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D914" w14:textId="77777777" w:rsidR="000F62EE" w:rsidRDefault="000F62EE" w:rsidP="0090639F">
      <w:pPr>
        <w:pStyle w:val="Header"/>
      </w:pPr>
    </w:p>
    <w:p w14:paraId="205F4965" w14:textId="5946DC30" w:rsidR="000F62EE" w:rsidRDefault="003548DF" w:rsidP="00647789">
      <w:pPr>
        <w:pStyle w:val="Header"/>
      </w:pPr>
      <w:r>
        <w:tab/>
      </w:r>
    </w:p>
    <w:p w14:paraId="542A29F1" w14:textId="77777777" w:rsidR="000F62EE" w:rsidRDefault="000F62EE" w:rsidP="0090639F">
      <w:pPr>
        <w:pStyle w:val="Header"/>
      </w:pPr>
    </w:p>
    <w:p w14:paraId="0C6BFE30" w14:textId="77777777" w:rsidR="000F62EE" w:rsidRDefault="000F62EE" w:rsidP="0090639F">
      <w:pPr>
        <w:pStyle w:val="Header"/>
      </w:pPr>
    </w:p>
    <w:p w14:paraId="15CCA576" w14:textId="77777777" w:rsidR="00F95B8E" w:rsidRDefault="00F95B8E" w:rsidP="008D19D5">
      <w:pPr>
        <w:jc w:val="center"/>
        <w:rPr>
          <w:rFonts w:cs="Arial"/>
          <w:b/>
          <w:color w:val="000000" w:themeColor="text1"/>
          <w:sz w:val="32"/>
          <w:szCs w:val="32"/>
        </w:rPr>
      </w:pPr>
    </w:p>
    <w:p w14:paraId="7DD89452" w14:textId="15B8B063" w:rsidR="008D19D5" w:rsidRPr="009E5F22" w:rsidRDefault="009E2829" w:rsidP="008D19D5">
      <w:pPr>
        <w:jc w:val="center"/>
        <w:rPr>
          <w:rFonts w:cs="Arial"/>
          <w:b/>
          <w:color w:val="000000" w:themeColor="text1"/>
          <w:sz w:val="32"/>
          <w:szCs w:val="32"/>
        </w:rPr>
      </w:pPr>
      <w:r w:rsidRPr="009E5F22">
        <w:rPr>
          <w:rFonts w:cs="Arial"/>
          <w:b/>
          <w:color w:val="000000" w:themeColor="text1"/>
          <w:sz w:val="32"/>
          <w:szCs w:val="32"/>
        </w:rPr>
        <w:t>Maroondah Business</w:t>
      </w:r>
      <w:r w:rsidR="008D19D5" w:rsidRPr="009E5F22">
        <w:rPr>
          <w:rFonts w:cs="Arial"/>
          <w:b/>
          <w:color w:val="000000" w:themeColor="text1"/>
          <w:sz w:val="32"/>
          <w:szCs w:val="32"/>
        </w:rPr>
        <w:t xml:space="preserve"> </w:t>
      </w:r>
      <w:r w:rsidRPr="009E5F22">
        <w:rPr>
          <w:rFonts w:cs="Arial"/>
          <w:b/>
          <w:color w:val="000000" w:themeColor="text1"/>
          <w:sz w:val="32"/>
          <w:szCs w:val="32"/>
        </w:rPr>
        <w:t>Advisory Committee</w:t>
      </w:r>
    </w:p>
    <w:p w14:paraId="430CB657" w14:textId="77777777" w:rsidR="008D19D5" w:rsidRPr="009E5F22" w:rsidRDefault="008D19D5" w:rsidP="00D43B9C">
      <w:pPr>
        <w:pStyle w:val="Heading1"/>
        <w:rPr>
          <w:sz w:val="28"/>
          <w:szCs w:val="28"/>
        </w:rPr>
      </w:pPr>
      <w:r w:rsidRPr="009E5F22">
        <w:rPr>
          <w:sz w:val="28"/>
          <w:szCs w:val="28"/>
        </w:rPr>
        <w:t>Background</w:t>
      </w:r>
    </w:p>
    <w:p w14:paraId="1AAA79F2" w14:textId="77777777" w:rsidR="008D19D5" w:rsidRPr="009E5F22" w:rsidRDefault="008D19D5" w:rsidP="008D19D5">
      <w:pPr>
        <w:rPr>
          <w:rFonts w:cs="Arial"/>
          <w:spacing w:val="-2"/>
          <w:szCs w:val="22"/>
        </w:rPr>
      </w:pPr>
      <w:r w:rsidRPr="009E5F22">
        <w:rPr>
          <w:rFonts w:cs="Arial"/>
          <w:szCs w:val="22"/>
        </w:rPr>
        <w:t xml:space="preserve">The Maroondah Business Advisory Committee was established in 2017 to provide a framework for the collaborative sharing of local business intelligence, sector specific opportunities and challenges to enhance the role of Council’s positive impact </w:t>
      </w:r>
      <w:r w:rsidRPr="009E5F22">
        <w:rPr>
          <w:rFonts w:cs="Arial"/>
          <w:w w:val="108"/>
          <w:szCs w:val="22"/>
        </w:rPr>
        <w:t xml:space="preserve">on local </w:t>
      </w:r>
      <w:r w:rsidRPr="009E5F22">
        <w:rPr>
          <w:rFonts w:cs="Arial"/>
          <w:spacing w:val="-2"/>
          <w:szCs w:val="22"/>
        </w:rPr>
        <w:t>businesses.</w:t>
      </w:r>
    </w:p>
    <w:p w14:paraId="538F608F" w14:textId="77777777" w:rsidR="008D19D5" w:rsidRPr="009E5F22" w:rsidRDefault="008D19D5" w:rsidP="00D43B9C">
      <w:pPr>
        <w:pStyle w:val="Heading1"/>
      </w:pPr>
      <w:r w:rsidRPr="009E5F22">
        <w:t>Role of committee</w:t>
      </w:r>
    </w:p>
    <w:p w14:paraId="2372D85B" w14:textId="77777777" w:rsidR="008D19D5" w:rsidRPr="009E5F22" w:rsidRDefault="008D19D5" w:rsidP="008D19D5">
      <w:pPr>
        <w:rPr>
          <w:rFonts w:cs="Arial"/>
          <w:spacing w:val="-2"/>
          <w:szCs w:val="22"/>
        </w:rPr>
      </w:pPr>
      <w:r w:rsidRPr="009E5F22">
        <w:rPr>
          <w:rFonts w:cs="Arial"/>
          <w:spacing w:val="-2"/>
          <w:szCs w:val="22"/>
        </w:rPr>
        <w:t xml:space="preserve">The role of the Maroondah Business Advisory Committee (MBAC) will be to: </w:t>
      </w:r>
    </w:p>
    <w:p w14:paraId="6AE580C7" w14:textId="724A6660" w:rsidR="00F95B8E" w:rsidRPr="009E5F22" w:rsidRDefault="008D19D5" w:rsidP="00461D45">
      <w:pPr>
        <w:pStyle w:val="Numbers"/>
      </w:pPr>
      <w:r>
        <w:t>provide a formal link between Council and key stakeholders/business leaders in the economy</w:t>
      </w:r>
    </w:p>
    <w:p w14:paraId="287551C1" w14:textId="1EA4206D" w:rsidR="008D19D5" w:rsidRPr="009E5F22" w:rsidRDefault="008D19D5" w:rsidP="00461D45">
      <w:pPr>
        <w:pStyle w:val="Numbers"/>
      </w:pPr>
      <w:r w:rsidRPr="009E5F22">
        <w:t>provide an opportunity for creative ideas, positive contributions and solutions to business issues affecting local businesses</w:t>
      </w:r>
    </w:p>
    <w:p w14:paraId="37CE294A" w14:textId="1C3354C8" w:rsidR="008D19D5" w:rsidRPr="009E5F22" w:rsidRDefault="008D19D5" w:rsidP="00461D45">
      <w:pPr>
        <w:pStyle w:val="Numbers"/>
      </w:pPr>
      <w:r w:rsidRPr="009E5F22">
        <w:t>provide strategic direction and feedback on local economic performance and industry specific challenges and opportunities</w:t>
      </w:r>
    </w:p>
    <w:p w14:paraId="5BDB19C0" w14:textId="77777777" w:rsidR="004A72A8" w:rsidRPr="009E5F22" w:rsidRDefault="004A72A8" w:rsidP="00461D45">
      <w:pPr>
        <w:pStyle w:val="Numbers"/>
      </w:pPr>
      <w:r w:rsidRPr="009E5F22">
        <w:t>act as a sounding board for future Council funded proposals/projects</w:t>
      </w:r>
    </w:p>
    <w:p w14:paraId="7B12BCFE" w14:textId="12B9910F" w:rsidR="008D19D5" w:rsidRPr="009E5F22" w:rsidRDefault="008D19D5" w:rsidP="00461D45">
      <w:pPr>
        <w:pStyle w:val="Numbers"/>
      </w:pPr>
      <w:r w:rsidRPr="009E5F22">
        <w:t>work with Council to develop submissions and comment on related Local, State and Federal Government policies</w:t>
      </w:r>
      <w:r w:rsidR="00E22E0D">
        <w:t xml:space="preserve">, </w:t>
      </w:r>
      <w:r w:rsidRPr="009E5F22">
        <w:t>strategies</w:t>
      </w:r>
      <w:r w:rsidR="00E22E0D">
        <w:t xml:space="preserve"> and funding</w:t>
      </w:r>
    </w:p>
    <w:p w14:paraId="4AAA7035" w14:textId="5830A9C6" w:rsidR="008D19D5" w:rsidRPr="009E5F22" w:rsidRDefault="008D19D5" w:rsidP="00461D45">
      <w:pPr>
        <w:pStyle w:val="Numbers"/>
      </w:pPr>
      <w:r w:rsidRPr="009E5F22">
        <w:t>provide feed-back and practical advice regarding additional ways in which the Council can engage with and further assist key sectors within the business community</w:t>
      </w:r>
    </w:p>
    <w:p w14:paraId="0BAB6E27" w14:textId="5C63C459" w:rsidR="008D19D5" w:rsidRPr="009E5F22" w:rsidRDefault="008D19D5" w:rsidP="00461D45">
      <w:pPr>
        <w:pStyle w:val="Numbers"/>
      </w:pPr>
      <w:r w:rsidRPr="009E5F22">
        <w:t>as part of their responsibilities, committee members are expected to participate in and provide input to stakeholder engagement activities to the support the strategic activities of Council.</w:t>
      </w:r>
    </w:p>
    <w:p w14:paraId="7DBAE3F4" w14:textId="77777777" w:rsidR="008D19D5" w:rsidRPr="005F3C97" w:rsidRDefault="008D19D5" w:rsidP="00461D45">
      <w:pPr>
        <w:pStyle w:val="Heading1"/>
      </w:pPr>
      <w:r w:rsidRPr="005F3C97">
        <w:t>Membership</w:t>
      </w:r>
    </w:p>
    <w:p w14:paraId="6693F332" w14:textId="77777777" w:rsidR="008D19D5" w:rsidRPr="009E5F22" w:rsidRDefault="008D19D5" w:rsidP="008D19D5">
      <w:pPr>
        <w:pStyle w:val="ListParagraph"/>
        <w:numPr>
          <w:ilvl w:val="0"/>
          <w:numId w:val="16"/>
        </w:numPr>
        <w:rPr>
          <w:rFonts w:cs="Arial"/>
          <w:color w:val="000000" w:themeColor="text1"/>
        </w:rPr>
      </w:pPr>
      <w:r w:rsidRPr="009E5F22">
        <w:rPr>
          <w:rFonts w:cs="Arial"/>
          <w:b/>
          <w:color w:val="000000" w:themeColor="text1"/>
        </w:rPr>
        <w:t xml:space="preserve">Councillors </w:t>
      </w:r>
      <w:r w:rsidRPr="009E5F22">
        <w:rPr>
          <w:rFonts w:cs="Arial"/>
          <w:color w:val="000000" w:themeColor="text1"/>
        </w:rPr>
        <w:t>- three</w:t>
      </w:r>
      <w:r w:rsidRPr="009E5F22">
        <w:rPr>
          <w:rFonts w:cs="Arial"/>
          <w:b/>
          <w:color w:val="000000" w:themeColor="text1"/>
        </w:rPr>
        <w:t xml:space="preserve"> </w:t>
      </w:r>
      <w:r w:rsidRPr="00B708B8">
        <w:rPr>
          <w:rFonts w:cs="Arial"/>
          <w:color w:val="000000" w:themeColor="text1"/>
        </w:rPr>
        <w:t>(</w:t>
      </w:r>
      <w:r w:rsidRPr="009E5F22">
        <w:rPr>
          <w:rFonts w:cs="Arial"/>
          <w:color w:val="000000" w:themeColor="text1"/>
        </w:rPr>
        <w:t>as appointed annually by Council)</w:t>
      </w:r>
    </w:p>
    <w:p w14:paraId="54E5B28F" w14:textId="77777777" w:rsidR="008D19D5" w:rsidRPr="009E5F22" w:rsidRDefault="008D19D5" w:rsidP="008D19D5">
      <w:pPr>
        <w:pStyle w:val="ListParagraph"/>
        <w:numPr>
          <w:ilvl w:val="0"/>
          <w:numId w:val="16"/>
        </w:numPr>
        <w:rPr>
          <w:rFonts w:cs="Arial"/>
          <w:color w:val="000000" w:themeColor="text1"/>
        </w:rPr>
      </w:pPr>
      <w:r w:rsidRPr="009E5F22">
        <w:rPr>
          <w:rFonts w:cs="Arial"/>
          <w:b/>
          <w:color w:val="000000" w:themeColor="text1"/>
        </w:rPr>
        <w:lastRenderedPageBreak/>
        <w:t>Business</w:t>
      </w:r>
      <w:r w:rsidRPr="009E5F22">
        <w:rPr>
          <w:rFonts w:cs="Arial"/>
          <w:color w:val="000000" w:themeColor="text1"/>
        </w:rPr>
        <w:t xml:space="preserve"> - a maximum of 10 business representatives</w:t>
      </w:r>
    </w:p>
    <w:p w14:paraId="0AFFF949" w14:textId="77777777" w:rsidR="008D19D5" w:rsidRPr="009E5F22" w:rsidRDefault="008D19D5" w:rsidP="008D19D5">
      <w:pPr>
        <w:pStyle w:val="ListParagraph"/>
        <w:numPr>
          <w:ilvl w:val="0"/>
          <w:numId w:val="16"/>
        </w:numPr>
        <w:rPr>
          <w:rFonts w:cs="Arial"/>
          <w:color w:val="000000" w:themeColor="text1"/>
        </w:rPr>
      </w:pPr>
      <w:r w:rsidRPr="009E5F22">
        <w:rPr>
          <w:rFonts w:cs="Arial"/>
          <w:b/>
          <w:color w:val="000000" w:themeColor="text1"/>
        </w:rPr>
        <w:t>Maroondah Business Group -</w:t>
      </w:r>
      <w:r w:rsidRPr="009E5F22">
        <w:rPr>
          <w:rFonts w:cs="Arial"/>
          <w:color w:val="000000" w:themeColor="text1"/>
        </w:rPr>
        <w:t xml:space="preserve"> one executive member</w:t>
      </w:r>
    </w:p>
    <w:p w14:paraId="190B1720" w14:textId="6AECF71F" w:rsidR="008D19D5" w:rsidRPr="009E5F22" w:rsidRDefault="008D19D5" w:rsidP="008D19D5">
      <w:pPr>
        <w:pStyle w:val="ListParagraph"/>
        <w:numPr>
          <w:ilvl w:val="0"/>
          <w:numId w:val="16"/>
        </w:numPr>
        <w:rPr>
          <w:rFonts w:cs="Arial"/>
          <w:color w:val="000000" w:themeColor="text1"/>
        </w:rPr>
      </w:pPr>
      <w:r w:rsidRPr="009E5F22">
        <w:rPr>
          <w:rFonts w:cs="Arial"/>
          <w:b/>
          <w:color w:val="000000" w:themeColor="text1"/>
        </w:rPr>
        <w:t>Council officers</w:t>
      </w:r>
    </w:p>
    <w:p w14:paraId="5982E38A" w14:textId="77777777" w:rsidR="008D19D5" w:rsidRPr="009E5F22"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 xml:space="preserve">Chief Executive Officer </w:t>
      </w:r>
    </w:p>
    <w:p w14:paraId="0D6018D3" w14:textId="299F972A" w:rsidR="008D19D5" w:rsidRPr="009E5F22"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 xml:space="preserve">Director </w:t>
      </w:r>
      <w:r w:rsidR="004A53F1">
        <w:rPr>
          <w:color w:val="000000" w:themeColor="text1"/>
          <w:sz w:val="22"/>
          <w:szCs w:val="22"/>
        </w:rPr>
        <w:t>People &amp; Place</w:t>
      </w:r>
    </w:p>
    <w:p w14:paraId="3AA51B83" w14:textId="6A76EEDC" w:rsidR="008D19D5" w:rsidRPr="009E5F22"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 xml:space="preserve">Manager Business &amp; </w:t>
      </w:r>
      <w:r w:rsidR="00417DB7">
        <w:rPr>
          <w:color w:val="000000" w:themeColor="text1"/>
          <w:sz w:val="22"/>
          <w:szCs w:val="22"/>
        </w:rPr>
        <w:t>Precincts</w:t>
      </w:r>
    </w:p>
    <w:p w14:paraId="6B1D47A7" w14:textId="77777777" w:rsidR="008D19D5" w:rsidRPr="009E5F22"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Team Leader Business Support Programs and Engagement</w:t>
      </w:r>
    </w:p>
    <w:p w14:paraId="00964E55" w14:textId="77777777" w:rsidR="00417DB7"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 xml:space="preserve">Administrative support. </w:t>
      </w:r>
    </w:p>
    <w:p w14:paraId="5D52D46B" w14:textId="51BF1C1D" w:rsidR="008D19D5" w:rsidRPr="009E5F22" w:rsidRDefault="008D19D5" w:rsidP="005F3C97">
      <w:pPr>
        <w:pStyle w:val="Default"/>
        <w:numPr>
          <w:ilvl w:val="1"/>
          <w:numId w:val="16"/>
        </w:numPr>
        <w:spacing w:after="78"/>
        <w:rPr>
          <w:color w:val="000000" w:themeColor="text1"/>
          <w:sz w:val="22"/>
          <w:szCs w:val="22"/>
        </w:rPr>
      </w:pPr>
      <w:r w:rsidRPr="009E5F22">
        <w:rPr>
          <w:color w:val="000000" w:themeColor="text1"/>
          <w:sz w:val="22"/>
          <w:szCs w:val="22"/>
        </w:rPr>
        <w:t>Other officers</w:t>
      </w:r>
      <w:r w:rsidR="00417DB7">
        <w:rPr>
          <w:color w:val="000000" w:themeColor="text1"/>
          <w:sz w:val="22"/>
          <w:szCs w:val="22"/>
        </w:rPr>
        <w:t xml:space="preserve"> and guests</w:t>
      </w:r>
      <w:r w:rsidRPr="009E5F22">
        <w:rPr>
          <w:color w:val="000000" w:themeColor="text1"/>
          <w:sz w:val="22"/>
          <w:szCs w:val="22"/>
        </w:rPr>
        <w:t xml:space="preserve"> to be in attendance depending on the issues for consideration</w:t>
      </w:r>
      <w:r w:rsidR="005F3C97">
        <w:rPr>
          <w:color w:val="000000" w:themeColor="text1"/>
          <w:sz w:val="22"/>
          <w:szCs w:val="22"/>
        </w:rPr>
        <w:t>.</w:t>
      </w:r>
    </w:p>
    <w:p w14:paraId="4DABE55C" w14:textId="77777777" w:rsidR="008D19D5" w:rsidRPr="009E5F22" w:rsidRDefault="008D19D5" w:rsidP="008D19D5">
      <w:pPr>
        <w:pStyle w:val="ListParagraph"/>
        <w:numPr>
          <w:ilvl w:val="0"/>
          <w:numId w:val="16"/>
        </w:numPr>
        <w:rPr>
          <w:rFonts w:cs="Arial"/>
        </w:rPr>
      </w:pPr>
      <w:r w:rsidRPr="009E5F22">
        <w:rPr>
          <w:rFonts w:cs="Arial"/>
        </w:rPr>
        <w:t>If members resign or Council is required to terminate membership of any Committee member, vacancies will be advertised on Council’s website.</w:t>
      </w:r>
    </w:p>
    <w:p w14:paraId="29F79DBE" w14:textId="718A6392" w:rsidR="008D19D5" w:rsidRPr="009E5F22" w:rsidRDefault="008D19D5" w:rsidP="008D19D5">
      <w:pPr>
        <w:pStyle w:val="ListParagraph"/>
        <w:numPr>
          <w:ilvl w:val="0"/>
          <w:numId w:val="16"/>
        </w:numPr>
        <w:rPr>
          <w:rFonts w:cs="Arial"/>
        </w:rPr>
      </w:pPr>
      <w:r w:rsidRPr="009E5F22">
        <w:rPr>
          <w:rFonts w:cs="Arial"/>
        </w:rPr>
        <w:t>The MBAC membership will consist of members from businesses located across the municipality of sizes and sectors that reflect the composition and diversity of the local economy. Membership will also seek to achieve balance across skill sets</w:t>
      </w:r>
      <w:r w:rsidR="002C766A">
        <w:rPr>
          <w:rFonts w:cs="Arial"/>
        </w:rPr>
        <w:t>,</w:t>
      </w:r>
      <w:r w:rsidRPr="009E5F22">
        <w:rPr>
          <w:rFonts w:cs="Arial"/>
        </w:rPr>
        <w:t xml:space="preserve"> relevant business experience. </w:t>
      </w:r>
    </w:p>
    <w:p w14:paraId="7DEFBEA3" w14:textId="09890FAA" w:rsidR="008D19D5" w:rsidRPr="005F3C97" w:rsidRDefault="008D19D5" w:rsidP="00B1789C">
      <w:pPr>
        <w:pStyle w:val="Heading1"/>
      </w:pPr>
      <w:r w:rsidRPr="005F3C97">
        <w:t>Business representatives must be</w:t>
      </w:r>
      <w:r w:rsidR="00F661C5">
        <w:t>:</w:t>
      </w:r>
      <w:r w:rsidRPr="005F3C97">
        <w:t xml:space="preserve"> </w:t>
      </w:r>
    </w:p>
    <w:p w14:paraId="71717F2E" w14:textId="77777777" w:rsidR="008D19D5" w:rsidRPr="00963879" w:rsidRDefault="008D19D5" w:rsidP="00B1789C">
      <w:pPr>
        <w:pStyle w:val="Numbers"/>
        <w:numPr>
          <w:ilvl w:val="0"/>
          <w:numId w:val="51"/>
        </w:numPr>
      </w:pPr>
      <w:r w:rsidRPr="00963879">
        <w:t>A local business owner, operator or manager located in the City of Maroondah</w:t>
      </w:r>
    </w:p>
    <w:p w14:paraId="2A28ED3E" w14:textId="1EC26FB5" w:rsidR="008D19D5" w:rsidRPr="00963879" w:rsidRDefault="008D19D5" w:rsidP="00B1789C">
      <w:pPr>
        <w:pStyle w:val="Numbers"/>
        <w:numPr>
          <w:ilvl w:val="0"/>
          <w:numId w:val="51"/>
        </w:numPr>
      </w:pPr>
      <w:r w:rsidRPr="00963879">
        <w:t xml:space="preserve">Willing to commit a minimum </w:t>
      </w:r>
      <w:r w:rsidR="00046310">
        <w:t>10</w:t>
      </w:r>
      <w:r w:rsidRPr="00963879">
        <w:t xml:space="preserve"> hours per annum (four quarterly meetings) and 8 hours per annum for post meeting related activities</w:t>
      </w:r>
    </w:p>
    <w:p w14:paraId="7F221BCB" w14:textId="77777777" w:rsidR="008D19D5" w:rsidRPr="00963879" w:rsidRDefault="008D19D5" w:rsidP="00B1789C">
      <w:pPr>
        <w:pStyle w:val="Numbers"/>
        <w:numPr>
          <w:ilvl w:val="0"/>
          <w:numId w:val="51"/>
        </w:numPr>
      </w:pPr>
      <w:r w:rsidRPr="00963879">
        <w:t>Willing to attend key business-related functions and events (eg BizWeek, Maroondah Business Excellence Awards)</w:t>
      </w:r>
    </w:p>
    <w:p w14:paraId="5A912465" w14:textId="77777777" w:rsidR="008D19D5" w:rsidRPr="00963879" w:rsidRDefault="008D19D5" w:rsidP="00B1789C">
      <w:pPr>
        <w:pStyle w:val="Numbers"/>
        <w:numPr>
          <w:ilvl w:val="0"/>
          <w:numId w:val="51"/>
        </w:numPr>
      </w:pPr>
      <w:r w:rsidRPr="00963879">
        <w:t>Willing to act as an ambassador for MBAC and Council’s business-related activities</w:t>
      </w:r>
    </w:p>
    <w:p w14:paraId="0D2E1508" w14:textId="265FA8E6" w:rsidR="008D19D5" w:rsidRPr="00963879" w:rsidRDefault="008D19D5" w:rsidP="00B1789C">
      <w:pPr>
        <w:pStyle w:val="Numbers"/>
        <w:numPr>
          <w:ilvl w:val="0"/>
          <w:numId w:val="51"/>
        </w:numPr>
      </w:pPr>
      <w:r w:rsidRPr="00963879">
        <w:t xml:space="preserve">Willing to participate in and provide input to stakeholder engagement activities to the support the strategic activities of Council. </w:t>
      </w:r>
    </w:p>
    <w:p w14:paraId="072CC119" w14:textId="77777777" w:rsidR="008D19D5" w:rsidRPr="00F661C5" w:rsidRDefault="008D19D5" w:rsidP="005A2133">
      <w:pPr>
        <w:pStyle w:val="Heading1"/>
        <w:rPr>
          <w:bCs/>
          <w:iCs/>
          <w:color w:val="000000" w:themeColor="text1"/>
          <w:sz w:val="28"/>
          <w:szCs w:val="28"/>
        </w:rPr>
      </w:pPr>
      <w:r w:rsidRPr="00461D45">
        <w:t>Business representatives must have</w:t>
      </w:r>
      <w:r w:rsidRPr="00F661C5">
        <w:rPr>
          <w:bCs/>
          <w:iCs/>
          <w:color w:val="000000" w:themeColor="text1"/>
          <w:sz w:val="28"/>
          <w:szCs w:val="28"/>
        </w:rPr>
        <w:t xml:space="preserve">: </w:t>
      </w:r>
    </w:p>
    <w:p w14:paraId="5AF89A6C" w14:textId="4C05C4E2" w:rsidR="008D19D5" w:rsidRPr="00835B8F" w:rsidRDefault="008D19D5" w:rsidP="00461D45">
      <w:pPr>
        <w:pStyle w:val="Numbers"/>
        <w:numPr>
          <w:ilvl w:val="0"/>
          <w:numId w:val="52"/>
        </w:numPr>
      </w:pPr>
      <w:r w:rsidRPr="00835B8F">
        <w:t>demonstrated business experience</w:t>
      </w:r>
    </w:p>
    <w:p w14:paraId="0E48FFDF" w14:textId="145EDF48" w:rsidR="008D19D5" w:rsidRPr="00835B8F" w:rsidRDefault="008D19D5" w:rsidP="00461D45">
      <w:pPr>
        <w:pStyle w:val="Numbers"/>
        <w:numPr>
          <w:ilvl w:val="0"/>
          <w:numId w:val="52"/>
        </w:numPr>
      </w:pPr>
      <w:r w:rsidRPr="00835B8F">
        <w:t>an understanding of the key issues facing businesses in Maroondah and the Eastern Region</w:t>
      </w:r>
    </w:p>
    <w:p w14:paraId="218CD14D" w14:textId="16A88415" w:rsidR="008D19D5" w:rsidRPr="00835B8F" w:rsidRDefault="008D19D5" w:rsidP="00461D45">
      <w:pPr>
        <w:pStyle w:val="Numbers"/>
        <w:numPr>
          <w:ilvl w:val="0"/>
          <w:numId w:val="52"/>
        </w:numPr>
      </w:pPr>
      <w:r w:rsidRPr="00835B8F">
        <w:t>an understanding of the challenges and issues experienced by businesses within their industry</w:t>
      </w:r>
    </w:p>
    <w:p w14:paraId="32462ECC" w14:textId="2853C86C" w:rsidR="008D19D5" w:rsidRPr="00835B8F" w:rsidRDefault="008D19D5" w:rsidP="00461D45">
      <w:pPr>
        <w:pStyle w:val="Numbers"/>
        <w:numPr>
          <w:ilvl w:val="0"/>
          <w:numId w:val="52"/>
        </w:numPr>
      </w:pPr>
      <w:r w:rsidRPr="00835B8F">
        <w:t>established networks and/or affiliations with peak industry associations</w:t>
      </w:r>
    </w:p>
    <w:p w14:paraId="497E07F3" w14:textId="77777777" w:rsidR="008D19D5" w:rsidRPr="0034516F" w:rsidRDefault="008D19D5" w:rsidP="00461D45">
      <w:pPr>
        <w:pStyle w:val="Numbers"/>
        <w:numPr>
          <w:ilvl w:val="0"/>
          <w:numId w:val="52"/>
        </w:numPr>
      </w:pPr>
      <w:r w:rsidRPr="00835B8F">
        <w:t>the ability</w:t>
      </w:r>
      <w:r w:rsidRPr="0034516F">
        <w:t xml:space="preserve"> to work collaboratively with other businesses, government and key stakeholders.</w:t>
      </w:r>
    </w:p>
    <w:p w14:paraId="370206FD" w14:textId="77777777" w:rsidR="008D19D5" w:rsidRPr="00F661C5" w:rsidRDefault="008D19D5" w:rsidP="00461D45">
      <w:pPr>
        <w:pStyle w:val="Heading1"/>
      </w:pPr>
      <w:r w:rsidRPr="00F661C5">
        <w:t>Proxies</w:t>
      </w:r>
    </w:p>
    <w:p w14:paraId="2F0F9EBC" w14:textId="77777777" w:rsidR="008D19D5" w:rsidRPr="009E5F22" w:rsidRDefault="008D19D5" w:rsidP="008D19D5">
      <w:pPr>
        <w:rPr>
          <w:rFonts w:cs="Arial"/>
          <w:b/>
          <w:color w:val="000000" w:themeColor="text1"/>
          <w:szCs w:val="22"/>
          <w:u w:val="single"/>
        </w:rPr>
      </w:pPr>
      <w:r w:rsidRPr="009E5F22">
        <w:rPr>
          <w:rFonts w:cs="Arial"/>
          <w:color w:val="000000" w:themeColor="text1"/>
          <w:szCs w:val="22"/>
        </w:rPr>
        <w:t>No proxies are permitted for any Committee Member (unless otherwise approved by Council).</w:t>
      </w:r>
    </w:p>
    <w:p w14:paraId="1029AACB" w14:textId="4D866D1D" w:rsidR="008D19D5" w:rsidRPr="00F661C5" w:rsidRDefault="008D19D5" w:rsidP="00D43B9C">
      <w:pPr>
        <w:pStyle w:val="Heading1"/>
      </w:pPr>
      <w:r w:rsidRPr="00F661C5">
        <w:lastRenderedPageBreak/>
        <w:t>Chair of committee</w:t>
      </w:r>
    </w:p>
    <w:p w14:paraId="2D664D48" w14:textId="6FE8175A" w:rsidR="008D19D5" w:rsidRDefault="008D19D5" w:rsidP="008D19D5">
      <w:pPr>
        <w:rPr>
          <w:rFonts w:cs="Arial"/>
          <w:color w:val="000000" w:themeColor="text1"/>
          <w:szCs w:val="22"/>
        </w:rPr>
      </w:pPr>
      <w:r w:rsidRPr="009E5F22">
        <w:rPr>
          <w:rFonts w:cs="Arial"/>
          <w:color w:val="000000" w:themeColor="text1"/>
          <w:szCs w:val="22"/>
        </w:rPr>
        <w:t xml:space="preserve">A Councillor representative will be appointed as the Chair for the Committee. </w:t>
      </w:r>
    </w:p>
    <w:p w14:paraId="07D18240" w14:textId="036A9729" w:rsidR="00F609A8" w:rsidRPr="009E5F22" w:rsidRDefault="00F609A8" w:rsidP="008D19D5">
      <w:pPr>
        <w:rPr>
          <w:rFonts w:cs="Arial"/>
          <w:color w:val="000000" w:themeColor="text1"/>
          <w:szCs w:val="22"/>
        </w:rPr>
      </w:pPr>
      <w:r>
        <w:rPr>
          <w:rFonts w:cs="Arial"/>
          <w:color w:val="000000" w:themeColor="text1"/>
          <w:szCs w:val="22"/>
        </w:rPr>
        <w:t>A Councillor representative will be appointed as deputy Chair for the Committee</w:t>
      </w:r>
    </w:p>
    <w:p w14:paraId="1074FEDC" w14:textId="1B0E5FC2" w:rsidR="008D19D5" w:rsidRPr="009E5F22" w:rsidRDefault="008D19D5" w:rsidP="00024FD4">
      <w:r w:rsidRPr="009E5F22">
        <w:t>Th</w:t>
      </w:r>
      <w:r w:rsidR="00670116">
        <w:t>ese</w:t>
      </w:r>
      <w:r w:rsidRPr="009E5F22">
        <w:t xml:space="preserve"> appointment</w:t>
      </w:r>
      <w:r w:rsidR="00D43CCD">
        <w:t>s</w:t>
      </w:r>
      <w:r w:rsidRPr="009E5F22">
        <w:t xml:space="preserve"> will be reviewed on an annual basis in accordance with the annual review of Councillor Advisory Committee representation. </w:t>
      </w:r>
    </w:p>
    <w:p w14:paraId="115C71E0" w14:textId="77777777" w:rsidR="008D19D5" w:rsidRPr="009E5F22" w:rsidRDefault="008D19D5" w:rsidP="00024FD4">
      <w:r w:rsidRPr="009E5F22">
        <w:t>The duties of the Chair are to chair meetings of the Maroondah Business Advisory Committee and represent the Committee as required.</w:t>
      </w:r>
    </w:p>
    <w:p w14:paraId="082474BC" w14:textId="35347E3A" w:rsidR="008D19D5" w:rsidRPr="00024FD4" w:rsidRDefault="00670116" w:rsidP="00024FD4">
      <w:r w:rsidRPr="00024FD4">
        <w:t xml:space="preserve">The duties of the Deputy Chair </w:t>
      </w:r>
      <w:r w:rsidR="003D3381" w:rsidRPr="00024FD4">
        <w:t xml:space="preserve">are to chair the meetings </w:t>
      </w:r>
      <w:r w:rsidR="004325E4" w:rsidRPr="00024FD4">
        <w:t xml:space="preserve">of the Maroondah Business Advisory Committee </w:t>
      </w:r>
      <w:r w:rsidR="00D03DE4" w:rsidRPr="00024FD4">
        <w:t xml:space="preserve">and represent the Committee I the </w:t>
      </w:r>
      <w:r w:rsidR="00D43CCD" w:rsidRPr="00024FD4">
        <w:t>absence</w:t>
      </w:r>
      <w:r w:rsidR="00D03DE4" w:rsidRPr="00024FD4">
        <w:t xml:space="preserve"> of the Chair, if required.</w:t>
      </w:r>
    </w:p>
    <w:p w14:paraId="799F0438" w14:textId="162E51B9" w:rsidR="008D19D5" w:rsidRPr="00F661C5" w:rsidRDefault="008D19D5" w:rsidP="00461D45">
      <w:pPr>
        <w:pStyle w:val="Heading1"/>
      </w:pPr>
      <w:r w:rsidRPr="00F661C5">
        <w:t>Tenure of membership</w:t>
      </w:r>
    </w:p>
    <w:p w14:paraId="7DD82CAD" w14:textId="74FE3AC6" w:rsidR="008D19D5" w:rsidRPr="009E5F22" w:rsidRDefault="008D19D5" w:rsidP="008D19D5">
      <w:pPr>
        <w:rPr>
          <w:rFonts w:cs="Arial"/>
          <w:color w:val="000000" w:themeColor="text1"/>
          <w:szCs w:val="22"/>
        </w:rPr>
      </w:pPr>
      <w:r w:rsidRPr="009E5F22">
        <w:rPr>
          <w:rFonts w:cs="Arial"/>
          <w:color w:val="000000" w:themeColor="text1"/>
          <w:szCs w:val="22"/>
        </w:rPr>
        <w:t>The appointment of Councillor representatives is conducted on an annual basis in accordance with Statutory Council meeting outcomes</w:t>
      </w:r>
      <w:r w:rsidR="0027415C">
        <w:rPr>
          <w:rFonts w:cs="Arial"/>
          <w:color w:val="000000" w:themeColor="text1"/>
          <w:szCs w:val="22"/>
        </w:rPr>
        <w:t xml:space="preserve"> - usually hel</w:t>
      </w:r>
      <w:r w:rsidR="003B131F">
        <w:rPr>
          <w:rFonts w:cs="Arial"/>
          <w:color w:val="000000" w:themeColor="text1"/>
          <w:szCs w:val="22"/>
        </w:rPr>
        <w:t>d</w:t>
      </w:r>
      <w:r w:rsidR="0027415C">
        <w:rPr>
          <w:rFonts w:cs="Arial"/>
          <w:color w:val="000000" w:themeColor="text1"/>
          <w:szCs w:val="22"/>
        </w:rPr>
        <w:t xml:space="preserve"> in November</w:t>
      </w:r>
      <w:r w:rsidRPr="009E5F22">
        <w:rPr>
          <w:rFonts w:cs="Arial"/>
          <w:color w:val="000000" w:themeColor="text1"/>
          <w:szCs w:val="22"/>
        </w:rPr>
        <w:t>.</w:t>
      </w:r>
    </w:p>
    <w:p w14:paraId="793019B5" w14:textId="77777777" w:rsidR="008D19D5" w:rsidRPr="009E5F22" w:rsidRDefault="008D19D5" w:rsidP="008D19D5">
      <w:pPr>
        <w:rPr>
          <w:rFonts w:cs="Arial"/>
          <w:color w:val="000000" w:themeColor="text1"/>
          <w:szCs w:val="22"/>
        </w:rPr>
      </w:pPr>
      <w:r w:rsidRPr="009E5F22">
        <w:rPr>
          <w:rFonts w:cs="Arial"/>
          <w:color w:val="000000" w:themeColor="text1"/>
          <w:szCs w:val="22"/>
        </w:rPr>
        <w:t>All other positions will be for an initial period of two years with the possibility of extension for a further two years.</w:t>
      </w:r>
    </w:p>
    <w:p w14:paraId="3C529B71" w14:textId="77777777" w:rsidR="008D19D5" w:rsidRPr="00963879" w:rsidRDefault="008D19D5" w:rsidP="00461D45">
      <w:pPr>
        <w:pStyle w:val="Heading1"/>
      </w:pPr>
      <w:r w:rsidRPr="00963879">
        <w:t>Conflict of interest</w:t>
      </w:r>
    </w:p>
    <w:p w14:paraId="5C0D1941" w14:textId="6ABD702E" w:rsidR="008D19D5" w:rsidRPr="009E5F22" w:rsidRDefault="008D19D5" w:rsidP="00963879">
      <w:r w:rsidRPr="009E5F22">
        <w:t>In the event of a conflict of interest arising, a committee member will disclose the interest prior to the matter being considered. The Chair will determine if the member remains or leave the room whilst the matter is discussed.</w:t>
      </w:r>
    </w:p>
    <w:p w14:paraId="484AF89B" w14:textId="77777777" w:rsidR="008D19D5" w:rsidRPr="00F661C5" w:rsidRDefault="008D19D5" w:rsidP="00461D45">
      <w:pPr>
        <w:pStyle w:val="Heading1"/>
      </w:pPr>
      <w:r w:rsidRPr="00F661C5">
        <w:t xml:space="preserve">Resignation or expulsion </w:t>
      </w:r>
    </w:p>
    <w:p w14:paraId="76231F16" w14:textId="633A8078" w:rsidR="008D19D5" w:rsidRPr="009E5F22" w:rsidRDefault="008D19D5" w:rsidP="008D19D5">
      <w:pPr>
        <w:pStyle w:val="Default"/>
        <w:rPr>
          <w:color w:val="000000" w:themeColor="text1"/>
          <w:sz w:val="22"/>
          <w:szCs w:val="22"/>
        </w:rPr>
      </w:pPr>
      <w:r w:rsidRPr="009E5F22">
        <w:rPr>
          <w:color w:val="000000" w:themeColor="text1"/>
          <w:sz w:val="22"/>
          <w:szCs w:val="22"/>
        </w:rPr>
        <w:t xml:space="preserve">Members of the MBAC may resign at any time in writing, attention to the Manager – Business &amp; </w:t>
      </w:r>
      <w:r w:rsidR="00483759">
        <w:rPr>
          <w:color w:val="000000" w:themeColor="text1"/>
          <w:sz w:val="22"/>
          <w:szCs w:val="22"/>
        </w:rPr>
        <w:t>Precincts</w:t>
      </w:r>
      <w:r w:rsidRPr="009E5F22">
        <w:rPr>
          <w:color w:val="000000" w:themeColor="text1"/>
          <w:sz w:val="22"/>
          <w:szCs w:val="22"/>
        </w:rPr>
        <w:t>.</w:t>
      </w:r>
    </w:p>
    <w:p w14:paraId="29D598E6" w14:textId="77777777" w:rsidR="008D19D5" w:rsidRPr="009E5F22" w:rsidRDefault="008D19D5" w:rsidP="00461D45">
      <w:r w:rsidRPr="009E5F22">
        <w:t xml:space="preserve">Membership may be terminated for any of the following reasons: </w:t>
      </w:r>
    </w:p>
    <w:p w14:paraId="02577398" w14:textId="672EEA8F" w:rsidR="008D19D5" w:rsidRPr="009E5F22" w:rsidRDefault="008D19D5" w:rsidP="008F4270">
      <w:pPr>
        <w:pStyle w:val="Numbers"/>
        <w:numPr>
          <w:ilvl w:val="0"/>
          <w:numId w:val="53"/>
        </w:numPr>
      </w:pPr>
      <w:r w:rsidRPr="009E5F22">
        <w:t xml:space="preserve">The member’s business (and/or employment) is no longer within the City of Maroondah. </w:t>
      </w:r>
    </w:p>
    <w:p w14:paraId="6FFA3EFF" w14:textId="0DE9679D" w:rsidR="008D19D5" w:rsidRPr="009E5F22" w:rsidRDefault="008D19D5" w:rsidP="008F4270">
      <w:pPr>
        <w:pStyle w:val="Numbers"/>
        <w:numPr>
          <w:ilvl w:val="0"/>
          <w:numId w:val="53"/>
        </w:numPr>
      </w:pPr>
      <w:r w:rsidRPr="009E5F22">
        <w:t xml:space="preserve">Failure to attend two consecutive meetings without prior notice. </w:t>
      </w:r>
    </w:p>
    <w:p w14:paraId="6E4F9FFE" w14:textId="6EA83EF5" w:rsidR="008D19D5" w:rsidRPr="009E5F22" w:rsidRDefault="008D19D5" w:rsidP="008F4270">
      <w:pPr>
        <w:pStyle w:val="Numbers"/>
        <w:numPr>
          <w:ilvl w:val="0"/>
          <w:numId w:val="53"/>
        </w:numPr>
      </w:pPr>
      <w:r w:rsidRPr="009E5F22">
        <w:t xml:space="preserve">The member does not declare a conflict of interest, breaches confidentiality or exhibits behaviour unbecoming a member of this Committee. </w:t>
      </w:r>
    </w:p>
    <w:p w14:paraId="7FB9BEA4" w14:textId="34C8A79F" w:rsidR="008D19D5" w:rsidRPr="009E5F22" w:rsidRDefault="008D19D5" w:rsidP="008F4270">
      <w:pPr>
        <w:pStyle w:val="Numbers"/>
        <w:numPr>
          <w:ilvl w:val="0"/>
          <w:numId w:val="53"/>
        </w:numPr>
      </w:pPr>
      <w:r w:rsidRPr="009E5F22">
        <w:t xml:space="preserve">The member expresses views on behalf of MBAC or Council. </w:t>
      </w:r>
    </w:p>
    <w:p w14:paraId="60FDDE60" w14:textId="77777777" w:rsidR="008D19D5" w:rsidRPr="00632398" w:rsidRDefault="008D19D5" w:rsidP="008F4270">
      <w:pPr>
        <w:pStyle w:val="Heading1"/>
      </w:pPr>
      <w:r w:rsidRPr="00632398">
        <w:t>Meetings</w:t>
      </w:r>
    </w:p>
    <w:p w14:paraId="357ED488" w14:textId="207CAC98" w:rsidR="008D19D5" w:rsidRPr="0034516F" w:rsidRDefault="008D19D5" w:rsidP="008F4270">
      <w:pPr>
        <w:pStyle w:val="Numbers"/>
        <w:numPr>
          <w:ilvl w:val="0"/>
          <w:numId w:val="54"/>
        </w:numPr>
      </w:pPr>
      <w:r w:rsidRPr="0034516F">
        <w:t>Meetings will be held four times per year for approximately two</w:t>
      </w:r>
      <w:r w:rsidR="00EB5BE3">
        <w:t xml:space="preserve"> and a half</w:t>
      </w:r>
      <w:r w:rsidRPr="0034516F">
        <w:t xml:space="preserve"> hours. Separate sub-committees </w:t>
      </w:r>
      <w:r w:rsidRPr="0034516F">
        <w:lastRenderedPageBreak/>
        <w:t>or working groups may be formed from time to time as issues arise.</w:t>
      </w:r>
    </w:p>
    <w:p w14:paraId="5DAC3E7F" w14:textId="77777777" w:rsidR="008D19D5" w:rsidRPr="0034516F" w:rsidRDefault="008D19D5" w:rsidP="008F4270">
      <w:pPr>
        <w:pStyle w:val="Numbers"/>
        <w:numPr>
          <w:ilvl w:val="0"/>
          <w:numId w:val="54"/>
        </w:numPr>
      </w:pPr>
      <w:r w:rsidRPr="0034516F">
        <w:t xml:space="preserve">Meetings shall not proceed without </w:t>
      </w:r>
      <w:r w:rsidRPr="008F4270">
        <w:rPr>
          <w:b/>
          <w:bCs/>
        </w:rPr>
        <w:t>50%</w:t>
      </w:r>
      <w:r w:rsidRPr="0034516F">
        <w:t xml:space="preserve"> of business representatives in attendance.</w:t>
      </w:r>
    </w:p>
    <w:p w14:paraId="33E666DA" w14:textId="77777777" w:rsidR="008D19D5" w:rsidRPr="0034516F" w:rsidRDefault="008D19D5" w:rsidP="008F4270">
      <w:pPr>
        <w:pStyle w:val="Numbers"/>
        <w:numPr>
          <w:ilvl w:val="0"/>
          <w:numId w:val="54"/>
        </w:numPr>
      </w:pPr>
      <w:r w:rsidRPr="008F4270">
        <w:t xml:space="preserve">The meeting cycle may be changed during the life of the Committee with a majority vote of the </w:t>
      </w:r>
      <w:r w:rsidRPr="0034516F">
        <w:t xml:space="preserve">Committee. </w:t>
      </w:r>
    </w:p>
    <w:p w14:paraId="2904956F" w14:textId="77777777" w:rsidR="008D19D5" w:rsidRPr="009E5F22" w:rsidRDefault="008D19D5" w:rsidP="008F4270">
      <w:pPr>
        <w:pStyle w:val="Numbers"/>
        <w:numPr>
          <w:ilvl w:val="0"/>
          <w:numId w:val="54"/>
        </w:numPr>
        <w:rPr>
          <w:spacing w:val="-1"/>
        </w:rPr>
      </w:pPr>
      <w:r w:rsidRPr="008F4270">
        <w:t>Further</w:t>
      </w:r>
      <w:r w:rsidRPr="009E5F22">
        <w:rPr>
          <w:w w:val="107"/>
        </w:rPr>
        <w:t xml:space="preserve"> Committee meetings may arise from time to time as issues dictate.</w:t>
      </w:r>
    </w:p>
    <w:p w14:paraId="2FE58DCE" w14:textId="77777777" w:rsidR="008D19D5" w:rsidRPr="008F4270" w:rsidRDefault="008D19D5" w:rsidP="008F4270">
      <w:pPr>
        <w:pStyle w:val="Numbers"/>
        <w:numPr>
          <w:ilvl w:val="0"/>
          <w:numId w:val="54"/>
        </w:numPr>
      </w:pPr>
      <w:r w:rsidRPr="008F4270">
        <w:t xml:space="preserve">Members of the MBAC may be approached outside of the formal meeting cycle on an individual basis to provide further input into the development of programs or issues. </w:t>
      </w:r>
    </w:p>
    <w:p w14:paraId="147DE072" w14:textId="5F4C16D0" w:rsidR="008D19D5" w:rsidRPr="0034516F" w:rsidRDefault="008D19D5" w:rsidP="008F4270">
      <w:pPr>
        <w:pStyle w:val="Numbers"/>
        <w:numPr>
          <w:ilvl w:val="0"/>
          <w:numId w:val="54"/>
        </w:numPr>
      </w:pPr>
      <w:r w:rsidRPr="0034516F">
        <w:t xml:space="preserve">Meeting agendas will be set by the Manager – Business &amp; Activity Centre Development, in consultation with the MBAC Chair. All members will be asked, at least </w:t>
      </w:r>
      <w:r w:rsidR="00632398" w:rsidRPr="0034516F">
        <w:t>six</w:t>
      </w:r>
      <w:r w:rsidRPr="0034516F">
        <w:t xml:space="preserve"> working days before the meeting, if they have any items for the agenda.</w:t>
      </w:r>
    </w:p>
    <w:p w14:paraId="3C182944" w14:textId="77777777" w:rsidR="008D19D5" w:rsidRPr="0034516F" w:rsidRDefault="008D19D5" w:rsidP="008F4270">
      <w:pPr>
        <w:pStyle w:val="Numbers"/>
        <w:numPr>
          <w:ilvl w:val="0"/>
          <w:numId w:val="54"/>
        </w:numPr>
      </w:pPr>
      <w:r w:rsidRPr="0034516F">
        <w:t>The agenda will be provided to the Committee not less than 48 hours before the time fixed for the next meeting.</w:t>
      </w:r>
    </w:p>
    <w:p w14:paraId="05F3E3DB" w14:textId="77777777" w:rsidR="008D19D5" w:rsidRPr="008F4270" w:rsidRDefault="008D19D5" w:rsidP="008F4270">
      <w:pPr>
        <w:pStyle w:val="Numbers"/>
        <w:numPr>
          <w:ilvl w:val="0"/>
          <w:numId w:val="54"/>
        </w:numPr>
      </w:pPr>
      <w:r w:rsidRPr="008F4270">
        <w:t>Meetings are conducted in accordance with meeting procedure principles as prescribed by Maroondah City Council.</w:t>
      </w:r>
    </w:p>
    <w:p w14:paraId="78790D57" w14:textId="1E167402" w:rsidR="008D19D5" w:rsidRPr="0034516F" w:rsidRDefault="008D19D5" w:rsidP="008F4270">
      <w:pPr>
        <w:pStyle w:val="Numbers"/>
        <w:numPr>
          <w:ilvl w:val="0"/>
          <w:numId w:val="54"/>
        </w:numPr>
      </w:pPr>
      <w:r w:rsidRPr="0034516F">
        <w:t xml:space="preserve">A record of all meetings will be undertaken and distributed to all members, </w:t>
      </w:r>
      <w:r w:rsidR="00632398" w:rsidRPr="0034516F">
        <w:t xml:space="preserve">two </w:t>
      </w:r>
      <w:r w:rsidRPr="0034516F">
        <w:t xml:space="preserve">weeks prior to the next meeting. </w:t>
      </w:r>
    </w:p>
    <w:p w14:paraId="7825A1C1" w14:textId="77777777" w:rsidR="008D19D5" w:rsidRPr="009E5F22" w:rsidRDefault="008D19D5" w:rsidP="008F4270">
      <w:pPr>
        <w:pStyle w:val="Numbers"/>
        <w:numPr>
          <w:ilvl w:val="0"/>
          <w:numId w:val="54"/>
        </w:numPr>
      </w:pPr>
      <w:r w:rsidRPr="0034516F">
        <w:t>No proxies</w:t>
      </w:r>
      <w:r w:rsidRPr="009E5F22">
        <w:t xml:space="preserve"> are permitted for any Committee Member (unless otherwise approved by Council).</w:t>
      </w:r>
    </w:p>
    <w:p w14:paraId="6F8A712C" w14:textId="77777777" w:rsidR="008D19D5" w:rsidRPr="00F74657" w:rsidRDefault="008D19D5" w:rsidP="00F74657">
      <w:pPr>
        <w:pStyle w:val="Heading1"/>
        <w:rPr>
          <w:b w:val="0"/>
        </w:rPr>
      </w:pPr>
      <w:r w:rsidRPr="00F74657">
        <w:t>Record of proceedings</w:t>
      </w:r>
    </w:p>
    <w:p w14:paraId="6F723052" w14:textId="77777777" w:rsidR="008D19D5" w:rsidRPr="009E5F22" w:rsidRDefault="008D19D5" w:rsidP="008D19D5">
      <w:pPr>
        <w:rPr>
          <w:rFonts w:cs="Arial"/>
          <w:color w:val="000000" w:themeColor="text1"/>
          <w:szCs w:val="22"/>
        </w:rPr>
      </w:pPr>
      <w:r w:rsidRPr="009E5F22">
        <w:rPr>
          <w:rFonts w:cs="Arial"/>
          <w:color w:val="000000" w:themeColor="text1"/>
          <w:szCs w:val="22"/>
        </w:rPr>
        <w:t xml:space="preserve">All meetings are to be minuted and such records are to be entitled a ‘Record of Proceedings’. This reflects the legal status of the Committee in being an advisory body, providing advice on issues to Council. </w:t>
      </w:r>
    </w:p>
    <w:p w14:paraId="505ECD78" w14:textId="77777777" w:rsidR="008D19D5" w:rsidRPr="009E5F22" w:rsidRDefault="008D19D5" w:rsidP="008D19D5">
      <w:pPr>
        <w:rPr>
          <w:rFonts w:cs="Arial"/>
          <w:color w:val="000000" w:themeColor="text1"/>
          <w:szCs w:val="22"/>
        </w:rPr>
      </w:pPr>
      <w:r w:rsidRPr="009E5F22">
        <w:rPr>
          <w:rFonts w:cs="Arial"/>
          <w:color w:val="000000" w:themeColor="text1"/>
          <w:szCs w:val="22"/>
        </w:rPr>
        <w:t>The format of a ‘Record of Proceedings’</w:t>
      </w:r>
    </w:p>
    <w:p w14:paraId="5FFD4BF5" w14:textId="77777777" w:rsidR="008D19D5" w:rsidRPr="00CA0520" w:rsidRDefault="008D19D5" w:rsidP="00F74657">
      <w:pPr>
        <w:pStyle w:val="Numbers"/>
        <w:numPr>
          <w:ilvl w:val="0"/>
          <w:numId w:val="56"/>
        </w:numPr>
      </w:pPr>
      <w:r w:rsidRPr="00CA0520">
        <w:t>Headers to display name of Committee and meeting date.</w:t>
      </w:r>
    </w:p>
    <w:p w14:paraId="1357EE44" w14:textId="77777777" w:rsidR="008D19D5" w:rsidRPr="00CA0520" w:rsidRDefault="008D19D5" w:rsidP="00F74657">
      <w:pPr>
        <w:pStyle w:val="Numbers"/>
        <w:numPr>
          <w:ilvl w:val="0"/>
          <w:numId w:val="56"/>
        </w:numPr>
      </w:pPr>
      <w:r w:rsidRPr="00CA0520">
        <w:t>Footers to display page numbers.</w:t>
      </w:r>
    </w:p>
    <w:p w14:paraId="2F5C6EA3" w14:textId="77777777" w:rsidR="008D19D5" w:rsidRPr="009E5F22" w:rsidRDefault="008D19D5" w:rsidP="00F74657">
      <w:pPr>
        <w:pStyle w:val="Numbers"/>
        <w:numPr>
          <w:ilvl w:val="0"/>
          <w:numId w:val="56"/>
        </w:numPr>
      </w:pPr>
      <w:r w:rsidRPr="00CA0520">
        <w:t>At a minimum, the Agenda will include standard headings such as Apologies, Confirmation of Minutes, Declaration</w:t>
      </w:r>
      <w:r w:rsidRPr="009E5F22">
        <w:t xml:space="preserve"> of Conflict of Interest and Discussion items.</w:t>
      </w:r>
    </w:p>
    <w:p w14:paraId="69BA75DA" w14:textId="77777777" w:rsidR="008D19D5" w:rsidRPr="00632398" w:rsidRDefault="008D19D5" w:rsidP="00F74657">
      <w:pPr>
        <w:pStyle w:val="Heading1"/>
        <w:rPr>
          <w:sz w:val="28"/>
          <w:szCs w:val="28"/>
        </w:rPr>
      </w:pPr>
      <w:r w:rsidRPr="00632398">
        <w:rPr>
          <w:sz w:val="28"/>
          <w:szCs w:val="28"/>
        </w:rPr>
        <w:t>Circulation of agenda items and record of proceedings</w:t>
      </w:r>
    </w:p>
    <w:p w14:paraId="366972EC" w14:textId="77777777" w:rsidR="008D19D5" w:rsidRPr="009E5F22" w:rsidRDefault="008D19D5" w:rsidP="008D19D5">
      <w:pPr>
        <w:rPr>
          <w:rFonts w:cs="Arial"/>
          <w:color w:val="000000" w:themeColor="text1"/>
          <w:szCs w:val="22"/>
        </w:rPr>
      </w:pPr>
      <w:r w:rsidRPr="009E5F22">
        <w:rPr>
          <w:rFonts w:cs="Arial"/>
          <w:color w:val="000000" w:themeColor="text1"/>
          <w:szCs w:val="22"/>
        </w:rPr>
        <w:t>Agenda items and record of proceedings from previous meetings will be circulated to members prior to each meeting.</w:t>
      </w:r>
    </w:p>
    <w:p w14:paraId="405B7D64" w14:textId="77777777" w:rsidR="008D19D5" w:rsidRPr="009E5F22" w:rsidRDefault="008D19D5" w:rsidP="008D19D5">
      <w:pPr>
        <w:rPr>
          <w:rFonts w:cs="Arial"/>
          <w:color w:val="000000" w:themeColor="text1"/>
          <w:szCs w:val="22"/>
        </w:rPr>
      </w:pPr>
      <w:r w:rsidRPr="009E5F22">
        <w:rPr>
          <w:rFonts w:cs="Arial"/>
          <w:color w:val="000000" w:themeColor="text1"/>
          <w:szCs w:val="22"/>
        </w:rPr>
        <w:t>Agenda items should be provided at least one week prior to the meeting to the responsible Council officer to allow for consideration and comment.</w:t>
      </w:r>
    </w:p>
    <w:p w14:paraId="6A06FDD4" w14:textId="77777777" w:rsidR="008D19D5" w:rsidRPr="009E5F22" w:rsidRDefault="008D19D5" w:rsidP="008D19D5">
      <w:pPr>
        <w:rPr>
          <w:rFonts w:cs="Arial"/>
          <w:color w:val="000000" w:themeColor="text1"/>
          <w:szCs w:val="22"/>
        </w:rPr>
      </w:pPr>
      <w:r w:rsidRPr="009E5F22">
        <w:rPr>
          <w:rFonts w:cs="Arial"/>
          <w:color w:val="000000" w:themeColor="text1"/>
          <w:szCs w:val="22"/>
        </w:rPr>
        <w:t xml:space="preserve">Agendas will be circulated to all members of the Committee at least five working days prior to the meeting date. </w:t>
      </w:r>
    </w:p>
    <w:p w14:paraId="7A6E72D6" w14:textId="77777777" w:rsidR="008D19D5" w:rsidRPr="009E5F22" w:rsidRDefault="008D19D5" w:rsidP="008D19D5">
      <w:pPr>
        <w:rPr>
          <w:rFonts w:cs="Arial"/>
          <w:color w:val="000000" w:themeColor="text1"/>
          <w:szCs w:val="22"/>
        </w:rPr>
      </w:pPr>
      <w:r w:rsidRPr="009E5F22">
        <w:rPr>
          <w:rFonts w:cs="Arial"/>
          <w:color w:val="000000" w:themeColor="text1"/>
          <w:szCs w:val="22"/>
        </w:rPr>
        <w:lastRenderedPageBreak/>
        <w:t xml:space="preserve">The Record of Proceedings will be provisionally endorsed by the Chair of the Committee.  Following this the Record of Proceedings will be tabled in an Ordinary Meeting of Council. </w:t>
      </w:r>
    </w:p>
    <w:p w14:paraId="65ACB100" w14:textId="77777777" w:rsidR="008D19D5" w:rsidRPr="009E5F22" w:rsidRDefault="008D19D5" w:rsidP="008D19D5">
      <w:pPr>
        <w:rPr>
          <w:rFonts w:cs="Arial"/>
          <w:color w:val="000000" w:themeColor="text1"/>
          <w:szCs w:val="22"/>
        </w:rPr>
      </w:pPr>
      <w:r w:rsidRPr="009E5F22">
        <w:rPr>
          <w:rFonts w:cs="Arial"/>
          <w:color w:val="000000" w:themeColor="text1"/>
          <w:szCs w:val="22"/>
        </w:rPr>
        <w:t>The Record of Proceedings will be ratified by the full Committee at the next Committee meeting.</w:t>
      </w:r>
    </w:p>
    <w:p w14:paraId="2AA27773" w14:textId="77777777" w:rsidR="008D19D5" w:rsidRPr="00632398" w:rsidRDefault="008D19D5" w:rsidP="00F74657">
      <w:pPr>
        <w:pStyle w:val="Heading1"/>
      </w:pPr>
      <w:r w:rsidRPr="00632398">
        <w:t xml:space="preserve">Report to Council </w:t>
      </w:r>
    </w:p>
    <w:p w14:paraId="35CD4D65" w14:textId="77777777" w:rsidR="008D19D5" w:rsidRPr="009E5F22" w:rsidRDefault="008D19D5" w:rsidP="008D19D5">
      <w:pPr>
        <w:rPr>
          <w:rFonts w:cs="Arial"/>
          <w:color w:val="000000" w:themeColor="text1"/>
          <w:szCs w:val="22"/>
        </w:rPr>
      </w:pPr>
      <w:r w:rsidRPr="009E5F22">
        <w:rPr>
          <w:rFonts w:cs="Arial"/>
          <w:color w:val="000000" w:themeColor="text1"/>
          <w:szCs w:val="22"/>
        </w:rPr>
        <w:t xml:space="preserve">The Committee will report to Council on an annual basis in relation to the work it has undertaken in the preceding 12 months. </w:t>
      </w:r>
    </w:p>
    <w:p w14:paraId="1693C5F8" w14:textId="77777777" w:rsidR="008D19D5" w:rsidRPr="00632398" w:rsidRDefault="008D19D5" w:rsidP="00F74657">
      <w:pPr>
        <w:pStyle w:val="Heading1"/>
      </w:pPr>
      <w:r w:rsidRPr="00632398">
        <w:t>Voting rights</w:t>
      </w:r>
    </w:p>
    <w:p w14:paraId="3E1E84D3" w14:textId="77777777" w:rsidR="008D19D5" w:rsidRPr="009E5F22" w:rsidRDefault="008D19D5" w:rsidP="00F74657">
      <w:pPr>
        <w:pStyle w:val="Numbers"/>
        <w:numPr>
          <w:ilvl w:val="0"/>
          <w:numId w:val="55"/>
        </w:numPr>
      </w:pPr>
      <w:r w:rsidRPr="009E5F22">
        <w:t>All Councillors have voting rights.</w:t>
      </w:r>
    </w:p>
    <w:p w14:paraId="33DA624D" w14:textId="5A848E2B" w:rsidR="008D19D5" w:rsidRPr="009E5F22" w:rsidRDefault="008D19D5" w:rsidP="00F74657">
      <w:pPr>
        <w:pStyle w:val="Numbers"/>
        <w:numPr>
          <w:ilvl w:val="0"/>
          <w:numId w:val="55"/>
        </w:numPr>
      </w:pPr>
      <w:r w:rsidRPr="009E5F22">
        <w:t>All Business representative</w:t>
      </w:r>
      <w:r w:rsidR="00C53CE2">
        <w:t>s</w:t>
      </w:r>
      <w:r w:rsidRPr="009E5F22">
        <w:t xml:space="preserve"> have voting rights</w:t>
      </w:r>
    </w:p>
    <w:p w14:paraId="5BFA0108" w14:textId="77777777" w:rsidR="008D19D5" w:rsidRPr="009E5F22" w:rsidRDefault="008D19D5" w:rsidP="00F74657">
      <w:pPr>
        <w:pStyle w:val="Numbers"/>
        <w:numPr>
          <w:ilvl w:val="0"/>
          <w:numId w:val="55"/>
        </w:numPr>
      </w:pPr>
      <w:r w:rsidRPr="009E5F22">
        <w:t xml:space="preserve">Council officers are to provide administrative support and technical advice to the Committee and do not have voting rights </w:t>
      </w:r>
    </w:p>
    <w:p w14:paraId="709B2961" w14:textId="77777777" w:rsidR="008D19D5" w:rsidRPr="00632398" w:rsidRDefault="008D19D5" w:rsidP="00F74657">
      <w:pPr>
        <w:pStyle w:val="Heading1"/>
        <w:rPr>
          <w:sz w:val="28"/>
          <w:szCs w:val="28"/>
        </w:rPr>
      </w:pPr>
      <w:r w:rsidRPr="00632398">
        <w:rPr>
          <w:sz w:val="28"/>
          <w:szCs w:val="28"/>
        </w:rPr>
        <w:t>Tenure of the Committee</w:t>
      </w:r>
    </w:p>
    <w:p w14:paraId="0B8F6261" w14:textId="77777777" w:rsidR="008D19D5" w:rsidRPr="009E5F22" w:rsidRDefault="008D19D5" w:rsidP="008D19D5">
      <w:pPr>
        <w:rPr>
          <w:rFonts w:cs="Arial"/>
          <w:b/>
          <w:color w:val="000000" w:themeColor="text1"/>
          <w:szCs w:val="22"/>
          <w:u w:val="single"/>
        </w:rPr>
      </w:pPr>
      <w:r w:rsidRPr="009E5F22">
        <w:rPr>
          <w:rFonts w:cs="Arial"/>
          <w:color w:val="000000" w:themeColor="text1"/>
          <w:szCs w:val="22"/>
        </w:rPr>
        <w:t xml:space="preserve">The Committee is to have a tenure equating to the term of the current Council. </w:t>
      </w:r>
    </w:p>
    <w:p w14:paraId="3AF40EF2" w14:textId="77777777" w:rsidR="008D19D5" w:rsidRPr="00632398" w:rsidRDefault="008D19D5" w:rsidP="00F74657">
      <w:pPr>
        <w:pStyle w:val="Heading1"/>
        <w:rPr>
          <w:sz w:val="28"/>
          <w:szCs w:val="28"/>
        </w:rPr>
      </w:pPr>
      <w:r w:rsidRPr="00632398">
        <w:rPr>
          <w:sz w:val="28"/>
          <w:szCs w:val="28"/>
        </w:rPr>
        <w:t>Terms of reference</w:t>
      </w:r>
    </w:p>
    <w:p w14:paraId="3FEE1DF3" w14:textId="77777777" w:rsidR="008D19D5" w:rsidRPr="009E5F22" w:rsidRDefault="008D19D5" w:rsidP="008D19D5">
      <w:pPr>
        <w:rPr>
          <w:rFonts w:cs="Arial"/>
          <w:color w:val="000000" w:themeColor="text1"/>
          <w:szCs w:val="22"/>
        </w:rPr>
      </w:pPr>
      <w:r w:rsidRPr="009E5F22">
        <w:rPr>
          <w:rFonts w:cs="Arial"/>
          <w:color w:val="000000" w:themeColor="text1"/>
          <w:szCs w:val="22"/>
        </w:rPr>
        <w:t>The Terms of Reference of the Committee will be subject to review every four years at the commencement of a new Council term, or earlier if deemed necessary by either Council or the Committee.</w:t>
      </w:r>
    </w:p>
    <w:p w14:paraId="43DBF771" w14:textId="5B9D8991" w:rsidR="00921029" w:rsidRPr="009E5F22" w:rsidRDefault="00921029" w:rsidP="008D19D5">
      <w:pPr>
        <w:jc w:val="center"/>
        <w:rPr>
          <w:rFonts w:cs="Arial"/>
          <w:szCs w:val="22"/>
        </w:rPr>
      </w:pPr>
    </w:p>
    <w:sectPr w:rsidR="00921029" w:rsidRPr="009E5F22" w:rsidSect="000F62EE">
      <w:footerReference w:type="default" r:id="rId11"/>
      <w:headerReference w:type="first" r:id="rId12"/>
      <w:footerReference w:type="first" r:id="rId13"/>
      <w:pgSz w:w="11900" w:h="16840"/>
      <w:pgMar w:top="1418" w:right="794" w:bottom="1843" w:left="794" w:header="709" w:footer="39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09D7" w14:textId="77777777" w:rsidR="008260D5" w:rsidRDefault="008260D5" w:rsidP="00186047">
      <w:r>
        <w:separator/>
      </w:r>
    </w:p>
  </w:endnote>
  <w:endnote w:type="continuationSeparator" w:id="0">
    <w:p w14:paraId="2B41BC41" w14:textId="77777777" w:rsidR="008260D5" w:rsidRDefault="008260D5" w:rsidP="00186047">
      <w:r>
        <w:continuationSeparator/>
      </w:r>
    </w:p>
  </w:endnote>
  <w:endnote w:type="continuationNotice" w:id="1">
    <w:p w14:paraId="0A7700BF" w14:textId="77777777" w:rsidR="008260D5" w:rsidRDefault="00826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Schoolbook">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791E" w14:textId="77777777" w:rsidR="00BC58E9" w:rsidRPr="00BC58E9" w:rsidRDefault="00BC58E9" w:rsidP="00BC58E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4789724D" w14:textId="77777777" w:rsidR="00BC58E9" w:rsidRPr="00BC58E9" w:rsidRDefault="00BC58E9" w:rsidP="00BC58E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271DB549" w14:textId="6E8F8A2E" w:rsidR="00BC58E9" w:rsidRDefault="00BC58E9" w:rsidP="008F4C74">
    <w:pPr>
      <w:pStyle w:val="BasicParagraph"/>
      <w:rPr>
        <w:rFonts w:ascii="Arial" w:hAnsi="Arial" w:cs="Arial"/>
        <w:sz w:val="16"/>
        <w:szCs w:val="16"/>
        <w:lang w:val="en-GB"/>
      </w:rPr>
    </w:pPr>
    <w:r w:rsidRPr="00BC58E9">
      <w:rPr>
        <w:rFonts w:ascii="Arial" w:hAnsi="Arial" w:cs="Arial"/>
        <w:sz w:val="16"/>
        <w:szCs w:val="16"/>
        <w:lang w:val="en-GB"/>
      </w:rPr>
      <w:t>maroondah@maroondah.vic.gov.au  |  www.maroondah.vic.gov.au  |  PO Box 156, Ringwood 3134  |  DX 38068, Ringwood</w:t>
    </w:r>
  </w:p>
  <w:p w14:paraId="17E24D36" w14:textId="77777777" w:rsidR="00C434C2" w:rsidRDefault="00C434C2" w:rsidP="008F4C74">
    <w:pPr>
      <w:pStyle w:val="BasicParagraph"/>
      <w:rPr>
        <w:rFonts w:ascii="Arial" w:hAnsi="Arial" w:cs="Arial"/>
        <w:sz w:val="16"/>
        <w:szCs w:val="16"/>
        <w:lang w:val="en-GB"/>
      </w:rPr>
    </w:pPr>
  </w:p>
  <w:p w14:paraId="6CE16689" w14:textId="6D9212A6" w:rsidR="00C434C2" w:rsidRPr="00C434C2" w:rsidRDefault="00C434C2" w:rsidP="00C434C2">
    <w:pPr>
      <w:pStyle w:val="BasicParagraph"/>
      <w:suppressAutoHyphens/>
      <w:rPr>
        <w:rFonts w:asciiTheme="minorBidi" w:hAnsiTheme="minorBidi" w:cstheme="minorBidi"/>
        <w:color w:val="D4652B"/>
        <w:szCs w:val="22"/>
      </w:rPr>
    </w:pPr>
    <w:r w:rsidRPr="00CD23C1">
      <w:rPr>
        <w:rFonts w:asciiTheme="minorBidi" w:hAnsiTheme="minorBidi" w:cstheme="minorBidi"/>
        <w:color w:val="147CC2"/>
        <w:szCs w:val="22"/>
      </w:rPr>
      <w:t>A</w:t>
    </w:r>
    <w:r>
      <w:rPr>
        <w:rFonts w:asciiTheme="minorBidi" w:hAnsiTheme="minorBidi" w:cstheme="minorBidi"/>
        <w:color w:val="147CC2"/>
        <w:szCs w:val="22"/>
      </w:rPr>
      <w:t xml:space="preserve">ctive    </w:t>
    </w:r>
    <w:r w:rsidRPr="00CD23C1">
      <w:rPr>
        <w:rFonts w:asciiTheme="minorBidi" w:hAnsiTheme="minorBidi" w:cstheme="minorBidi"/>
        <w:color w:val="147CC2"/>
        <w:szCs w:val="22"/>
      </w:rPr>
      <w:t xml:space="preserve">  </w:t>
    </w:r>
    <w:r w:rsidRPr="00CD23C1">
      <w:rPr>
        <w:rFonts w:asciiTheme="minorBidi" w:hAnsiTheme="minorBidi" w:cstheme="minorBidi"/>
        <w:color w:val="65BEF0"/>
        <w:szCs w:val="22"/>
      </w:rPr>
      <w:t>Prosperous</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6EBBBC"/>
        <w:szCs w:val="22"/>
      </w:rPr>
      <w:t>Vibrant</w:t>
    </w:r>
    <w:r w:rsidRPr="00CD23C1">
      <w:rPr>
        <w:rFonts w:asciiTheme="minorBidi" w:hAnsiTheme="minorBidi" w:cstheme="minorBidi"/>
        <w:color w:val="147CC2"/>
        <w:szCs w:val="22"/>
      </w:rPr>
      <w:t xml:space="preserve">      </w:t>
    </w:r>
    <w:r w:rsidRPr="00CD23C1">
      <w:rPr>
        <w:rFonts w:asciiTheme="minorBidi" w:hAnsiTheme="minorBidi" w:cstheme="minorBidi"/>
        <w:color w:val="54AB57"/>
        <w:szCs w:val="22"/>
      </w:rPr>
      <w:t>Sustainable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9EC54C"/>
        <w:szCs w:val="22"/>
      </w:rPr>
      <w:t>Accessible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C4D544"/>
        <w:szCs w:val="22"/>
      </w:rPr>
      <w:t>Thriving</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EBB730"/>
        <w:szCs w:val="22"/>
      </w:rPr>
      <w:t>Inclusive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D4652B"/>
        <w:szCs w:val="22"/>
      </w:rPr>
      <w:t>Empowered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1CA1" w14:textId="77777777" w:rsidR="00746139" w:rsidRPr="00BC58E9" w:rsidRDefault="00746139" w:rsidP="00746139">
    <w:pPr>
      <w:pStyle w:val="BasicParagraph"/>
      <w:rPr>
        <w:rFonts w:ascii="Arial" w:hAnsi="Arial" w:cs="Arial"/>
        <w:b/>
        <w:bCs/>
        <w:sz w:val="16"/>
        <w:szCs w:val="16"/>
        <w:lang w:val="en-GB"/>
      </w:rPr>
    </w:pPr>
    <w:r w:rsidRPr="00BC58E9">
      <w:rPr>
        <w:rFonts w:ascii="Arial" w:hAnsi="Arial" w:cs="Arial"/>
        <w:b/>
        <w:bCs/>
        <w:color w:val="006AB6"/>
        <w:sz w:val="16"/>
        <w:szCs w:val="16"/>
        <w:lang w:val="en-GB"/>
      </w:rPr>
      <w:t>Contact us</w:t>
    </w:r>
  </w:p>
  <w:p w14:paraId="6CCC1D69" w14:textId="77777777" w:rsidR="00746139" w:rsidRPr="00BC58E9" w:rsidRDefault="00746139" w:rsidP="00746139">
    <w:pPr>
      <w:pStyle w:val="BasicParagraph"/>
      <w:rPr>
        <w:rFonts w:ascii="Arial" w:hAnsi="Arial" w:cs="Arial"/>
        <w:sz w:val="16"/>
        <w:szCs w:val="16"/>
        <w:lang w:val="en-GB"/>
      </w:rPr>
    </w:pPr>
    <w:r w:rsidRPr="00BC58E9">
      <w:rPr>
        <w:rFonts w:ascii="Arial" w:hAnsi="Arial" w:cs="Arial"/>
        <w:b/>
        <w:bCs/>
        <w:sz w:val="16"/>
        <w:szCs w:val="16"/>
        <w:lang w:val="en-GB"/>
      </w:rPr>
      <w:t>Phone</w:t>
    </w:r>
    <w:r w:rsidRPr="00BC58E9">
      <w:rPr>
        <w:rFonts w:ascii="Arial" w:hAnsi="Arial" w:cs="Arial"/>
        <w:sz w:val="16"/>
        <w:szCs w:val="16"/>
        <w:lang w:val="en-GB"/>
      </w:rPr>
      <w:t xml:space="preserve"> 1300 88 22 33 or 9298 4598   </w:t>
    </w:r>
    <w:r w:rsidRPr="00BC58E9">
      <w:rPr>
        <w:rFonts w:ascii="Arial" w:hAnsi="Arial" w:cs="Arial"/>
        <w:b/>
        <w:bCs/>
        <w:sz w:val="16"/>
        <w:szCs w:val="16"/>
        <w:lang w:val="en-GB"/>
      </w:rPr>
      <w:t>Fax</w:t>
    </w:r>
    <w:r w:rsidRPr="00BC58E9">
      <w:rPr>
        <w:rFonts w:ascii="Arial" w:hAnsi="Arial" w:cs="Arial"/>
        <w:sz w:val="16"/>
        <w:szCs w:val="16"/>
        <w:lang w:val="en-GB"/>
      </w:rPr>
      <w:t xml:space="preserve"> 9298 4345</w:t>
    </w:r>
  </w:p>
  <w:p w14:paraId="4067C2D9" w14:textId="745B6FE9" w:rsidR="00746139" w:rsidRDefault="00746139" w:rsidP="00746139">
    <w:pPr>
      <w:pStyle w:val="BasicParagraph"/>
      <w:rPr>
        <w:rFonts w:ascii="Arial" w:hAnsi="Arial" w:cs="Arial"/>
        <w:sz w:val="16"/>
        <w:szCs w:val="16"/>
        <w:lang w:val="en-GB"/>
      </w:rPr>
    </w:pPr>
    <w:r w:rsidRPr="00BC58E9">
      <w:rPr>
        <w:rFonts w:ascii="Arial" w:hAnsi="Arial" w:cs="Arial"/>
        <w:sz w:val="16"/>
        <w:szCs w:val="16"/>
        <w:lang w:val="en-GB"/>
      </w:rPr>
      <w:t>maroondah@maroondah.vic.gov.au  |  www.maroondah.vic.gov.au  |  PO Box 156, Ringwood 3134  |  DX 38068, Ringwood</w:t>
    </w:r>
  </w:p>
  <w:p w14:paraId="7FBD5AEF" w14:textId="77777777" w:rsidR="00C434C2" w:rsidRDefault="00C434C2" w:rsidP="00746139">
    <w:pPr>
      <w:pStyle w:val="BasicParagraph"/>
      <w:rPr>
        <w:rFonts w:ascii="Arial" w:hAnsi="Arial" w:cs="Arial"/>
        <w:sz w:val="16"/>
        <w:szCs w:val="16"/>
        <w:lang w:val="en-GB"/>
      </w:rPr>
    </w:pPr>
  </w:p>
  <w:p w14:paraId="1AED6657" w14:textId="24377CD9" w:rsidR="00C434C2" w:rsidRPr="00C434C2" w:rsidRDefault="00C434C2" w:rsidP="00C434C2">
    <w:pPr>
      <w:pStyle w:val="BasicParagraph"/>
      <w:suppressAutoHyphens/>
      <w:rPr>
        <w:rFonts w:asciiTheme="minorBidi" w:hAnsiTheme="minorBidi" w:cstheme="minorBidi"/>
        <w:color w:val="D4652B"/>
        <w:szCs w:val="22"/>
      </w:rPr>
    </w:pPr>
    <w:r w:rsidRPr="00CD23C1">
      <w:rPr>
        <w:rFonts w:asciiTheme="minorBidi" w:hAnsiTheme="minorBidi" w:cstheme="minorBidi"/>
        <w:color w:val="147CC2"/>
        <w:szCs w:val="22"/>
      </w:rPr>
      <w:t>A</w:t>
    </w:r>
    <w:r>
      <w:rPr>
        <w:rFonts w:asciiTheme="minorBidi" w:hAnsiTheme="minorBidi" w:cstheme="minorBidi"/>
        <w:color w:val="147CC2"/>
        <w:szCs w:val="22"/>
      </w:rPr>
      <w:t xml:space="preserve">ctive    </w:t>
    </w:r>
    <w:r w:rsidRPr="00CD23C1">
      <w:rPr>
        <w:rFonts w:asciiTheme="minorBidi" w:hAnsiTheme="minorBidi" w:cstheme="minorBidi"/>
        <w:color w:val="147CC2"/>
        <w:szCs w:val="22"/>
      </w:rPr>
      <w:t xml:space="preserve">  </w:t>
    </w:r>
    <w:r w:rsidRPr="00CD23C1">
      <w:rPr>
        <w:rFonts w:asciiTheme="minorBidi" w:hAnsiTheme="minorBidi" w:cstheme="minorBidi"/>
        <w:color w:val="65BEF0"/>
        <w:szCs w:val="22"/>
      </w:rPr>
      <w:t>Prosperous</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6EBBBC"/>
        <w:szCs w:val="22"/>
      </w:rPr>
      <w:t>Vibrant</w:t>
    </w:r>
    <w:r w:rsidRPr="00CD23C1">
      <w:rPr>
        <w:rFonts w:asciiTheme="minorBidi" w:hAnsiTheme="minorBidi" w:cstheme="minorBidi"/>
        <w:color w:val="147CC2"/>
        <w:szCs w:val="22"/>
      </w:rPr>
      <w:t xml:space="preserve">      </w:t>
    </w:r>
    <w:r w:rsidRPr="00CD23C1">
      <w:rPr>
        <w:rFonts w:asciiTheme="minorBidi" w:hAnsiTheme="minorBidi" w:cstheme="minorBidi"/>
        <w:color w:val="54AB57"/>
        <w:szCs w:val="22"/>
      </w:rPr>
      <w:t>Sustainable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9EC54C"/>
        <w:szCs w:val="22"/>
      </w:rPr>
      <w:t>Accessible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C4D544"/>
        <w:szCs w:val="22"/>
      </w:rPr>
      <w:t>Thriving</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EBB730"/>
        <w:szCs w:val="22"/>
      </w:rPr>
      <w:t>Inclusive</w:t>
    </w:r>
    <w:r>
      <w:rPr>
        <w:rFonts w:asciiTheme="minorBidi" w:hAnsiTheme="minorBidi" w:cstheme="minorBidi"/>
        <w:color w:val="147CC2"/>
        <w:szCs w:val="22"/>
      </w:rPr>
      <w:t xml:space="preserve">  </w:t>
    </w:r>
    <w:r w:rsidRPr="00CD23C1">
      <w:rPr>
        <w:rFonts w:asciiTheme="minorBidi" w:hAnsiTheme="minorBidi" w:cstheme="minorBidi"/>
        <w:color w:val="147CC2"/>
        <w:szCs w:val="22"/>
      </w:rPr>
      <w:t xml:space="preserve">    </w:t>
    </w:r>
    <w:r w:rsidRPr="00CD23C1">
      <w:rPr>
        <w:rFonts w:asciiTheme="minorBidi" w:hAnsiTheme="minorBidi" w:cstheme="minorBidi"/>
        <w:color w:val="D4652B"/>
        <w:szCs w:val="22"/>
      </w:rPr>
      <w:t>Empowered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2A71" w14:textId="77777777" w:rsidR="008260D5" w:rsidRDefault="008260D5" w:rsidP="00186047">
      <w:r>
        <w:separator/>
      </w:r>
    </w:p>
  </w:footnote>
  <w:footnote w:type="continuationSeparator" w:id="0">
    <w:p w14:paraId="43FCF99A" w14:textId="77777777" w:rsidR="008260D5" w:rsidRDefault="008260D5" w:rsidP="00186047">
      <w:r>
        <w:continuationSeparator/>
      </w:r>
    </w:p>
  </w:footnote>
  <w:footnote w:type="continuationNotice" w:id="1">
    <w:p w14:paraId="39506564" w14:textId="77777777" w:rsidR="008260D5" w:rsidRDefault="00826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B49B1" w14:textId="3F16DFE2" w:rsidR="00746139" w:rsidRDefault="000F62EE">
    <w:pPr>
      <w:pStyle w:val="Header"/>
    </w:pPr>
    <w:r>
      <w:rPr>
        <w:rFonts w:ascii="Arial" w:eastAsia="Cambria" w:hAnsi="Arial" w:cs="Arial"/>
        <w:noProof/>
        <w:color w:val="000000"/>
        <w:sz w:val="22"/>
        <w:szCs w:val="22"/>
        <w:lang w:val="en-AU" w:eastAsia="en-AU"/>
      </w:rPr>
      <mc:AlternateContent>
        <mc:Choice Requires="wps">
          <w:drawing>
            <wp:anchor distT="0" distB="0" distL="114300" distR="114300" simplePos="0" relativeHeight="251658240" behindDoc="0" locked="0" layoutInCell="1" allowOverlap="1" wp14:anchorId="7E163D48" wp14:editId="57807D9B">
              <wp:simplePos x="0" y="0"/>
              <wp:positionH relativeFrom="column">
                <wp:posOffset>4350822</wp:posOffset>
              </wp:positionH>
              <wp:positionV relativeFrom="paragraph">
                <wp:posOffset>831215</wp:posOffset>
              </wp:positionV>
              <wp:extent cx="220980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C2F6D" w14:textId="14A6D681" w:rsidR="001F4AA3" w:rsidRPr="00C434C2" w:rsidRDefault="00703A05" w:rsidP="001F4AA3">
                          <w:pPr>
                            <w:jc w:val="right"/>
                            <w:rPr>
                              <w:b/>
                              <w:color w:val="137CC1"/>
                              <w:sz w:val="26"/>
                              <w:lang w:val="en-AU"/>
                            </w:rPr>
                          </w:pPr>
                          <w:r>
                            <w:rPr>
                              <w:b/>
                              <w:color w:val="137CC1"/>
                              <w:sz w:val="26"/>
                              <w:lang w:val="en-AU"/>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163D48" id="_x0000_t202" coordsize="21600,21600" o:spt="202" path="m,l,21600r21600,l21600,xe">
              <v:stroke joinstyle="miter"/>
              <v:path gradientshapeok="t" o:connecttype="rect"/>
            </v:shapetype>
            <v:shape id="Text Box 1" o:spid="_x0000_s1026" type="#_x0000_t202" style="position:absolute;margin-left:342.6pt;margin-top:65.45pt;width:174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" filled="f" stroked="f">
              <v:textbox>
                <w:txbxContent>
                  <w:p w14:paraId="0B5C2F6D" w14:textId="14A6D681" w:rsidR="001F4AA3" w:rsidRPr="00C434C2" w:rsidRDefault="00703A05" w:rsidP="001F4AA3">
                    <w:pPr>
                      <w:jc w:val="right"/>
                      <w:rPr>
                        <w:b/>
                        <w:color w:val="137CC1"/>
                        <w:sz w:val="26"/>
                        <w:lang w:val="en-AU"/>
                      </w:rPr>
                    </w:pPr>
                    <w:r>
                      <w:rPr>
                        <w:b/>
                        <w:color w:val="137CC1"/>
                        <w:sz w:val="26"/>
                        <w:lang w:val="en-AU"/>
                      </w:rPr>
                      <w:t>2023</w:t>
                    </w:r>
                  </w:p>
                </w:txbxContent>
              </v:textbox>
            </v:shape>
          </w:pict>
        </mc:Fallback>
      </mc:AlternateContent>
    </w:r>
    <w:r w:rsidRPr="000F62EE">
      <w:rPr>
        <w:noProof/>
      </w:rPr>
      <w:drawing>
        <wp:anchor distT="0" distB="0" distL="114300" distR="114300" simplePos="0" relativeHeight="251658241" behindDoc="1" locked="0" layoutInCell="1" allowOverlap="1" wp14:anchorId="6F3E2760" wp14:editId="3955135F">
          <wp:simplePos x="0" y="0"/>
          <wp:positionH relativeFrom="column">
            <wp:posOffset>-510985</wp:posOffset>
          </wp:positionH>
          <wp:positionV relativeFrom="paragraph">
            <wp:posOffset>-560705</wp:posOffset>
          </wp:positionV>
          <wp:extent cx="7566660" cy="2933700"/>
          <wp:effectExtent l="0" t="0" r="0" b="0"/>
          <wp:wrapNone/>
          <wp:docPr id="18" name="Picture 18" descr="Assets/MCC18493%20Generic%20Masthead%20(Electronic)%20Template%2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ts/MCC18493%20Generic%20Masthead%20(Electronic)%20Template%20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2EE">
      <w:rPr>
        <w:noProof/>
      </w:rPr>
      <mc:AlternateContent>
        <mc:Choice Requires="wps">
          <w:drawing>
            <wp:anchor distT="0" distB="0" distL="114300" distR="114300" simplePos="0" relativeHeight="251658242" behindDoc="0" locked="0" layoutInCell="1" allowOverlap="1" wp14:anchorId="541F171F" wp14:editId="10694F88">
              <wp:simplePos x="0" y="0"/>
              <wp:positionH relativeFrom="column">
                <wp:posOffset>-88900</wp:posOffset>
              </wp:positionH>
              <wp:positionV relativeFrom="paragraph">
                <wp:posOffset>-65512</wp:posOffset>
              </wp:positionV>
              <wp:extent cx="3347085" cy="15519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347085" cy="155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7087A1" w14:textId="32A96343" w:rsidR="000F62EE" w:rsidRPr="00E66F37" w:rsidRDefault="00647789"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291009C0" w14:textId="77777777" w:rsidR="000F62EE" w:rsidRPr="00C30752" w:rsidRDefault="000F62EE" w:rsidP="000F62EE">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171F" id="Text Box 4" o:spid="_x0000_s1027" type="#_x0000_t202" style="position:absolute;margin-left:-7pt;margin-top:-5.15pt;width:263.55pt;height:12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9IewIAAGEFAAAOAAAAZHJzL2Uyb0RvYy54bWysVMFu2zAMvQ/YPwi6r07aZ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" filled="f" stroked="f">
              <v:textbox>
                <w:txbxContent>
                  <w:p w14:paraId="657087A1" w14:textId="32A96343" w:rsidR="000F62EE" w:rsidRPr="00E66F37" w:rsidRDefault="00647789" w:rsidP="000F62EE">
                    <w:pPr>
                      <w:pStyle w:val="BasicParagraph"/>
                      <w:snapToGrid w:val="0"/>
                      <w:spacing w:line="240" w:lineRule="auto"/>
                      <w:contextualSpacing/>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bCs/>
                        <w:color w:val="FFFFFF" w:themeColor="background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Terms of Reference</w:t>
                    </w:r>
                  </w:p>
                  <w:p w14:paraId="291009C0" w14:textId="77777777" w:rsidR="000F62EE" w:rsidRPr="00C30752" w:rsidRDefault="000F62EE" w:rsidP="000F62EE">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466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19E20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DA5D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AE64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760FB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F423FB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B8D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CCE9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ECA2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CE9B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17E1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37F76"/>
    <w:multiLevelType w:val="hybridMultilevel"/>
    <w:tmpl w:val="4440A370"/>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12" w15:restartNumberingAfterBreak="0">
    <w:nsid w:val="05525D4C"/>
    <w:multiLevelType w:val="multilevel"/>
    <w:tmpl w:val="D8E4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0347AB"/>
    <w:multiLevelType w:val="hybridMultilevel"/>
    <w:tmpl w:val="A5AE8F84"/>
    <w:lvl w:ilvl="0" w:tplc="CBCCE688">
      <w:start w:val="1"/>
      <w:numFmt w:val="bullet"/>
      <w:pStyle w:val="Bullet"/>
      <w:lvlText w:val="&gt;"/>
      <w:lvlJc w:val="left"/>
      <w:pPr>
        <w:ind w:left="170" w:hanging="170"/>
      </w:pPr>
      <w:rPr>
        <w:rFonts w:ascii="Arial" w:hAnsi="Arial" w:cs="Arial" w:hint="default"/>
        <w:color w:val="137CC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963885"/>
    <w:multiLevelType w:val="hybridMultilevel"/>
    <w:tmpl w:val="300C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5C5D25"/>
    <w:multiLevelType w:val="hybridMultilevel"/>
    <w:tmpl w:val="62724D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0E8772DF"/>
    <w:multiLevelType w:val="hybridMultilevel"/>
    <w:tmpl w:val="2FC062D4"/>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01F288C"/>
    <w:multiLevelType w:val="hybridMultilevel"/>
    <w:tmpl w:val="899EF9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D31850"/>
    <w:multiLevelType w:val="hybridMultilevel"/>
    <w:tmpl w:val="E79E1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A3789A"/>
    <w:multiLevelType w:val="hybridMultilevel"/>
    <w:tmpl w:val="1E0C04B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0" w15:restartNumberingAfterBreak="0">
    <w:nsid w:val="15550C1C"/>
    <w:multiLevelType w:val="hybridMultilevel"/>
    <w:tmpl w:val="38B83832"/>
    <w:lvl w:ilvl="0" w:tplc="147639AE">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7EE2B37"/>
    <w:multiLevelType w:val="multilevel"/>
    <w:tmpl w:val="45B8F964"/>
    <w:lvl w:ilvl="0">
      <w:start w:val="1"/>
      <w:numFmt w:val="bullet"/>
      <w:lvlText w:val="&gt;"/>
      <w:lvlJc w:val="left"/>
      <w:pPr>
        <w:ind w:left="170" w:hanging="170"/>
      </w:pPr>
      <w:rPr>
        <w:rFonts w:ascii="Arial" w:hAnsi="Arial" w:hint="default"/>
        <w:color w:val="2E74B5"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D42336F"/>
    <w:multiLevelType w:val="multilevel"/>
    <w:tmpl w:val="B67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E873BE"/>
    <w:multiLevelType w:val="hybridMultilevel"/>
    <w:tmpl w:val="33521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F5B0FA2"/>
    <w:multiLevelType w:val="hybridMultilevel"/>
    <w:tmpl w:val="DDE2D550"/>
    <w:lvl w:ilvl="0" w:tplc="3A16C23C">
      <w:numFmt w:val="bullet"/>
      <w:lvlText w:val="•"/>
      <w:lvlJc w:val="left"/>
      <w:pPr>
        <w:ind w:left="870" w:hanging="555"/>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9A089D"/>
    <w:multiLevelType w:val="hybridMultilevel"/>
    <w:tmpl w:val="446C7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CC3AF4"/>
    <w:multiLevelType w:val="hybridMultilevel"/>
    <w:tmpl w:val="AB9278E4"/>
    <w:lvl w:ilvl="0" w:tplc="423C5918">
      <w:numFmt w:val="bullet"/>
      <w:lvlText w:val="•"/>
      <w:lvlJc w:val="left"/>
      <w:pPr>
        <w:ind w:left="144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887C57"/>
    <w:multiLevelType w:val="hybridMultilevel"/>
    <w:tmpl w:val="C1B48FF6"/>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28" w15:restartNumberingAfterBreak="0">
    <w:nsid w:val="32F110B2"/>
    <w:multiLevelType w:val="hybridMultilevel"/>
    <w:tmpl w:val="4E0C8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43E7828"/>
    <w:multiLevelType w:val="multilevel"/>
    <w:tmpl w:val="B904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C91A7B"/>
    <w:multiLevelType w:val="multilevel"/>
    <w:tmpl w:val="12AE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C9E394C"/>
    <w:multiLevelType w:val="hybridMultilevel"/>
    <w:tmpl w:val="C960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EC83B19"/>
    <w:multiLevelType w:val="hybridMultilevel"/>
    <w:tmpl w:val="E07C8326"/>
    <w:lvl w:ilvl="0" w:tplc="D38E778E">
      <w:start w:val="1"/>
      <w:numFmt w:val="decimal"/>
      <w:lvlText w:val="%1"/>
      <w:lvlJc w:val="left"/>
      <w:pPr>
        <w:ind w:left="360" w:hanging="360"/>
      </w:pPr>
      <w:rPr>
        <w:rFonts w:ascii="Arial" w:hAnsi="Aria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33" w15:restartNumberingAfterBreak="0">
    <w:nsid w:val="447503A5"/>
    <w:multiLevelType w:val="hybridMultilevel"/>
    <w:tmpl w:val="DC5E8B1A"/>
    <w:lvl w:ilvl="0" w:tplc="4F943C74">
      <w:start w:val="1"/>
      <w:numFmt w:val="decimal"/>
      <w:pStyle w:val="Numbers"/>
      <w:lvlText w:val="%1"/>
      <w:lvlJc w:val="left"/>
      <w:pPr>
        <w:ind w:left="360" w:hanging="360"/>
      </w:pPr>
      <w:rPr>
        <w:rFonts w:ascii="Arial" w:hAnsi="Aria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34" w15:restartNumberingAfterBreak="0">
    <w:nsid w:val="448A25B9"/>
    <w:multiLevelType w:val="hybridMultilevel"/>
    <w:tmpl w:val="DDC8E01C"/>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9D6075"/>
    <w:multiLevelType w:val="hybridMultilevel"/>
    <w:tmpl w:val="62ACEC4E"/>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135C34"/>
    <w:multiLevelType w:val="hybridMultilevel"/>
    <w:tmpl w:val="F0B84A94"/>
    <w:lvl w:ilvl="0" w:tplc="3A7651F4">
      <w:start w:val="1"/>
      <w:numFmt w:val="decimal"/>
      <w:lvlText w:val="%1"/>
      <w:lvlJc w:val="left"/>
      <w:pPr>
        <w:ind w:left="360" w:hanging="360"/>
      </w:pPr>
      <w:rPr>
        <w:rFonts w:ascii="Arial" w:hAnsi="Aria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37" w15:restartNumberingAfterBreak="0">
    <w:nsid w:val="504D4E24"/>
    <w:multiLevelType w:val="hybridMultilevel"/>
    <w:tmpl w:val="5B74DB2C"/>
    <w:lvl w:ilvl="0" w:tplc="38EABF6C">
      <w:start w:val="1"/>
      <w:numFmt w:val="bullet"/>
      <w:lvlText w:val="-"/>
      <w:lvlJc w:val="left"/>
      <w:pPr>
        <w:ind w:left="1080" w:hanging="360"/>
      </w:pPr>
      <w:rPr>
        <w:rFonts w:ascii="Arial" w:hAnsi="Arial" w:hint="default"/>
      </w:rPr>
    </w:lvl>
    <w:lvl w:ilvl="1" w:tplc="AA224EE0">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50EF347C"/>
    <w:multiLevelType w:val="hybridMultilevel"/>
    <w:tmpl w:val="70A4E1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1643182"/>
    <w:multiLevelType w:val="hybridMultilevel"/>
    <w:tmpl w:val="FBBE6E9A"/>
    <w:lvl w:ilvl="0" w:tplc="3A16C23C">
      <w:numFmt w:val="bullet"/>
      <w:lvlText w:val="•"/>
      <w:lvlJc w:val="left"/>
      <w:pPr>
        <w:ind w:left="870" w:hanging="555"/>
      </w:pPr>
      <w:rPr>
        <w:rFonts w:ascii="Calibri" w:eastAsia="Calibri" w:hAnsi="Calibri" w:cs="Calibri" w:hint="default"/>
      </w:rPr>
    </w:lvl>
    <w:lvl w:ilvl="1" w:tplc="0C090003">
      <w:start w:val="1"/>
      <w:numFmt w:val="bullet"/>
      <w:lvlText w:val="o"/>
      <w:lvlJc w:val="left"/>
      <w:pPr>
        <w:ind w:left="1395" w:hanging="360"/>
      </w:pPr>
      <w:rPr>
        <w:rFonts w:ascii="Courier New" w:hAnsi="Courier New" w:cs="Courier New" w:hint="default"/>
      </w:rPr>
    </w:lvl>
    <w:lvl w:ilvl="2" w:tplc="0C090005">
      <w:start w:val="1"/>
      <w:numFmt w:val="bullet"/>
      <w:lvlText w:val=""/>
      <w:lvlJc w:val="left"/>
      <w:pPr>
        <w:ind w:left="2115" w:hanging="360"/>
      </w:pPr>
      <w:rPr>
        <w:rFonts w:ascii="Wingdings" w:hAnsi="Wingdings" w:hint="default"/>
      </w:rPr>
    </w:lvl>
    <w:lvl w:ilvl="3" w:tplc="0C090001">
      <w:start w:val="1"/>
      <w:numFmt w:val="bullet"/>
      <w:lvlText w:val=""/>
      <w:lvlJc w:val="left"/>
      <w:pPr>
        <w:ind w:left="2835" w:hanging="360"/>
      </w:pPr>
      <w:rPr>
        <w:rFonts w:ascii="Symbol" w:hAnsi="Symbol" w:hint="default"/>
      </w:rPr>
    </w:lvl>
    <w:lvl w:ilvl="4" w:tplc="0C090003">
      <w:start w:val="1"/>
      <w:numFmt w:val="bullet"/>
      <w:lvlText w:val="o"/>
      <w:lvlJc w:val="left"/>
      <w:pPr>
        <w:ind w:left="3555" w:hanging="360"/>
      </w:pPr>
      <w:rPr>
        <w:rFonts w:ascii="Courier New" w:hAnsi="Courier New" w:cs="Courier New" w:hint="default"/>
      </w:rPr>
    </w:lvl>
    <w:lvl w:ilvl="5" w:tplc="0C090005">
      <w:start w:val="1"/>
      <w:numFmt w:val="bullet"/>
      <w:lvlText w:val=""/>
      <w:lvlJc w:val="left"/>
      <w:pPr>
        <w:ind w:left="4275" w:hanging="360"/>
      </w:pPr>
      <w:rPr>
        <w:rFonts w:ascii="Wingdings" w:hAnsi="Wingdings" w:hint="default"/>
      </w:rPr>
    </w:lvl>
    <w:lvl w:ilvl="6" w:tplc="0C090001">
      <w:start w:val="1"/>
      <w:numFmt w:val="bullet"/>
      <w:lvlText w:val=""/>
      <w:lvlJc w:val="left"/>
      <w:pPr>
        <w:ind w:left="4995" w:hanging="360"/>
      </w:pPr>
      <w:rPr>
        <w:rFonts w:ascii="Symbol" w:hAnsi="Symbol" w:hint="default"/>
      </w:rPr>
    </w:lvl>
    <w:lvl w:ilvl="7" w:tplc="0C090003">
      <w:start w:val="1"/>
      <w:numFmt w:val="bullet"/>
      <w:lvlText w:val="o"/>
      <w:lvlJc w:val="left"/>
      <w:pPr>
        <w:ind w:left="5715" w:hanging="360"/>
      </w:pPr>
      <w:rPr>
        <w:rFonts w:ascii="Courier New" w:hAnsi="Courier New" w:cs="Courier New" w:hint="default"/>
      </w:rPr>
    </w:lvl>
    <w:lvl w:ilvl="8" w:tplc="0C090005">
      <w:start w:val="1"/>
      <w:numFmt w:val="bullet"/>
      <w:lvlText w:val=""/>
      <w:lvlJc w:val="left"/>
      <w:pPr>
        <w:ind w:left="6435" w:hanging="360"/>
      </w:pPr>
      <w:rPr>
        <w:rFonts w:ascii="Wingdings" w:hAnsi="Wingdings" w:hint="default"/>
      </w:rPr>
    </w:lvl>
  </w:abstractNum>
  <w:abstractNum w:abstractNumId="40" w15:restartNumberingAfterBreak="0">
    <w:nsid w:val="51D46D9A"/>
    <w:multiLevelType w:val="hybridMultilevel"/>
    <w:tmpl w:val="E5FA5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F65729"/>
    <w:multiLevelType w:val="hybridMultilevel"/>
    <w:tmpl w:val="F0FA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143C1C"/>
    <w:multiLevelType w:val="hybridMultilevel"/>
    <w:tmpl w:val="93349976"/>
    <w:lvl w:ilvl="0" w:tplc="F482B6AE">
      <w:start w:val="1"/>
      <w:numFmt w:val="decimal"/>
      <w:lvlText w:val="%1"/>
      <w:lvlJc w:val="left"/>
      <w:pPr>
        <w:ind w:left="360" w:hanging="360"/>
      </w:pPr>
      <w:rPr>
        <w:rFonts w:ascii="Arial" w:hAnsi="Aria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43" w15:restartNumberingAfterBreak="0">
    <w:nsid w:val="599912FA"/>
    <w:multiLevelType w:val="hybridMultilevel"/>
    <w:tmpl w:val="8C32E4F6"/>
    <w:lvl w:ilvl="0" w:tplc="844CF8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2E6672"/>
    <w:multiLevelType w:val="multilevel"/>
    <w:tmpl w:val="7CE00102"/>
    <w:lvl w:ilvl="0">
      <w:start w:val="1"/>
      <w:numFmt w:val="bullet"/>
      <w:lvlText w:val="&gt;"/>
      <w:lvlJc w:val="left"/>
      <w:pPr>
        <w:ind w:left="170" w:hanging="170"/>
      </w:pPr>
      <w:rPr>
        <w:rFonts w:ascii="Arial" w:hAnsi="Arial" w:cs="Arial" w:hint="default"/>
        <w:color w:val="236AB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26C1456"/>
    <w:multiLevelType w:val="hybridMultilevel"/>
    <w:tmpl w:val="D25CCBCA"/>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B65ABF"/>
    <w:multiLevelType w:val="hybridMultilevel"/>
    <w:tmpl w:val="3B6AA9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998356F"/>
    <w:multiLevelType w:val="hybridMultilevel"/>
    <w:tmpl w:val="0AFCC434"/>
    <w:lvl w:ilvl="0" w:tplc="C2720ED8">
      <w:start w:val="1"/>
      <w:numFmt w:val="decimal"/>
      <w:lvlText w:val="%1"/>
      <w:lvlJc w:val="left"/>
      <w:pPr>
        <w:ind w:left="360" w:hanging="360"/>
      </w:pPr>
      <w:rPr>
        <w:rFonts w:ascii="Arial" w:hAnsi="Aria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48" w15:restartNumberingAfterBreak="0">
    <w:nsid w:val="6AC837F2"/>
    <w:multiLevelType w:val="hybridMultilevel"/>
    <w:tmpl w:val="FE0A7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EA4404"/>
    <w:multiLevelType w:val="hybridMultilevel"/>
    <w:tmpl w:val="2E5CC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F6B2ACD"/>
    <w:multiLevelType w:val="multilevel"/>
    <w:tmpl w:val="696A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119222C"/>
    <w:multiLevelType w:val="hybridMultilevel"/>
    <w:tmpl w:val="5126AF7E"/>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37B0F2E"/>
    <w:multiLevelType w:val="hybridMultilevel"/>
    <w:tmpl w:val="0E7E5880"/>
    <w:lvl w:ilvl="0" w:tplc="37620032">
      <w:start w:val="1"/>
      <w:numFmt w:val="decimal"/>
      <w:lvlText w:val="%1"/>
      <w:lvlJc w:val="left"/>
      <w:pPr>
        <w:ind w:left="360" w:hanging="360"/>
      </w:pPr>
      <w:rPr>
        <w:rFonts w:ascii="Arial" w:hAnsi="Arial" w:hint="default"/>
        <w:b w:val="0"/>
        <w:i w:val="0"/>
        <w:color w:val="18305C"/>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5743D5B"/>
    <w:multiLevelType w:val="hybridMultilevel"/>
    <w:tmpl w:val="0622B0AE"/>
    <w:lvl w:ilvl="0" w:tplc="0C090001">
      <w:start w:val="1"/>
      <w:numFmt w:val="bullet"/>
      <w:lvlText w:val=""/>
      <w:lvlJc w:val="left"/>
      <w:pPr>
        <w:ind w:left="360" w:hanging="360"/>
      </w:pPr>
      <w:rPr>
        <w:rFonts w:ascii="Symbol" w:hAnsi="Symbol" w:hint="default"/>
        <w:b w:val="0"/>
        <w:i w:val="0"/>
        <w:color w:val="18305C"/>
        <w:sz w:val="22"/>
      </w:rPr>
    </w:lvl>
    <w:lvl w:ilvl="1" w:tplc="0C090019">
      <w:start w:val="1"/>
      <w:numFmt w:val="lowerLetter"/>
      <w:lvlText w:val="%2."/>
      <w:lvlJc w:val="left"/>
      <w:pPr>
        <w:ind w:left="10707" w:hanging="360"/>
      </w:pPr>
    </w:lvl>
    <w:lvl w:ilvl="2" w:tplc="0C09001B" w:tentative="1">
      <w:start w:val="1"/>
      <w:numFmt w:val="lowerRoman"/>
      <w:lvlText w:val="%3."/>
      <w:lvlJc w:val="right"/>
      <w:pPr>
        <w:ind w:left="2771" w:hanging="180"/>
      </w:pPr>
    </w:lvl>
    <w:lvl w:ilvl="3" w:tplc="0C09000F" w:tentative="1">
      <w:start w:val="1"/>
      <w:numFmt w:val="decimal"/>
      <w:lvlText w:val="%4."/>
      <w:lvlJc w:val="left"/>
      <w:pPr>
        <w:ind w:left="3491" w:hanging="360"/>
      </w:pPr>
    </w:lvl>
    <w:lvl w:ilvl="4" w:tplc="0C090019" w:tentative="1">
      <w:start w:val="1"/>
      <w:numFmt w:val="lowerLetter"/>
      <w:lvlText w:val="%5."/>
      <w:lvlJc w:val="left"/>
      <w:pPr>
        <w:ind w:left="4211" w:hanging="360"/>
      </w:pPr>
    </w:lvl>
    <w:lvl w:ilvl="5" w:tplc="0C09001B" w:tentative="1">
      <w:start w:val="1"/>
      <w:numFmt w:val="lowerRoman"/>
      <w:lvlText w:val="%6."/>
      <w:lvlJc w:val="right"/>
      <w:pPr>
        <w:ind w:left="4931" w:hanging="180"/>
      </w:pPr>
    </w:lvl>
    <w:lvl w:ilvl="6" w:tplc="0C09000F" w:tentative="1">
      <w:start w:val="1"/>
      <w:numFmt w:val="decimal"/>
      <w:lvlText w:val="%7."/>
      <w:lvlJc w:val="left"/>
      <w:pPr>
        <w:ind w:left="5651" w:hanging="360"/>
      </w:pPr>
    </w:lvl>
    <w:lvl w:ilvl="7" w:tplc="0C090019" w:tentative="1">
      <w:start w:val="1"/>
      <w:numFmt w:val="lowerLetter"/>
      <w:lvlText w:val="%8."/>
      <w:lvlJc w:val="left"/>
      <w:pPr>
        <w:ind w:left="6371" w:hanging="360"/>
      </w:pPr>
    </w:lvl>
    <w:lvl w:ilvl="8" w:tplc="0C09001B" w:tentative="1">
      <w:start w:val="1"/>
      <w:numFmt w:val="lowerRoman"/>
      <w:lvlText w:val="%9."/>
      <w:lvlJc w:val="right"/>
      <w:pPr>
        <w:ind w:left="7091" w:hanging="180"/>
      </w:pPr>
    </w:lvl>
  </w:abstractNum>
  <w:abstractNum w:abstractNumId="54" w15:restartNumberingAfterBreak="0">
    <w:nsid w:val="7A916602"/>
    <w:multiLevelType w:val="hybridMultilevel"/>
    <w:tmpl w:val="0CC2C744"/>
    <w:lvl w:ilvl="0" w:tplc="BDDAC814">
      <w:start w:val="1"/>
      <w:numFmt w:val="bullet"/>
      <w:lvlText w:val="&gt;"/>
      <w:lvlJc w:val="left"/>
      <w:pPr>
        <w:ind w:left="720" w:hanging="360"/>
      </w:pPr>
      <w:rPr>
        <w:rFonts w:ascii="Arial" w:hAnsi="Arial" w:cs="Aria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54"/>
  </w:num>
  <w:num w:numId="13">
    <w:abstractNumId w:val="13"/>
  </w:num>
  <w:num w:numId="14">
    <w:abstractNumId w:val="21"/>
  </w:num>
  <w:num w:numId="15">
    <w:abstractNumId w:val="44"/>
  </w:num>
  <w:num w:numId="16">
    <w:abstractNumId w:val="17"/>
  </w:num>
  <w:num w:numId="17">
    <w:abstractNumId w:val="49"/>
  </w:num>
  <w:num w:numId="18">
    <w:abstractNumId w:val="31"/>
  </w:num>
  <w:num w:numId="19">
    <w:abstractNumId w:val="40"/>
  </w:num>
  <w:num w:numId="20">
    <w:abstractNumId w:val="27"/>
  </w:num>
  <w:num w:numId="21">
    <w:abstractNumId w:val="48"/>
  </w:num>
  <w:num w:numId="22">
    <w:abstractNumId w:val="11"/>
  </w:num>
  <w:num w:numId="23">
    <w:abstractNumId w:val="41"/>
  </w:num>
  <w:num w:numId="24">
    <w:abstractNumId w:val="26"/>
  </w:num>
  <w:num w:numId="25">
    <w:abstractNumId w:val="43"/>
  </w:num>
  <w:num w:numId="26">
    <w:abstractNumId w:val="39"/>
  </w:num>
  <w:num w:numId="27">
    <w:abstractNumId w:val="25"/>
  </w:num>
  <w:num w:numId="28">
    <w:abstractNumId w:val="14"/>
  </w:num>
  <w:num w:numId="29">
    <w:abstractNumId w:val="28"/>
  </w:num>
  <w:num w:numId="30">
    <w:abstractNumId w:val="24"/>
  </w:num>
  <w:num w:numId="31">
    <w:abstractNumId w:val="30"/>
  </w:num>
  <w:num w:numId="32">
    <w:abstractNumId w:val="50"/>
  </w:num>
  <w:num w:numId="33">
    <w:abstractNumId w:val="12"/>
  </w:num>
  <w:num w:numId="34">
    <w:abstractNumId w:val="22"/>
  </w:num>
  <w:num w:numId="35">
    <w:abstractNumId w:val="29"/>
  </w:num>
  <w:num w:numId="36">
    <w:abstractNumId w:val="19"/>
  </w:num>
  <w:num w:numId="37">
    <w:abstractNumId w:val="38"/>
  </w:num>
  <w:num w:numId="38">
    <w:abstractNumId w:val="46"/>
  </w:num>
  <w:num w:numId="39">
    <w:abstractNumId w:val="15"/>
  </w:num>
  <w:num w:numId="40">
    <w:abstractNumId w:val="23"/>
  </w:num>
  <w:num w:numId="41">
    <w:abstractNumId w:val="37"/>
  </w:num>
  <w:num w:numId="42">
    <w:abstractNumId w:val="20"/>
  </w:num>
  <w:num w:numId="43">
    <w:abstractNumId w:val="32"/>
  </w:num>
  <w:num w:numId="44">
    <w:abstractNumId w:val="53"/>
  </w:num>
  <w:num w:numId="45">
    <w:abstractNumId w:val="18"/>
  </w:num>
  <w:num w:numId="46">
    <w:abstractNumId w:val="47"/>
  </w:num>
  <w:num w:numId="47">
    <w:abstractNumId w:val="47"/>
    <w:lvlOverride w:ilvl="0">
      <w:startOverride w:val="1"/>
    </w:lvlOverride>
  </w:num>
  <w:num w:numId="48">
    <w:abstractNumId w:val="36"/>
  </w:num>
  <w:num w:numId="49">
    <w:abstractNumId w:val="42"/>
  </w:num>
  <w:num w:numId="50">
    <w:abstractNumId w:val="33"/>
  </w:num>
  <w:num w:numId="51">
    <w:abstractNumId w:val="45"/>
  </w:num>
  <w:num w:numId="52">
    <w:abstractNumId w:val="52"/>
  </w:num>
  <w:num w:numId="53">
    <w:abstractNumId w:val="16"/>
  </w:num>
  <w:num w:numId="54">
    <w:abstractNumId w:val="34"/>
  </w:num>
  <w:num w:numId="55">
    <w:abstractNumId w:val="51"/>
  </w:num>
  <w:num w:numId="56">
    <w:abstractNumId w:val="3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6A"/>
    <w:rsid w:val="00007710"/>
    <w:rsid w:val="00024FD4"/>
    <w:rsid w:val="000458DA"/>
    <w:rsid w:val="00046310"/>
    <w:rsid w:val="00066881"/>
    <w:rsid w:val="00090293"/>
    <w:rsid w:val="000A3588"/>
    <w:rsid w:val="000B0F1A"/>
    <w:rsid w:val="000E08D3"/>
    <w:rsid w:val="000E6A41"/>
    <w:rsid w:val="000F62EE"/>
    <w:rsid w:val="00113F9B"/>
    <w:rsid w:val="00147776"/>
    <w:rsid w:val="001679E7"/>
    <w:rsid w:val="00186047"/>
    <w:rsid w:val="001D0E4C"/>
    <w:rsid w:val="001F4AA3"/>
    <w:rsid w:val="002163D0"/>
    <w:rsid w:val="00223252"/>
    <w:rsid w:val="00240484"/>
    <w:rsid w:val="00240CC1"/>
    <w:rsid w:val="00243195"/>
    <w:rsid w:val="00252CCC"/>
    <w:rsid w:val="002676CB"/>
    <w:rsid w:val="0027415C"/>
    <w:rsid w:val="00283EDF"/>
    <w:rsid w:val="0028401A"/>
    <w:rsid w:val="002B4864"/>
    <w:rsid w:val="002B61D4"/>
    <w:rsid w:val="002C766A"/>
    <w:rsid w:val="00313AD6"/>
    <w:rsid w:val="00340013"/>
    <w:rsid w:val="0034516F"/>
    <w:rsid w:val="0034771B"/>
    <w:rsid w:val="00350D91"/>
    <w:rsid w:val="003548DF"/>
    <w:rsid w:val="0035718B"/>
    <w:rsid w:val="0036454C"/>
    <w:rsid w:val="00391D05"/>
    <w:rsid w:val="00393C0B"/>
    <w:rsid w:val="00393FDF"/>
    <w:rsid w:val="003B131F"/>
    <w:rsid w:val="003C2C5B"/>
    <w:rsid w:val="003D3381"/>
    <w:rsid w:val="003D7146"/>
    <w:rsid w:val="003E7641"/>
    <w:rsid w:val="00417DB7"/>
    <w:rsid w:val="004313F3"/>
    <w:rsid w:val="004325E4"/>
    <w:rsid w:val="00434EFA"/>
    <w:rsid w:val="00461D45"/>
    <w:rsid w:val="004836F3"/>
    <w:rsid w:val="00483759"/>
    <w:rsid w:val="004848A8"/>
    <w:rsid w:val="004A53F1"/>
    <w:rsid w:val="004A577E"/>
    <w:rsid w:val="004A72A8"/>
    <w:rsid w:val="004D08AA"/>
    <w:rsid w:val="004F496E"/>
    <w:rsid w:val="0053478B"/>
    <w:rsid w:val="005404B3"/>
    <w:rsid w:val="0056273F"/>
    <w:rsid w:val="005A2133"/>
    <w:rsid w:val="005B1AB9"/>
    <w:rsid w:val="005C3A80"/>
    <w:rsid w:val="005C5AF7"/>
    <w:rsid w:val="005E05E7"/>
    <w:rsid w:val="005F3C97"/>
    <w:rsid w:val="006049BA"/>
    <w:rsid w:val="00632398"/>
    <w:rsid w:val="00647789"/>
    <w:rsid w:val="00670116"/>
    <w:rsid w:val="0067634E"/>
    <w:rsid w:val="006A4F0B"/>
    <w:rsid w:val="006B7418"/>
    <w:rsid w:val="006D5AA7"/>
    <w:rsid w:val="006F691D"/>
    <w:rsid w:val="006F6F10"/>
    <w:rsid w:val="00703A05"/>
    <w:rsid w:val="007105B5"/>
    <w:rsid w:val="00714400"/>
    <w:rsid w:val="00744E31"/>
    <w:rsid w:val="00746139"/>
    <w:rsid w:val="0076663D"/>
    <w:rsid w:val="007C4FE1"/>
    <w:rsid w:val="007C6420"/>
    <w:rsid w:val="00804A33"/>
    <w:rsid w:val="008260D5"/>
    <w:rsid w:val="00830F22"/>
    <w:rsid w:val="00835B8F"/>
    <w:rsid w:val="008464B4"/>
    <w:rsid w:val="00851D6F"/>
    <w:rsid w:val="008A599E"/>
    <w:rsid w:val="008B7C13"/>
    <w:rsid w:val="008C5688"/>
    <w:rsid w:val="008D19D5"/>
    <w:rsid w:val="008E659F"/>
    <w:rsid w:val="008F4270"/>
    <w:rsid w:val="008F4409"/>
    <w:rsid w:val="008F4C74"/>
    <w:rsid w:val="0090639F"/>
    <w:rsid w:val="009157A4"/>
    <w:rsid w:val="00921029"/>
    <w:rsid w:val="00945BB6"/>
    <w:rsid w:val="00963879"/>
    <w:rsid w:val="009E2829"/>
    <w:rsid w:val="009E5C05"/>
    <w:rsid w:val="009E5F22"/>
    <w:rsid w:val="009E716D"/>
    <w:rsid w:val="00A373A5"/>
    <w:rsid w:val="00A37EB3"/>
    <w:rsid w:val="00A4797D"/>
    <w:rsid w:val="00A74515"/>
    <w:rsid w:val="00AD0768"/>
    <w:rsid w:val="00AD5891"/>
    <w:rsid w:val="00AE6A5E"/>
    <w:rsid w:val="00B052F7"/>
    <w:rsid w:val="00B06D27"/>
    <w:rsid w:val="00B1789C"/>
    <w:rsid w:val="00B24888"/>
    <w:rsid w:val="00B45503"/>
    <w:rsid w:val="00B547DE"/>
    <w:rsid w:val="00B708B8"/>
    <w:rsid w:val="00B95A49"/>
    <w:rsid w:val="00BC3FA4"/>
    <w:rsid w:val="00BC58E9"/>
    <w:rsid w:val="00C14DBD"/>
    <w:rsid w:val="00C22946"/>
    <w:rsid w:val="00C30752"/>
    <w:rsid w:val="00C43075"/>
    <w:rsid w:val="00C434C2"/>
    <w:rsid w:val="00C43F6A"/>
    <w:rsid w:val="00C53CE2"/>
    <w:rsid w:val="00C84AE1"/>
    <w:rsid w:val="00CA0520"/>
    <w:rsid w:val="00CA62CF"/>
    <w:rsid w:val="00CA77DC"/>
    <w:rsid w:val="00CD4FFF"/>
    <w:rsid w:val="00D03DE4"/>
    <w:rsid w:val="00D114F9"/>
    <w:rsid w:val="00D17EAA"/>
    <w:rsid w:val="00D33F2D"/>
    <w:rsid w:val="00D43B9C"/>
    <w:rsid w:val="00D43CCD"/>
    <w:rsid w:val="00D448CF"/>
    <w:rsid w:val="00D51EE3"/>
    <w:rsid w:val="00D82370"/>
    <w:rsid w:val="00D922ED"/>
    <w:rsid w:val="00DC7ABB"/>
    <w:rsid w:val="00DE5F01"/>
    <w:rsid w:val="00E0196D"/>
    <w:rsid w:val="00E145AE"/>
    <w:rsid w:val="00E22E0D"/>
    <w:rsid w:val="00E53776"/>
    <w:rsid w:val="00E565C9"/>
    <w:rsid w:val="00E66F37"/>
    <w:rsid w:val="00E804C0"/>
    <w:rsid w:val="00E8186B"/>
    <w:rsid w:val="00E97457"/>
    <w:rsid w:val="00EA41E2"/>
    <w:rsid w:val="00EB1AF9"/>
    <w:rsid w:val="00EB5BE3"/>
    <w:rsid w:val="00EE3827"/>
    <w:rsid w:val="00EE50E4"/>
    <w:rsid w:val="00EF28F5"/>
    <w:rsid w:val="00F609A8"/>
    <w:rsid w:val="00F661C5"/>
    <w:rsid w:val="00F733B7"/>
    <w:rsid w:val="00F74657"/>
    <w:rsid w:val="00F9182C"/>
    <w:rsid w:val="00F95B8E"/>
    <w:rsid w:val="00FA4921"/>
    <w:rsid w:val="00FB3D2E"/>
    <w:rsid w:val="00FC5D5C"/>
    <w:rsid w:val="3493C9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D44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293"/>
    <w:pPr>
      <w:spacing w:before="120" w:after="120" w:line="300" w:lineRule="auto"/>
    </w:pPr>
    <w:rPr>
      <w:rFonts w:ascii="Arial" w:hAnsi="Arial"/>
      <w:sz w:val="22"/>
    </w:rPr>
  </w:style>
  <w:style w:type="paragraph" w:styleId="Heading1">
    <w:name w:val="heading 1"/>
    <w:basedOn w:val="Normal"/>
    <w:next w:val="Normal"/>
    <w:link w:val="Heading1Char"/>
    <w:uiPriority w:val="9"/>
    <w:qFormat/>
    <w:rsid w:val="00963879"/>
    <w:pPr>
      <w:spacing w:before="240" w:after="240"/>
      <w:outlineLvl w:val="0"/>
    </w:pPr>
    <w:rPr>
      <w:rFonts w:cs="Arial"/>
      <w:b/>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90639F"/>
    <w:pPr>
      <w:tabs>
        <w:tab w:val="center" w:pos="4513"/>
        <w:tab w:val="right" w:pos="9026"/>
      </w:tabs>
    </w:pPr>
    <w:rPr>
      <w:rFonts w:asciiTheme="minorBidi" w:hAnsiTheme="minorBidi"/>
      <w:sz w:val="60"/>
    </w:rPr>
  </w:style>
  <w:style w:type="character" w:customStyle="1" w:styleId="HeaderChar">
    <w:name w:val="Header Char"/>
    <w:basedOn w:val="DefaultParagraphFont"/>
    <w:link w:val="Header"/>
    <w:uiPriority w:val="99"/>
    <w:rsid w:val="0090639F"/>
    <w:rPr>
      <w:rFonts w:asciiTheme="minorBidi" w:hAnsiTheme="minorBidi"/>
      <w:sz w:val="60"/>
    </w:rPr>
  </w:style>
  <w:style w:type="paragraph" w:styleId="Footer">
    <w:name w:val="footer"/>
    <w:basedOn w:val="Normal"/>
    <w:link w:val="FooterChar"/>
    <w:uiPriority w:val="99"/>
    <w:unhideWhenUsed/>
    <w:rsid w:val="00186047"/>
    <w:pPr>
      <w:tabs>
        <w:tab w:val="center" w:pos="4513"/>
        <w:tab w:val="right" w:pos="9026"/>
      </w:tabs>
    </w:pPr>
  </w:style>
  <w:style w:type="character" w:customStyle="1" w:styleId="FooterChar">
    <w:name w:val="Footer Char"/>
    <w:basedOn w:val="DefaultParagraphFont"/>
    <w:link w:val="Footer"/>
    <w:uiPriority w:val="99"/>
    <w:rsid w:val="00186047"/>
  </w:style>
  <w:style w:type="paragraph" w:customStyle="1" w:styleId="BasicParagraph">
    <w:name w:val="[Basic Paragraph]"/>
    <w:basedOn w:val="Normal"/>
    <w:uiPriority w:val="99"/>
    <w:rsid w:val="00BC58E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Normal"/>
    <w:qFormat/>
    <w:rsid w:val="009157A4"/>
    <w:pPr>
      <w:widowControl w:val="0"/>
      <w:suppressAutoHyphens/>
      <w:autoSpaceDE w:val="0"/>
      <w:autoSpaceDN w:val="0"/>
      <w:adjustRightInd w:val="0"/>
      <w:spacing w:line="288" w:lineRule="auto"/>
      <w:textAlignment w:val="center"/>
    </w:pPr>
    <w:rPr>
      <w:rFonts w:eastAsia="Cambria" w:cs="Arial"/>
      <w:color w:val="000000"/>
      <w:szCs w:val="22"/>
      <w:lang w:val="en-GB" w:eastAsia="en-US"/>
    </w:rPr>
  </w:style>
  <w:style w:type="paragraph" w:customStyle="1" w:styleId="Sub1">
    <w:name w:val="Sub 1"/>
    <w:basedOn w:val="Normal"/>
    <w:qFormat/>
    <w:rsid w:val="009157A4"/>
    <w:pPr>
      <w:widowControl w:val="0"/>
      <w:suppressAutoHyphens/>
      <w:autoSpaceDE w:val="0"/>
      <w:autoSpaceDN w:val="0"/>
      <w:adjustRightInd w:val="0"/>
      <w:spacing w:line="288" w:lineRule="auto"/>
      <w:textAlignment w:val="center"/>
    </w:pPr>
    <w:rPr>
      <w:rFonts w:eastAsia="Cambria" w:cs="Arial"/>
      <w:b/>
      <w:bCs/>
      <w:color w:val="000000"/>
      <w:szCs w:val="22"/>
      <w:lang w:eastAsia="en-US"/>
    </w:rPr>
  </w:style>
  <w:style w:type="paragraph" w:customStyle="1" w:styleId="Bullet">
    <w:name w:val="Bullet"/>
    <w:basedOn w:val="Body"/>
    <w:qFormat/>
    <w:rsid w:val="00C434C2"/>
    <w:pPr>
      <w:numPr>
        <w:numId w:val="13"/>
      </w:numPr>
    </w:pPr>
  </w:style>
  <w:style w:type="paragraph" w:styleId="NoSpacing">
    <w:name w:val="No Spacing"/>
    <w:uiPriority w:val="1"/>
    <w:qFormat/>
    <w:rsid w:val="00746139"/>
    <w:rPr>
      <w:sz w:val="22"/>
      <w:szCs w:val="22"/>
    </w:rPr>
  </w:style>
  <w:style w:type="paragraph" w:customStyle="1" w:styleId="DeckIntroduction">
    <w:name w:val="Deck Introduction"/>
    <w:basedOn w:val="Body"/>
    <w:qFormat/>
    <w:rsid w:val="0090639F"/>
    <w:rPr>
      <w:b/>
      <w:bCs/>
      <w:color w:val="137CC1"/>
      <w:sz w:val="36"/>
    </w:rPr>
  </w:style>
  <w:style w:type="paragraph" w:styleId="ListParagraph">
    <w:name w:val="List Paragraph"/>
    <w:basedOn w:val="Normal"/>
    <w:uiPriority w:val="34"/>
    <w:qFormat/>
    <w:rsid w:val="00647789"/>
    <w:pPr>
      <w:ind w:left="720"/>
      <w:contextualSpacing/>
    </w:pPr>
    <w:rPr>
      <w:rFonts w:eastAsia="Calibri" w:cs="Times New Roman"/>
      <w:szCs w:val="22"/>
      <w:lang w:val="en-AU" w:eastAsia="en-US"/>
    </w:rPr>
  </w:style>
  <w:style w:type="character" w:customStyle="1" w:styleId="Heading1Char">
    <w:name w:val="Heading 1 Char"/>
    <w:basedOn w:val="DefaultParagraphFont"/>
    <w:link w:val="Heading1"/>
    <w:uiPriority w:val="9"/>
    <w:rsid w:val="00963879"/>
    <w:rPr>
      <w:rFonts w:ascii="Arial" w:hAnsi="Arial" w:cs="Arial"/>
      <w:b/>
      <w:color w:val="0000FF"/>
      <w:sz w:val="32"/>
      <w:szCs w:val="32"/>
    </w:rPr>
  </w:style>
  <w:style w:type="paragraph" w:styleId="BodyText2">
    <w:name w:val="Body Text 2"/>
    <w:basedOn w:val="Normal"/>
    <w:link w:val="BodyText2Char"/>
    <w:semiHidden/>
    <w:rsid w:val="00FB3D2E"/>
    <w:pPr>
      <w:widowControl w:val="0"/>
      <w:overflowPunct w:val="0"/>
      <w:autoSpaceDE w:val="0"/>
      <w:autoSpaceDN w:val="0"/>
      <w:adjustRightInd w:val="0"/>
      <w:jc w:val="both"/>
      <w:textAlignment w:val="baseline"/>
    </w:pPr>
    <w:rPr>
      <w:rFonts w:ascii="Century Schoolbook" w:eastAsia="Times New Roman" w:hAnsi="Century Schoolbook" w:cs="Times New Roman"/>
      <w:szCs w:val="20"/>
      <w:lang w:val="en-GB" w:eastAsia="en-US"/>
    </w:rPr>
  </w:style>
  <w:style w:type="character" w:customStyle="1" w:styleId="BodyText2Char">
    <w:name w:val="Body Text 2 Char"/>
    <w:basedOn w:val="DefaultParagraphFont"/>
    <w:link w:val="BodyText2"/>
    <w:semiHidden/>
    <w:rsid w:val="00FB3D2E"/>
    <w:rPr>
      <w:rFonts w:ascii="Century Schoolbook" w:eastAsia="Times New Roman" w:hAnsi="Century Schoolbook" w:cs="Times New Roman"/>
      <w:szCs w:val="20"/>
      <w:lang w:val="en-GB" w:eastAsia="en-US"/>
    </w:rPr>
  </w:style>
  <w:style w:type="paragraph" w:customStyle="1" w:styleId="ReportText">
    <w:name w:val="Report Text"/>
    <w:basedOn w:val="Normal"/>
    <w:rsid w:val="00FB3D2E"/>
    <w:pPr>
      <w:jc w:val="both"/>
    </w:pPr>
    <w:rPr>
      <w:rFonts w:eastAsia="Times New Roman" w:cs="Arial"/>
      <w:szCs w:val="20"/>
      <w:lang w:val="en-AU" w:eastAsia="en-US"/>
    </w:rPr>
  </w:style>
  <w:style w:type="paragraph" w:customStyle="1" w:styleId="paragraph">
    <w:name w:val="paragraph"/>
    <w:basedOn w:val="Normal"/>
    <w:rsid w:val="00240CC1"/>
    <w:rPr>
      <w:rFonts w:ascii="Times New Roman" w:eastAsia="Times New Roman" w:hAnsi="Times New Roman" w:cs="Times New Roman"/>
      <w:lang w:val="en-AU" w:eastAsia="en-AU"/>
    </w:rPr>
  </w:style>
  <w:style w:type="character" w:customStyle="1" w:styleId="normaltextrun1">
    <w:name w:val="normaltextrun1"/>
    <w:basedOn w:val="DefaultParagraphFont"/>
    <w:rsid w:val="00240CC1"/>
  </w:style>
  <w:style w:type="character" w:customStyle="1" w:styleId="eop">
    <w:name w:val="eop"/>
    <w:basedOn w:val="DefaultParagraphFont"/>
    <w:rsid w:val="00240CC1"/>
  </w:style>
  <w:style w:type="paragraph" w:customStyle="1" w:styleId="Default">
    <w:name w:val="Default"/>
    <w:rsid w:val="008D19D5"/>
    <w:pPr>
      <w:autoSpaceDE w:val="0"/>
      <w:autoSpaceDN w:val="0"/>
      <w:adjustRightInd w:val="0"/>
    </w:pPr>
    <w:rPr>
      <w:rFonts w:ascii="Arial" w:eastAsiaTheme="minorHAnsi" w:hAnsi="Arial" w:cs="Arial"/>
      <w:color w:val="000000"/>
      <w:lang w:val="en-AU" w:eastAsia="en-US"/>
    </w:rPr>
  </w:style>
  <w:style w:type="paragraph" w:customStyle="1" w:styleId="bullets">
    <w:name w:val="bullets"/>
    <w:basedOn w:val="ListParagraph"/>
    <w:link w:val="bulletsChar"/>
    <w:qFormat/>
    <w:rsid w:val="0034516F"/>
    <w:pPr>
      <w:widowControl w:val="0"/>
      <w:numPr>
        <w:numId w:val="42"/>
      </w:numPr>
      <w:tabs>
        <w:tab w:val="left" w:pos="1277"/>
      </w:tabs>
      <w:autoSpaceDE w:val="0"/>
      <w:autoSpaceDN w:val="0"/>
      <w:adjustRightInd w:val="0"/>
      <w:ind w:left="284" w:hanging="284"/>
      <w:contextualSpacing w:val="0"/>
      <w:jc w:val="both"/>
    </w:pPr>
    <w:rPr>
      <w:rFonts w:eastAsia="Times New Roman" w:cs="Arial"/>
      <w:color w:val="000000"/>
      <w:lang w:eastAsia="en-AU"/>
    </w:rPr>
  </w:style>
  <w:style w:type="character" w:customStyle="1" w:styleId="bulletsChar">
    <w:name w:val="bullets Char"/>
    <w:basedOn w:val="DefaultParagraphFont"/>
    <w:link w:val="bullets"/>
    <w:rsid w:val="0034516F"/>
    <w:rPr>
      <w:rFonts w:ascii="Arial" w:eastAsia="Times New Roman" w:hAnsi="Arial" w:cs="Arial"/>
      <w:color w:val="000000"/>
      <w:sz w:val="22"/>
      <w:szCs w:val="22"/>
      <w:lang w:val="en-AU" w:eastAsia="en-AU"/>
    </w:rPr>
  </w:style>
  <w:style w:type="paragraph" w:customStyle="1" w:styleId="Numbers">
    <w:name w:val="Numbers"/>
    <w:basedOn w:val="Normal"/>
    <w:link w:val="NumbersChar"/>
    <w:qFormat/>
    <w:rsid w:val="00835B8F"/>
    <w:pPr>
      <w:widowControl w:val="0"/>
      <w:numPr>
        <w:numId w:val="50"/>
      </w:numPr>
      <w:tabs>
        <w:tab w:val="left" w:pos="1134"/>
      </w:tabs>
      <w:autoSpaceDE w:val="0"/>
      <w:autoSpaceDN w:val="0"/>
      <w:adjustRightInd w:val="0"/>
      <w:jc w:val="both"/>
    </w:pPr>
    <w:rPr>
      <w:rFonts w:eastAsia="Times New Roman" w:cs="Arial"/>
      <w:color w:val="000000"/>
      <w:spacing w:val="-2"/>
      <w:szCs w:val="22"/>
      <w:lang w:val="en-AU" w:eastAsia="en-AU"/>
    </w:rPr>
  </w:style>
  <w:style w:type="character" w:customStyle="1" w:styleId="NumbersChar">
    <w:name w:val="Numbers Char"/>
    <w:basedOn w:val="DefaultParagraphFont"/>
    <w:link w:val="Numbers"/>
    <w:rsid w:val="00835B8F"/>
    <w:rPr>
      <w:rFonts w:ascii="Arial" w:eastAsia="Times New Roman" w:hAnsi="Arial" w:cs="Arial"/>
      <w:color w:val="000000"/>
      <w:spacing w:val="-2"/>
      <w:sz w:val="22"/>
      <w:szCs w:val="22"/>
      <w:lang w:val="en-AU" w:eastAsia="en-AU"/>
    </w:rPr>
  </w:style>
  <w:style w:type="paragraph" w:styleId="Revision">
    <w:name w:val="Revision"/>
    <w:hidden/>
    <w:uiPriority w:val="99"/>
    <w:semiHidden/>
    <w:rsid w:val="00E145AE"/>
  </w:style>
  <w:style w:type="character" w:styleId="CommentReference">
    <w:name w:val="annotation reference"/>
    <w:basedOn w:val="DefaultParagraphFont"/>
    <w:uiPriority w:val="99"/>
    <w:semiHidden/>
    <w:unhideWhenUsed/>
    <w:rsid w:val="008A599E"/>
    <w:rPr>
      <w:sz w:val="16"/>
      <w:szCs w:val="16"/>
    </w:rPr>
  </w:style>
  <w:style w:type="paragraph" w:styleId="CommentText">
    <w:name w:val="annotation text"/>
    <w:basedOn w:val="Normal"/>
    <w:link w:val="CommentTextChar"/>
    <w:uiPriority w:val="99"/>
    <w:unhideWhenUsed/>
    <w:rsid w:val="008A599E"/>
    <w:rPr>
      <w:sz w:val="20"/>
      <w:szCs w:val="20"/>
    </w:rPr>
  </w:style>
  <w:style w:type="character" w:customStyle="1" w:styleId="CommentTextChar">
    <w:name w:val="Comment Text Char"/>
    <w:basedOn w:val="DefaultParagraphFont"/>
    <w:link w:val="CommentText"/>
    <w:uiPriority w:val="99"/>
    <w:rsid w:val="008A599E"/>
    <w:rPr>
      <w:sz w:val="20"/>
      <w:szCs w:val="20"/>
    </w:rPr>
  </w:style>
  <w:style w:type="paragraph" w:styleId="CommentSubject">
    <w:name w:val="annotation subject"/>
    <w:basedOn w:val="CommentText"/>
    <w:next w:val="CommentText"/>
    <w:link w:val="CommentSubjectChar"/>
    <w:uiPriority w:val="99"/>
    <w:semiHidden/>
    <w:unhideWhenUsed/>
    <w:rsid w:val="008A599E"/>
    <w:rPr>
      <w:b/>
      <w:bCs/>
    </w:rPr>
  </w:style>
  <w:style w:type="character" w:customStyle="1" w:styleId="CommentSubjectChar">
    <w:name w:val="Comment Subject Char"/>
    <w:basedOn w:val="CommentTextChar"/>
    <w:link w:val="CommentSubject"/>
    <w:uiPriority w:val="99"/>
    <w:semiHidden/>
    <w:rsid w:val="008A59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8DF1CFD5CEB47BFAA79237C500D5A" ma:contentTypeVersion="16" ma:contentTypeDescription="Create a new document." ma:contentTypeScope="" ma:versionID="52720afc3792e82f71e767f092dd3c25">
  <xsd:schema xmlns:xsd="http://www.w3.org/2001/XMLSchema" xmlns:xs="http://www.w3.org/2001/XMLSchema" xmlns:p="http://schemas.microsoft.com/office/2006/metadata/properties" xmlns:ns2="8992d604-0857-4e65-9fd2-7ab3c1823517" xmlns:ns3="645d04db-842c-4422-9a4a-d323c70af867" targetNamespace="http://schemas.microsoft.com/office/2006/metadata/properties" ma:root="true" ma:fieldsID="8829616aa8b846fbb98eabd86a8566f3" ns2:_="" ns3:_="">
    <xsd:import namespace="8992d604-0857-4e65-9fd2-7ab3c1823517"/>
    <xsd:import namespace="645d04db-842c-4422-9a4a-d323c70af8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2d604-0857-4e65-9fd2-7ab3c1823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f65ba9-be31-496d-b312-b861e6cf8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5d04db-842c-4422-9a4a-d323c70af8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587687-8952-45f4-842c-9fb2e570e6af}" ma:internalName="TaxCatchAll" ma:showField="CatchAllData" ma:web="645d04db-842c-4422-9a4a-d323c70af8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992d604-0857-4e65-9fd2-7ab3c1823517">
      <Terms xmlns="http://schemas.microsoft.com/office/infopath/2007/PartnerControls"/>
    </lcf76f155ced4ddcb4097134ff3c332f>
    <TaxCatchAll xmlns="645d04db-842c-4422-9a4a-d323c70af8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23825-BEEC-4DC4-9E47-C0C4BF88650F}">
  <ds:schemaRefs>
    <ds:schemaRef ds:uri="http://schemas.microsoft.com/sharepoint/v3/contenttype/forms"/>
  </ds:schemaRefs>
</ds:datastoreItem>
</file>

<file path=customXml/itemProps2.xml><?xml version="1.0" encoding="utf-8"?>
<ds:datastoreItem xmlns:ds="http://schemas.openxmlformats.org/officeDocument/2006/customXml" ds:itemID="{5540BC29-64B5-4FCD-B5C8-73E635F33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2d604-0857-4e65-9fd2-7ab3c1823517"/>
    <ds:schemaRef ds:uri="645d04db-842c-4422-9a4a-d323c70af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9532D-4EBB-43EE-BE1E-477712FD5AB2}">
  <ds:schemaRefs>
    <ds:schemaRef ds:uri="http://schemas.microsoft.com/office/2006/metadata/properties"/>
    <ds:schemaRef ds:uri="http://schemas.microsoft.com/office/infopath/2007/PartnerControls"/>
    <ds:schemaRef ds:uri="8992d604-0857-4e65-9fd2-7ab3c1823517"/>
    <ds:schemaRef ds:uri="645d04db-842c-4422-9a4a-d323c70af867"/>
  </ds:schemaRefs>
</ds:datastoreItem>
</file>

<file path=customXml/itemProps4.xml><?xml version="1.0" encoding="utf-8"?>
<ds:datastoreItem xmlns:ds="http://schemas.openxmlformats.org/officeDocument/2006/customXml" ds:itemID="{265C35B9-5811-41B6-A4FC-33138603A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Amisano</dc:creator>
  <cp:keywords/>
  <dc:description/>
  <cp:lastModifiedBy>Georgia Loccisano</cp:lastModifiedBy>
  <cp:revision>6</cp:revision>
  <cp:lastPrinted>2016-11-09T00:07:00Z</cp:lastPrinted>
  <dcterms:created xsi:type="dcterms:W3CDTF">2023-03-03T05:54:00Z</dcterms:created>
  <dcterms:modified xsi:type="dcterms:W3CDTF">2023-03-03T05:58:00Z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0x010100C9A8DF1CFD5CEB47BFAA79237C500D5A</vt:lpwstr>
  </property>
  <property fmtid="{D5CDD505-2E9C-101B-9397-08002B2CF9AE}" pid="3" name="MediaServiceImageTags">
    <vt:lpwstr/>
  </property>
</Properties>
</file>