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ED5068" w14:textId="53E09EA6" w:rsidR="00534E67" w:rsidRDefault="001F6899">
      <w:r>
        <w:rPr>
          <w:noProof/>
        </w:rPr>
        <w:drawing>
          <wp:inline distT="0" distB="0" distL="0" distR="0" wp14:anchorId="31A0453C" wp14:editId="0E08EBBC">
            <wp:extent cx="5760085" cy="814682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8146820"/>
                    </a:xfrm>
                    <a:prstGeom prst="rect">
                      <a:avLst/>
                    </a:prstGeom>
                    <a:noFill/>
                    <a:ln>
                      <a:noFill/>
                    </a:ln>
                  </pic:spPr>
                </pic:pic>
              </a:graphicData>
            </a:graphic>
          </wp:inline>
        </w:drawing>
      </w:r>
      <w:bookmarkStart w:id="0" w:name="_GoBack"/>
      <w:bookmarkEnd w:id="0"/>
    </w:p>
    <w:p w14:paraId="7070F1B8" w14:textId="328CF1DE" w:rsidR="00864085" w:rsidRDefault="00864085" w:rsidP="001C6920">
      <w:pPr>
        <w:sectPr w:rsidR="00864085" w:rsidSect="00DF50F0">
          <w:footerReference w:type="even" r:id="rId12"/>
          <w:footerReference w:type="default" r:id="rId13"/>
          <w:headerReference w:type="first" r:id="rId14"/>
          <w:type w:val="oddPage"/>
          <w:pgSz w:w="11906" w:h="16838" w:code="9"/>
          <w:pgMar w:top="1134" w:right="1701" w:bottom="1134" w:left="1134" w:header="709" w:footer="346" w:gutter="0"/>
          <w:pgNumType w:start="0"/>
          <w:cols w:space="708"/>
          <w:docGrid w:linePitch="360"/>
        </w:sectPr>
      </w:pPr>
    </w:p>
    <w:sdt>
      <w:sdtPr>
        <w:rPr>
          <w:b w:val="0"/>
          <w:caps w:val="0"/>
          <w:sz w:val="18"/>
          <w:szCs w:val="20"/>
        </w:rPr>
        <w:id w:val="638770098"/>
        <w:docPartObj>
          <w:docPartGallery w:val="Table of Contents"/>
          <w:docPartUnique/>
        </w:docPartObj>
      </w:sdtPr>
      <w:sdtEndPr>
        <w:rPr>
          <w:bCs/>
          <w:noProof/>
        </w:rPr>
      </w:sdtEndPr>
      <w:sdtContent>
        <w:p w14:paraId="5A52D66C" w14:textId="77777777" w:rsidR="00627928" w:rsidRDefault="00627928" w:rsidP="00627928">
          <w:pPr>
            <w:pStyle w:val="TOCHeading"/>
          </w:pPr>
          <w:r>
            <w:t>Contents</w:t>
          </w:r>
        </w:p>
        <w:p w14:paraId="7FE4D655" w14:textId="63A7A5AA" w:rsidR="002B4775" w:rsidRDefault="006B224C">
          <w:pPr>
            <w:pStyle w:val="TOC1"/>
            <w:rPr>
              <w:rFonts w:asciiTheme="minorHAnsi" w:eastAsiaTheme="minorEastAsia" w:hAnsiTheme="minorHAnsi" w:cstheme="minorBidi"/>
              <w:noProof/>
              <w:color w:val="auto"/>
              <w:sz w:val="22"/>
              <w:szCs w:val="22"/>
              <w:lang w:eastAsia="en-AU"/>
            </w:rPr>
          </w:pPr>
          <w:r>
            <w:rPr>
              <w:b/>
              <w:bCs/>
              <w:noProof/>
            </w:rPr>
            <w:fldChar w:fldCharType="begin"/>
          </w:r>
          <w:r>
            <w:rPr>
              <w:b/>
              <w:bCs/>
              <w:noProof/>
            </w:rPr>
            <w:instrText xml:space="preserve"> TOC \o "1-1" \h \z \u </w:instrText>
          </w:r>
          <w:r>
            <w:rPr>
              <w:b/>
              <w:bCs/>
              <w:noProof/>
            </w:rPr>
            <w:fldChar w:fldCharType="separate"/>
          </w:r>
          <w:hyperlink w:anchor="_Toc70950342" w:history="1">
            <w:r w:rsidR="002B4775" w:rsidRPr="00E00E8C">
              <w:rPr>
                <w:rStyle w:val="Hyperlink"/>
                <w:noProof/>
              </w:rPr>
              <w:t>1.</w:t>
            </w:r>
            <w:r w:rsidR="002B4775">
              <w:rPr>
                <w:rFonts w:asciiTheme="minorHAnsi" w:eastAsiaTheme="minorEastAsia" w:hAnsiTheme="minorHAnsi" w:cstheme="minorBidi"/>
                <w:noProof/>
                <w:color w:val="auto"/>
                <w:sz w:val="22"/>
                <w:szCs w:val="22"/>
                <w:lang w:eastAsia="en-AU"/>
              </w:rPr>
              <w:tab/>
            </w:r>
            <w:r w:rsidR="002B4775" w:rsidRPr="00E00E8C">
              <w:rPr>
                <w:rStyle w:val="Hyperlink"/>
                <w:noProof/>
              </w:rPr>
              <w:t>Legislative Requirements</w:t>
            </w:r>
            <w:r w:rsidR="002B4775">
              <w:rPr>
                <w:noProof/>
                <w:webHidden/>
              </w:rPr>
              <w:tab/>
            </w:r>
            <w:r w:rsidR="002B4775">
              <w:rPr>
                <w:noProof/>
                <w:webHidden/>
              </w:rPr>
              <w:fldChar w:fldCharType="begin"/>
            </w:r>
            <w:r w:rsidR="002B4775">
              <w:rPr>
                <w:noProof/>
                <w:webHidden/>
              </w:rPr>
              <w:instrText xml:space="preserve"> PAGEREF _Toc70950342 \h </w:instrText>
            </w:r>
            <w:r w:rsidR="002B4775">
              <w:rPr>
                <w:noProof/>
                <w:webHidden/>
              </w:rPr>
            </w:r>
            <w:r w:rsidR="002B4775">
              <w:rPr>
                <w:noProof/>
                <w:webHidden/>
              </w:rPr>
              <w:fldChar w:fldCharType="separate"/>
            </w:r>
            <w:r w:rsidR="00F31E79">
              <w:rPr>
                <w:noProof/>
                <w:webHidden/>
              </w:rPr>
              <w:t>3</w:t>
            </w:r>
            <w:r w:rsidR="002B4775">
              <w:rPr>
                <w:noProof/>
                <w:webHidden/>
              </w:rPr>
              <w:fldChar w:fldCharType="end"/>
            </w:r>
          </w:hyperlink>
        </w:p>
        <w:p w14:paraId="08FF6AE7" w14:textId="78908F46" w:rsidR="002B4775" w:rsidRDefault="00F56C37">
          <w:pPr>
            <w:pStyle w:val="TOC1"/>
            <w:rPr>
              <w:rFonts w:asciiTheme="minorHAnsi" w:eastAsiaTheme="minorEastAsia" w:hAnsiTheme="minorHAnsi" w:cstheme="minorBidi"/>
              <w:noProof/>
              <w:color w:val="auto"/>
              <w:sz w:val="22"/>
              <w:szCs w:val="22"/>
              <w:lang w:eastAsia="en-AU"/>
            </w:rPr>
          </w:pPr>
          <w:hyperlink w:anchor="_Toc70950343" w:history="1">
            <w:r w:rsidR="002B4775" w:rsidRPr="00E00E8C">
              <w:rPr>
                <w:rStyle w:val="Hyperlink"/>
                <w:noProof/>
              </w:rPr>
              <w:t>2.</w:t>
            </w:r>
            <w:r w:rsidR="002B4775">
              <w:rPr>
                <w:rFonts w:asciiTheme="minorHAnsi" w:eastAsiaTheme="minorEastAsia" w:hAnsiTheme="minorHAnsi" w:cstheme="minorBidi"/>
                <w:noProof/>
                <w:color w:val="auto"/>
                <w:sz w:val="22"/>
                <w:szCs w:val="22"/>
                <w:lang w:eastAsia="en-AU"/>
              </w:rPr>
              <w:tab/>
            </w:r>
            <w:r w:rsidR="002B4775" w:rsidRPr="00E00E8C">
              <w:rPr>
                <w:rStyle w:val="Hyperlink"/>
                <w:noProof/>
              </w:rPr>
              <w:t>Financial Plan Context</w:t>
            </w:r>
            <w:r w:rsidR="002B4775">
              <w:rPr>
                <w:noProof/>
                <w:webHidden/>
              </w:rPr>
              <w:tab/>
            </w:r>
            <w:r w:rsidR="002B4775">
              <w:rPr>
                <w:noProof/>
                <w:webHidden/>
              </w:rPr>
              <w:fldChar w:fldCharType="begin"/>
            </w:r>
            <w:r w:rsidR="002B4775">
              <w:rPr>
                <w:noProof/>
                <w:webHidden/>
              </w:rPr>
              <w:instrText xml:space="preserve"> PAGEREF _Toc70950343 \h </w:instrText>
            </w:r>
            <w:r w:rsidR="002B4775">
              <w:rPr>
                <w:noProof/>
                <w:webHidden/>
              </w:rPr>
            </w:r>
            <w:r w:rsidR="002B4775">
              <w:rPr>
                <w:noProof/>
                <w:webHidden/>
              </w:rPr>
              <w:fldChar w:fldCharType="separate"/>
            </w:r>
            <w:r w:rsidR="00F31E79">
              <w:rPr>
                <w:noProof/>
                <w:webHidden/>
              </w:rPr>
              <w:t>7</w:t>
            </w:r>
            <w:r w:rsidR="002B4775">
              <w:rPr>
                <w:noProof/>
                <w:webHidden/>
              </w:rPr>
              <w:fldChar w:fldCharType="end"/>
            </w:r>
          </w:hyperlink>
        </w:p>
        <w:p w14:paraId="49B4C24F" w14:textId="01BF3A81" w:rsidR="002B4775" w:rsidRDefault="00F56C37">
          <w:pPr>
            <w:pStyle w:val="TOC1"/>
            <w:rPr>
              <w:rFonts w:asciiTheme="minorHAnsi" w:eastAsiaTheme="minorEastAsia" w:hAnsiTheme="minorHAnsi" w:cstheme="minorBidi"/>
              <w:noProof/>
              <w:color w:val="auto"/>
              <w:sz w:val="22"/>
              <w:szCs w:val="22"/>
              <w:lang w:eastAsia="en-AU"/>
            </w:rPr>
          </w:pPr>
          <w:hyperlink w:anchor="_Toc70950344" w:history="1">
            <w:r w:rsidR="002B4775" w:rsidRPr="00E00E8C">
              <w:rPr>
                <w:rStyle w:val="Hyperlink"/>
                <w:noProof/>
              </w:rPr>
              <w:t>3</w:t>
            </w:r>
            <w:r w:rsidR="002B4775">
              <w:rPr>
                <w:rFonts w:asciiTheme="minorHAnsi" w:eastAsiaTheme="minorEastAsia" w:hAnsiTheme="minorHAnsi" w:cstheme="minorBidi"/>
                <w:noProof/>
                <w:color w:val="auto"/>
                <w:sz w:val="22"/>
                <w:szCs w:val="22"/>
                <w:lang w:eastAsia="en-AU"/>
              </w:rPr>
              <w:tab/>
            </w:r>
            <w:r w:rsidR="002B4775" w:rsidRPr="00E00E8C">
              <w:rPr>
                <w:rStyle w:val="Hyperlink"/>
                <w:noProof/>
              </w:rPr>
              <w:t>Financial Plan Statements</w:t>
            </w:r>
            <w:r w:rsidR="002B4775">
              <w:rPr>
                <w:noProof/>
                <w:webHidden/>
              </w:rPr>
              <w:tab/>
            </w:r>
            <w:r w:rsidR="002B4775">
              <w:rPr>
                <w:noProof/>
                <w:webHidden/>
              </w:rPr>
              <w:fldChar w:fldCharType="begin"/>
            </w:r>
            <w:r w:rsidR="002B4775">
              <w:rPr>
                <w:noProof/>
                <w:webHidden/>
              </w:rPr>
              <w:instrText xml:space="preserve"> PAGEREF _Toc70950344 \h </w:instrText>
            </w:r>
            <w:r w:rsidR="002B4775">
              <w:rPr>
                <w:noProof/>
                <w:webHidden/>
              </w:rPr>
            </w:r>
            <w:r w:rsidR="002B4775">
              <w:rPr>
                <w:noProof/>
                <w:webHidden/>
              </w:rPr>
              <w:fldChar w:fldCharType="separate"/>
            </w:r>
            <w:r w:rsidR="00F31E79">
              <w:rPr>
                <w:noProof/>
                <w:webHidden/>
              </w:rPr>
              <w:t>11</w:t>
            </w:r>
            <w:r w:rsidR="002B4775">
              <w:rPr>
                <w:noProof/>
                <w:webHidden/>
              </w:rPr>
              <w:fldChar w:fldCharType="end"/>
            </w:r>
          </w:hyperlink>
        </w:p>
        <w:p w14:paraId="368F38DA" w14:textId="096D7296" w:rsidR="002B4775" w:rsidRDefault="00F56C37">
          <w:pPr>
            <w:pStyle w:val="TOC1"/>
            <w:rPr>
              <w:rFonts w:asciiTheme="minorHAnsi" w:eastAsiaTheme="minorEastAsia" w:hAnsiTheme="minorHAnsi" w:cstheme="minorBidi"/>
              <w:noProof/>
              <w:color w:val="auto"/>
              <w:sz w:val="22"/>
              <w:szCs w:val="22"/>
              <w:lang w:eastAsia="en-AU"/>
            </w:rPr>
          </w:pPr>
          <w:hyperlink w:anchor="_Toc70950345" w:history="1">
            <w:r w:rsidR="002B4775" w:rsidRPr="00E00E8C">
              <w:rPr>
                <w:rStyle w:val="Hyperlink"/>
                <w:noProof/>
              </w:rPr>
              <w:t>4</w:t>
            </w:r>
            <w:r w:rsidR="002B4775">
              <w:rPr>
                <w:rFonts w:asciiTheme="minorHAnsi" w:eastAsiaTheme="minorEastAsia" w:hAnsiTheme="minorHAnsi" w:cstheme="minorBidi"/>
                <w:noProof/>
                <w:color w:val="auto"/>
                <w:sz w:val="22"/>
                <w:szCs w:val="22"/>
                <w:lang w:eastAsia="en-AU"/>
              </w:rPr>
              <w:tab/>
            </w:r>
            <w:r w:rsidR="002B4775" w:rsidRPr="00E00E8C">
              <w:rPr>
                <w:rStyle w:val="Hyperlink"/>
                <w:noProof/>
              </w:rPr>
              <w:t>Financial Performance Indicators</w:t>
            </w:r>
            <w:r w:rsidR="002B4775">
              <w:rPr>
                <w:noProof/>
                <w:webHidden/>
              </w:rPr>
              <w:tab/>
            </w:r>
            <w:r w:rsidR="002B4775">
              <w:rPr>
                <w:noProof/>
                <w:webHidden/>
              </w:rPr>
              <w:fldChar w:fldCharType="begin"/>
            </w:r>
            <w:r w:rsidR="002B4775">
              <w:rPr>
                <w:noProof/>
                <w:webHidden/>
              </w:rPr>
              <w:instrText xml:space="preserve"> PAGEREF _Toc70950345 \h </w:instrText>
            </w:r>
            <w:r w:rsidR="002B4775">
              <w:rPr>
                <w:noProof/>
                <w:webHidden/>
              </w:rPr>
            </w:r>
            <w:r w:rsidR="002B4775">
              <w:rPr>
                <w:noProof/>
                <w:webHidden/>
              </w:rPr>
              <w:fldChar w:fldCharType="separate"/>
            </w:r>
            <w:r w:rsidR="00F31E79">
              <w:rPr>
                <w:noProof/>
                <w:webHidden/>
              </w:rPr>
              <w:t>21</w:t>
            </w:r>
            <w:r w:rsidR="002B4775">
              <w:rPr>
                <w:noProof/>
                <w:webHidden/>
              </w:rPr>
              <w:fldChar w:fldCharType="end"/>
            </w:r>
          </w:hyperlink>
        </w:p>
        <w:p w14:paraId="2F84C91B" w14:textId="71B45748" w:rsidR="002B4775" w:rsidRDefault="00F56C37">
          <w:pPr>
            <w:pStyle w:val="TOC1"/>
            <w:rPr>
              <w:rFonts w:asciiTheme="minorHAnsi" w:eastAsiaTheme="minorEastAsia" w:hAnsiTheme="minorHAnsi" w:cstheme="minorBidi"/>
              <w:noProof/>
              <w:color w:val="auto"/>
              <w:sz w:val="22"/>
              <w:szCs w:val="22"/>
              <w:lang w:eastAsia="en-AU"/>
            </w:rPr>
          </w:pPr>
          <w:hyperlink w:anchor="_Toc70950346" w:history="1">
            <w:r w:rsidR="002B4775" w:rsidRPr="00E00E8C">
              <w:rPr>
                <w:rStyle w:val="Hyperlink"/>
                <w:noProof/>
              </w:rPr>
              <w:t>5</w:t>
            </w:r>
            <w:r w:rsidR="002B4775">
              <w:rPr>
                <w:rFonts w:asciiTheme="minorHAnsi" w:eastAsiaTheme="minorEastAsia" w:hAnsiTheme="minorHAnsi" w:cstheme="minorBidi"/>
                <w:noProof/>
                <w:color w:val="auto"/>
                <w:sz w:val="22"/>
                <w:szCs w:val="22"/>
                <w:lang w:eastAsia="en-AU"/>
              </w:rPr>
              <w:tab/>
            </w:r>
            <w:r w:rsidR="002B4775" w:rsidRPr="00E00E8C">
              <w:rPr>
                <w:rStyle w:val="Hyperlink"/>
                <w:noProof/>
              </w:rPr>
              <w:t>Strategies and Plans</w:t>
            </w:r>
            <w:r w:rsidR="002B4775">
              <w:rPr>
                <w:noProof/>
                <w:webHidden/>
              </w:rPr>
              <w:tab/>
            </w:r>
            <w:r w:rsidR="002B4775">
              <w:rPr>
                <w:noProof/>
                <w:webHidden/>
              </w:rPr>
              <w:fldChar w:fldCharType="begin"/>
            </w:r>
            <w:r w:rsidR="002B4775">
              <w:rPr>
                <w:noProof/>
                <w:webHidden/>
              </w:rPr>
              <w:instrText xml:space="preserve"> PAGEREF _Toc70950346 \h </w:instrText>
            </w:r>
            <w:r w:rsidR="002B4775">
              <w:rPr>
                <w:noProof/>
                <w:webHidden/>
              </w:rPr>
            </w:r>
            <w:r w:rsidR="002B4775">
              <w:rPr>
                <w:noProof/>
                <w:webHidden/>
              </w:rPr>
              <w:fldChar w:fldCharType="separate"/>
            </w:r>
            <w:r w:rsidR="00F31E79">
              <w:rPr>
                <w:noProof/>
                <w:webHidden/>
              </w:rPr>
              <w:t>22</w:t>
            </w:r>
            <w:r w:rsidR="002B4775">
              <w:rPr>
                <w:noProof/>
                <w:webHidden/>
              </w:rPr>
              <w:fldChar w:fldCharType="end"/>
            </w:r>
          </w:hyperlink>
        </w:p>
        <w:p w14:paraId="1E1F06F4" w14:textId="5DC594A8" w:rsidR="00627928" w:rsidRDefault="006B224C" w:rsidP="00627928">
          <w:r>
            <w:rPr>
              <w:b/>
              <w:bCs/>
              <w:noProof/>
            </w:rPr>
            <w:fldChar w:fldCharType="end"/>
          </w:r>
        </w:p>
      </w:sdtContent>
    </w:sdt>
    <w:p w14:paraId="6F3B094B" w14:textId="4666CA6F" w:rsidR="001C6920" w:rsidRDefault="001C6920" w:rsidP="001C6920"/>
    <w:p w14:paraId="4E48C2C9" w14:textId="77777777" w:rsidR="001C6920" w:rsidRDefault="001C6920" w:rsidP="001C6920">
      <w:pPr>
        <w:rPr>
          <w:rFonts w:asciiTheme="majorHAnsi" w:eastAsiaTheme="majorEastAsia" w:hAnsiTheme="majorHAnsi" w:cstheme="majorBidi"/>
          <w:color w:val="170F34" w:themeColor="text2" w:themeShade="BF"/>
          <w:kern w:val="28"/>
          <w:sz w:val="52"/>
          <w:szCs w:val="32"/>
        </w:rPr>
      </w:pPr>
      <w:r>
        <w:br w:type="page"/>
      </w:r>
    </w:p>
    <w:p w14:paraId="58657AA6" w14:textId="0A2F2E26" w:rsidR="001C6920" w:rsidRPr="00B5241F" w:rsidRDefault="001C6920" w:rsidP="009D38D2">
      <w:pPr>
        <w:pStyle w:val="Heading1"/>
      </w:pPr>
      <w:bookmarkStart w:id="1" w:name="_Toc70950342"/>
      <w:r w:rsidRPr="00B5241F">
        <w:lastRenderedPageBreak/>
        <w:t>Legislative Requirements</w:t>
      </w:r>
      <w:bookmarkEnd w:id="1"/>
    </w:p>
    <w:p w14:paraId="6E072C3C" w14:textId="334A7A2B" w:rsidR="001C6920" w:rsidRPr="00B5241F" w:rsidRDefault="00A41063" w:rsidP="001D49D7">
      <w:pPr>
        <w:jc w:val="both"/>
        <w:rPr>
          <w:rFonts w:cs="Arial"/>
          <w:bCs/>
          <w:color w:val="auto"/>
          <w:sz w:val="22"/>
          <w:szCs w:val="22"/>
          <w:lang w:eastAsia="zh-CN" w:bidi="th-TH"/>
        </w:rPr>
      </w:pPr>
      <w:r>
        <w:rPr>
          <w:rFonts w:cs="Arial"/>
          <w:bCs/>
          <w:color w:val="auto"/>
          <w:sz w:val="22"/>
          <w:szCs w:val="22"/>
          <w:lang w:eastAsia="zh-CN" w:bidi="th-TH"/>
        </w:rPr>
        <w:t xml:space="preserve">The </w:t>
      </w:r>
      <w:r w:rsidR="001C6920" w:rsidRPr="00B5241F">
        <w:rPr>
          <w:rFonts w:cs="Arial"/>
          <w:bCs/>
          <w:color w:val="auto"/>
          <w:sz w:val="22"/>
          <w:szCs w:val="22"/>
          <w:lang w:eastAsia="zh-CN" w:bidi="th-TH"/>
        </w:rPr>
        <w:t>Financial Plan links</w:t>
      </w:r>
      <w:r>
        <w:rPr>
          <w:rFonts w:cs="Arial"/>
          <w:bCs/>
          <w:color w:val="auto"/>
          <w:sz w:val="22"/>
          <w:szCs w:val="22"/>
          <w:lang w:eastAsia="zh-CN" w:bidi="th-TH"/>
        </w:rPr>
        <w:t xml:space="preserve"> directly</w:t>
      </w:r>
      <w:r w:rsidR="001C6920" w:rsidRPr="00B5241F">
        <w:rPr>
          <w:rFonts w:cs="Arial"/>
          <w:bCs/>
          <w:color w:val="auto"/>
          <w:sz w:val="22"/>
          <w:szCs w:val="22"/>
          <w:lang w:eastAsia="zh-CN" w:bidi="th-TH"/>
        </w:rPr>
        <w:t xml:space="preserve"> to the achievement of the Community Vision and the Council Plan within the Integrated Strategic Planning &amp; Reporting framework. This framework guides the Council in identifying community needs and aspirations over the long term (Community Vision), medium term (Council Plan) and short term </w:t>
      </w:r>
      <w:r w:rsidR="006B224C" w:rsidRPr="00B5241F">
        <w:rPr>
          <w:rFonts w:cs="Arial"/>
          <w:bCs/>
          <w:color w:val="auto"/>
          <w:sz w:val="22"/>
          <w:szCs w:val="22"/>
          <w:lang w:eastAsia="zh-CN" w:bidi="th-TH"/>
        </w:rPr>
        <w:t>(</w:t>
      </w:r>
      <w:r w:rsidR="001C6920" w:rsidRPr="00B5241F">
        <w:rPr>
          <w:rFonts w:cs="Arial"/>
          <w:bCs/>
          <w:color w:val="auto"/>
          <w:sz w:val="22"/>
          <w:szCs w:val="22"/>
          <w:lang w:eastAsia="zh-CN" w:bidi="th-TH"/>
        </w:rPr>
        <w:t>Budget</w:t>
      </w:r>
      <w:r w:rsidR="006B224C" w:rsidRPr="00B5241F">
        <w:rPr>
          <w:rFonts w:cs="Arial"/>
          <w:bCs/>
          <w:color w:val="auto"/>
          <w:sz w:val="22"/>
          <w:szCs w:val="22"/>
          <w:lang w:eastAsia="zh-CN" w:bidi="th-TH"/>
        </w:rPr>
        <w:t>)</w:t>
      </w:r>
      <w:r w:rsidR="001C6920" w:rsidRPr="00B5241F">
        <w:rPr>
          <w:rFonts w:cs="Arial"/>
          <w:bCs/>
          <w:color w:val="auto"/>
          <w:sz w:val="22"/>
          <w:szCs w:val="22"/>
          <w:lang w:eastAsia="zh-CN" w:bidi="th-TH"/>
        </w:rPr>
        <w:t xml:space="preserve"> and then holding itself accountable (Annual Report).</w:t>
      </w:r>
    </w:p>
    <w:p w14:paraId="35991B8B" w14:textId="3084B242" w:rsidR="001C6920" w:rsidRPr="00B5241F" w:rsidRDefault="001C6920" w:rsidP="001D49D7">
      <w:pPr>
        <w:jc w:val="both"/>
        <w:rPr>
          <w:rFonts w:cs="Arial"/>
          <w:bCs/>
          <w:color w:val="auto"/>
          <w:sz w:val="22"/>
          <w:szCs w:val="22"/>
          <w:lang w:eastAsia="zh-CN" w:bidi="th-TH"/>
        </w:rPr>
      </w:pPr>
      <w:r w:rsidRPr="00B5241F">
        <w:rPr>
          <w:rFonts w:cs="Arial"/>
          <w:bCs/>
          <w:color w:val="auto"/>
          <w:sz w:val="22"/>
          <w:szCs w:val="22"/>
          <w:lang w:eastAsia="zh-CN" w:bidi="th-TH"/>
        </w:rPr>
        <w:t>The following figure demonstrates how each element might inform or be informed by other parts of the integrated framework</w:t>
      </w:r>
      <w:r w:rsidR="00066FC1" w:rsidRPr="00B5241F">
        <w:rPr>
          <w:rFonts w:cs="Arial"/>
          <w:bCs/>
          <w:color w:val="auto"/>
          <w:sz w:val="22"/>
          <w:szCs w:val="22"/>
          <w:lang w:eastAsia="zh-CN" w:bidi="th-TH"/>
        </w:rPr>
        <w:t>.</w:t>
      </w:r>
    </w:p>
    <w:p w14:paraId="4DC263B6" w14:textId="77777777" w:rsidR="001C6920" w:rsidRDefault="001C6920" w:rsidP="001C6920">
      <w:pPr>
        <w:rPr>
          <w:rFonts w:cs="Arial"/>
          <w:bCs/>
          <w:color w:val="auto"/>
          <w:sz w:val="24"/>
          <w:szCs w:val="24"/>
          <w:lang w:eastAsia="zh-CN" w:bidi="th-TH"/>
        </w:rPr>
      </w:pPr>
      <w:r>
        <w:rPr>
          <w:noProof/>
        </w:rPr>
        <w:drawing>
          <wp:inline distT="0" distB="0" distL="0" distR="0" wp14:anchorId="408501FD" wp14:editId="1C80B87B">
            <wp:extent cx="4277461" cy="5654939"/>
            <wp:effectExtent l="0" t="2858" r="6033" b="6032"/>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5">
                      <a:extLst>
                        <a:ext uri="{28A0092B-C50C-407E-A947-70E740481C1C}">
                          <a14:useLocalDpi xmlns:a14="http://schemas.microsoft.com/office/drawing/2010/main" val="0"/>
                        </a:ext>
                      </a:extLst>
                    </a:blip>
                    <a:stretch>
                      <a:fillRect/>
                    </a:stretch>
                  </pic:blipFill>
                  <pic:spPr>
                    <a:xfrm rot="5400000">
                      <a:off x="0" y="0"/>
                      <a:ext cx="4282705" cy="5661871"/>
                    </a:xfrm>
                    <a:prstGeom prst="rect">
                      <a:avLst/>
                    </a:prstGeom>
                  </pic:spPr>
                </pic:pic>
              </a:graphicData>
            </a:graphic>
          </wp:inline>
        </w:drawing>
      </w:r>
    </w:p>
    <w:p w14:paraId="5929FCCA" w14:textId="2538B93A" w:rsidR="001C6920" w:rsidRPr="00B5241F" w:rsidRDefault="001C6920">
      <w:pPr>
        <w:pStyle w:val="Heading2"/>
        <w:numPr>
          <w:ilvl w:val="1"/>
          <w:numId w:val="40"/>
        </w:numPr>
      </w:pPr>
      <w:r w:rsidRPr="00B5241F">
        <w:t>Strategic Planning Principles</w:t>
      </w:r>
    </w:p>
    <w:p w14:paraId="676A83B6" w14:textId="09BFBFED" w:rsidR="001C6920" w:rsidRPr="00B5241F" w:rsidRDefault="001C6920" w:rsidP="001D49D7">
      <w:pPr>
        <w:jc w:val="both"/>
        <w:rPr>
          <w:rFonts w:cs="Arial"/>
          <w:bCs/>
          <w:color w:val="auto"/>
          <w:sz w:val="22"/>
          <w:szCs w:val="22"/>
          <w:lang w:eastAsia="zh-CN" w:bidi="th-TH"/>
        </w:rPr>
      </w:pPr>
      <w:r w:rsidRPr="00B5241F">
        <w:rPr>
          <w:rFonts w:cs="Arial"/>
          <w:bCs/>
          <w:color w:val="auto"/>
          <w:sz w:val="22"/>
          <w:szCs w:val="22"/>
          <w:lang w:eastAsia="zh-CN" w:bidi="th-TH"/>
        </w:rPr>
        <w:t>The Financial Plan provides a 10 year financially sustainable projection regarding how the actions of the Council Plan may be funded to achieve the Community</w:t>
      </w:r>
      <w:r w:rsidR="00A41063">
        <w:rPr>
          <w:rFonts w:cs="Arial"/>
          <w:bCs/>
          <w:color w:val="auto"/>
          <w:sz w:val="22"/>
          <w:szCs w:val="22"/>
          <w:lang w:eastAsia="zh-CN" w:bidi="th-TH"/>
        </w:rPr>
        <w:t>/Council</w:t>
      </w:r>
      <w:r w:rsidRPr="00B5241F">
        <w:rPr>
          <w:rFonts w:cs="Arial"/>
          <w:bCs/>
          <w:color w:val="auto"/>
          <w:sz w:val="22"/>
          <w:szCs w:val="22"/>
          <w:lang w:eastAsia="zh-CN" w:bidi="th-TH"/>
        </w:rPr>
        <w:t xml:space="preserve"> Vision. The Financial Plan is developed in the context of the following strategic planning principles:</w:t>
      </w:r>
    </w:p>
    <w:p w14:paraId="019C70D3" w14:textId="77777777" w:rsidR="001C6920" w:rsidRPr="00B5241F" w:rsidRDefault="001C6920" w:rsidP="001D49D7">
      <w:pPr>
        <w:pStyle w:val="ListParagraph"/>
        <w:numPr>
          <w:ilvl w:val="0"/>
          <w:numId w:val="18"/>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Council has an integrated approach to planning, monitoring and performance reporting.</w:t>
      </w:r>
    </w:p>
    <w:p w14:paraId="69A0FBD5" w14:textId="77777777" w:rsidR="001C6920" w:rsidRPr="00B5241F" w:rsidRDefault="001C6920" w:rsidP="001D49D7">
      <w:pPr>
        <w:pStyle w:val="ListParagraph"/>
        <w:jc w:val="both"/>
        <w:rPr>
          <w:rFonts w:cs="Arial"/>
          <w:bCs/>
          <w:color w:val="auto"/>
          <w:sz w:val="22"/>
          <w:szCs w:val="22"/>
          <w:lang w:eastAsia="zh-CN" w:bidi="th-TH"/>
        </w:rPr>
      </w:pPr>
    </w:p>
    <w:p w14:paraId="5FEA0886" w14:textId="77777777" w:rsidR="001C6920" w:rsidRPr="00B5241F" w:rsidRDefault="001C6920" w:rsidP="001D49D7">
      <w:pPr>
        <w:pStyle w:val="ListParagraph"/>
        <w:numPr>
          <w:ilvl w:val="0"/>
          <w:numId w:val="18"/>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Council financial plan addresses the Community Vision by funding the aspirations of the Council Plan. The Council Plan aspirations and actions are formulated in the context of the Community Vision.</w:t>
      </w:r>
    </w:p>
    <w:p w14:paraId="3055E26F" w14:textId="77777777" w:rsidR="001C6920" w:rsidRPr="00B5241F" w:rsidRDefault="001C6920" w:rsidP="001D49D7">
      <w:pPr>
        <w:pStyle w:val="ListParagraph"/>
        <w:jc w:val="both"/>
        <w:rPr>
          <w:rFonts w:cs="Arial"/>
          <w:bCs/>
          <w:color w:val="auto"/>
          <w:sz w:val="22"/>
          <w:szCs w:val="22"/>
          <w:lang w:eastAsia="zh-CN" w:bidi="th-TH"/>
        </w:rPr>
      </w:pPr>
    </w:p>
    <w:p w14:paraId="69DC896C" w14:textId="77777777" w:rsidR="001C6920" w:rsidRPr="00B5241F" w:rsidRDefault="001C6920" w:rsidP="001D49D7">
      <w:pPr>
        <w:pStyle w:val="ListParagraph"/>
        <w:numPr>
          <w:ilvl w:val="0"/>
          <w:numId w:val="18"/>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The Financial Plan statements articulate the 10-year financial resources necessary to implement the goals and aspirations of the Council Plan to achieve the Community Vision.</w:t>
      </w:r>
    </w:p>
    <w:p w14:paraId="4C90F0EA" w14:textId="77777777" w:rsidR="001C6920" w:rsidRPr="00B5241F" w:rsidRDefault="001C6920" w:rsidP="001D49D7">
      <w:pPr>
        <w:pStyle w:val="ListParagraph"/>
        <w:jc w:val="both"/>
        <w:rPr>
          <w:rFonts w:cs="Arial"/>
          <w:bCs/>
          <w:color w:val="auto"/>
          <w:sz w:val="22"/>
          <w:szCs w:val="22"/>
          <w:lang w:eastAsia="zh-CN" w:bidi="th-TH"/>
        </w:rPr>
      </w:pPr>
    </w:p>
    <w:p w14:paraId="7F4C070E" w14:textId="77777777" w:rsidR="004B25C8" w:rsidRPr="00B5241F" w:rsidRDefault="001C6920" w:rsidP="001D49D7">
      <w:pPr>
        <w:pStyle w:val="ListParagraph"/>
        <w:numPr>
          <w:ilvl w:val="0"/>
          <w:numId w:val="18"/>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lastRenderedPageBreak/>
        <w:t>Council's strategic planning principles identify and address the risks to effective implementation of the Financial Plan. The financial risks are included at section 1.2.2 below.</w:t>
      </w:r>
    </w:p>
    <w:p w14:paraId="1DB02755" w14:textId="77777777" w:rsidR="004B25C8" w:rsidRPr="00B5241F" w:rsidRDefault="004B25C8" w:rsidP="001D49D7">
      <w:pPr>
        <w:pStyle w:val="ListParagraph"/>
        <w:jc w:val="both"/>
        <w:rPr>
          <w:rFonts w:cs="Arial"/>
          <w:bCs/>
          <w:color w:val="auto"/>
          <w:sz w:val="22"/>
          <w:szCs w:val="22"/>
          <w:lang w:eastAsia="zh-CN" w:bidi="th-TH"/>
        </w:rPr>
      </w:pPr>
    </w:p>
    <w:p w14:paraId="3146C869" w14:textId="5ED6418F" w:rsidR="001C6920" w:rsidRDefault="001C6920" w:rsidP="001D49D7">
      <w:pPr>
        <w:pStyle w:val="ListParagraph"/>
        <w:numPr>
          <w:ilvl w:val="0"/>
          <w:numId w:val="18"/>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The Financial Plan provides for the strategic planning principles of progress monitoring of progress and reviews to identify and adapt to changing circumstances.</w:t>
      </w:r>
    </w:p>
    <w:p w14:paraId="33A0858D" w14:textId="77777777" w:rsidR="00A41063" w:rsidRPr="00B5241F" w:rsidRDefault="00A41063" w:rsidP="001D49D7">
      <w:pPr>
        <w:pStyle w:val="ListParagraph"/>
        <w:jc w:val="both"/>
        <w:rPr>
          <w:rFonts w:cs="Arial"/>
          <w:bCs/>
          <w:color w:val="auto"/>
          <w:sz w:val="22"/>
          <w:szCs w:val="22"/>
          <w:lang w:eastAsia="zh-CN" w:bidi="th-TH"/>
        </w:rPr>
      </w:pPr>
    </w:p>
    <w:p w14:paraId="6226C2FD" w14:textId="0C26A204" w:rsidR="009E5277" w:rsidRPr="00B5241F" w:rsidRDefault="001C6920">
      <w:pPr>
        <w:pStyle w:val="Heading2"/>
        <w:numPr>
          <w:ilvl w:val="1"/>
          <w:numId w:val="38"/>
        </w:numPr>
      </w:pPr>
      <w:r w:rsidRPr="00B5241F">
        <w:t>Financial Management Principles</w:t>
      </w:r>
    </w:p>
    <w:p w14:paraId="4AA3B9F2" w14:textId="77777777" w:rsidR="001C6920" w:rsidRPr="00B5241F" w:rsidRDefault="001C6920" w:rsidP="001D49D7">
      <w:pPr>
        <w:jc w:val="both"/>
        <w:rPr>
          <w:rFonts w:cs="Arial"/>
          <w:bCs/>
          <w:color w:val="auto"/>
          <w:sz w:val="22"/>
          <w:szCs w:val="22"/>
          <w:lang w:eastAsia="zh-CN" w:bidi="th-TH"/>
        </w:rPr>
      </w:pPr>
      <w:r w:rsidRPr="00B5241F">
        <w:rPr>
          <w:rFonts w:cs="Arial"/>
          <w:bCs/>
          <w:color w:val="auto"/>
          <w:sz w:val="22"/>
          <w:szCs w:val="22"/>
          <w:lang w:eastAsia="zh-CN" w:bidi="th-TH"/>
        </w:rPr>
        <w:t>The Financial Plan demonstrates the following financial management principles:</w:t>
      </w:r>
    </w:p>
    <w:p w14:paraId="47A72554" w14:textId="77777777" w:rsidR="001C6920" w:rsidRPr="00B5241F" w:rsidRDefault="001C6920" w:rsidP="001D49D7">
      <w:pPr>
        <w:pStyle w:val="ListParagraph"/>
        <w:numPr>
          <w:ilvl w:val="2"/>
          <w:numId w:val="19"/>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Revenue, expenses, assets, liabilities, investments and financial transactions are managed in accordance with Council's financial policies and strategic plans.</w:t>
      </w:r>
    </w:p>
    <w:p w14:paraId="724FDF54" w14:textId="77777777" w:rsidR="001C6920" w:rsidRPr="00B5241F" w:rsidRDefault="001C6920" w:rsidP="001D49D7">
      <w:pPr>
        <w:pStyle w:val="ListParagraph"/>
        <w:jc w:val="both"/>
        <w:rPr>
          <w:rFonts w:cs="Arial"/>
          <w:bCs/>
          <w:color w:val="auto"/>
          <w:sz w:val="22"/>
          <w:szCs w:val="22"/>
          <w:lang w:eastAsia="zh-CN" w:bidi="th-TH"/>
        </w:rPr>
      </w:pPr>
    </w:p>
    <w:p w14:paraId="7D379538" w14:textId="77777777" w:rsidR="001C6920" w:rsidRPr="00B5241F" w:rsidRDefault="001C6920" w:rsidP="001D49D7">
      <w:pPr>
        <w:pStyle w:val="ListParagraph"/>
        <w:numPr>
          <w:ilvl w:val="2"/>
          <w:numId w:val="19"/>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Management of the following financial risks:</w:t>
      </w:r>
    </w:p>
    <w:p w14:paraId="58648159" w14:textId="77777777" w:rsidR="001C6920" w:rsidRPr="00B5241F" w:rsidRDefault="001C6920" w:rsidP="001D49D7">
      <w:pPr>
        <w:pStyle w:val="ListParagraph"/>
        <w:jc w:val="both"/>
        <w:rPr>
          <w:rFonts w:cs="Arial"/>
          <w:bCs/>
          <w:color w:val="auto"/>
          <w:sz w:val="22"/>
          <w:szCs w:val="22"/>
          <w:lang w:eastAsia="zh-CN" w:bidi="th-TH"/>
        </w:rPr>
      </w:pPr>
    </w:p>
    <w:p w14:paraId="22C324DA" w14:textId="77777777" w:rsidR="001C6920" w:rsidRPr="00B5241F" w:rsidRDefault="001C6920" w:rsidP="001D49D7">
      <w:pPr>
        <w:pStyle w:val="ListParagraph"/>
        <w:numPr>
          <w:ilvl w:val="0"/>
          <w:numId w:val="22"/>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the financial viability of the Council (refer to section 2.1 Financial Policy Statements).</w:t>
      </w:r>
    </w:p>
    <w:p w14:paraId="336979CA" w14:textId="77777777" w:rsidR="001C6920" w:rsidRPr="00B5241F" w:rsidRDefault="001C6920" w:rsidP="001D49D7">
      <w:pPr>
        <w:pStyle w:val="ListParagraph"/>
        <w:jc w:val="both"/>
        <w:rPr>
          <w:rFonts w:cs="Arial"/>
          <w:bCs/>
          <w:color w:val="auto"/>
          <w:sz w:val="22"/>
          <w:szCs w:val="22"/>
          <w:lang w:eastAsia="zh-CN" w:bidi="th-TH"/>
        </w:rPr>
      </w:pPr>
    </w:p>
    <w:p w14:paraId="63BDDD88" w14:textId="297DA47F" w:rsidR="001C6920" w:rsidRPr="00B5241F" w:rsidRDefault="001C6920" w:rsidP="001D49D7">
      <w:pPr>
        <w:pStyle w:val="ListParagraph"/>
        <w:numPr>
          <w:ilvl w:val="0"/>
          <w:numId w:val="22"/>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the management of current and future liabilities of the Council. The estimated 10 year-liabilities are disclosed in section 3.2 Balance Sheet projections.</w:t>
      </w:r>
    </w:p>
    <w:p w14:paraId="610C4259" w14:textId="77777777" w:rsidR="001C6920" w:rsidRPr="00B5241F" w:rsidRDefault="001C6920" w:rsidP="001D49D7">
      <w:pPr>
        <w:jc w:val="both"/>
        <w:rPr>
          <w:rFonts w:cs="Arial"/>
          <w:bCs/>
          <w:color w:val="auto"/>
          <w:sz w:val="22"/>
          <w:szCs w:val="22"/>
          <w:lang w:eastAsia="zh-CN" w:bidi="th-TH"/>
        </w:rPr>
      </w:pPr>
    </w:p>
    <w:p w14:paraId="2E5A49B8" w14:textId="34A8BB30" w:rsidR="001C6920" w:rsidRPr="00B5241F" w:rsidRDefault="001C6920" w:rsidP="001D49D7">
      <w:pPr>
        <w:pStyle w:val="ListParagraph"/>
        <w:numPr>
          <w:ilvl w:val="2"/>
          <w:numId w:val="19"/>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Financial policies and strategic plans are designed to provide financia</w:t>
      </w:r>
      <w:r w:rsidR="00C71787" w:rsidRPr="00B5241F">
        <w:rPr>
          <w:rFonts w:cs="Arial"/>
          <w:bCs/>
          <w:color w:val="auto"/>
          <w:sz w:val="22"/>
          <w:szCs w:val="22"/>
          <w:lang w:eastAsia="zh-CN" w:bidi="th-TH"/>
        </w:rPr>
        <w:t xml:space="preserve">l </w:t>
      </w:r>
      <w:r w:rsidR="00B5241F" w:rsidRPr="00B5241F">
        <w:rPr>
          <w:rFonts w:cs="Arial"/>
          <w:bCs/>
          <w:color w:val="auto"/>
          <w:sz w:val="22"/>
          <w:szCs w:val="22"/>
          <w:lang w:eastAsia="zh-CN" w:bidi="th-TH"/>
        </w:rPr>
        <w:t>sustainability and</w:t>
      </w:r>
      <w:r w:rsidR="00C71787" w:rsidRPr="00B5241F">
        <w:rPr>
          <w:rFonts w:cs="Arial"/>
          <w:bCs/>
          <w:color w:val="auto"/>
          <w:sz w:val="22"/>
          <w:szCs w:val="22"/>
          <w:lang w:eastAsia="zh-CN" w:bidi="th-TH"/>
        </w:rPr>
        <w:t xml:space="preserve"> </w:t>
      </w:r>
      <w:r w:rsidR="00271FD1" w:rsidRPr="00B5241F">
        <w:rPr>
          <w:rFonts w:cs="Arial"/>
          <w:bCs/>
          <w:color w:val="auto"/>
          <w:sz w:val="22"/>
          <w:szCs w:val="22"/>
          <w:lang w:eastAsia="zh-CN" w:bidi="th-TH"/>
        </w:rPr>
        <w:t>envis</w:t>
      </w:r>
      <w:r w:rsidR="00F84146" w:rsidRPr="00B5241F">
        <w:rPr>
          <w:rFonts w:cs="Arial"/>
          <w:bCs/>
          <w:color w:val="auto"/>
          <w:sz w:val="22"/>
          <w:szCs w:val="22"/>
          <w:lang w:eastAsia="zh-CN" w:bidi="th-TH"/>
        </w:rPr>
        <w:t>ages</w:t>
      </w:r>
      <w:r w:rsidR="00271FD1" w:rsidRPr="00B5241F">
        <w:rPr>
          <w:rFonts w:cs="Arial"/>
          <w:bCs/>
          <w:color w:val="auto"/>
          <w:sz w:val="22"/>
          <w:szCs w:val="22"/>
          <w:lang w:eastAsia="zh-CN" w:bidi="th-TH"/>
        </w:rPr>
        <w:t xml:space="preserve"> the </w:t>
      </w:r>
      <w:r w:rsidR="00D30345" w:rsidRPr="00B5241F">
        <w:rPr>
          <w:rFonts w:cs="Arial"/>
          <w:bCs/>
          <w:color w:val="auto"/>
          <w:sz w:val="22"/>
          <w:szCs w:val="22"/>
          <w:lang w:eastAsia="zh-CN" w:bidi="th-TH"/>
        </w:rPr>
        <w:t xml:space="preserve">community </w:t>
      </w:r>
      <w:r w:rsidR="00271FD1" w:rsidRPr="00B5241F">
        <w:rPr>
          <w:rFonts w:cs="Arial"/>
          <w:bCs/>
          <w:color w:val="auto"/>
          <w:sz w:val="22"/>
          <w:szCs w:val="22"/>
          <w:lang w:eastAsia="zh-CN" w:bidi="th-TH"/>
        </w:rPr>
        <w:t>outcome</w:t>
      </w:r>
      <w:r w:rsidR="007F662F" w:rsidRPr="00B5241F">
        <w:rPr>
          <w:rFonts w:cs="Arial"/>
          <w:bCs/>
          <w:color w:val="auto"/>
          <w:sz w:val="22"/>
          <w:szCs w:val="22"/>
          <w:lang w:eastAsia="zh-CN" w:bidi="th-TH"/>
        </w:rPr>
        <w:t>s</w:t>
      </w:r>
      <w:r w:rsidR="00271FD1" w:rsidRPr="00B5241F">
        <w:rPr>
          <w:rFonts w:cs="Arial"/>
          <w:bCs/>
          <w:color w:val="auto"/>
          <w:sz w:val="22"/>
          <w:szCs w:val="22"/>
          <w:lang w:eastAsia="zh-CN" w:bidi="th-TH"/>
        </w:rPr>
        <w:t xml:space="preserve"> of Maroondah 2040</w:t>
      </w:r>
      <w:r w:rsidRPr="00B5241F">
        <w:rPr>
          <w:rFonts w:cs="Arial"/>
          <w:bCs/>
          <w:color w:val="auto"/>
          <w:sz w:val="22"/>
          <w:szCs w:val="22"/>
          <w:lang w:eastAsia="zh-CN" w:bidi="th-TH"/>
        </w:rPr>
        <w:t xml:space="preserve">. </w:t>
      </w:r>
    </w:p>
    <w:p w14:paraId="58CAD535" w14:textId="77777777" w:rsidR="001C6920" w:rsidRPr="00B5241F" w:rsidRDefault="001C6920" w:rsidP="001D49D7">
      <w:pPr>
        <w:pStyle w:val="ListParagraph"/>
        <w:jc w:val="both"/>
        <w:rPr>
          <w:rFonts w:cs="Arial"/>
          <w:bCs/>
          <w:color w:val="auto"/>
          <w:sz w:val="22"/>
          <w:szCs w:val="22"/>
          <w:lang w:eastAsia="zh-CN" w:bidi="th-TH"/>
        </w:rPr>
      </w:pPr>
    </w:p>
    <w:p w14:paraId="78624963" w14:textId="77777777" w:rsidR="001C6920" w:rsidRPr="00B5241F" w:rsidRDefault="001C6920" w:rsidP="001D49D7">
      <w:pPr>
        <w:pStyle w:val="ListParagraph"/>
        <w:numPr>
          <w:ilvl w:val="2"/>
          <w:numId w:val="19"/>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Council maintains accounts and records that explain its financial operations and financial position (refer section 3 Financial Statements)</w:t>
      </w:r>
    </w:p>
    <w:p w14:paraId="63E4374B" w14:textId="77777777" w:rsidR="001C6920" w:rsidRPr="006659DD" w:rsidRDefault="001C6920" w:rsidP="001C6920">
      <w:pPr>
        <w:rPr>
          <w:rFonts w:cs="Arial"/>
          <w:b/>
          <w:color w:val="auto"/>
          <w:sz w:val="20"/>
          <w:lang w:eastAsia="zh-CN" w:bidi="th-TH"/>
        </w:rPr>
      </w:pPr>
    </w:p>
    <w:p w14:paraId="452A3155" w14:textId="367DAA18" w:rsidR="001C6920" w:rsidRPr="00B5241F" w:rsidRDefault="005B523B">
      <w:pPr>
        <w:pStyle w:val="Heading2"/>
        <w:numPr>
          <w:ilvl w:val="1"/>
          <w:numId w:val="38"/>
        </w:numPr>
      </w:pPr>
      <w:r>
        <w:t>What Our Community Said</w:t>
      </w:r>
    </w:p>
    <w:p w14:paraId="24121AC6" w14:textId="77777777" w:rsidR="005B523B" w:rsidRDefault="005B523B" w:rsidP="005B523B">
      <w:pPr>
        <w:pStyle w:val="paragraph"/>
        <w:spacing w:before="0" w:beforeAutospacing="0" w:after="0" w:afterAutospacing="0"/>
        <w:textAlignment w:val="baseline"/>
        <w:rPr>
          <w:rStyle w:val="normaltextrun"/>
          <w:rFonts w:ascii="Calibri" w:hAnsi="Calibri" w:cs="Calibri"/>
          <w:sz w:val="22"/>
          <w:szCs w:val="22"/>
        </w:rPr>
      </w:pPr>
    </w:p>
    <w:p w14:paraId="2C87E46F" w14:textId="1B6FDCD9" w:rsidR="005B523B" w:rsidRPr="005B523B" w:rsidRDefault="005B523B" w:rsidP="005B523B">
      <w:pPr>
        <w:jc w:val="both"/>
        <w:rPr>
          <w:rFonts w:cs="Arial"/>
          <w:bCs/>
          <w:color w:val="auto"/>
          <w:sz w:val="22"/>
          <w:szCs w:val="22"/>
          <w:lang w:eastAsia="zh-CN" w:bidi="th-TH"/>
        </w:rPr>
      </w:pPr>
      <w:bookmarkStart w:id="2" w:name="_Hlk70950830"/>
      <w:r w:rsidRPr="005B523B">
        <w:rPr>
          <w:rFonts w:cs="Arial"/>
          <w:bCs/>
          <w:color w:val="auto"/>
          <w:sz w:val="22"/>
          <w:szCs w:val="22"/>
          <w:lang w:eastAsia="zh-CN" w:bidi="th-TH"/>
        </w:rPr>
        <w:t xml:space="preserve">The </w:t>
      </w:r>
      <w:r>
        <w:rPr>
          <w:rFonts w:cs="Arial"/>
          <w:bCs/>
          <w:color w:val="auto"/>
          <w:sz w:val="22"/>
          <w:szCs w:val="22"/>
          <w:lang w:eastAsia="zh-CN" w:bidi="th-TH"/>
        </w:rPr>
        <w:t>Finance Plan</w:t>
      </w:r>
      <w:r w:rsidRPr="005B523B">
        <w:rPr>
          <w:rFonts w:cs="Arial"/>
          <w:bCs/>
          <w:color w:val="auto"/>
          <w:sz w:val="22"/>
          <w:szCs w:val="22"/>
          <w:lang w:eastAsia="zh-CN" w:bidi="th-TH"/>
        </w:rPr>
        <w:t xml:space="preserve"> evolves from Maroondah 2040 - Our future together. Broad engagement was undertaken in both the development, and recent interim review, of the Maroondah 2040 Community Vision. This engagement included surveys, forums, workshops and events with community members, stakeholders, Advisory Committees and employees. </w:t>
      </w:r>
    </w:p>
    <w:p w14:paraId="745336E9" w14:textId="762D08DE" w:rsidR="005B523B" w:rsidRDefault="005B523B" w:rsidP="005B523B">
      <w:pPr>
        <w:jc w:val="both"/>
        <w:rPr>
          <w:rFonts w:cs="Arial"/>
          <w:bCs/>
          <w:color w:val="auto"/>
          <w:sz w:val="22"/>
          <w:szCs w:val="22"/>
          <w:lang w:eastAsia="zh-CN" w:bidi="th-TH"/>
        </w:rPr>
      </w:pPr>
      <w:r w:rsidRPr="005B523B">
        <w:rPr>
          <w:rFonts w:cs="Arial"/>
          <w:bCs/>
          <w:color w:val="auto"/>
          <w:sz w:val="22"/>
          <w:szCs w:val="22"/>
          <w:lang w:eastAsia="zh-CN" w:bidi="th-TH"/>
        </w:rPr>
        <w:t xml:space="preserve">The </w:t>
      </w:r>
      <w:r>
        <w:rPr>
          <w:rFonts w:cs="Arial"/>
          <w:bCs/>
          <w:color w:val="auto"/>
          <w:sz w:val="22"/>
          <w:szCs w:val="22"/>
          <w:lang w:eastAsia="zh-CN" w:bidi="th-TH"/>
        </w:rPr>
        <w:t>Finance Plan</w:t>
      </w:r>
      <w:r w:rsidRPr="005B523B">
        <w:rPr>
          <w:rFonts w:cs="Arial"/>
          <w:bCs/>
          <w:color w:val="auto"/>
          <w:sz w:val="22"/>
          <w:szCs w:val="22"/>
          <w:lang w:eastAsia="zh-CN" w:bidi="th-TH"/>
        </w:rPr>
        <w:t xml:space="preserve"> has also been informed by the outcomes of recent engagement undertaken for the Maroondah COVID-19 Recovery Plan, including over 3,000 community survey responses; and broad scale engagement for the Maroondah Liveability, Wellbeing and Resilience Strategy 2021-2031 during 2019 and 2020.</w:t>
      </w:r>
    </w:p>
    <w:bookmarkEnd w:id="2"/>
    <w:p w14:paraId="38BA1F11" w14:textId="35746D3A" w:rsidR="005B523B" w:rsidRDefault="005B523B" w:rsidP="005B523B">
      <w:pPr>
        <w:jc w:val="both"/>
        <w:rPr>
          <w:rFonts w:cs="Arial"/>
          <w:bCs/>
          <w:color w:val="auto"/>
          <w:sz w:val="22"/>
          <w:szCs w:val="22"/>
          <w:lang w:eastAsia="zh-CN" w:bidi="th-TH"/>
        </w:rPr>
      </w:pPr>
    </w:p>
    <w:p w14:paraId="4E8F1213" w14:textId="61B55218" w:rsidR="005B523B" w:rsidRDefault="005B523B" w:rsidP="005B523B">
      <w:pPr>
        <w:jc w:val="both"/>
        <w:rPr>
          <w:rFonts w:cs="Arial"/>
          <w:bCs/>
          <w:color w:val="auto"/>
          <w:sz w:val="22"/>
          <w:szCs w:val="22"/>
          <w:lang w:eastAsia="zh-CN" w:bidi="th-TH"/>
        </w:rPr>
      </w:pPr>
    </w:p>
    <w:p w14:paraId="041B51D7" w14:textId="271F66E5" w:rsidR="005B523B" w:rsidRDefault="005B523B" w:rsidP="005B523B">
      <w:pPr>
        <w:jc w:val="both"/>
        <w:rPr>
          <w:rFonts w:cs="Arial"/>
          <w:bCs/>
          <w:color w:val="auto"/>
          <w:sz w:val="22"/>
          <w:szCs w:val="22"/>
          <w:lang w:eastAsia="zh-CN" w:bidi="th-TH"/>
        </w:rPr>
      </w:pPr>
    </w:p>
    <w:p w14:paraId="7ABB2519" w14:textId="77777777" w:rsidR="005B523B" w:rsidRDefault="005B523B" w:rsidP="005B523B">
      <w:pPr>
        <w:jc w:val="both"/>
        <w:rPr>
          <w:rFonts w:cs="Arial"/>
          <w:bCs/>
          <w:color w:val="auto"/>
          <w:sz w:val="22"/>
          <w:szCs w:val="22"/>
          <w:lang w:eastAsia="zh-CN" w:bidi="th-TH"/>
        </w:rPr>
      </w:pPr>
    </w:p>
    <w:p w14:paraId="5130B005" w14:textId="284AFA1A" w:rsidR="005B523B" w:rsidRPr="00B5241F" w:rsidRDefault="005B523B" w:rsidP="005B523B">
      <w:pPr>
        <w:pStyle w:val="Heading2"/>
        <w:numPr>
          <w:ilvl w:val="1"/>
          <w:numId w:val="38"/>
        </w:numPr>
      </w:pPr>
      <w:r>
        <w:t>Deliberative Engagement</w:t>
      </w:r>
    </w:p>
    <w:p w14:paraId="53DD97BE" w14:textId="77777777" w:rsidR="005B523B" w:rsidRDefault="005B523B" w:rsidP="005B523B">
      <w:pPr>
        <w:pStyle w:val="paragraph"/>
        <w:spacing w:before="0" w:beforeAutospacing="0" w:after="0" w:afterAutospacing="0"/>
        <w:textAlignment w:val="baseline"/>
        <w:rPr>
          <w:rStyle w:val="normaltextrun"/>
          <w:rFonts w:ascii="Calibri" w:hAnsi="Calibri" w:cs="Calibri"/>
          <w:sz w:val="22"/>
          <w:szCs w:val="22"/>
        </w:rPr>
      </w:pPr>
    </w:p>
    <w:p w14:paraId="3461B0FA" w14:textId="2F593E18" w:rsidR="005B523B" w:rsidRPr="005B523B" w:rsidRDefault="005B523B" w:rsidP="005B523B">
      <w:pPr>
        <w:jc w:val="both"/>
        <w:rPr>
          <w:rFonts w:cs="Arial"/>
          <w:bCs/>
          <w:color w:val="auto"/>
          <w:sz w:val="22"/>
          <w:szCs w:val="22"/>
          <w:lang w:eastAsia="zh-CN" w:bidi="th-TH"/>
        </w:rPr>
      </w:pPr>
      <w:bookmarkStart w:id="3" w:name="_Hlk70950971"/>
      <w:r w:rsidRPr="005B523B">
        <w:rPr>
          <w:rFonts w:cs="Arial"/>
          <w:bCs/>
          <w:color w:val="auto"/>
          <w:sz w:val="22"/>
          <w:szCs w:val="22"/>
          <w:lang w:eastAsia="zh-CN" w:bidi="th-TH"/>
        </w:rPr>
        <w:t xml:space="preserve">Under the Local Government Act 2020, Council is required to prepare the </w:t>
      </w:r>
      <w:r>
        <w:rPr>
          <w:rFonts w:cs="Arial"/>
          <w:bCs/>
          <w:color w:val="auto"/>
          <w:sz w:val="22"/>
          <w:szCs w:val="22"/>
          <w:lang w:eastAsia="zh-CN" w:bidi="th-TH"/>
        </w:rPr>
        <w:t>Finance Plan</w:t>
      </w:r>
      <w:r w:rsidRPr="005B523B">
        <w:rPr>
          <w:rFonts w:cs="Arial"/>
          <w:bCs/>
          <w:color w:val="auto"/>
          <w:sz w:val="22"/>
          <w:szCs w:val="22"/>
          <w:lang w:eastAsia="zh-CN" w:bidi="th-TH"/>
        </w:rPr>
        <w:t xml:space="preserve"> in accordance with its deliberative engagement practices. Over a period of six weeks, and ten </w:t>
      </w:r>
      <w:r w:rsidRPr="005B523B">
        <w:rPr>
          <w:rFonts w:cs="Arial"/>
          <w:bCs/>
          <w:color w:val="auto"/>
          <w:sz w:val="22"/>
          <w:szCs w:val="22"/>
          <w:lang w:eastAsia="zh-CN" w:bidi="th-TH"/>
        </w:rPr>
        <w:lastRenderedPageBreak/>
        <w:t xml:space="preserve">sessions, a panel of 40 community members came together to deliberate on the topics of health and wellbeing; liveable communities; environment; and assets. The inputs and recommendations from this panel have informed the </w:t>
      </w:r>
      <w:r>
        <w:rPr>
          <w:rFonts w:cs="Arial"/>
          <w:bCs/>
          <w:color w:val="auto"/>
          <w:sz w:val="22"/>
          <w:szCs w:val="22"/>
          <w:lang w:eastAsia="zh-CN" w:bidi="th-TH"/>
        </w:rPr>
        <w:t xml:space="preserve">Finance Plan, </w:t>
      </w:r>
      <w:r w:rsidRPr="005B523B">
        <w:rPr>
          <w:rFonts w:cs="Arial"/>
          <w:bCs/>
          <w:color w:val="auto"/>
          <w:sz w:val="22"/>
          <w:szCs w:val="22"/>
          <w:lang w:eastAsia="zh-CN" w:bidi="th-TH"/>
        </w:rPr>
        <w:t xml:space="preserve">Council Plan 2021-2025, </w:t>
      </w:r>
      <w:r>
        <w:rPr>
          <w:rFonts w:cs="Arial"/>
          <w:bCs/>
          <w:color w:val="auto"/>
          <w:sz w:val="22"/>
          <w:szCs w:val="22"/>
          <w:lang w:eastAsia="zh-CN" w:bidi="th-TH"/>
        </w:rPr>
        <w:t xml:space="preserve">and </w:t>
      </w:r>
      <w:r w:rsidR="002B4775">
        <w:rPr>
          <w:rFonts w:cs="Arial"/>
          <w:bCs/>
          <w:color w:val="auto"/>
          <w:sz w:val="22"/>
          <w:szCs w:val="22"/>
          <w:lang w:eastAsia="zh-CN" w:bidi="th-TH"/>
        </w:rPr>
        <w:t>four-year</w:t>
      </w:r>
      <w:r>
        <w:rPr>
          <w:rFonts w:cs="Arial"/>
          <w:bCs/>
          <w:color w:val="auto"/>
          <w:sz w:val="22"/>
          <w:szCs w:val="22"/>
          <w:lang w:eastAsia="zh-CN" w:bidi="th-TH"/>
        </w:rPr>
        <w:t xml:space="preserve"> budget </w:t>
      </w:r>
      <w:r w:rsidRPr="005B523B">
        <w:rPr>
          <w:rFonts w:cs="Arial"/>
          <w:bCs/>
          <w:color w:val="auto"/>
          <w:sz w:val="22"/>
          <w:szCs w:val="22"/>
          <w:lang w:eastAsia="zh-CN" w:bidi="th-TH"/>
        </w:rPr>
        <w:t>and will also inform a range of Council’s future strategic work, projects and service delivery. </w:t>
      </w:r>
    </w:p>
    <w:bookmarkEnd w:id="3"/>
    <w:p w14:paraId="7C34B3FB" w14:textId="301C4F63" w:rsidR="001C6920" w:rsidRPr="00B5241F" w:rsidRDefault="001C6920" w:rsidP="00B5241F">
      <w:pPr>
        <w:pStyle w:val="Heading2"/>
        <w:numPr>
          <w:ilvl w:val="1"/>
          <w:numId w:val="38"/>
        </w:numPr>
      </w:pPr>
      <w:r w:rsidRPr="00B5241F">
        <w:t xml:space="preserve">Service Performance Principles   </w:t>
      </w:r>
    </w:p>
    <w:p w14:paraId="0CE98C6A" w14:textId="77777777" w:rsidR="001C6920" w:rsidRPr="006659DD" w:rsidRDefault="001C6920" w:rsidP="001C6920">
      <w:pPr>
        <w:rPr>
          <w:rFonts w:cs="Arial"/>
          <w:b/>
          <w:color w:val="auto"/>
          <w:sz w:val="20"/>
          <w:lang w:eastAsia="zh-CN" w:bidi="th-TH"/>
        </w:rPr>
      </w:pPr>
    </w:p>
    <w:p w14:paraId="76BC6518" w14:textId="77777777" w:rsidR="001C6920" w:rsidRPr="00B5241F" w:rsidRDefault="001C6920" w:rsidP="001D49D7">
      <w:pPr>
        <w:jc w:val="both"/>
        <w:rPr>
          <w:rFonts w:cs="Arial"/>
          <w:bCs/>
          <w:color w:val="auto"/>
          <w:sz w:val="22"/>
          <w:szCs w:val="22"/>
          <w:lang w:eastAsia="zh-CN" w:bidi="th-TH"/>
        </w:rPr>
      </w:pPr>
      <w:r w:rsidRPr="00B5241F">
        <w:rPr>
          <w:rFonts w:cs="Arial"/>
          <w:bCs/>
          <w:color w:val="auto"/>
          <w:sz w:val="22"/>
          <w:szCs w:val="22"/>
          <w:lang w:eastAsia="zh-CN" w:bidi="th-TH"/>
        </w:rPr>
        <w:t>Council services are designed to be purpose, targeted to community needs and value for money. The service performance principles are listed below:</w:t>
      </w:r>
    </w:p>
    <w:p w14:paraId="0FA5F2B1" w14:textId="77777777" w:rsidR="001C6920" w:rsidRPr="00B5241F" w:rsidRDefault="001C6920" w:rsidP="001D49D7">
      <w:pPr>
        <w:pStyle w:val="ListParagraph"/>
        <w:numPr>
          <w:ilvl w:val="0"/>
          <w:numId w:val="21"/>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Services are provided in an equitable manner and are responsive to the diverse needs of the community. The Council Plan is designed to identify the key services and projects to be delivered to the community. The Financial Plan provides the mechanism to demonstrate how the service aspirations within the Council Plan may be funded.</w:t>
      </w:r>
    </w:p>
    <w:p w14:paraId="6C5C3263" w14:textId="77777777" w:rsidR="001C6920" w:rsidRPr="00B5241F" w:rsidRDefault="001C6920" w:rsidP="001D49D7">
      <w:pPr>
        <w:pStyle w:val="ListParagraph"/>
        <w:ind w:left="740"/>
        <w:jc w:val="both"/>
        <w:rPr>
          <w:rFonts w:cs="Arial"/>
          <w:bCs/>
          <w:color w:val="auto"/>
          <w:sz w:val="22"/>
          <w:szCs w:val="22"/>
          <w:lang w:eastAsia="zh-CN" w:bidi="th-TH"/>
        </w:rPr>
      </w:pPr>
    </w:p>
    <w:p w14:paraId="0D6211BD" w14:textId="19B1C436" w:rsidR="003202D4" w:rsidRPr="00B5241F" w:rsidRDefault="001C6920" w:rsidP="001D49D7">
      <w:pPr>
        <w:pStyle w:val="ListParagraph"/>
        <w:numPr>
          <w:ilvl w:val="0"/>
          <w:numId w:val="21"/>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Services are accessible to</w:t>
      </w:r>
      <w:r w:rsidR="00CB7FA1" w:rsidRPr="00CB7FA1">
        <w:rPr>
          <w:rFonts w:cs="Arial"/>
          <w:bCs/>
          <w:color w:val="auto"/>
          <w:sz w:val="22"/>
          <w:szCs w:val="22"/>
          <w:lang w:eastAsia="zh-CN" w:bidi="th-TH"/>
        </w:rPr>
        <w:t xml:space="preserve"> relevant users within</w:t>
      </w:r>
      <w:r w:rsidRPr="00B5241F">
        <w:rPr>
          <w:rFonts w:cs="Arial"/>
          <w:bCs/>
          <w:color w:val="auto"/>
          <w:sz w:val="22"/>
          <w:szCs w:val="22"/>
          <w:lang w:eastAsia="zh-CN" w:bidi="th-TH"/>
        </w:rPr>
        <w:t xml:space="preserve"> the community</w:t>
      </w:r>
      <w:r w:rsidR="00F20C36" w:rsidRPr="00B5241F">
        <w:rPr>
          <w:rFonts w:cs="Arial"/>
          <w:bCs/>
          <w:color w:val="auto"/>
          <w:sz w:val="22"/>
          <w:szCs w:val="22"/>
          <w:lang w:eastAsia="zh-CN" w:bidi="th-TH"/>
        </w:rPr>
        <w:t xml:space="preserve"> </w:t>
      </w:r>
    </w:p>
    <w:p w14:paraId="04B237E1" w14:textId="77777777" w:rsidR="001C6920" w:rsidRPr="00B5241F" w:rsidRDefault="001C6920" w:rsidP="001D49D7">
      <w:pPr>
        <w:pStyle w:val="ListParagraph"/>
        <w:jc w:val="both"/>
        <w:rPr>
          <w:rFonts w:cs="Arial"/>
          <w:bCs/>
          <w:color w:val="auto"/>
          <w:sz w:val="22"/>
          <w:szCs w:val="22"/>
          <w:lang w:eastAsia="zh-CN" w:bidi="th-TH"/>
        </w:rPr>
      </w:pPr>
    </w:p>
    <w:p w14:paraId="44165DE6" w14:textId="77777777" w:rsidR="001C6920" w:rsidRPr="00B5241F" w:rsidRDefault="001C6920" w:rsidP="001D49D7">
      <w:pPr>
        <w:pStyle w:val="ListParagraph"/>
        <w:numPr>
          <w:ilvl w:val="0"/>
          <w:numId w:val="21"/>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Council provides quality services that provide value for money to the community. The Local Government Performance Reporting Framework (LGPRF) is designed to communicate council’s performance regarding the provision of quality and efficient services.</w:t>
      </w:r>
    </w:p>
    <w:p w14:paraId="291D0C02" w14:textId="77777777" w:rsidR="001C6920" w:rsidRPr="00B5241F" w:rsidRDefault="001C6920" w:rsidP="001D49D7">
      <w:pPr>
        <w:pStyle w:val="ListParagraph"/>
        <w:ind w:left="740"/>
        <w:jc w:val="both"/>
        <w:rPr>
          <w:rFonts w:cs="Arial"/>
          <w:bCs/>
          <w:color w:val="auto"/>
          <w:sz w:val="22"/>
          <w:szCs w:val="22"/>
          <w:lang w:eastAsia="zh-CN" w:bidi="th-TH"/>
        </w:rPr>
      </w:pPr>
    </w:p>
    <w:p w14:paraId="5A627F31" w14:textId="4B7CA01E" w:rsidR="001C6920" w:rsidRPr="00B5241F" w:rsidRDefault="001C6920" w:rsidP="001D49D7">
      <w:pPr>
        <w:pStyle w:val="ListParagraph"/>
        <w:numPr>
          <w:ilvl w:val="0"/>
          <w:numId w:val="21"/>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 xml:space="preserve">Council </w:t>
      </w:r>
      <w:r w:rsidR="00624695" w:rsidRPr="00B5241F">
        <w:rPr>
          <w:rFonts w:cs="Arial"/>
          <w:bCs/>
          <w:color w:val="auto"/>
          <w:sz w:val="22"/>
          <w:szCs w:val="22"/>
          <w:lang w:eastAsia="zh-CN" w:bidi="th-TH"/>
        </w:rPr>
        <w:t xml:space="preserve">has </w:t>
      </w:r>
      <w:r w:rsidRPr="00B5241F">
        <w:rPr>
          <w:rFonts w:cs="Arial"/>
          <w:bCs/>
          <w:color w:val="auto"/>
          <w:sz w:val="22"/>
          <w:szCs w:val="22"/>
          <w:lang w:eastAsia="zh-CN" w:bidi="th-TH"/>
        </w:rPr>
        <w:t xml:space="preserve">a performance monitoring framework to continuously improve its service delivery standards.  </w:t>
      </w:r>
    </w:p>
    <w:p w14:paraId="0FB66C2C" w14:textId="77777777" w:rsidR="001C6920" w:rsidRPr="00B5241F" w:rsidRDefault="001C6920" w:rsidP="001D49D7">
      <w:pPr>
        <w:pStyle w:val="ListParagraph"/>
        <w:jc w:val="both"/>
        <w:rPr>
          <w:rFonts w:cs="Arial"/>
          <w:bCs/>
          <w:color w:val="auto"/>
          <w:sz w:val="22"/>
          <w:szCs w:val="22"/>
          <w:lang w:eastAsia="zh-CN" w:bidi="th-TH"/>
        </w:rPr>
      </w:pPr>
    </w:p>
    <w:p w14:paraId="646080A4" w14:textId="29E48351" w:rsidR="001C6920" w:rsidRPr="00B5241F" w:rsidRDefault="001C6920" w:rsidP="001D49D7">
      <w:pPr>
        <w:pStyle w:val="ListParagraph"/>
        <w:numPr>
          <w:ilvl w:val="0"/>
          <w:numId w:val="21"/>
        </w:numPr>
        <w:spacing w:before="0" w:after="0" w:line="276" w:lineRule="auto"/>
        <w:jc w:val="both"/>
        <w:rPr>
          <w:rFonts w:cs="Arial"/>
          <w:bCs/>
          <w:color w:val="auto"/>
          <w:sz w:val="22"/>
          <w:szCs w:val="22"/>
          <w:lang w:eastAsia="zh-CN" w:bidi="th-TH"/>
        </w:rPr>
      </w:pPr>
      <w:r w:rsidRPr="00B5241F">
        <w:rPr>
          <w:rFonts w:cs="Arial"/>
          <w:bCs/>
          <w:color w:val="auto"/>
          <w:sz w:val="22"/>
          <w:szCs w:val="22"/>
          <w:lang w:eastAsia="zh-CN" w:bidi="th-TH"/>
        </w:rPr>
        <w:t>Council</w:t>
      </w:r>
      <w:r w:rsidR="0069351A" w:rsidRPr="00B5241F">
        <w:rPr>
          <w:rFonts w:cs="Arial"/>
          <w:bCs/>
          <w:color w:val="auto"/>
          <w:sz w:val="22"/>
          <w:szCs w:val="22"/>
          <w:lang w:eastAsia="zh-CN" w:bidi="th-TH"/>
        </w:rPr>
        <w:t xml:space="preserve"> has</w:t>
      </w:r>
      <w:r w:rsidRPr="00B5241F">
        <w:rPr>
          <w:rFonts w:cs="Arial"/>
          <w:bCs/>
          <w:color w:val="auto"/>
          <w:sz w:val="22"/>
          <w:szCs w:val="22"/>
          <w:lang w:eastAsia="zh-CN" w:bidi="th-TH"/>
        </w:rPr>
        <w:t xml:space="preserve"> a service delivery framework that considers and responds to community feedback and complaints regard</w:t>
      </w:r>
      <w:r w:rsidR="00A41063">
        <w:rPr>
          <w:rFonts w:cs="Arial"/>
          <w:bCs/>
          <w:color w:val="auto"/>
          <w:sz w:val="22"/>
          <w:szCs w:val="22"/>
          <w:lang w:eastAsia="zh-CN" w:bidi="th-TH"/>
        </w:rPr>
        <w:t>ing</w:t>
      </w:r>
      <w:r w:rsidRPr="00B5241F">
        <w:rPr>
          <w:rFonts w:cs="Arial"/>
          <w:bCs/>
          <w:color w:val="auto"/>
          <w:sz w:val="22"/>
          <w:szCs w:val="22"/>
          <w:lang w:eastAsia="zh-CN" w:bidi="th-TH"/>
        </w:rPr>
        <w:t xml:space="preserve"> service provision.</w:t>
      </w:r>
    </w:p>
    <w:p w14:paraId="6533F74E" w14:textId="0DAFF5F0" w:rsidR="001C6920" w:rsidRDefault="001C6920" w:rsidP="001C6920">
      <w:pPr>
        <w:pStyle w:val="ListParagraph"/>
        <w:ind w:left="740"/>
        <w:rPr>
          <w:rFonts w:cs="Arial"/>
          <w:b/>
          <w:color w:val="auto"/>
          <w:sz w:val="22"/>
          <w:szCs w:val="22"/>
          <w:lang w:eastAsia="zh-CN" w:bidi="th-TH"/>
        </w:rPr>
      </w:pPr>
    </w:p>
    <w:p w14:paraId="327ABC26" w14:textId="2990CDFB" w:rsidR="002B4775" w:rsidRDefault="002B4775" w:rsidP="001C6920">
      <w:pPr>
        <w:pStyle w:val="ListParagraph"/>
        <w:ind w:left="740"/>
        <w:rPr>
          <w:rFonts w:cs="Arial"/>
          <w:b/>
          <w:color w:val="auto"/>
          <w:sz w:val="22"/>
          <w:szCs w:val="22"/>
          <w:lang w:eastAsia="zh-CN" w:bidi="th-TH"/>
        </w:rPr>
      </w:pPr>
    </w:p>
    <w:p w14:paraId="333AD74C" w14:textId="73625287" w:rsidR="002B4775" w:rsidRDefault="002B4775" w:rsidP="001C6920">
      <w:pPr>
        <w:pStyle w:val="ListParagraph"/>
        <w:ind w:left="740"/>
        <w:rPr>
          <w:rFonts w:cs="Arial"/>
          <w:b/>
          <w:color w:val="auto"/>
          <w:sz w:val="22"/>
          <w:szCs w:val="22"/>
          <w:lang w:eastAsia="zh-CN" w:bidi="th-TH"/>
        </w:rPr>
      </w:pPr>
    </w:p>
    <w:p w14:paraId="1E04EFAB" w14:textId="3E6B38E1" w:rsidR="002B4775" w:rsidRDefault="002B4775" w:rsidP="001C6920">
      <w:pPr>
        <w:pStyle w:val="ListParagraph"/>
        <w:ind w:left="740"/>
        <w:rPr>
          <w:rFonts w:cs="Arial"/>
          <w:b/>
          <w:color w:val="auto"/>
          <w:sz w:val="22"/>
          <w:szCs w:val="22"/>
          <w:lang w:eastAsia="zh-CN" w:bidi="th-TH"/>
        </w:rPr>
      </w:pPr>
    </w:p>
    <w:p w14:paraId="3271EDB3" w14:textId="57B8BD53" w:rsidR="002B4775" w:rsidRDefault="002B4775" w:rsidP="001C6920">
      <w:pPr>
        <w:pStyle w:val="ListParagraph"/>
        <w:ind w:left="740"/>
        <w:rPr>
          <w:rFonts w:cs="Arial"/>
          <w:b/>
          <w:color w:val="auto"/>
          <w:sz w:val="22"/>
          <w:szCs w:val="22"/>
          <w:lang w:eastAsia="zh-CN" w:bidi="th-TH"/>
        </w:rPr>
      </w:pPr>
    </w:p>
    <w:p w14:paraId="6543F610" w14:textId="7B43A6A4" w:rsidR="002B4775" w:rsidRDefault="002B4775" w:rsidP="001C6920">
      <w:pPr>
        <w:pStyle w:val="ListParagraph"/>
        <w:ind w:left="740"/>
        <w:rPr>
          <w:rFonts w:cs="Arial"/>
          <w:b/>
          <w:color w:val="auto"/>
          <w:sz w:val="22"/>
          <w:szCs w:val="22"/>
          <w:lang w:eastAsia="zh-CN" w:bidi="th-TH"/>
        </w:rPr>
      </w:pPr>
    </w:p>
    <w:p w14:paraId="6D5CD1D1" w14:textId="1CEA4307" w:rsidR="002B4775" w:rsidRDefault="002B4775" w:rsidP="001C6920">
      <w:pPr>
        <w:pStyle w:val="ListParagraph"/>
        <w:ind w:left="740"/>
        <w:rPr>
          <w:rFonts w:cs="Arial"/>
          <w:b/>
          <w:color w:val="auto"/>
          <w:sz w:val="22"/>
          <w:szCs w:val="22"/>
          <w:lang w:eastAsia="zh-CN" w:bidi="th-TH"/>
        </w:rPr>
      </w:pPr>
    </w:p>
    <w:p w14:paraId="621A2002" w14:textId="1F4ADCF9" w:rsidR="002B4775" w:rsidRDefault="002B4775" w:rsidP="001C6920">
      <w:pPr>
        <w:pStyle w:val="ListParagraph"/>
        <w:ind w:left="740"/>
        <w:rPr>
          <w:rFonts w:cs="Arial"/>
          <w:b/>
          <w:color w:val="auto"/>
          <w:sz w:val="22"/>
          <w:szCs w:val="22"/>
          <w:lang w:eastAsia="zh-CN" w:bidi="th-TH"/>
        </w:rPr>
      </w:pPr>
    </w:p>
    <w:p w14:paraId="160BF3AF" w14:textId="63902F07" w:rsidR="002B4775" w:rsidRDefault="002B4775" w:rsidP="001C6920">
      <w:pPr>
        <w:pStyle w:val="ListParagraph"/>
        <w:ind w:left="740"/>
        <w:rPr>
          <w:rFonts w:cs="Arial"/>
          <w:b/>
          <w:color w:val="auto"/>
          <w:sz w:val="22"/>
          <w:szCs w:val="22"/>
          <w:lang w:eastAsia="zh-CN" w:bidi="th-TH"/>
        </w:rPr>
      </w:pPr>
    </w:p>
    <w:p w14:paraId="2D691110" w14:textId="32C04D68" w:rsidR="002B4775" w:rsidRDefault="002B4775" w:rsidP="001C6920">
      <w:pPr>
        <w:pStyle w:val="ListParagraph"/>
        <w:ind w:left="740"/>
        <w:rPr>
          <w:rFonts w:cs="Arial"/>
          <w:b/>
          <w:color w:val="auto"/>
          <w:sz w:val="22"/>
          <w:szCs w:val="22"/>
          <w:lang w:eastAsia="zh-CN" w:bidi="th-TH"/>
        </w:rPr>
      </w:pPr>
    </w:p>
    <w:p w14:paraId="16666A46" w14:textId="7207AA96" w:rsidR="002B4775" w:rsidRDefault="002B4775" w:rsidP="001C6920">
      <w:pPr>
        <w:pStyle w:val="ListParagraph"/>
        <w:ind w:left="740"/>
        <w:rPr>
          <w:rFonts w:cs="Arial"/>
          <w:b/>
          <w:color w:val="auto"/>
          <w:sz w:val="22"/>
          <w:szCs w:val="22"/>
          <w:lang w:eastAsia="zh-CN" w:bidi="th-TH"/>
        </w:rPr>
      </w:pPr>
    </w:p>
    <w:p w14:paraId="2B282E4F" w14:textId="3F85633E" w:rsidR="002B4775" w:rsidRDefault="002B4775" w:rsidP="001C6920">
      <w:pPr>
        <w:pStyle w:val="ListParagraph"/>
        <w:ind w:left="740"/>
        <w:rPr>
          <w:rFonts w:cs="Arial"/>
          <w:b/>
          <w:color w:val="auto"/>
          <w:sz w:val="22"/>
          <w:szCs w:val="22"/>
          <w:lang w:eastAsia="zh-CN" w:bidi="th-TH"/>
        </w:rPr>
      </w:pPr>
    </w:p>
    <w:p w14:paraId="7B3D137E" w14:textId="7121BE09" w:rsidR="002B4775" w:rsidRDefault="002B4775" w:rsidP="001C6920">
      <w:pPr>
        <w:pStyle w:val="ListParagraph"/>
        <w:ind w:left="740"/>
        <w:rPr>
          <w:rFonts w:cs="Arial"/>
          <w:b/>
          <w:color w:val="auto"/>
          <w:sz w:val="22"/>
          <w:szCs w:val="22"/>
          <w:lang w:eastAsia="zh-CN" w:bidi="th-TH"/>
        </w:rPr>
      </w:pPr>
    </w:p>
    <w:p w14:paraId="36844373" w14:textId="0B1C6713" w:rsidR="002B4775" w:rsidRDefault="002B4775" w:rsidP="001C6920">
      <w:pPr>
        <w:pStyle w:val="ListParagraph"/>
        <w:ind w:left="740"/>
        <w:rPr>
          <w:rFonts w:cs="Arial"/>
          <w:b/>
          <w:color w:val="auto"/>
          <w:sz w:val="22"/>
          <w:szCs w:val="22"/>
          <w:lang w:eastAsia="zh-CN" w:bidi="th-TH"/>
        </w:rPr>
      </w:pPr>
    </w:p>
    <w:p w14:paraId="5BAB04A4" w14:textId="4ADDDF05" w:rsidR="002B4775" w:rsidRDefault="002B4775" w:rsidP="001C6920">
      <w:pPr>
        <w:pStyle w:val="ListParagraph"/>
        <w:ind w:left="740"/>
        <w:rPr>
          <w:rFonts w:cs="Arial"/>
          <w:b/>
          <w:color w:val="auto"/>
          <w:sz w:val="22"/>
          <w:szCs w:val="22"/>
          <w:lang w:eastAsia="zh-CN" w:bidi="th-TH"/>
        </w:rPr>
      </w:pPr>
    </w:p>
    <w:p w14:paraId="3CC19BAF" w14:textId="6A7E4C62" w:rsidR="002B4775" w:rsidRDefault="002B4775" w:rsidP="001C6920">
      <w:pPr>
        <w:pStyle w:val="ListParagraph"/>
        <w:ind w:left="740"/>
        <w:rPr>
          <w:rFonts w:cs="Arial"/>
          <w:b/>
          <w:color w:val="auto"/>
          <w:sz w:val="22"/>
          <w:szCs w:val="22"/>
          <w:lang w:eastAsia="zh-CN" w:bidi="th-TH"/>
        </w:rPr>
      </w:pPr>
    </w:p>
    <w:p w14:paraId="0A453434" w14:textId="77777777" w:rsidR="002B4775" w:rsidRPr="00B5241F" w:rsidRDefault="002B4775" w:rsidP="001C6920">
      <w:pPr>
        <w:pStyle w:val="ListParagraph"/>
        <w:ind w:left="740"/>
        <w:rPr>
          <w:rFonts w:cs="Arial"/>
          <w:b/>
          <w:color w:val="auto"/>
          <w:sz w:val="22"/>
          <w:szCs w:val="22"/>
          <w:lang w:eastAsia="zh-CN" w:bidi="th-TH"/>
        </w:rPr>
      </w:pPr>
    </w:p>
    <w:p w14:paraId="4836D174" w14:textId="0D0F9E06" w:rsidR="001C6920" w:rsidRPr="001D49D7" w:rsidRDefault="001C6920" w:rsidP="00B5241F">
      <w:pPr>
        <w:pStyle w:val="Heading2"/>
        <w:numPr>
          <w:ilvl w:val="1"/>
          <w:numId w:val="38"/>
        </w:numPr>
      </w:pPr>
      <w:r w:rsidRPr="001D49D7">
        <w:t>Asset Plan Integration</w:t>
      </w:r>
    </w:p>
    <w:p w14:paraId="536FC859" w14:textId="77777777" w:rsidR="007303DC" w:rsidRPr="001D49D7" w:rsidRDefault="007303DC" w:rsidP="001C6920">
      <w:pPr>
        <w:rPr>
          <w:rFonts w:cs="Arial"/>
          <w:bCs/>
          <w:color w:val="auto"/>
          <w:szCs w:val="18"/>
          <w:lang w:eastAsia="zh-CN" w:bidi="th-TH"/>
        </w:rPr>
      </w:pPr>
    </w:p>
    <w:p w14:paraId="0F3DD4B7" w14:textId="02C179F1" w:rsidR="001C6920" w:rsidRPr="00B5241F" w:rsidRDefault="001C6920" w:rsidP="001D49D7">
      <w:pPr>
        <w:jc w:val="both"/>
        <w:rPr>
          <w:rFonts w:cs="Arial"/>
          <w:bCs/>
          <w:color w:val="auto"/>
          <w:sz w:val="22"/>
          <w:szCs w:val="22"/>
          <w:lang w:eastAsia="zh-CN" w:bidi="th-TH"/>
        </w:rPr>
      </w:pPr>
      <w:r w:rsidRPr="00B5241F">
        <w:rPr>
          <w:rFonts w:cs="Arial"/>
          <w:bCs/>
          <w:color w:val="auto"/>
          <w:sz w:val="22"/>
          <w:szCs w:val="22"/>
          <w:lang w:eastAsia="zh-CN" w:bidi="th-TH"/>
        </w:rPr>
        <w:t>Integration to the Asset Plan is a key principle of the Council’s strategic financial planning principles. The purpose of this integration is designed to ensure that future funding is allocated in a manner that supports service delivery in terms of the plans and the effective management of Council’s assets into the future.</w:t>
      </w:r>
    </w:p>
    <w:p w14:paraId="3A1195C6" w14:textId="77777777" w:rsidR="001C6920" w:rsidRPr="00B5241F" w:rsidRDefault="001C6920" w:rsidP="001D49D7">
      <w:pPr>
        <w:jc w:val="both"/>
        <w:rPr>
          <w:rFonts w:cs="Arial"/>
          <w:bCs/>
          <w:color w:val="auto"/>
          <w:sz w:val="22"/>
          <w:szCs w:val="22"/>
          <w:lang w:eastAsia="zh-CN" w:bidi="th-TH"/>
        </w:rPr>
      </w:pPr>
      <w:r w:rsidRPr="00B5241F">
        <w:rPr>
          <w:rFonts w:cs="Arial"/>
          <w:bCs/>
          <w:color w:val="auto"/>
          <w:sz w:val="22"/>
          <w:szCs w:val="22"/>
          <w:lang w:eastAsia="zh-CN" w:bidi="th-TH"/>
        </w:rPr>
        <w:lastRenderedPageBreak/>
        <w:t xml:space="preserve">The Asset Plan identifies the operational and strategic practices which will ensure that Council manages assets across their life cycle in a financially sustainable manner. The Asset Plan, and associated asset management policies, provide council with a sound base to understand the risk associated with managing its assets for the community’s benefit. </w:t>
      </w:r>
    </w:p>
    <w:p w14:paraId="0837D916" w14:textId="77777777" w:rsidR="001C6920" w:rsidRPr="00B5241F" w:rsidRDefault="001C6920" w:rsidP="001D49D7">
      <w:pPr>
        <w:jc w:val="both"/>
        <w:rPr>
          <w:rFonts w:cs="Arial"/>
          <w:bCs/>
          <w:color w:val="auto"/>
          <w:sz w:val="22"/>
          <w:szCs w:val="22"/>
          <w:lang w:eastAsia="zh-CN" w:bidi="th-TH"/>
        </w:rPr>
      </w:pPr>
      <w:r w:rsidRPr="00B5241F">
        <w:rPr>
          <w:rFonts w:cs="Arial"/>
          <w:bCs/>
          <w:color w:val="auto"/>
          <w:sz w:val="22"/>
          <w:szCs w:val="22"/>
          <w:lang w:eastAsia="zh-CN" w:bidi="th-TH"/>
        </w:rPr>
        <w:t xml:space="preserve">The Asset Plan is designed to inform the 10-year Financial Plan by identifying the amount of capital renewal, backlog and maintenance funding that is required over the life of each asset category. The level of funding will incorporate knowledge of asset condition, the risk assessment issues as well as the impact of reviewing and setting intervention and service levels for each asset class. </w:t>
      </w:r>
    </w:p>
    <w:p w14:paraId="6535D882" w14:textId="3E8E8C2C" w:rsidR="001C6920" w:rsidRPr="00B5241F" w:rsidRDefault="001C6920" w:rsidP="001D49D7">
      <w:pPr>
        <w:jc w:val="both"/>
        <w:rPr>
          <w:rFonts w:cs="Arial"/>
          <w:bCs/>
          <w:color w:val="auto"/>
          <w:sz w:val="22"/>
          <w:szCs w:val="22"/>
          <w:lang w:eastAsia="zh-CN" w:bidi="th-TH"/>
        </w:rPr>
      </w:pPr>
      <w:r w:rsidRPr="00B5241F">
        <w:rPr>
          <w:rFonts w:cs="Arial"/>
          <w:bCs/>
          <w:color w:val="auto"/>
          <w:sz w:val="22"/>
          <w:szCs w:val="22"/>
          <w:lang w:eastAsia="zh-CN" w:bidi="th-TH"/>
        </w:rPr>
        <w:t xml:space="preserve">In addition to identifying the operational and strategic practices that ensure that Council manages assets across their life cycle in a financially sustainable manner, the Asset Plan quantifies the asset portfolio and the financial implications of those practices. Together the Financial Plan and Asset Plan seek to </w:t>
      </w:r>
      <w:r w:rsidR="007303DC" w:rsidRPr="00B5241F">
        <w:rPr>
          <w:rFonts w:cs="Arial"/>
          <w:bCs/>
          <w:color w:val="auto"/>
          <w:sz w:val="22"/>
          <w:szCs w:val="22"/>
          <w:lang w:eastAsia="zh-CN" w:bidi="th-TH"/>
        </w:rPr>
        <w:t>balance projected</w:t>
      </w:r>
      <w:r w:rsidRPr="00B5241F">
        <w:rPr>
          <w:rFonts w:cs="Arial"/>
          <w:bCs/>
          <w:color w:val="auto"/>
          <w:sz w:val="22"/>
          <w:szCs w:val="22"/>
          <w:lang w:eastAsia="zh-CN" w:bidi="th-TH"/>
        </w:rPr>
        <w:t xml:space="preserve"> investment requirements against projected budgets.</w:t>
      </w:r>
    </w:p>
    <w:p w14:paraId="012105B1" w14:textId="72A56B1A" w:rsidR="008A6FCE" w:rsidRPr="00B5241F" w:rsidRDefault="008A6FCE" w:rsidP="001D49D7">
      <w:pPr>
        <w:jc w:val="both"/>
        <w:rPr>
          <w:rFonts w:cs="Arial"/>
          <w:bCs/>
          <w:i/>
          <w:color w:val="auto"/>
          <w:sz w:val="22"/>
          <w:szCs w:val="22"/>
          <w:lang w:eastAsia="zh-CN" w:bidi="th-TH"/>
        </w:rPr>
      </w:pPr>
      <w:r w:rsidRPr="00B5241F">
        <w:rPr>
          <w:rFonts w:cs="Arial"/>
          <w:bCs/>
          <w:i/>
          <w:color w:val="auto"/>
          <w:sz w:val="22"/>
          <w:szCs w:val="22"/>
          <w:lang w:eastAsia="zh-CN" w:bidi="th-TH"/>
        </w:rPr>
        <w:t>The Local Government Act 2020</w:t>
      </w:r>
      <w:r w:rsidR="00274F12" w:rsidRPr="00B5241F">
        <w:rPr>
          <w:rFonts w:cs="Arial"/>
          <w:bCs/>
          <w:i/>
          <w:color w:val="auto"/>
          <w:sz w:val="22"/>
          <w:szCs w:val="22"/>
          <w:lang w:eastAsia="zh-CN" w:bidi="th-TH"/>
        </w:rPr>
        <w:t xml:space="preserve"> </w:t>
      </w:r>
      <w:r w:rsidR="007303DC">
        <w:rPr>
          <w:rFonts w:cs="Arial"/>
          <w:bCs/>
          <w:i/>
          <w:color w:val="auto"/>
          <w:sz w:val="22"/>
          <w:szCs w:val="22"/>
          <w:lang w:eastAsia="zh-CN" w:bidi="th-TH"/>
        </w:rPr>
        <w:t>S</w:t>
      </w:r>
      <w:r w:rsidR="00274F12" w:rsidRPr="00B5241F">
        <w:rPr>
          <w:rFonts w:cs="Arial"/>
          <w:bCs/>
          <w:i/>
          <w:color w:val="auto"/>
          <w:sz w:val="22"/>
          <w:szCs w:val="22"/>
          <w:lang w:eastAsia="zh-CN" w:bidi="th-TH"/>
        </w:rPr>
        <w:t xml:space="preserve">ection 92 </w:t>
      </w:r>
      <w:r w:rsidR="007303DC" w:rsidRPr="00B5241F">
        <w:rPr>
          <w:rFonts w:cs="Arial"/>
          <w:bCs/>
          <w:i/>
          <w:color w:val="auto"/>
          <w:sz w:val="22"/>
          <w:szCs w:val="22"/>
          <w:lang w:eastAsia="zh-CN" w:bidi="th-TH"/>
        </w:rPr>
        <w:t>requires Council to</w:t>
      </w:r>
      <w:r w:rsidR="00274F12" w:rsidRPr="00B5241F">
        <w:rPr>
          <w:rFonts w:cs="Arial"/>
          <w:bCs/>
          <w:i/>
          <w:color w:val="auto"/>
          <w:sz w:val="22"/>
          <w:szCs w:val="22"/>
          <w:lang w:eastAsia="zh-CN" w:bidi="th-TH"/>
        </w:rPr>
        <w:t xml:space="preserve"> develop, adopt and keep in force an Asset Plan in accordance with its deliberative </w:t>
      </w:r>
      <w:r w:rsidR="007303DC" w:rsidRPr="00B5241F">
        <w:rPr>
          <w:rFonts w:cs="Arial"/>
          <w:bCs/>
          <w:i/>
          <w:color w:val="auto"/>
          <w:sz w:val="22"/>
          <w:szCs w:val="22"/>
          <w:lang w:eastAsia="zh-CN" w:bidi="th-TH"/>
        </w:rPr>
        <w:t>engagem</w:t>
      </w:r>
      <w:r w:rsidR="00274F12" w:rsidRPr="00B5241F">
        <w:rPr>
          <w:rFonts w:cs="Arial"/>
          <w:bCs/>
          <w:i/>
          <w:color w:val="auto"/>
          <w:sz w:val="22"/>
          <w:szCs w:val="22"/>
          <w:lang w:eastAsia="zh-CN" w:bidi="th-TH"/>
        </w:rPr>
        <w:t xml:space="preserve">ent practices. </w:t>
      </w:r>
      <w:r w:rsidR="007303DC" w:rsidRPr="00B5241F">
        <w:rPr>
          <w:rFonts w:cs="Arial"/>
          <w:bCs/>
          <w:i/>
          <w:color w:val="auto"/>
          <w:sz w:val="22"/>
          <w:szCs w:val="22"/>
          <w:lang w:eastAsia="zh-CN" w:bidi="th-TH"/>
        </w:rPr>
        <w:t xml:space="preserve">Council must adopt an Asset Plan under </w:t>
      </w:r>
      <w:r w:rsidR="007303DC">
        <w:rPr>
          <w:rFonts w:cs="Arial"/>
          <w:bCs/>
          <w:i/>
          <w:color w:val="auto"/>
          <w:sz w:val="22"/>
          <w:szCs w:val="22"/>
          <w:lang w:eastAsia="zh-CN" w:bidi="th-TH"/>
        </w:rPr>
        <w:t>S</w:t>
      </w:r>
      <w:r w:rsidR="007303DC" w:rsidRPr="00B5241F">
        <w:rPr>
          <w:rFonts w:cs="Arial"/>
          <w:bCs/>
          <w:i/>
          <w:color w:val="auto"/>
          <w:sz w:val="22"/>
          <w:szCs w:val="22"/>
          <w:lang w:eastAsia="zh-CN" w:bidi="th-TH"/>
        </w:rPr>
        <w:t xml:space="preserve">ection </w:t>
      </w:r>
      <w:r w:rsidR="007303DC">
        <w:rPr>
          <w:rFonts w:cs="Arial"/>
          <w:bCs/>
          <w:i/>
          <w:color w:val="auto"/>
          <w:sz w:val="22"/>
          <w:szCs w:val="22"/>
          <w:lang w:eastAsia="zh-CN" w:bidi="th-TH"/>
        </w:rPr>
        <w:t xml:space="preserve">92 </w:t>
      </w:r>
      <w:r w:rsidR="007303DC" w:rsidRPr="00B5241F">
        <w:rPr>
          <w:rFonts w:cs="Arial"/>
          <w:bCs/>
          <w:i/>
          <w:color w:val="auto"/>
          <w:sz w:val="22"/>
          <w:szCs w:val="22"/>
          <w:lang w:eastAsia="zh-CN" w:bidi="th-TH"/>
        </w:rPr>
        <w:t>by 30 June 2022.</w:t>
      </w:r>
    </w:p>
    <w:p w14:paraId="22309697" w14:textId="6875D0ED" w:rsidR="001C6920" w:rsidRPr="009B6D41" w:rsidRDefault="001C6920" w:rsidP="009D38D2">
      <w:pPr>
        <w:pStyle w:val="Heading1"/>
      </w:pPr>
      <w:bookmarkStart w:id="4" w:name="_Toc69482763"/>
      <w:bookmarkStart w:id="5" w:name="_Toc70061834"/>
      <w:bookmarkStart w:id="6" w:name="_Toc70061867"/>
      <w:bookmarkStart w:id="7" w:name="_Toc70950343"/>
      <w:bookmarkEnd w:id="4"/>
      <w:bookmarkEnd w:id="5"/>
      <w:bookmarkEnd w:id="6"/>
      <w:r w:rsidRPr="009B6D41">
        <w:lastRenderedPageBreak/>
        <w:t>Financial Plan Context</w:t>
      </w:r>
      <w:bookmarkEnd w:id="7"/>
    </w:p>
    <w:p w14:paraId="3D0DF001" w14:textId="7A9F0424" w:rsidR="001C6920" w:rsidRPr="00B5241F" w:rsidRDefault="001C6920" w:rsidP="001D49D7">
      <w:pPr>
        <w:jc w:val="both"/>
        <w:rPr>
          <w:rFonts w:cs="Arial"/>
          <w:bCs/>
          <w:color w:val="auto"/>
          <w:sz w:val="22"/>
          <w:szCs w:val="22"/>
          <w:lang w:eastAsia="zh-CN" w:bidi="th-TH"/>
        </w:rPr>
      </w:pPr>
      <w:r w:rsidRPr="00B5241F">
        <w:rPr>
          <w:rFonts w:cs="Arial"/>
          <w:bCs/>
          <w:color w:val="auto"/>
          <w:sz w:val="22"/>
          <w:szCs w:val="22"/>
          <w:lang w:eastAsia="zh-CN" w:bidi="th-TH"/>
        </w:rPr>
        <w:t xml:space="preserve">This section describes the context and external / internal environment and consideration in </w:t>
      </w:r>
      <w:r w:rsidR="004F52A0" w:rsidRPr="00B5241F">
        <w:rPr>
          <w:rFonts w:cs="Arial"/>
          <w:bCs/>
          <w:color w:val="auto"/>
          <w:sz w:val="22"/>
          <w:szCs w:val="22"/>
          <w:lang w:eastAsia="zh-CN" w:bidi="th-TH"/>
        </w:rPr>
        <w:t>d</w:t>
      </w:r>
      <w:r w:rsidRPr="00B5241F">
        <w:rPr>
          <w:rFonts w:cs="Arial"/>
          <w:bCs/>
          <w:color w:val="auto"/>
          <w:sz w:val="22"/>
          <w:szCs w:val="22"/>
          <w:lang w:eastAsia="zh-CN" w:bidi="th-TH"/>
        </w:rPr>
        <w:t xml:space="preserve">etermining the 10-year financial projections and assumptions. </w:t>
      </w:r>
    </w:p>
    <w:p w14:paraId="45DFCF8E" w14:textId="5DDA1F38" w:rsidR="001C6920" w:rsidRPr="001D49D7" w:rsidRDefault="001C6920">
      <w:pPr>
        <w:pStyle w:val="Heading2"/>
      </w:pPr>
      <w:r w:rsidRPr="001D49D7">
        <w:t>Financial Policy Statements</w:t>
      </w:r>
    </w:p>
    <w:p w14:paraId="129398A6" w14:textId="77777777" w:rsidR="001C6920" w:rsidRDefault="001C6920" w:rsidP="001C6920">
      <w:pPr>
        <w:rPr>
          <w:rFonts w:cs="Arial"/>
          <w:b/>
          <w:color w:val="auto"/>
          <w:sz w:val="20"/>
          <w:lang w:eastAsia="zh-CN" w:bidi="th-TH"/>
        </w:rPr>
      </w:pPr>
    </w:p>
    <w:p w14:paraId="4353DFB6" w14:textId="77777777" w:rsidR="001C6920" w:rsidRPr="00B5241F" w:rsidRDefault="001C6920" w:rsidP="001D49D7">
      <w:pPr>
        <w:jc w:val="both"/>
        <w:rPr>
          <w:rFonts w:cs="Arial"/>
          <w:bCs/>
          <w:color w:val="auto"/>
          <w:sz w:val="22"/>
          <w:szCs w:val="22"/>
          <w:lang w:eastAsia="zh-CN" w:bidi="th-TH"/>
        </w:rPr>
      </w:pPr>
      <w:r w:rsidRPr="00B5241F">
        <w:rPr>
          <w:rFonts w:cs="Arial"/>
          <w:bCs/>
          <w:color w:val="auto"/>
          <w:sz w:val="22"/>
          <w:szCs w:val="22"/>
          <w:lang w:eastAsia="zh-CN" w:bidi="th-TH"/>
        </w:rPr>
        <w:t>This section defines the policy statements, and associated measures, that demonstrates Council's financial sustainability to fund the aspirations of the Community Vision and the Council Plan.</w:t>
      </w:r>
    </w:p>
    <w:p w14:paraId="1BD1DE76" w14:textId="5128AE68" w:rsidR="004878B2" w:rsidRDefault="004878B2" w:rsidP="001C6920">
      <w:pPr>
        <w:rPr>
          <w:rFonts w:cs="Arial"/>
          <w:b/>
          <w:color w:val="auto"/>
          <w:sz w:val="20"/>
          <w:lang w:eastAsia="zh-CN" w:bidi="th-TH"/>
        </w:rPr>
      </w:pPr>
      <w:r w:rsidRPr="004878B2">
        <w:rPr>
          <w:noProof/>
        </w:rPr>
        <w:drawing>
          <wp:inline distT="0" distB="0" distL="0" distR="0" wp14:anchorId="6B699F21" wp14:editId="6091730B">
            <wp:extent cx="5731510" cy="1844824"/>
            <wp:effectExtent l="0" t="0" r="254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844824"/>
                    </a:xfrm>
                    <a:prstGeom prst="rect">
                      <a:avLst/>
                    </a:prstGeom>
                    <a:noFill/>
                    <a:ln>
                      <a:noFill/>
                    </a:ln>
                  </pic:spPr>
                </pic:pic>
              </a:graphicData>
            </a:graphic>
          </wp:inline>
        </w:drawing>
      </w:r>
    </w:p>
    <w:p w14:paraId="0CBC1B37" w14:textId="20B79CA2" w:rsidR="00AE5C0D" w:rsidRDefault="00AE5C0D" w:rsidP="001C6920">
      <w:pPr>
        <w:rPr>
          <w:rFonts w:cs="Arial"/>
          <w:b/>
          <w:color w:val="auto"/>
          <w:sz w:val="20"/>
          <w:lang w:eastAsia="zh-CN" w:bidi="th-TH"/>
        </w:rPr>
      </w:pPr>
    </w:p>
    <w:p w14:paraId="25FC4A5C" w14:textId="23E000FA" w:rsidR="001C6920" w:rsidRDefault="001C6920">
      <w:pPr>
        <w:pStyle w:val="Heading2"/>
      </w:pPr>
      <w:r w:rsidRPr="001D49D7">
        <w:t>Strategic Actions</w:t>
      </w:r>
    </w:p>
    <w:p w14:paraId="639F5D1E" w14:textId="5BA88242" w:rsidR="00704455" w:rsidRPr="00B5241F" w:rsidRDefault="00704455" w:rsidP="00B5241F">
      <w:pPr>
        <w:jc w:val="both"/>
        <w:rPr>
          <w:rFonts w:cs="Arial"/>
          <w:color w:val="auto"/>
          <w:sz w:val="22"/>
          <w:szCs w:val="22"/>
        </w:rPr>
      </w:pPr>
      <w:r w:rsidRPr="00B5241F">
        <w:rPr>
          <w:rFonts w:cs="Arial"/>
          <w:color w:val="auto"/>
          <w:sz w:val="22"/>
          <w:szCs w:val="22"/>
        </w:rPr>
        <w:t xml:space="preserve">Council’s </w:t>
      </w:r>
      <w:r w:rsidR="00960F92">
        <w:rPr>
          <w:rFonts w:cs="Arial"/>
          <w:color w:val="auto"/>
          <w:sz w:val="22"/>
          <w:szCs w:val="22"/>
        </w:rPr>
        <w:t>Integrated Planning F</w:t>
      </w:r>
      <w:r w:rsidRPr="00B5241F">
        <w:rPr>
          <w:rFonts w:cs="Arial"/>
          <w:color w:val="auto"/>
          <w:sz w:val="22"/>
          <w:szCs w:val="22"/>
        </w:rPr>
        <w:t xml:space="preserve">ramework is underpinned by the shared long-term community vision outlined in </w:t>
      </w:r>
      <w:r w:rsidRPr="00B5241F">
        <w:rPr>
          <w:rFonts w:cs="Arial"/>
          <w:i/>
          <w:color w:val="auto"/>
          <w:sz w:val="22"/>
          <w:szCs w:val="22"/>
        </w:rPr>
        <w:t>Maroondah 2040 ‘Our Future Together’</w:t>
      </w:r>
      <w:r w:rsidRPr="00B5241F">
        <w:rPr>
          <w:rFonts w:cs="Arial"/>
          <w:color w:val="auto"/>
          <w:sz w:val="22"/>
          <w:szCs w:val="22"/>
        </w:rPr>
        <w:t xml:space="preserve">. </w:t>
      </w:r>
      <w:r w:rsidRPr="00B5241F">
        <w:rPr>
          <w:color w:val="auto"/>
          <w:sz w:val="22"/>
          <w:szCs w:val="22"/>
        </w:rPr>
        <w:t xml:space="preserve"> Council has recently undertaken a review of </w:t>
      </w:r>
      <w:r w:rsidRPr="00B5241F">
        <w:rPr>
          <w:i/>
          <w:color w:val="auto"/>
          <w:sz w:val="22"/>
          <w:szCs w:val="22"/>
        </w:rPr>
        <w:t>Maroondah 2040 ‘Our future together’</w:t>
      </w:r>
      <w:r w:rsidRPr="00B5241F">
        <w:rPr>
          <w:color w:val="auto"/>
          <w:sz w:val="22"/>
          <w:szCs w:val="22"/>
        </w:rPr>
        <w:t xml:space="preserve"> in consultation with the Maroondah community. The refreshed Community Vision was adopted in June 2020.</w:t>
      </w:r>
      <w:r w:rsidRPr="00B5241F">
        <w:rPr>
          <w:rFonts w:cs="Arial"/>
          <w:color w:val="auto"/>
          <w:sz w:val="22"/>
          <w:szCs w:val="22"/>
        </w:rPr>
        <w:t xml:space="preserve"> </w:t>
      </w:r>
    </w:p>
    <w:p w14:paraId="0FF4DC57" w14:textId="77777777" w:rsidR="00704455" w:rsidRPr="00B5241F" w:rsidRDefault="00704455" w:rsidP="00704455">
      <w:pPr>
        <w:jc w:val="both"/>
        <w:rPr>
          <w:rFonts w:cs="Arial"/>
          <w:color w:val="auto"/>
          <w:sz w:val="22"/>
          <w:szCs w:val="22"/>
          <w:lang w:eastAsia="en-AU"/>
        </w:rPr>
      </w:pPr>
      <w:r w:rsidRPr="00B5241F">
        <w:rPr>
          <w:rFonts w:cs="Arial"/>
          <w:color w:val="auto"/>
          <w:sz w:val="22"/>
          <w:szCs w:val="22"/>
        </w:rPr>
        <w:t>The community aspirations and priorities for the future of Maroondah have been grouped into eight broad outcome areas that provide the structure for the Council Plan 2021-2025 (Council Plan). These community outcome areas comprise:</w:t>
      </w:r>
    </w:p>
    <w:p w14:paraId="38077216" w14:textId="77777777" w:rsidR="00704455" w:rsidRPr="00B5241F" w:rsidRDefault="00704455" w:rsidP="00704455">
      <w:pPr>
        <w:numPr>
          <w:ilvl w:val="0"/>
          <w:numId w:val="56"/>
        </w:numPr>
        <w:autoSpaceDE w:val="0"/>
        <w:autoSpaceDN w:val="0"/>
        <w:adjustRightInd w:val="0"/>
        <w:spacing w:before="0" w:after="0"/>
        <w:jc w:val="both"/>
        <w:rPr>
          <w:rFonts w:cs="Arial"/>
          <w:color w:val="auto"/>
          <w:sz w:val="22"/>
          <w:szCs w:val="22"/>
          <w:lang w:eastAsia="en-AU"/>
        </w:rPr>
      </w:pPr>
      <w:r w:rsidRPr="00B5241F">
        <w:rPr>
          <w:rFonts w:cs="Arial"/>
          <w:color w:val="auto"/>
          <w:sz w:val="22"/>
          <w:szCs w:val="22"/>
          <w:lang w:eastAsia="en-AU"/>
        </w:rPr>
        <w:t>A safe, healthy and active community</w:t>
      </w:r>
    </w:p>
    <w:p w14:paraId="10B07CBA" w14:textId="77777777" w:rsidR="00704455" w:rsidRPr="00B5241F" w:rsidRDefault="00704455" w:rsidP="00704455">
      <w:pPr>
        <w:numPr>
          <w:ilvl w:val="0"/>
          <w:numId w:val="56"/>
        </w:numPr>
        <w:autoSpaceDE w:val="0"/>
        <w:autoSpaceDN w:val="0"/>
        <w:adjustRightInd w:val="0"/>
        <w:spacing w:before="0" w:after="0"/>
        <w:jc w:val="both"/>
        <w:rPr>
          <w:rFonts w:cs="Arial"/>
          <w:color w:val="auto"/>
          <w:sz w:val="22"/>
          <w:szCs w:val="22"/>
          <w:lang w:eastAsia="en-AU"/>
        </w:rPr>
      </w:pPr>
      <w:r w:rsidRPr="00B5241F">
        <w:rPr>
          <w:rFonts w:cs="Arial"/>
          <w:color w:val="auto"/>
          <w:sz w:val="22"/>
          <w:szCs w:val="22"/>
          <w:lang w:eastAsia="en-AU"/>
        </w:rPr>
        <w:t>A prosperous and learning community</w:t>
      </w:r>
    </w:p>
    <w:p w14:paraId="5DADB107" w14:textId="77777777" w:rsidR="00704455" w:rsidRPr="00B5241F" w:rsidRDefault="00704455" w:rsidP="00704455">
      <w:pPr>
        <w:numPr>
          <w:ilvl w:val="0"/>
          <w:numId w:val="56"/>
        </w:numPr>
        <w:autoSpaceDE w:val="0"/>
        <w:autoSpaceDN w:val="0"/>
        <w:adjustRightInd w:val="0"/>
        <w:spacing w:before="0" w:after="0"/>
        <w:jc w:val="both"/>
        <w:rPr>
          <w:rFonts w:cs="Arial"/>
          <w:color w:val="auto"/>
          <w:sz w:val="22"/>
          <w:szCs w:val="22"/>
          <w:lang w:eastAsia="en-AU"/>
        </w:rPr>
      </w:pPr>
      <w:r w:rsidRPr="00B5241F">
        <w:rPr>
          <w:rFonts w:cs="Arial"/>
          <w:color w:val="auto"/>
          <w:sz w:val="22"/>
          <w:szCs w:val="22"/>
          <w:lang w:eastAsia="en-AU"/>
        </w:rPr>
        <w:t>A vibrant and culturally rich community</w:t>
      </w:r>
    </w:p>
    <w:p w14:paraId="6B6D41FE" w14:textId="77777777" w:rsidR="00704455" w:rsidRPr="00B5241F" w:rsidRDefault="00704455" w:rsidP="00704455">
      <w:pPr>
        <w:numPr>
          <w:ilvl w:val="0"/>
          <w:numId w:val="56"/>
        </w:numPr>
        <w:autoSpaceDE w:val="0"/>
        <w:autoSpaceDN w:val="0"/>
        <w:adjustRightInd w:val="0"/>
        <w:spacing w:before="0" w:after="0"/>
        <w:jc w:val="both"/>
        <w:rPr>
          <w:rFonts w:cs="Arial"/>
          <w:color w:val="auto"/>
          <w:sz w:val="22"/>
          <w:szCs w:val="22"/>
          <w:lang w:eastAsia="en-AU"/>
        </w:rPr>
      </w:pPr>
      <w:r w:rsidRPr="00B5241F">
        <w:rPr>
          <w:rFonts w:cs="Arial"/>
          <w:color w:val="auto"/>
          <w:sz w:val="22"/>
          <w:szCs w:val="22"/>
          <w:lang w:eastAsia="en-AU"/>
        </w:rPr>
        <w:t>A clean, green and sustainable community</w:t>
      </w:r>
    </w:p>
    <w:p w14:paraId="59898F0E" w14:textId="77777777" w:rsidR="00704455" w:rsidRPr="00B5241F" w:rsidRDefault="00704455" w:rsidP="00704455">
      <w:pPr>
        <w:numPr>
          <w:ilvl w:val="0"/>
          <w:numId w:val="56"/>
        </w:numPr>
        <w:autoSpaceDE w:val="0"/>
        <w:autoSpaceDN w:val="0"/>
        <w:adjustRightInd w:val="0"/>
        <w:spacing w:before="0" w:after="0"/>
        <w:jc w:val="both"/>
        <w:rPr>
          <w:rFonts w:cs="Arial"/>
          <w:color w:val="auto"/>
          <w:sz w:val="22"/>
          <w:szCs w:val="22"/>
          <w:lang w:eastAsia="en-AU"/>
        </w:rPr>
      </w:pPr>
      <w:r w:rsidRPr="00B5241F">
        <w:rPr>
          <w:rFonts w:cs="Arial"/>
          <w:color w:val="auto"/>
          <w:sz w:val="22"/>
          <w:szCs w:val="22"/>
          <w:lang w:eastAsia="en-AU"/>
        </w:rPr>
        <w:t>An accessible and connected community</w:t>
      </w:r>
    </w:p>
    <w:p w14:paraId="0D41E794" w14:textId="77777777" w:rsidR="00704455" w:rsidRPr="00B5241F" w:rsidRDefault="00704455" w:rsidP="00704455">
      <w:pPr>
        <w:numPr>
          <w:ilvl w:val="0"/>
          <w:numId w:val="56"/>
        </w:numPr>
        <w:autoSpaceDE w:val="0"/>
        <w:autoSpaceDN w:val="0"/>
        <w:adjustRightInd w:val="0"/>
        <w:spacing w:before="0" w:after="0"/>
        <w:jc w:val="both"/>
        <w:rPr>
          <w:rFonts w:cs="Arial"/>
          <w:color w:val="auto"/>
          <w:sz w:val="22"/>
          <w:szCs w:val="22"/>
          <w:lang w:eastAsia="en-AU"/>
        </w:rPr>
      </w:pPr>
      <w:r w:rsidRPr="00B5241F">
        <w:rPr>
          <w:rFonts w:cs="Arial"/>
          <w:color w:val="auto"/>
          <w:sz w:val="22"/>
          <w:szCs w:val="22"/>
          <w:lang w:eastAsia="en-AU"/>
        </w:rPr>
        <w:t>An attractive, thriving and well-built community</w:t>
      </w:r>
    </w:p>
    <w:p w14:paraId="345DC3ED" w14:textId="77777777" w:rsidR="00704455" w:rsidRPr="00B5241F" w:rsidRDefault="00704455" w:rsidP="00704455">
      <w:pPr>
        <w:numPr>
          <w:ilvl w:val="0"/>
          <w:numId w:val="56"/>
        </w:numPr>
        <w:autoSpaceDE w:val="0"/>
        <w:autoSpaceDN w:val="0"/>
        <w:adjustRightInd w:val="0"/>
        <w:spacing w:before="0" w:after="0"/>
        <w:jc w:val="both"/>
        <w:rPr>
          <w:rFonts w:cs="Arial"/>
          <w:color w:val="auto"/>
          <w:sz w:val="22"/>
          <w:szCs w:val="22"/>
          <w:lang w:eastAsia="en-AU"/>
        </w:rPr>
      </w:pPr>
      <w:r w:rsidRPr="00B5241F">
        <w:rPr>
          <w:rFonts w:cs="Arial"/>
          <w:color w:val="auto"/>
          <w:sz w:val="22"/>
          <w:szCs w:val="22"/>
          <w:lang w:eastAsia="en-AU"/>
        </w:rPr>
        <w:t>An inclusive and diverse community</w:t>
      </w:r>
    </w:p>
    <w:p w14:paraId="0C32268E" w14:textId="15416959" w:rsidR="00704455" w:rsidRDefault="00704455" w:rsidP="00704455">
      <w:pPr>
        <w:numPr>
          <w:ilvl w:val="0"/>
          <w:numId w:val="56"/>
        </w:numPr>
        <w:autoSpaceDE w:val="0"/>
        <w:autoSpaceDN w:val="0"/>
        <w:adjustRightInd w:val="0"/>
        <w:spacing w:before="0" w:after="0"/>
        <w:jc w:val="both"/>
        <w:rPr>
          <w:rFonts w:cs="Arial"/>
          <w:color w:val="auto"/>
          <w:sz w:val="22"/>
          <w:szCs w:val="22"/>
          <w:lang w:eastAsia="en-AU"/>
        </w:rPr>
      </w:pPr>
      <w:r w:rsidRPr="00B5241F">
        <w:rPr>
          <w:rFonts w:cs="Arial"/>
          <w:color w:val="auto"/>
          <w:sz w:val="22"/>
          <w:szCs w:val="22"/>
          <w:lang w:eastAsia="en-AU"/>
        </w:rPr>
        <w:t>A well governed and empowered community</w:t>
      </w:r>
    </w:p>
    <w:p w14:paraId="097335B4" w14:textId="77777777" w:rsidR="00A83E21" w:rsidRPr="00B5241F" w:rsidRDefault="00A83E21" w:rsidP="00A83E21">
      <w:pPr>
        <w:autoSpaceDE w:val="0"/>
        <w:autoSpaceDN w:val="0"/>
        <w:adjustRightInd w:val="0"/>
        <w:spacing w:before="0" w:after="0"/>
        <w:ind w:left="720"/>
        <w:jc w:val="both"/>
        <w:rPr>
          <w:rFonts w:cs="Arial"/>
          <w:color w:val="auto"/>
          <w:sz w:val="22"/>
          <w:szCs w:val="22"/>
          <w:lang w:eastAsia="en-AU"/>
        </w:rPr>
      </w:pPr>
    </w:p>
    <w:p w14:paraId="0A6FD020" w14:textId="77777777" w:rsidR="00704455" w:rsidRPr="00B5241F" w:rsidRDefault="00704455" w:rsidP="00704455">
      <w:pPr>
        <w:jc w:val="both"/>
        <w:rPr>
          <w:rFonts w:cs="Arial"/>
          <w:color w:val="auto"/>
          <w:sz w:val="22"/>
          <w:szCs w:val="22"/>
        </w:rPr>
      </w:pPr>
      <w:r w:rsidRPr="00B5241F">
        <w:rPr>
          <w:rFonts w:cs="Arial"/>
          <w:color w:val="auto"/>
          <w:sz w:val="22"/>
          <w:szCs w:val="22"/>
        </w:rPr>
        <w:t xml:space="preserve">To ensure Council has the capacity to work towards the achievement of the Maroondah 2040 Community Vision, a Financial Plan has been prepared to guide the financial resources of Council over the next 10 years. This plan is updated annually. </w:t>
      </w:r>
    </w:p>
    <w:p w14:paraId="798D0DE6" w14:textId="09F051CD" w:rsidR="00A83E21" w:rsidRDefault="00A83E21">
      <w:pPr>
        <w:spacing w:before="0" w:line="276" w:lineRule="auto"/>
        <w:rPr>
          <w:rFonts w:cs="Arial"/>
          <w:bCs/>
          <w:color w:val="auto"/>
          <w:sz w:val="22"/>
          <w:szCs w:val="22"/>
          <w:lang w:eastAsia="zh-CN" w:bidi="th-TH"/>
        </w:rPr>
      </w:pPr>
      <w:r>
        <w:rPr>
          <w:rFonts w:cs="Arial"/>
          <w:bCs/>
          <w:color w:val="auto"/>
          <w:sz w:val="22"/>
          <w:szCs w:val="22"/>
          <w:lang w:eastAsia="zh-CN" w:bidi="th-TH"/>
        </w:rPr>
        <w:br w:type="page"/>
      </w:r>
    </w:p>
    <w:p w14:paraId="3A14B5EF" w14:textId="5E417683" w:rsidR="001C6920" w:rsidRPr="00A83E21" w:rsidRDefault="001C6920">
      <w:pPr>
        <w:pStyle w:val="Heading2"/>
      </w:pPr>
      <w:r w:rsidRPr="00A83E21">
        <w:lastRenderedPageBreak/>
        <w:t>Assumptions to the financial plan statements</w:t>
      </w:r>
    </w:p>
    <w:p w14:paraId="47947614" w14:textId="77777777" w:rsidR="001C6920" w:rsidRPr="00116455" w:rsidRDefault="001C6920" w:rsidP="001C6920">
      <w:pPr>
        <w:rPr>
          <w:rFonts w:cs="Arial"/>
          <w:bCs/>
          <w:color w:val="auto"/>
          <w:sz w:val="20"/>
          <w:lang w:eastAsia="zh-CN" w:bidi="th-TH"/>
        </w:rPr>
      </w:pPr>
    </w:p>
    <w:p w14:paraId="63450C8D" w14:textId="22384762" w:rsidR="00080A41" w:rsidRDefault="001C6920" w:rsidP="001C6920">
      <w:pPr>
        <w:rPr>
          <w:rFonts w:asciiTheme="minorHAnsi" w:eastAsiaTheme="minorHAnsi" w:hAnsiTheme="minorHAnsi" w:cstheme="minorBidi"/>
          <w:color w:val="auto"/>
          <w:sz w:val="22"/>
          <w:szCs w:val="22"/>
        </w:rPr>
      </w:pPr>
      <w:r w:rsidRPr="00B5241F">
        <w:rPr>
          <w:rFonts w:cs="Arial"/>
          <w:bCs/>
          <w:color w:val="auto"/>
          <w:sz w:val="22"/>
          <w:szCs w:val="22"/>
          <w:lang w:eastAsia="zh-CN" w:bidi="th-TH"/>
        </w:rPr>
        <w:t xml:space="preserve">This section presents information regarding the assumptions </w:t>
      </w:r>
      <w:r w:rsidR="004B17D4">
        <w:rPr>
          <w:rFonts w:cs="Arial"/>
          <w:bCs/>
          <w:color w:val="auto"/>
          <w:sz w:val="22"/>
          <w:szCs w:val="22"/>
          <w:lang w:eastAsia="zh-CN" w:bidi="th-TH"/>
        </w:rPr>
        <w:t>that impact and influence Council’s Financial Statements</w:t>
      </w:r>
      <w:r w:rsidRPr="00B5241F">
        <w:rPr>
          <w:rFonts w:cs="Arial"/>
          <w:bCs/>
          <w:color w:val="auto"/>
          <w:sz w:val="22"/>
          <w:szCs w:val="22"/>
          <w:lang w:eastAsia="zh-CN" w:bidi="th-TH"/>
        </w:rPr>
        <w:t xml:space="preserve"> for the 10 years from 2021/22 to 2030/31. The assumptions comprise the annual escalations / movement for each line item of the Comprehensive Income Statement.</w:t>
      </w:r>
      <w:r w:rsidR="00080A41">
        <w:rPr>
          <w:lang w:eastAsia="zh-CN" w:bidi="th-TH"/>
        </w:rPr>
        <w:fldChar w:fldCharType="begin"/>
      </w:r>
      <w:r w:rsidR="00080A41">
        <w:rPr>
          <w:lang w:eastAsia="zh-CN" w:bidi="th-TH"/>
        </w:rPr>
        <w:instrText xml:space="preserve"> LINK Excel.Sheet.12 "C:\\Users\\clim\\AppData\\Local\\Micro Focus\\Content Manager\\Offline Records (MP)\\Financial ~ - Long Term Financial Strategy (LTFS)\\Financial Plan 2021-2022 - Financial Plan Tables DRAFT.XLSX" "2.3!R6C3:R17C13" \a \f 4 \h  \* MERGEFORMAT </w:instrText>
      </w:r>
      <w:r w:rsidR="00080A41">
        <w:rPr>
          <w:lang w:eastAsia="zh-CN" w:bidi="th-TH"/>
        </w:rPr>
        <w:fldChar w:fldCharType="separate"/>
      </w:r>
    </w:p>
    <w:tbl>
      <w:tblPr>
        <w:tblW w:w="5386" w:type="pct"/>
        <w:tblInd w:w="-284" w:type="dxa"/>
        <w:tblLook w:val="04A0" w:firstRow="1" w:lastRow="0" w:firstColumn="1" w:lastColumn="0" w:noHBand="0" w:noVBand="1"/>
      </w:tblPr>
      <w:tblGrid>
        <w:gridCol w:w="1773"/>
        <w:gridCol w:w="795"/>
        <w:gridCol w:w="795"/>
        <w:gridCol w:w="795"/>
        <w:gridCol w:w="795"/>
        <w:gridCol w:w="795"/>
        <w:gridCol w:w="795"/>
        <w:gridCol w:w="795"/>
        <w:gridCol w:w="795"/>
        <w:gridCol w:w="795"/>
        <w:gridCol w:w="795"/>
      </w:tblGrid>
      <w:tr w:rsidR="00080A41" w:rsidRPr="00852280" w14:paraId="6BF63BA1" w14:textId="77777777" w:rsidTr="00B5241F">
        <w:trPr>
          <w:trHeight w:val="829"/>
        </w:trPr>
        <w:tc>
          <w:tcPr>
            <w:tcW w:w="912" w:type="pct"/>
            <w:tcBorders>
              <w:top w:val="nil"/>
              <w:left w:val="nil"/>
              <w:bottom w:val="nil"/>
              <w:right w:val="nil"/>
            </w:tcBorders>
            <w:shd w:val="clear" w:color="000000" w:fill="5B9BD5"/>
            <w:vAlign w:val="center"/>
            <w:hideMark/>
          </w:tcPr>
          <w:p w14:paraId="40F98FD1" w14:textId="6EEBB329" w:rsidR="00080A41" w:rsidRPr="00B5241F" w:rsidRDefault="00080A41"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Escalation Factors                  % movement</w:t>
            </w:r>
          </w:p>
        </w:tc>
        <w:tc>
          <w:tcPr>
            <w:tcW w:w="409" w:type="pct"/>
            <w:tcBorders>
              <w:top w:val="nil"/>
              <w:left w:val="nil"/>
              <w:bottom w:val="nil"/>
              <w:right w:val="nil"/>
            </w:tcBorders>
            <w:shd w:val="clear" w:color="000000" w:fill="5B9BD5"/>
            <w:vAlign w:val="center"/>
            <w:hideMark/>
          </w:tcPr>
          <w:p w14:paraId="410F177F" w14:textId="77777777" w:rsidR="00080A41" w:rsidRPr="000F1BD6" w:rsidRDefault="00080A41" w:rsidP="00B5241F">
            <w:pPr>
              <w:spacing w:before="0" w:after="0"/>
              <w:jc w:val="center"/>
              <w:rPr>
                <w:rFonts w:cs="Arial"/>
                <w:b/>
                <w:bCs/>
                <w:color w:val="FFFFFF"/>
                <w:sz w:val="16"/>
                <w:szCs w:val="16"/>
                <w:lang w:eastAsia="en-AU"/>
              </w:rPr>
            </w:pPr>
            <w:r w:rsidRPr="000F1BD6">
              <w:rPr>
                <w:rFonts w:cs="Arial"/>
                <w:b/>
                <w:bCs/>
                <w:color w:val="FFFFFF"/>
                <w:sz w:val="16"/>
                <w:szCs w:val="16"/>
                <w:lang w:eastAsia="en-AU"/>
              </w:rPr>
              <w:t>2021/22</w:t>
            </w:r>
          </w:p>
        </w:tc>
        <w:tc>
          <w:tcPr>
            <w:tcW w:w="409" w:type="pct"/>
            <w:tcBorders>
              <w:top w:val="nil"/>
              <w:left w:val="nil"/>
              <w:bottom w:val="nil"/>
              <w:right w:val="nil"/>
            </w:tcBorders>
            <w:shd w:val="clear" w:color="000000" w:fill="5B9BD5"/>
            <w:vAlign w:val="center"/>
            <w:hideMark/>
          </w:tcPr>
          <w:p w14:paraId="7B05436B" w14:textId="77777777" w:rsidR="00080A41" w:rsidRPr="000F1BD6" w:rsidRDefault="00080A41" w:rsidP="00B5241F">
            <w:pPr>
              <w:spacing w:before="0" w:after="0"/>
              <w:jc w:val="center"/>
              <w:rPr>
                <w:rFonts w:cs="Arial"/>
                <w:b/>
                <w:bCs/>
                <w:color w:val="FFFFFF"/>
                <w:sz w:val="16"/>
                <w:szCs w:val="16"/>
                <w:lang w:eastAsia="en-AU"/>
              </w:rPr>
            </w:pPr>
            <w:r w:rsidRPr="000F1BD6">
              <w:rPr>
                <w:rFonts w:cs="Arial"/>
                <w:b/>
                <w:bCs/>
                <w:color w:val="FFFFFF"/>
                <w:sz w:val="16"/>
                <w:szCs w:val="16"/>
                <w:lang w:eastAsia="en-AU"/>
              </w:rPr>
              <w:t>2022/23</w:t>
            </w:r>
          </w:p>
        </w:tc>
        <w:tc>
          <w:tcPr>
            <w:tcW w:w="409" w:type="pct"/>
            <w:tcBorders>
              <w:top w:val="nil"/>
              <w:left w:val="nil"/>
              <w:bottom w:val="nil"/>
              <w:right w:val="nil"/>
            </w:tcBorders>
            <w:shd w:val="clear" w:color="000000" w:fill="5B9BD5"/>
            <w:vAlign w:val="center"/>
            <w:hideMark/>
          </w:tcPr>
          <w:p w14:paraId="13F84960" w14:textId="77777777" w:rsidR="00080A41" w:rsidRPr="000F1BD6" w:rsidRDefault="00080A41" w:rsidP="00B5241F">
            <w:pPr>
              <w:spacing w:before="0" w:after="0"/>
              <w:jc w:val="center"/>
              <w:rPr>
                <w:rFonts w:cs="Arial"/>
                <w:b/>
                <w:bCs/>
                <w:color w:val="FFFFFF"/>
                <w:sz w:val="16"/>
                <w:szCs w:val="16"/>
                <w:lang w:eastAsia="en-AU"/>
              </w:rPr>
            </w:pPr>
            <w:r w:rsidRPr="000F1BD6">
              <w:rPr>
                <w:rFonts w:cs="Arial"/>
                <w:b/>
                <w:bCs/>
                <w:color w:val="FFFFFF"/>
                <w:sz w:val="16"/>
                <w:szCs w:val="16"/>
                <w:lang w:eastAsia="en-AU"/>
              </w:rPr>
              <w:t>2023/24</w:t>
            </w:r>
          </w:p>
        </w:tc>
        <w:tc>
          <w:tcPr>
            <w:tcW w:w="409" w:type="pct"/>
            <w:tcBorders>
              <w:top w:val="nil"/>
              <w:left w:val="nil"/>
              <w:bottom w:val="nil"/>
              <w:right w:val="nil"/>
            </w:tcBorders>
            <w:shd w:val="clear" w:color="000000" w:fill="5B9BD5"/>
            <w:vAlign w:val="center"/>
            <w:hideMark/>
          </w:tcPr>
          <w:p w14:paraId="372391C3" w14:textId="77777777" w:rsidR="00080A41" w:rsidRPr="000F1BD6" w:rsidRDefault="00080A41" w:rsidP="00B5241F">
            <w:pPr>
              <w:spacing w:before="0" w:after="0"/>
              <w:jc w:val="center"/>
              <w:rPr>
                <w:rFonts w:cs="Arial"/>
                <w:b/>
                <w:bCs/>
                <w:color w:val="FFFFFF"/>
                <w:sz w:val="16"/>
                <w:szCs w:val="16"/>
                <w:lang w:eastAsia="en-AU"/>
              </w:rPr>
            </w:pPr>
            <w:r w:rsidRPr="000F1BD6">
              <w:rPr>
                <w:rFonts w:cs="Arial"/>
                <w:b/>
                <w:bCs/>
                <w:color w:val="FFFFFF"/>
                <w:sz w:val="16"/>
                <w:szCs w:val="16"/>
                <w:lang w:eastAsia="en-AU"/>
              </w:rPr>
              <w:t>2024/25</w:t>
            </w:r>
          </w:p>
        </w:tc>
        <w:tc>
          <w:tcPr>
            <w:tcW w:w="409" w:type="pct"/>
            <w:tcBorders>
              <w:top w:val="nil"/>
              <w:left w:val="nil"/>
              <w:bottom w:val="nil"/>
              <w:right w:val="nil"/>
            </w:tcBorders>
            <w:shd w:val="clear" w:color="000000" w:fill="5B9BD5"/>
            <w:vAlign w:val="center"/>
            <w:hideMark/>
          </w:tcPr>
          <w:p w14:paraId="6A9BADEB" w14:textId="77777777" w:rsidR="00080A41" w:rsidRPr="000F1BD6" w:rsidRDefault="00080A41" w:rsidP="00B5241F">
            <w:pPr>
              <w:spacing w:before="0" w:after="0"/>
              <w:jc w:val="center"/>
              <w:rPr>
                <w:rFonts w:cs="Arial"/>
                <w:b/>
                <w:bCs/>
                <w:color w:val="FFFFFF"/>
                <w:sz w:val="16"/>
                <w:szCs w:val="16"/>
                <w:lang w:eastAsia="en-AU"/>
              </w:rPr>
            </w:pPr>
            <w:r w:rsidRPr="000F1BD6">
              <w:rPr>
                <w:rFonts w:cs="Arial"/>
                <w:b/>
                <w:bCs/>
                <w:color w:val="FFFFFF"/>
                <w:sz w:val="16"/>
                <w:szCs w:val="16"/>
                <w:lang w:eastAsia="en-AU"/>
              </w:rPr>
              <w:t>2025/26</w:t>
            </w:r>
          </w:p>
        </w:tc>
        <w:tc>
          <w:tcPr>
            <w:tcW w:w="409" w:type="pct"/>
            <w:tcBorders>
              <w:top w:val="nil"/>
              <w:left w:val="nil"/>
              <w:bottom w:val="nil"/>
              <w:right w:val="nil"/>
            </w:tcBorders>
            <w:shd w:val="clear" w:color="000000" w:fill="5B9BD5"/>
            <w:vAlign w:val="center"/>
            <w:hideMark/>
          </w:tcPr>
          <w:p w14:paraId="716C0688" w14:textId="77777777" w:rsidR="00080A41" w:rsidRPr="000F1BD6" w:rsidRDefault="00080A41" w:rsidP="00B5241F">
            <w:pPr>
              <w:spacing w:before="0" w:after="0"/>
              <w:jc w:val="center"/>
              <w:rPr>
                <w:rFonts w:cs="Arial"/>
                <w:b/>
                <w:bCs/>
                <w:color w:val="FFFFFF"/>
                <w:sz w:val="16"/>
                <w:szCs w:val="16"/>
                <w:lang w:eastAsia="en-AU"/>
              </w:rPr>
            </w:pPr>
            <w:r w:rsidRPr="000F1BD6">
              <w:rPr>
                <w:rFonts w:cs="Arial"/>
                <w:b/>
                <w:bCs/>
                <w:color w:val="FFFFFF"/>
                <w:sz w:val="16"/>
                <w:szCs w:val="16"/>
                <w:lang w:eastAsia="en-AU"/>
              </w:rPr>
              <w:t>2026/27</w:t>
            </w:r>
          </w:p>
        </w:tc>
        <w:tc>
          <w:tcPr>
            <w:tcW w:w="409" w:type="pct"/>
            <w:tcBorders>
              <w:top w:val="nil"/>
              <w:left w:val="nil"/>
              <w:bottom w:val="nil"/>
              <w:right w:val="nil"/>
            </w:tcBorders>
            <w:shd w:val="clear" w:color="000000" w:fill="5B9BD5"/>
            <w:vAlign w:val="center"/>
            <w:hideMark/>
          </w:tcPr>
          <w:p w14:paraId="58437A67" w14:textId="77777777" w:rsidR="00080A41" w:rsidRPr="000F1BD6" w:rsidRDefault="00080A41" w:rsidP="00B5241F">
            <w:pPr>
              <w:spacing w:before="0" w:after="0"/>
              <w:jc w:val="center"/>
              <w:rPr>
                <w:rFonts w:cs="Arial"/>
                <w:b/>
                <w:bCs/>
                <w:color w:val="FFFFFF"/>
                <w:sz w:val="16"/>
                <w:szCs w:val="16"/>
                <w:lang w:eastAsia="en-AU"/>
              </w:rPr>
            </w:pPr>
            <w:r w:rsidRPr="000F1BD6">
              <w:rPr>
                <w:rFonts w:cs="Arial"/>
                <w:b/>
                <w:bCs/>
                <w:color w:val="FFFFFF"/>
                <w:sz w:val="16"/>
                <w:szCs w:val="16"/>
                <w:lang w:eastAsia="en-AU"/>
              </w:rPr>
              <w:t>2027/28</w:t>
            </w:r>
          </w:p>
        </w:tc>
        <w:tc>
          <w:tcPr>
            <w:tcW w:w="409" w:type="pct"/>
            <w:tcBorders>
              <w:top w:val="nil"/>
              <w:left w:val="nil"/>
              <w:bottom w:val="nil"/>
              <w:right w:val="nil"/>
            </w:tcBorders>
            <w:shd w:val="clear" w:color="000000" w:fill="5B9BD5"/>
            <w:vAlign w:val="center"/>
            <w:hideMark/>
          </w:tcPr>
          <w:p w14:paraId="2FBBA9F2" w14:textId="77777777" w:rsidR="00080A41" w:rsidRPr="000F1BD6" w:rsidRDefault="00080A41" w:rsidP="00B5241F">
            <w:pPr>
              <w:spacing w:before="0" w:after="0"/>
              <w:jc w:val="center"/>
              <w:rPr>
                <w:rFonts w:cs="Arial"/>
                <w:b/>
                <w:bCs/>
                <w:color w:val="FFFFFF"/>
                <w:sz w:val="16"/>
                <w:szCs w:val="16"/>
                <w:lang w:eastAsia="en-AU"/>
              </w:rPr>
            </w:pPr>
            <w:r w:rsidRPr="000F1BD6">
              <w:rPr>
                <w:rFonts w:cs="Arial"/>
                <w:b/>
                <w:bCs/>
                <w:color w:val="FFFFFF"/>
                <w:sz w:val="16"/>
                <w:szCs w:val="16"/>
                <w:lang w:eastAsia="en-AU"/>
              </w:rPr>
              <w:t>2028/29</w:t>
            </w:r>
          </w:p>
        </w:tc>
        <w:tc>
          <w:tcPr>
            <w:tcW w:w="409" w:type="pct"/>
            <w:tcBorders>
              <w:top w:val="nil"/>
              <w:left w:val="nil"/>
              <w:bottom w:val="nil"/>
              <w:right w:val="nil"/>
            </w:tcBorders>
            <w:shd w:val="clear" w:color="000000" w:fill="5B9BD5"/>
            <w:vAlign w:val="center"/>
            <w:hideMark/>
          </w:tcPr>
          <w:p w14:paraId="4D736B4D" w14:textId="77777777" w:rsidR="00080A41" w:rsidRPr="000F1BD6" w:rsidRDefault="00080A41" w:rsidP="00B5241F">
            <w:pPr>
              <w:spacing w:before="0" w:after="0"/>
              <w:jc w:val="center"/>
              <w:rPr>
                <w:rFonts w:cs="Arial"/>
                <w:b/>
                <w:bCs/>
                <w:color w:val="FFFFFF"/>
                <w:sz w:val="16"/>
                <w:szCs w:val="16"/>
                <w:lang w:eastAsia="en-AU"/>
              </w:rPr>
            </w:pPr>
            <w:r w:rsidRPr="000F1BD6">
              <w:rPr>
                <w:rFonts w:cs="Arial"/>
                <w:b/>
                <w:bCs/>
                <w:color w:val="FFFFFF"/>
                <w:sz w:val="16"/>
                <w:szCs w:val="16"/>
                <w:lang w:eastAsia="en-AU"/>
              </w:rPr>
              <w:t>2029/30</w:t>
            </w:r>
          </w:p>
        </w:tc>
        <w:tc>
          <w:tcPr>
            <w:tcW w:w="409" w:type="pct"/>
            <w:tcBorders>
              <w:top w:val="nil"/>
              <w:left w:val="nil"/>
              <w:bottom w:val="nil"/>
              <w:right w:val="nil"/>
            </w:tcBorders>
            <w:shd w:val="clear" w:color="000000" w:fill="5B9BD5"/>
            <w:vAlign w:val="center"/>
            <w:hideMark/>
          </w:tcPr>
          <w:p w14:paraId="5FE84043" w14:textId="77777777" w:rsidR="00080A41" w:rsidRPr="000F1BD6" w:rsidRDefault="00080A41" w:rsidP="00B5241F">
            <w:pPr>
              <w:spacing w:before="0" w:after="0"/>
              <w:jc w:val="center"/>
              <w:rPr>
                <w:rFonts w:cs="Arial"/>
                <w:b/>
                <w:bCs/>
                <w:color w:val="FFFFFF"/>
                <w:sz w:val="16"/>
                <w:szCs w:val="16"/>
                <w:lang w:eastAsia="en-AU"/>
              </w:rPr>
            </w:pPr>
            <w:r w:rsidRPr="000F1BD6">
              <w:rPr>
                <w:rFonts w:cs="Arial"/>
                <w:b/>
                <w:bCs/>
                <w:color w:val="FFFFFF"/>
                <w:sz w:val="16"/>
                <w:szCs w:val="16"/>
                <w:lang w:eastAsia="en-AU"/>
              </w:rPr>
              <w:t>2030/31</w:t>
            </w:r>
          </w:p>
        </w:tc>
      </w:tr>
      <w:tr w:rsidR="00080A41" w:rsidRPr="00852280" w14:paraId="53459190" w14:textId="77777777" w:rsidTr="00B5241F">
        <w:trPr>
          <w:trHeight w:val="409"/>
        </w:trPr>
        <w:tc>
          <w:tcPr>
            <w:tcW w:w="912" w:type="pct"/>
            <w:tcBorders>
              <w:top w:val="nil"/>
              <w:left w:val="nil"/>
              <w:bottom w:val="nil"/>
              <w:right w:val="nil"/>
            </w:tcBorders>
            <w:shd w:val="clear" w:color="FFFFFF" w:fill="FFFFFF"/>
            <w:vAlign w:val="center"/>
            <w:hideMark/>
          </w:tcPr>
          <w:p w14:paraId="605A81E7" w14:textId="641750D8" w:rsidR="00080A41" w:rsidRPr="00B5241F" w:rsidRDefault="00080A41" w:rsidP="000F1BD6">
            <w:pPr>
              <w:spacing w:before="0" w:after="0"/>
              <w:rPr>
                <w:rFonts w:cs="Arial"/>
                <w:color w:val="auto"/>
                <w:sz w:val="16"/>
                <w:szCs w:val="16"/>
                <w:lang w:eastAsia="en-AU"/>
              </w:rPr>
            </w:pPr>
            <w:r w:rsidRPr="00B5241F">
              <w:rPr>
                <w:rFonts w:cs="Arial"/>
                <w:color w:val="auto"/>
                <w:sz w:val="16"/>
                <w:szCs w:val="16"/>
                <w:lang w:eastAsia="en-AU"/>
              </w:rPr>
              <w:t>C</w:t>
            </w:r>
            <w:r w:rsidR="00595F17">
              <w:rPr>
                <w:rFonts w:cs="Arial"/>
                <w:color w:val="auto"/>
                <w:sz w:val="16"/>
                <w:szCs w:val="16"/>
                <w:lang w:eastAsia="en-AU"/>
              </w:rPr>
              <w:t>onsumer Price In</w:t>
            </w:r>
            <w:r w:rsidR="004657CD">
              <w:rPr>
                <w:rFonts w:cs="Arial"/>
                <w:color w:val="auto"/>
                <w:sz w:val="16"/>
                <w:szCs w:val="16"/>
                <w:lang w:eastAsia="en-AU"/>
              </w:rPr>
              <w:t>dex (CPI)</w:t>
            </w:r>
          </w:p>
        </w:tc>
        <w:tc>
          <w:tcPr>
            <w:tcW w:w="409" w:type="pct"/>
            <w:tcBorders>
              <w:top w:val="nil"/>
              <w:left w:val="nil"/>
              <w:bottom w:val="nil"/>
              <w:right w:val="nil"/>
            </w:tcBorders>
            <w:shd w:val="clear" w:color="FFFFFF" w:fill="FFFFFF"/>
            <w:vAlign w:val="center"/>
            <w:hideMark/>
          </w:tcPr>
          <w:p w14:paraId="0B3662D9"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1.50%</w:t>
            </w:r>
          </w:p>
        </w:tc>
        <w:tc>
          <w:tcPr>
            <w:tcW w:w="409" w:type="pct"/>
            <w:tcBorders>
              <w:top w:val="nil"/>
              <w:left w:val="nil"/>
              <w:bottom w:val="nil"/>
              <w:right w:val="nil"/>
            </w:tcBorders>
            <w:shd w:val="clear" w:color="FFFFFF" w:fill="FFFFFF"/>
            <w:vAlign w:val="center"/>
            <w:hideMark/>
          </w:tcPr>
          <w:p w14:paraId="407ACFD6"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428416A4"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60655982"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2B27B874"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2DDC0705"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6D060C3A"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1C0FFCDE"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2C64846D"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273910C8"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2.50%</w:t>
            </w:r>
          </w:p>
        </w:tc>
      </w:tr>
      <w:tr w:rsidR="00080A41" w:rsidRPr="00852280" w14:paraId="11C33289" w14:textId="77777777" w:rsidTr="00B5241F">
        <w:trPr>
          <w:trHeight w:val="409"/>
        </w:trPr>
        <w:tc>
          <w:tcPr>
            <w:tcW w:w="912" w:type="pct"/>
            <w:tcBorders>
              <w:top w:val="nil"/>
              <w:left w:val="nil"/>
              <w:bottom w:val="nil"/>
              <w:right w:val="nil"/>
            </w:tcBorders>
            <w:shd w:val="clear" w:color="FFFFFF" w:fill="FFFFFF"/>
            <w:vAlign w:val="center"/>
            <w:hideMark/>
          </w:tcPr>
          <w:p w14:paraId="2EEE110A" w14:textId="77777777" w:rsidR="00080A41" w:rsidRPr="00B5241F" w:rsidRDefault="00080A41" w:rsidP="000F1BD6">
            <w:pPr>
              <w:spacing w:before="0" w:after="0"/>
              <w:rPr>
                <w:rFonts w:cs="Arial"/>
                <w:color w:val="auto"/>
                <w:sz w:val="16"/>
                <w:szCs w:val="16"/>
                <w:lang w:eastAsia="en-AU"/>
              </w:rPr>
            </w:pPr>
            <w:r w:rsidRPr="00B5241F">
              <w:rPr>
                <w:rFonts w:cs="Arial"/>
                <w:color w:val="auto"/>
                <w:sz w:val="16"/>
                <w:szCs w:val="16"/>
                <w:lang w:eastAsia="en-AU"/>
              </w:rPr>
              <w:t>Rate Revenue Cap</w:t>
            </w:r>
          </w:p>
        </w:tc>
        <w:tc>
          <w:tcPr>
            <w:tcW w:w="409" w:type="pct"/>
            <w:tcBorders>
              <w:top w:val="nil"/>
              <w:left w:val="nil"/>
              <w:bottom w:val="nil"/>
              <w:right w:val="nil"/>
            </w:tcBorders>
            <w:shd w:val="clear" w:color="FFFFFF" w:fill="FFFFFF"/>
            <w:vAlign w:val="center"/>
            <w:hideMark/>
          </w:tcPr>
          <w:p w14:paraId="7E106A4C"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1.50%</w:t>
            </w:r>
          </w:p>
        </w:tc>
        <w:tc>
          <w:tcPr>
            <w:tcW w:w="409" w:type="pct"/>
            <w:tcBorders>
              <w:top w:val="nil"/>
              <w:left w:val="nil"/>
              <w:bottom w:val="nil"/>
              <w:right w:val="nil"/>
            </w:tcBorders>
            <w:shd w:val="clear" w:color="FFFFFF" w:fill="FFFFFF"/>
            <w:vAlign w:val="center"/>
            <w:hideMark/>
          </w:tcPr>
          <w:p w14:paraId="56CAD241"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3DF0F024"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5F395777"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35DD4786"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050DAA9D"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7856EEB9"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3A11170F"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3CAE6AFF"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0A4B9C98" w14:textId="77777777" w:rsidR="00080A41" w:rsidRPr="00B5241F" w:rsidRDefault="00080A41" w:rsidP="000F1BD6">
            <w:pPr>
              <w:spacing w:before="0" w:after="0"/>
              <w:jc w:val="center"/>
              <w:rPr>
                <w:rFonts w:cs="Arial"/>
                <w:color w:val="auto"/>
                <w:sz w:val="16"/>
                <w:szCs w:val="16"/>
                <w:lang w:eastAsia="en-AU"/>
              </w:rPr>
            </w:pPr>
            <w:r w:rsidRPr="00B5241F">
              <w:rPr>
                <w:rFonts w:cs="Arial"/>
                <w:color w:val="auto"/>
                <w:sz w:val="16"/>
                <w:szCs w:val="16"/>
                <w:lang w:eastAsia="en-AU"/>
              </w:rPr>
              <w:t>2.50%</w:t>
            </w:r>
          </w:p>
        </w:tc>
      </w:tr>
      <w:tr w:rsidR="00080A41" w:rsidRPr="00852280" w14:paraId="3A273761" w14:textId="77777777" w:rsidTr="00B5241F">
        <w:trPr>
          <w:trHeight w:val="409"/>
        </w:trPr>
        <w:tc>
          <w:tcPr>
            <w:tcW w:w="912" w:type="pct"/>
            <w:tcBorders>
              <w:top w:val="nil"/>
              <w:left w:val="nil"/>
              <w:bottom w:val="nil"/>
              <w:right w:val="nil"/>
            </w:tcBorders>
            <w:shd w:val="clear" w:color="FFFFFF" w:fill="FFFFFF"/>
            <w:vAlign w:val="center"/>
            <w:hideMark/>
          </w:tcPr>
          <w:p w14:paraId="087677E8" w14:textId="77777777" w:rsidR="00080A41" w:rsidRPr="000F1BD6" w:rsidRDefault="00080A41" w:rsidP="00B5241F">
            <w:pPr>
              <w:spacing w:before="0" w:after="0"/>
              <w:rPr>
                <w:rFonts w:cs="Arial"/>
                <w:color w:val="auto"/>
                <w:sz w:val="16"/>
                <w:szCs w:val="16"/>
                <w:lang w:eastAsia="en-AU"/>
              </w:rPr>
            </w:pPr>
            <w:r w:rsidRPr="000F1BD6">
              <w:rPr>
                <w:rFonts w:cs="Arial"/>
                <w:color w:val="auto"/>
                <w:sz w:val="16"/>
                <w:szCs w:val="16"/>
                <w:lang w:eastAsia="en-AU"/>
              </w:rPr>
              <w:t>Waste Charge</w:t>
            </w:r>
          </w:p>
        </w:tc>
        <w:tc>
          <w:tcPr>
            <w:tcW w:w="409" w:type="pct"/>
            <w:tcBorders>
              <w:top w:val="nil"/>
              <w:left w:val="nil"/>
              <w:bottom w:val="nil"/>
              <w:right w:val="nil"/>
            </w:tcBorders>
            <w:shd w:val="clear" w:color="FFFFFF" w:fill="FFFFFF"/>
            <w:vAlign w:val="center"/>
            <w:hideMark/>
          </w:tcPr>
          <w:p w14:paraId="43E2B35B" w14:textId="77777777" w:rsidR="00080A41" w:rsidRPr="000F1BD6" w:rsidRDefault="00080A41" w:rsidP="00B5241F">
            <w:pPr>
              <w:spacing w:before="0" w:after="0"/>
              <w:jc w:val="center"/>
              <w:rPr>
                <w:rFonts w:cs="Arial"/>
                <w:color w:val="auto"/>
                <w:sz w:val="16"/>
                <w:szCs w:val="16"/>
                <w:lang w:eastAsia="en-AU"/>
              </w:rPr>
            </w:pPr>
            <w:r w:rsidRPr="000F1BD6">
              <w:rPr>
                <w:rFonts w:cs="Arial"/>
                <w:color w:val="auto"/>
                <w:sz w:val="16"/>
                <w:szCs w:val="16"/>
                <w:lang w:eastAsia="en-AU"/>
              </w:rPr>
              <w:t>8.20%</w:t>
            </w:r>
          </w:p>
        </w:tc>
        <w:tc>
          <w:tcPr>
            <w:tcW w:w="409" w:type="pct"/>
            <w:tcBorders>
              <w:top w:val="nil"/>
              <w:left w:val="nil"/>
              <w:bottom w:val="nil"/>
              <w:right w:val="nil"/>
            </w:tcBorders>
            <w:shd w:val="clear" w:color="FFFFFF" w:fill="FFFFFF"/>
            <w:vAlign w:val="center"/>
            <w:hideMark/>
          </w:tcPr>
          <w:p w14:paraId="6B078D1D" w14:textId="77777777" w:rsidR="00080A41" w:rsidRPr="000F1BD6" w:rsidRDefault="00080A41" w:rsidP="00B5241F">
            <w:pPr>
              <w:spacing w:before="0" w:after="0"/>
              <w:jc w:val="center"/>
              <w:rPr>
                <w:rFonts w:cs="Arial"/>
                <w:color w:val="auto"/>
                <w:sz w:val="16"/>
                <w:szCs w:val="16"/>
                <w:lang w:eastAsia="en-AU"/>
              </w:rPr>
            </w:pPr>
            <w:r w:rsidRPr="000F1BD6">
              <w:rPr>
                <w:rFonts w:cs="Arial"/>
                <w:color w:val="auto"/>
                <w:sz w:val="16"/>
                <w:szCs w:val="16"/>
                <w:lang w:eastAsia="en-AU"/>
              </w:rPr>
              <w:t>9.30%</w:t>
            </w:r>
          </w:p>
        </w:tc>
        <w:tc>
          <w:tcPr>
            <w:tcW w:w="409" w:type="pct"/>
            <w:tcBorders>
              <w:top w:val="nil"/>
              <w:left w:val="nil"/>
              <w:bottom w:val="nil"/>
              <w:right w:val="nil"/>
            </w:tcBorders>
            <w:shd w:val="clear" w:color="FFFFFF" w:fill="FFFFFF"/>
            <w:vAlign w:val="center"/>
            <w:hideMark/>
          </w:tcPr>
          <w:p w14:paraId="1BBD7052" w14:textId="77777777" w:rsidR="00080A41" w:rsidRPr="000F1BD6" w:rsidRDefault="00080A41" w:rsidP="00B5241F">
            <w:pPr>
              <w:spacing w:before="0" w:after="0"/>
              <w:jc w:val="center"/>
              <w:rPr>
                <w:rFonts w:cs="Arial"/>
                <w:color w:val="auto"/>
                <w:sz w:val="16"/>
                <w:szCs w:val="16"/>
                <w:lang w:eastAsia="en-AU"/>
              </w:rPr>
            </w:pPr>
            <w:r w:rsidRPr="000F1BD6">
              <w:rPr>
                <w:rFonts w:cs="Arial"/>
                <w:color w:val="auto"/>
                <w:sz w:val="16"/>
                <w:szCs w:val="16"/>
                <w:lang w:eastAsia="en-AU"/>
              </w:rPr>
              <w:t>8.70%</w:t>
            </w:r>
          </w:p>
        </w:tc>
        <w:tc>
          <w:tcPr>
            <w:tcW w:w="409" w:type="pct"/>
            <w:tcBorders>
              <w:top w:val="nil"/>
              <w:left w:val="nil"/>
              <w:bottom w:val="nil"/>
              <w:right w:val="nil"/>
            </w:tcBorders>
            <w:shd w:val="clear" w:color="FFFFFF" w:fill="FFFFFF"/>
            <w:vAlign w:val="center"/>
            <w:hideMark/>
          </w:tcPr>
          <w:p w14:paraId="4D8ACB16" w14:textId="77777777" w:rsidR="00080A41" w:rsidRPr="000F1BD6" w:rsidRDefault="00080A41" w:rsidP="00B5241F">
            <w:pPr>
              <w:spacing w:before="0" w:after="0"/>
              <w:jc w:val="center"/>
              <w:rPr>
                <w:rFonts w:cs="Arial"/>
                <w:color w:val="auto"/>
                <w:sz w:val="16"/>
                <w:szCs w:val="16"/>
                <w:lang w:eastAsia="en-AU"/>
              </w:rPr>
            </w:pPr>
            <w:r w:rsidRPr="000F1BD6">
              <w:rPr>
                <w:rFonts w:cs="Arial"/>
                <w:color w:val="auto"/>
                <w:sz w:val="16"/>
                <w:szCs w:val="16"/>
                <w:lang w:eastAsia="en-AU"/>
              </w:rPr>
              <w:t>3.20%</w:t>
            </w:r>
          </w:p>
        </w:tc>
        <w:tc>
          <w:tcPr>
            <w:tcW w:w="409" w:type="pct"/>
            <w:tcBorders>
              <w:top w:val="nil"/>
              <w:left w:val="nil"/>
              <w:bottom w:val="nil"/>
              <w:right w:val="nil"/>
            </w:tcBorders>
            <w:shd w:val="clear" w:color="FFFFFF" w:fill="FFFFFF"/>
            <w:vAlign w:val="center"/>
            <w:hideMark/>
          </w:tcPr>
          <w:p w14:paraId="609DE7E7" w14:textId="77777777" w:rsidR="00080A41" w:rsidRPr="000F1BD6" w:rsidRDefault="00080A41" w:rsidP="00B5241F">
            <w:pPr>
              <w:spacing w:before="0" w:after="0"/>
              <w:jc w:val="center"/>
              <w:rPr>
                <w:rFonts w:cs="Arial"/>
                <w:color w:val="auto"/>
                <w:sz w:val="16"/>
                <w:szCs w:val="16"/>
                <w:lang w:eastAsia="en-AU"/>
              </w:rPr>
            </w:pPr>
            <w:r w:rsidRPr="000F1BD6">
              <w:rPr>
                <w:rFonts w:cs="Arial"/>
                <w:color w:val="auto"/>
                <w:sz w:val="16"/>
                <w:szCs w:val="16"/>
                <w:lang w:eastAsia="en-AU"/>
              </w:rPr>
              <w:t>4.30%</w:t>
            </w:r>
          </w:p>
        </w:tc>
        <w:tc>
          <w:tcPr>
            <w:tcW w:w="409" w:type="pct"/>
            <w:tcBorders>
              <w:top w:val="nil"/>
              <w:left w:val="nil"/>
              <w:bottom w:val="nil"/>
              <w:right w:val="nil"/>
            </w:tcBorders>
            <w:shd w:val="clear" w:color="FFFFFF" w:fill="FFFFFF"/>
            <w:vAlign w:val="center"/>
            <w:hideMark/>
          </w:tcPr>
          <w:p w14:paraId="24D66BC0" w14:textId="77777777" w:rsidR="00080A41" w:rsidRPr="000F1BD6" w:rsidRDefault="00080A41" w:rsidP="00B5241F">
            <w:pPr>
              <w:spacing w:before="0" w:after="0"/>
              <w:jc w:val="center"/>
              <w:rPr>
                <w:rFonts w:cs="Arial"/>
                <w:color w:val="auto"/>
                <w:sz w:val="16"/>
                <w:szCs w:val="16"/>
                <w:lang w:eastAsia="en-AU"/>
              </w:rPr>
            </w:pPr>
            <w:r w:rsidRPr="000F1BD6">
              <w:rPr>
                <w:rFonts w:cs="Arial"/>
                <w:color w:val="auto"/>
                <w:sz w:val="16"/>
                <w:szCs w:val="16"/>
                <w:lang w:eastAsia="en-AU"/>
              </w:rPr>
              <w:t>5.20%</w:t>
            </w:r>
          </w:p>
        </w:tc>
        <w:tc>
          <w:tcPr>
            <w:tcW w:w="409" w:type="pct"/>
            <w:tcBorders>
              <w:top w:val="nil"/>
              <w:left w:val="nil"/>
              <w:bottom w:val="nil"/>
              <w:right w:val="nil"/>
            </w:tcBorders>
            <w:shd w:val="clear" w:color="FFFFFF" w:fill="FFFFFF"/>
            <w:vAlign w:val="center"/>
            <w:hideMark/>
          </w:tcPr>
          <w:p w14:paraId="50F06EA1" w14:textId="77777777" w:rsidR="00080A41" w:rsidRPr="000F1BD6" w:rsidRDefault="00080A41" w:rsidP="00B5241F">
            <w:pPr>
              <w:spacing w:before="0" w:after="0"/>
              <w:jc w:val="center"/>
              <w:rPr>
                <w:rFonts w:cs="Arial"/>
                <w:color w:val="auto"/>
                <w:sz w:val="16"/>
                <w:szCs w:val="16"/>
                <w:lang w:eastAsia="en-AU"/>
              </w:rPr>
            </w:pPr>
            <w:r w:rsidRPr="000F1BD6">
              <w:rPr>
                <w:rFonts w:cs="Arial"/>
                <w:color w:val="auto"/>
                <w:sz w:val="16"/>
                <w:szCs w:val="16"/>
                <w:lang w:eastAsia="en-AU"/>
              </w:rPr>
              <w:t>6.00%</w:t>
            </w:r>
          </w:p>
        </w:tc>
        <w:tc>
          <w:tcPr>
            <w:tcW w:w="409" w:type="pct"/>
            <w:tcBorders>
              <w:top w:val="nil"/>
              <w:left w:val="nil"/>
              <w:bottom w:val="nil"/>
              <w:right w:val="nil"/>
            </w:tcBorders>
            <w:shd w:val="clear" w:color="FFFFFF" w:fill="FFFFFF"/>
            <w:vAlign w:val="center"/>
            <w:hideMark/>
          </w:tcPr>
          <w:p w14:paraId="32D0F413" w14:textId="77777777" w:rsidR="00080A41" w:rsidRPr="000F1BD6" w:rsidRDefault="00080A41" w:rsidP="00B5241F">
            <w:pPr>
              <w:spacing w:before="0" w:after="0"/>
              <w:jc w:val="center"/>
              <w:rPr>
                <w:rFonts w:cs="Arial"/>
                <w:color w:val="auto"/>
                <w:sz w:val="16"/>
                <w:szCs w:val="16"/>
                <w:lang w:eastAsia="en-AU"/>
              </w:rPr>
            </w:pPr>
            <w:r w:rsidRPr="000F1BD6">
              <w:rPr>
                <w:rFonts w:cs="Arial"/>
                <w:color w:val="auto"/>
                <w:sz w:val="16"/>
                <w:szCs w:val="16"/>
                <w:lang w:eastAsia="en-AU"/>
              </w:rPr>
              <w:t>3.50%</w:t>
            </w:r>
          </w:p>
        </w:tc>
        <w:tc>
          <w:tcPr>
            <w:tcW w:w="409" w:type="pct"/>
            <w:tcBorders>
              <w:top w:val="nil"/>
              <w:left w:val="nil"/>
              <w:bottom w:val="nil"/>
              <w:right w:val="nil"/>
            </w:tcBorders>
            <w:shd w:val="clear" w:color="FFFFFF" w:fill="FFFFFF"/>
            <w:vAlign w:val="center"/>
            <w:hideMark/>
          </w:tcPr>
          <w:p w14:paraId="153051B9" w14:textId="77777777" w:rsidR="00080A41" w:rsidRPr="000F1BD6" w:rsidRDefault="00080A41" w:rsidP="00B5241F">
            <w:pPr>
              <w:spacing w:before="0" w:after="0"/>
              <w:jc w:val="center"/>
              <w:rPr>
                <w:rFonts w:cs="Arial"/>
                <w:color w:val="auto"/>
                <w:sz w:val="16"/>
                <w:szCs w:val="16"/>
                <w:lang w:eastAsia="en-AU"/>
              </w:rPr>
            </w:pPr>
            <w:r w:rsidRPr="000F1BD6">
              <w:rPr>
                <w:rFonts w:cs="Arial"/>
                <w:color w:val="auto"/>
                <w:sz w:val="16"/>
                <w:szCs w:val="16"/>
                <w:lang w:eastAsia="en-AU"/>
              </w:rPr>
              <w:t>3.00%</w:t>
            </w:r>
          </w:p>
        </w:tc>
        <w:tc>
          <w:tcPr>
            <w:tcW w:w="409" w:type="pct"/>
            <w:tcBorders>
              <w:top w:val="nil"/>
              <w:left w:val="nil"/>
              <w:bottom w:val="nil"/>
              <w:right w:val="nil"/>
            </w:tcBorders>
            <w:shd w:val="clear" w:color="FFFFFF" w:fill="FFFFFF"/>
            <w:vAlign w:val="center"/>
            <w:hideMark/>
          </w:tcPr>
          <w:p w14:paraId="79BBF15B" w14:textId="77777777" w:rsidR="00080A41" w:rsidRPr="000F1BD6" w:rsidRDefault="00080A41" w:rsidP="00B5241F">
            <w:pPr>
              <w:spacing w:before="0" w:after="0"/>
              <w:jc w:val="center"/>
              <w:rPr>
                <w:rFonts w:cs="Arial"/>
                <w:color w:val="auto"/>
                <w:sz w:val="16"/>
                <w:szCs w:val="16"/>
                <w:lang w:eastAsia="en-AU"/>
              </w:rPr>
            </w:pPr>
            <w:r w:rsidRPr="000F1BD6">
              <w:rPr>
                <w:rFonts w:cs="Arial"/>
                <w:color w:val="auto"/>
                <w:sz w:val="16"/>
                <w:szCs w:val="16"/>
                <w:lang w:eastAsia="en-AU"/>
              </w:rPr>
              <w:t>3.00%</w:t>
            </w:r>
          </w:p>
        </w:tc>
      </w:tr>
      <w:tr w:rsidR="00080A41" w:rsidRPr="00852280" w14:paraId="176447DC" w14:textId="77777777" w:rsidTr="00B5241F">
        <w:trPr>
          <w:trHeight w:val="409"/>
        </w:trPr>
        <w:tc>
          <w:tcPr>
            <w:tcW w:w="912" w:type="pct"/>
            <w:tcBorders>
              <w:top w:val="nil"/>
              <w:left w:val="nil"/>
              <w:bottom w:val="nil"/>
              <w:right w:val="nil"/>
            </w:tcBorders>
            <w:shd w:val="clear" w:color="FFFFFF" w:fill="FFFFFF"/>
            <w:vAlign w:val="center"/>
            <w:hideMark/>
          </w:tcPr>
          <w:p w14:paraId="0D845FE1" w14:textId="77777777" w:rsidR="00080A41" w:rsidRPr="00B5241F" w:rsidRDefault="00080A41" w:rsidP="00B5241F">
            <w:pPr>
              <w:spacing w:before="0" w:after="0"/>
              <w:rPr>
                <w:rFonts w:cs="Arial"/>
                <w:color w:val="auto"/>
                <w:sz w:val="16"/>
                <w:szCs w:val="16"/>
                <w:lang w:eastAsia="en-AU"/>
              </w:rPr>
            </w:pPr>
            <w:r w:rsidRPr="00B5241F">
              <w:rPr>
                <w:rFonts w:cs="Arial"/>
                <w:color w:val="auto"/>
                <w:sz w:val="16"/>
                <w:szCs w:val="16"/>
                <w:lang w:eastAsia="en-AU"/>
              </w:rPr>
              <w:t>Statutory fees and fines</w:t>
            </w:r>
          </w:p>
        </w:tc>
        <w:tc>
          <w:tcPr>
            <w:tcW w:w="409" w:type="pct"/>
            <w:tcBorders>
              <w:top w:val="nil"/>
              <w:left w:val="nil"/>
              <w:bottom w:val="nil"/>
              <w:right w:val="nil"/>
            </w:tcBorders>
            <w:shd w:val="clear" w:color="FFFFFF" w:fill="FFFFFF"/>
            <w:vAlign w:val="center"/>
            <w:hideMark/>
          </w:tcPr>
          <w:p w14:paraId="2A5EF3D6"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17BD1BF5"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4CE636DB"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36D359E2"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652C0346"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64867BE7"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164C4734"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07545A27"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4A134FDA"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61EB352F"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r>
      <w:tr w:rsidR="00080A41" w:rsidRPr="00852280" w14:paraId="5AACCADF" w14:textId="77777777" w:rsidTr="00B5241F">
        <w:trPr>
          <w:trHeight w:val="409"/>
        </w:trPr>
        <w:tc>
          <w:tcPr>
            <w:tcW w:w="912" w:type="pct"/>
            <w:tcBorders>
              <w:top w:val="nil"/>
              <w:left w:val="nil"/>
              <w:bottom w:val="nil"/>
              <w:right w:val="nil"/>
            </w:tcBorders>
            <w:shd w:val="clear" w:color="FFFFFF" w:fill="FFFFFF"/>
            <w:vAlign w:val="center"/>
            <w:hideMark/>
          </w:tcPr>
          <w:p w14:paraId="7D257917" w14:textId="77777777" w:rsidR="00080A41" w:rsidRPr="00B5241F" w:rsidRDefault="00080A41" w:rsidP="00B5241F">
            <w:pPr>
              <w:spacing w:before="0" w:after="0"/>
              <w:rPr>
                <w:rFonts w:cs="Arial"/>
                <w:color w:val="auto"/>
                <w:sz w:val="16"/>
                <w:szCs w:val="16"/>
                <w:lang w:eastAsia="en-AU"/>
              </w:rPr>
            </w:pPr>
            <w:r w:rsidRPr="00B5241F">
              <w:rPr>
                <w:rFonts w:cs="Arial"/>
                <w:color w:val="auto"/>
                <w:sz w:val="16"/>
                <w:szCs w:val="16"/>
                <w:lang w:eastAsia="en-AU"/>
              </w:rPr>
              <w:t>User fees</w:t>
            </w:r>
          </w:p>
        </w:tc>
        <w:tc>
          <w:tcPr>
            <w:tcW w:w="409" w:type="pct"/>
            <w:tcBorders>
              <w:top w:val="nil"/>
              <w:left w:val="nil"/>
              <w:bottom w:val="nil"/>
              <w:right w:val="nil"/>
            </w:tcBorders>
            <w:shd w:val="clear" w:color="auto" w:fill="auto"/>
            <w:vAlign w:val="center"/>
            <w:hideMark/>
          </w:tcPr>
          <w:p w14:paraId="21A37413"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0.00%</w:t>
            </w:r>
          </w:p>
        </w:tc>
        <w:tc>
          <w:tcPr>
            <w:tcW w:w="409" w:type="pct"/>
            <w:tcBorders>
              <w:top w:val="nil"/>
              <w:left w:val="nil"/>
              <w:bottom w:val="nil"/>
              <w:right w:val="nil"/>
            </w:tcBorders>
            <w:shd w:val="clear" w:color="auto" w:fill="auto"/>
            <w:vAlign w:val="center"/>
            <w:hideMark/>
          </w:tcPr>
          <w:p w14:paraId="16A8B52D"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8.00%</w:t>
            </w:r>
          </w:p>
        </w:tc>
        <w:tc>
          <w:tcPr>
            <w:tcW w:w="409" w:type="pct"/>
            <w:tcBorders>
              <w:top w:val="nil"/>
              <w:left w:val="nil"/>
              <w:bottom w:val="nil"/>
              <w:right w:val="nil"/>
            </w:tcBorders>
            <w:shd w:val="clear" w:color="auto" w:fill="auto"/>
            <w:vAlign w:val="center"/>
            <w:hideMark/>
          </w:tcPr>
          <w:p w14:paraId="613B42A2"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6.25%</w:t>
            </w:r>
          </w:p>
        </w:tc>
        <w:tc>
          <w:tcPr>
            <w:tcW w:w="409" w:type="pct"/>
            <w:tcBorders>
              <w:top w:val="nil"/>
              <w:left w:val="nil"/>
              <w:bottom w:val="nil"/>
              <w:right w:val="nil"/>
            </w:tcBorders>
            <w:shd w:val="clear" w:color="auto" w:fill="auto"/>
            <w:vAlign w:val="center"/>
            <w:hideMark/>
          </w:tcPr>
          <w:p w14:paraId="39781F0A"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4.00%</w:t>
            </w:r>
          </w:p>
        </w:tc>
        <w:tc>
          <w:tcPr>
            <w:tcW w:w="409" w:type="pct"/>
            <w:tcBorders>
              <w:top w:val="nil"/>
              <w:left w:val="nil"/>
              <w:bottom w:val="nil"/>
              <w:right w:val="nil"/>
            </w:tcBorders>
            <w:shd w:val="clear" w:color="auto" w:fill="auto"/>
            <w:vAlign w:val="center"/>
            <w:hideMark/>
          </w:tcPr>
          <w:p w14:paraId="504B8279"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4.00%</w:t>
            </w:r>
          </w:p>
        </w:tc>
        <w:tc>
          <w:tcPr>
            <w:tcW w:w="409" w:type="pct"/>
            <w:tcBorders>
              <w:top w:val="nil"/>
              <w:left w:val="nil"/>
              <w:bottom w:val="nil"/>
              <w:right w:val="nil"/>
            </w:tcBorders>
            <w:shd w:val="clear" w:color="auto" w:fill="auto"/>
            <w:vAlign w:val="center"/>
            <w:hideMark/>
          </w:tcPr>
          <w:p w14:paraId="7BD92C80"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6.00%</w:t>
            </w:r>
          </w:p>
        </w:tc>
        <w:tc>
          <w:tcPr>
            <w:tcW w:w="409" w:type="pct"/>
            <w:tcBorders>
              <w:top w:val="nil"/>
              <w:left w:val="nil"/>
              <w:bottom w:val="nil"/>
              <w:right w:val="nil"/>
            </w:tcBorders>
            <w:shd w:val="clear" w:color="auto" w:fill="auto"/>
            <w:vAlign w:val="center"/>
            <w:hideMark/>
          </w:tcPr>
          <w:p w14:paraId="558D34D1"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4.50%</w:t>
            </w:r>
          </w:p>
        </w:tc>
        <w:tc>
          <w:tcPr>
            <w:tcW w:w="409" w:type="pct"/>
            <w:tcBorders>
              <w:top w:val="nil"/>
              <w:left w:val="nil"/>
              <w:bottom w:val="nil"/>
              <w:right w:val="nil"/>
            </w:tcBorders>
            <w:shd w:val="clear" w:color="auto" w:fill="auto"/>
            <w:vAlign w:val="center"/>
            <w:hideMark/>
          </w:tcPr>
          <w:p w14:paraId="25301BC1"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4.50%</w:t>
            </w:r>
          </w:p>
        </w:tc>
        <w:tc>
          <w:tcPr>
            <w:tcW w:w="409" w:type="pct"/>
            <w:tcBorders>
              <w:top w:val="nil"/>
              <w:left w:val="nil"/>
              <w:bottom w:val="nil"/>
              <w:right w:val="nil"/>
            </w:tcBorders>
            <w:shd w:val="clear" w:color="auto" w:fill="auto"/>
            <w:vAlign w:val="center"/>
            <w:hideMark/>
          </w:tcPr>
          <w:p w14:paraId="41A58F2F"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4.50%</w:t>
            </w:r>
          </w:p>
        </w:tc>
        <w:tc>
          <w:tcPr>
            <w:tcW w:w="409" w:type="pct"/>
            <w:tcBorders>
              <w:top w:val="nil"/>
              <w:left w:val="nil"/>
              <w:bottom w:val="nil"/>
              <w:right w:val="nil"/>
            </w:tcBorders>
            <w:shd w:val="clear" w:color="auto" w:fill="auto"/>
            <w:vAlign w:val="center"/>
            <w:hideMark/>
          </w:tcPr>
          <w:p w14:paraId="0772D046"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4.50%</w:t>
            </w:r>
          </w:p>
        </w:tc>
      </w:tr>
      <w:tr w:rsidR="00080A41" w:rsidRPr="00852280" w14:paraId="224DDCA7" w14:textId="77777777" w:rsidTr="00B5241F">
        <w:trPr>
          <w:trHeight w:val="409"/>
        </w:trPr>
        <w:tc>
          <w:tcPr>
            <w:tcW w:w="912" w:type="pct"/>
            <w:tcBorders>
              <w:top w:val="nil"/>
              <w:left w:val="nil"/>
              <w:bottom w:val="nil"/>
              <w:right w:val="nil"/>
            </w:tcBorders>
            <w:shd w:val="clear" w:color="FFFFFF" w:fill="FFFFFF"/>
            <w:vAlign w:val="center"/>
            <w:hideMark/>
          </w:tcPr>
          <w:p w14:paraId="31EFA4C1" w14:textId="77777777" w:rsidR="00080A41" w:rsidRPr="00B5241F" w:rsidRDefault="00080A41" w:rsidP="00B5241F">
            <w:pPr>
              <w:spacing w:before="0" w:after="0"/>
              <w:rPr>
                <w:rFonts w:cs="Arial"/>
                <w:color w:val="auto"/>
                <w:sz w:val="16"/>
                <w:szCs w:val="16"/>
                <w:lang w:eastAsia="en-AU"/>
              </w:rPr>
            </w:pPr>
            <w:r w:rsidRPr="00B5241F">
              <w:rPr>
                <w:rFonts w:cs="Arial"/>
                <w:color w:val="auto"/>
                <w:sz w:val="16"/>
                <w:szCs w:val="16"/>
                <w:lang w:eastAsia="en-AU"/>
              </w:rPr>
              <w:t>Grants - Operating</w:t>
            </w:r>
          </w:p>
        </w:tc>
        <w:tc>
          <w:tcPr>
            <w:tcW w:w="409" w:type="pct"/>
            <w:tcBorders>
              <w:top w:val="nil"/>
              <w:left w:val="nil"/>
              <w:bottom w:val="nil"/>
              <w:right w:val="nil"/>
            </w:tcBorders>
            <w:shd w:val="clear" w:color="FFFFFF" w:fill="FFFFFF"/>
            <w:vAlign w:val="center"/>
            <w:hideMark/>
          </w:tcPr>
          <w:p w14:paraId="51904E7D"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1.55%</w:t>
            </w:r>
          </w:p>
        </w:tc>
        <w:tc>
          <w:tcPr>
            <w:tcW w:w="409" w:type="pct"/>
            <w:tcBorders>
              <w:top w:val="nil"/>
              <w:left w:val="nil"/>
              <w:bottom w:val="nil"/>
              <w:right w:val="nil"/>
            </w:tcBorders>
            <w:shd w:val="clear" w:color="FFFFFF" w:fill="FFFFFF"/>
            <w:vAlign w:val="center"/>
            <w:hideMark/>
          </w:tcPr>
          <w:p w14:paraId="281FEB1A"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1.30%</w:t>
            </w:r>
          </w:p>
        </w:tc>
        <w:tc>
          <w:tcPr>
            <w:tcW w:w="409" w:type="pct"/>
            <w:tcBorders>
              <w:top w:val="nil"/>
              <w:left w:val="nil"/>
              <w:bottom w:val="nil"/>
              <w:right w:val="nil"/>
            </w:tcBorders>
            <w:shd w:val="clear" w:color="FFFFFF" w:fill="FFFFFF"/>
            <w:vAlign w:val="center"/>
            <w:hideMark/>
          </w:tcPr>
          <w:p w14:paraId="6B8B082E"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1.80%</w:t>
            </w:r>
          </w:p>
        </w:tc>
        <w:tc>
          <w:tcPr>
            <w:tcW w:w="409" w:type="pct"/>
            <w:tcBorders>
              <w:top w:val="nil"/>
              <w:left w:val="nil"/>
              <w:bottom w:val="nil"/>
              <w:right w:val="nil"/>
            </w:tcBorders>
            <w:shd w:val="clear" w:color="FFFFFF" w:fill="FFFFFF"/>
            <w:vAlign w:val="center"/>
            <w:hideMark/>
          </w:tcPr>
          <w:p w14:paraId="4FC5AE58"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1.80%</w:t>
            </w:r>
          </w:p>
        </w:tc>
        <w:tc>
          <w:tcPr>
            <w:tcW w:w="409" w:type="pct"/>
            <w:tcBorders>
              <w:top w:val="nil"/>
              <w:left w:val="nil"/>
              <w:bottom w:val="nil"/>
              <w:right w:val="nil"/>
            </w:tcBorders>
            <w:shd w:val="clear" w:color="FFFFFF" w:fill="FFFFFF"/>
            <w:vAlign w:val="center"/>
            <w:hideMark/>
          </w:tcPr>
          <w:p w14:paraId="6DBE3384"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1.80%</w:t>
            </w:r>
          </w:p>
        </w:tc>
        <w:tc>
          <w:tcPr>
            <w:tcW w:w="409" w:type="pct"/>
            <w:tcBorders>
              <w:top w:val="nil"/>
              <w:left w:val="nil"/>
              <w:bottom w:val="nil"/>
              <w:right w:val="nil"/>
            </w:tcBorders>
            <w:shd w:val="clear" w:color="FFFFFF" w:fill="FFFFFF"/>
            <w:vAlign w:val="center"/>
            <w:hideMark/>
          </w:tcPr>
          <w:p w14:paraId="34CB4F15"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1.80%</w:t>
            </w:r>
          </w:p>
        </w:tc>
        <w:tc>
          <w:tcPr>
            <w:tcW w:w="409" w:type="pct"/>
            <w:tcBorders>
              <w:top w:val="nil"/>
              <w:left w:val="nil"/>
              <w:bottom w:val="nil"/>
              <w:right w:val="nil"/>
            </w:tcBorders>
            <w:shd w:val="clear" w:color="FFFFFF" w:fill="FFFFFF"/>
            <w:vAlign w:val="center"/>
            <w:hideMark/>
          </w:tcPr>
          <w:p w14:paraId="76A5A37B"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2.30%</w:t>
            </w:r>
          </w:p>
        </w:tc>
        <w:tc>
          <w:tcPr>
            <w:tcW w:w="409" w:type="pct"/>
            <w:tcBorders>
              <w:top w:val="nil"/>
              <w:left w:val="nil"/>
              <w:bottom w:val="nil"/>
              <w:right w:val="nil"/>
            </w:tcBorders>
            <w:shd w:val="clear" w:color="FFFFFF" w:fill="FFFFFF"/>
            <w:vAlign w:val="center"/>
            <w:hideMark/>
          </w:tcPr>
          <w:p w14:paraId="4B7D9121"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2.30%</w:t>
            </w:r>
          </w:p>
        </w:tc>
        <w:tc>
          <w:tcPr>
            <w:tcW w:w="409" w:type="pct"/>
            <w:tcBorders>
              <w:top w:val="nil"/>
              <w:left w:val="nil"/>
              <w:bottom w:val="nil"/>
              <w:right w:val="nil"/>
            </w:tcBorders>
            <w:shd w:val="clear" w:color="FFFFFF" w:fill="FFFFFF"/>
            <w:vAlign w:val="center"/>
            <w:hideMark/>
          </w:tcPr>
          <w:p w14:paraId="2B358B1D"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2.30%</w:t>
            </w:r>
          </w:p>
        </w:tc>
        <w:tc>
          <w:tcPr>
            <w:tcW w:w="409" w:type="pct"/>
            <w:tcBorders>
              <w:top w:val="nil"/>
              <w:left w:val="nil"/>
              <w:bottom w:val="nil"/>
              <w:right w:val="nil"/>
            </w:tcBorders>
            <w:shd w:val="clear" w:color="FFFFFF" w:fill="FFFFFF"/>
            <w:vAlign w:val="center"/>
            <w:hideMark/>
          </w:tcPr>
          <w:p w14:paraId="40268F22"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2.30%</w:t>
            </w:r>
          </w:p>
        </w:tc>
      </w:tr>
      <w:tr w:rsidR="00080A41" w:rsidRPr="00852280" w14:paraId="09E98BB6" w14:textId="77777777" w:rsidTr="00B5241F">
        <w:trPr>
          <w:trHeight w:val="409"/>
        </w:trPr>
        <w:tc>
          <w:tcPr>
            <w:tcW w:w="912" w:type="pct"/>
            <w:tcBorders>
              <w:top w:val="nil"/>
              <w:left w:val="nil"/>
              <w:bottom w:val="nil"/>
              <w:right w:val="nil"/>
            </w:tcBorders>
            <w:shd w:val="clear" w:color="FFFFFF" w:fill="FFFFFF"/>
            <w:vAlign w:val="center"/>
            <w:hideMark/>
          </w:tcPr>
          <w:p w14:paraId="2016A938" w14:textId="77777777" w:rsidR="00080A41" w:rsidRPr="00B5241F" w:rsidRDefault="00080A41" w:rsidP="00B5241F">
            <w:pPr>
              <w:spacing w:before="0" w:after="0"/>
              <w:rPr>
                <w:rFonts w:cs="Arial"/>
                <w:color w:val="auto"/>
                <w:sz w:val="16"/>
                <w:szCs w:val="16"/>
                <w:lang w:eastAsia="en-AU"/>
              </w:rPr>
            </w:pPr>
            <w:r w:rsidRPr="00B5241F">
              <w:rPr>
                <w:rFonts w:cs="Arial"/>
                <w:color w:val="auto"/>
                <w:sz w:val="16"/>
                <w:szCs w:val="16"/>
                <w:lang w:eastAsia="en-AU"/>
              </w:rPr>
              <w:t>Grants - Capital</w:t>
            </w:r>
          </w:p>
        </w:tc>
        <w:tc>
          <w:tcPr>
            <w:tcW w:w="409" w:type="pct"/>
            <w:tcBorders>
              <w:top w:val="nil"/>
              <w:left w:val="nil"/>
              <w:bottom w:val="nil"/>
              <w:right w:val="nil"/>
            </w:tcBorders>
            <w:shd w:val="clear" w:color="FFFFFF" w:fill="FFFFFF"/>
            <w:vAlign w:val="center"/>
            <w:hideMark/>
          </w:tcPr>
          <w:p w14:paraId="206685D0"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1.55%</w:t>
            </w:r>
          </w:p>
        </w:tc>
        <w:tc>
          <w:tcPr>
            <w:tcW w:w="409" w:type="pct"/>
            <w:tcBorders>
              <w:top w:val="nil"/>
              <w:left w:val="nil"/>
              <w:bottom w:val="nil"/>
              <w:right w:val="nil"/>
            </w:tcBorders>
            <w:shd w:val="clear" w:color="FFFFFF" w:fill="FFFFFF"/>
            <w:vAlign w:val="center"/>
            <w:hideMark/>
          </w:tcPr>
          <w:p w14:paraId="18284672"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1.30%</w:t>
            </w:r>
          </w:p>
        </w:tc>
        <w:tc>
          <w:tcPr>
            <w:tcW w:w="409" w:type="pct"/>
            <w:tcBorders>
              <w:top w:val="nil"/>
              <w:left w:val="nil"/>
              <w:bottom w:val="nil"/>
              <w:right w:val="nil"/>
            </w:tcBorders>
            <w:shd w:val="clear" w:color="FFFFFF" w:fill="FFFFFF"/>
            <w:vAlign w:val="center"/>
            <w:hideMark/>
          </w:tcPr>
          <w:p w14:paraId="5C233AA3"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1.80%</w:t>
            </w:r>
          </w:p>
        </w:tc>
        <w:tc>
          <w:tcPr>
            <w:tcW w:w="409" w:type="pct"/>
            <w:tcBorders>
              <w:top w:val="nil"/>
              <w:left w:val="nil"/>
              <w:bottom w:val="nil"/>
              <w:right w:val="nil"/>
            </w:tcBorders>
            <w:shd w:val="clear" w:color="FFFFFF" w:fill="FFFFFF"/>
            <w:vAlign w:val="center"/>
            <w:hideMark/>
          </w:tcPr>
          <w:p w14:paraId="4E8D5408"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1.80%</w:t>
            </w:r>
          </w:p>
        </w:tc>
        <w:tc>
          <w:tcPr>
            <w:tcW w:w="409" w:type="pct"/>
            <w:tcBorders>
              <w:top w:val="nil"/>
              <w:left w:val="nil"/>
              <w:bottom w:val="nil"/>
              <w:right w:val="nil"/>
            </w:tcBorders>
            <w:shd w:val="clear" w:color="FFFFFF" w:fill="FFFFFF"/>
            <w:vAlign w:val="center"/>
            <w:hideMark/>
          </w:tcPr>
          <w:p w14:paraId="1EDDA86D"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1.80%</w:t>
            </w:r>
          </w:p>
        </w:tc>
        <w:tc>
          <w:tcPr>
            <w:tcW w:w="409" w:type="pct"/>
            <w:tcBorders>
              <w:top w:val="nil"/>
              <w:left w:val="nil"/>
              <w:bottom w:val="nil"/>
              <w:right w:val="nil"/>
            </w:tcBorders>
            <w:shd w:val="clear" w:color="FFFFFF" w:fill="FFFFFF"/>
            <w:vAlign w:val="center"/>
            <w:hideMark/>
          </w:tcPr>
          <w:p w14:paraId="38931831"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1.80%</w:t>
            </w:r>
          </w:p>
        </w:tc>
        <w:tc>
          <w:tcPr>
            <w:tcW w:w="409" w:type="pct"/>
            <w:tcBorders>
              <w:top w:val="nil"/>
              <w:left w:val="nil"/>
              <w:bottom w:val="nil"/>
              <w:right w:val="nil"/>
            </w:tcBorders>
            <w:shd w:val="clear" w:color="FFFFFF" w:fill="FFFFFF"/>
            <w:vAlign w:val="center"/>
            <w:hideMark/>
          </w:tcPr>
          <w:p w14:paraId="7E13EB49"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2.30%</w:t>
            </w:r>
          </w:p>
        </w:tc>
        <w:tc>
          <w:tcPr>
            <w:tcW w:w="409" w:type="pct"/>
            <w:tcBorders>
              <w:top w:val="nil"/>
              <w:left w:val="nil"/>
              <w:bottom w:val="nil"/>
              <w:right w:val="nil"/>
            </w:tcBorders>
            <w:shd w:val="clear" w:color="FFFFFF" w:fill="FFFFFF"/>
            <w:vAlign w:val="center"/>
            <w:hideMark/>
          </w:tcPr>
          <w:p w14:paraId="5D364767"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2.30%</w:t>
            </w:r>
          </w:p>
        </w:tc>
        <w:tc>
          <w:tcPr>
            <w:tcW w:w="409" w:type="pct"/>
            <w:tcBorders>
              <w:top w:val="nil"/>
              <w:left w:val="nil"/>
              <w:bottom w:val="nil"/>
              <w:right w:val="nil"/>
            </w:tcBorders>
            <w:shd w:val="clear" w:color="FFFFFF" w:fill="FFFFFF"/>
            <w:vAlign w:val="center"/>
            <w:hideMark/>
          </w:tcPr>
          <w:p w14:paraId="065E2C3D"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2.30%</w:t>
            </w:r>
          </w:p>
        </w:tc>
        <w:tc>
          <w:tcPr>
            <w:tcW w:w="409" w:type="pct"/>
            <w:tcBorders>
              <w:top w:val="nil"/>
              <w:left w:val="nil"/>
              <w:bottom w:val="nil"/>
              <w:right w:val="nil"/>
            </w:tcBorders>
            <w:shd w:val="clear" w:color="FFFFFF" w:fill="FFFFFF"/>
            <w:vAlign w:val="center"/>
            <w:hideMark/>
          </w:tcPr>
          <w:p w14:paraId="65D3D043"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2.30%</w:t>
            </w:r>
          </w:p>
        </w:tc>
      </w:tr>
      <w:tr w:rsidR="00080A41" w:rsidRPr="00852280" w14:paraId="53D50E3F" w14:textId="77777777" w:rsidTr="00B5241F">
        <w:trPr>
          <w:trHeight w:val="409"/>
        </w:trPr>
        <w:tc>
          <w:tcPr>
            <w:tcW w:w="912" w:type="pct"/>
            <w:tcBorders>
              <w:top w:val="nil"/>
              <w:left w:val="nil"/>
              <w:bottom w:val="nil"/>
              <w:right w:val="nil"/>
            </w:tcBorders>
            <w:shd w:val="clear" w:color="FFFFFF" w:fill="FFFFFF"/>
            <w:vAlign w:val="center"/>
            <w:hideMark/>
          </w:tcPr>
          <w:p w14:paraId="5FA171C6" w14:textId="77777777" w:rsidR="00080A41" w:rsidRPr="00B5241F" w:rsidRDefault="00080A41" w:rsidP="00B5241F">
            <w:pPr>
              <w:spacing w:before="0" w:after="0"/>
              <w:rPr>
                <w:rFonts w:cs="Arial"/>
                <w:color w:val="auto"/>
                <w:sz w:val="16"/>
                <w:szCs w:val="16"/>
                <w:lang w:eastAsia="en-AU"/>
              </w:rPr>
            </w:pPr>
            <w:r w:rsidRPr="00B5241F">
              <w:rPr>
                <w:rFonts w:cs="Arial"/>
                <w:color w:val="auto"/>
                <w:sz w:val="16"/>
                <w:szCs w:val="16"/>
                <w:lang w:eastAsia="en-AU"/>
              </w:rPr>
              <w:t>Contributions - monetary</w:t>
            </w:r>
          </w:p>
        </w:tc>
        <w:tc>
          <w:tcPr>
            <w:tcW w:w="409" w:type="pct"/>
            <w:tcBorders>
              <w:top w:val="nil"/>
              <w:left w:val="nil"/>
              <w:bottom w:val="nil"/>
              <w:right w:val="nil"/>
            </w:tcBorders>
            <w:shd w:val="clear" w:color="FFFFFF" w:fill="FFFFFF"/>
            <w:vAlign w:val="center"/>
            <w:hideMark/>
          </w:tcPr>
          <w:p w14:paraId="4F969CA9"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1.55%</w:t>
            </w:r>
          </w:p>
        </w:tc>
        <w:tc>
          <w:tcPr>
            <w:tcW w:w="409" w:type="pct"/>
            <w:tcBorders>
              <w:top w:val="nil"/>
              <w:left w:val="nil"/>
              <w:bottom w:val="nil"/>
              <w:right w:val="nil"/>
            </w:tcBorders>
            <w:shd w:val="clear" w:color="FFFFFF" w:fill="FFFFFF"/>
            <w:vAlign w:val="center"/>
            <w:hideMark/>
          </w:tcPr>
          <w:p w14:paraId="6004D02A"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1.30%</w:t>
            </w:r>
          </w:p>
        </w:tc>
        <w:tc>
          <w:tcPr>
            <w:tcW w:w="409" w:type="pct"/>
            <w:tcBorders>
              <w:top w:val="nil"/>
              <w:left w:val="nil"/>
              <w:bottom w:val="nil"/>
              <w:right w:val="nil"/>
            </w:tcBorders>
            <w:shd w:val="clear" w:color="FFFFFF" w:fill="FFFFFF"/>
            <w:vAlign w:val="center"/>
            <w:hideMark/>
          </w:tcPr>
          <w:p w14:paraId="33B2D41E"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1.80%</w:t>
            </w:r>
          </w:p>
        </w:tc>
        <w:tc>
          <w:tcPr>
            <w:tcW w:w="409" w:type="pct"/>
            <w:tcBorders>
              <w:top w:val="nil"/>
              <w:left w:val="nil"/>
              <w:bottom w:val="nil"/>
              <w:right w:val="nil"/>
            </w:tcBorders>
            <w:shd w:val="clear" w:color="FFFFFF" w:fill="FFFFFF"/>
            <w:vAlign w:val="center"/>
            <w:hideMark/>
          </w:tcPr>
          <w:p w14:paraId="6E805C36"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1.80%</w:t>
            </w:r>
          </w:p>
        </w:tc>
        <w:tc>
          <w:tcPr>
            <w:tcW w:w="409" w:type="pct"/>
            <w:tcBorders>
              <w:top w:val="nil"/>
              <w:left w:val="nil"/>
              <w:bottom w:val="nil"/>
              <w:right w:val="nil"/>
            </w:tcBorders>
            <w:shd w:val="clear" w:color="FFFFFF" w:fill="FFFFFF"/>
            <w:vAlign w:val="center"/>
            <w:hideMark/>
          </w:tcPr>
          <w:p w14:paraId="4D5E713D"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1.80%</w:t>
            </w:r>
          </w:p>
        </w:tc>
        <w:tc>
          <w:tcPr>
            <w:tcW w:w="409" w:type="pct"/>
            <w:tcBorders>
              <w:top w:val="nil"/>
              <w:left w:val="nil"/>
              <w:bottom w:val="nil"/>
              <w:right w:val="nil"/>
            </w:tcBorders>
            <w:shd w:val="clear" w:color="FFFFFF" w:fill="FFFFFF"/>
            <w:vAlign w:val="center"/>
            <w:hideMark/>
          </w:tcPr>
          <w:p w14:paraId="3B2B011C"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1.80%</w:t>
            </w:r>
          </w:p>
        </w:tc>
        <w:tc>
          <w:tcPr>
            <w:tcW w:w="409" w:type="pct"/>
            <w:tcBorders>
              <w:top w:val="nil"/>
              <w:left w:val="nil"/>
              <w:bottom w:val="nil"/>
              <w:right w:val="nil"/>
            </w:tcBorders>
            <w:shd w:val="clear" w:color="FFFFFF" w:fill="FFFFFF"/>
            <w:vAlign w:val="center"/>
            <w:hideMark/>
          </w:tcPr>
          <w:p w14:paraId="7BD661BD"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2.30%</w:t>
            </w:r>
          </w:p>
        </w:tc>
        <w:tc>
          <w:tcPr>
            <w:tcW w:w="409" w:type="pct"/>
            <w:tcBorders>
              <w:top w:val="nil"/>
              <w:left w:val="nil"/>
              <w:bottom w:val="nil"/>
              <w:right w:val="nil"/>
            </w:tcBorders>
            <w:shd w:val="clear" w:color="FFFFFF" w:fill="FFFFFF"/>
            <w:vAlign w:val="center"/>
            <w:hideMark/>
          </w:tcPr>
          <w:p w14:paraId="6A70964E"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2.30%</w:t>
            </w:r>
          </w:p>
        </w:tc>
        <w:tc>
          <w:tcPr>
            <w:tcW w:w="409" w:type="pct"/>
            <w:tcBorders>
              <w:top w:val="nil"/>
              <w:left w:val="nil"/>
              <w:bottom w:val="nil"/>
              <w:right w:val="nil"/>
            </w:tcBorders>
            <w:shd w:val="clear" w:color="FFFFFF" w:fill="FFFFFF"/>
            <w:vAlign w:val="center"/>
            <w:hideMark/>
          </w:tcPr>
          <w:p w14:paraId="7C4317E8"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2.30%</w:t>
            </w:r>
          </w:p>
        </w:tc>
        <w:tc>
          <w:tcPr>
            <w:tcW w:w="409" w:type="pct"/>
            <w:tcBorders>
              <w:top w:val="nil"/>
              <w:left w:val="nil"/>
              <w:bottom w:val="nil"/>
              <w:right w:val="nil"/>
            </w:tcBorders>
            <w:shd w:val="clear" w:color="FFFFFF" w:fill="FFFFFF"/>
            <w:vAlign w:val="center"/>
            <w:hideMark/>
          </w:tcPr>
          <w:p w14:paraId="34F91CDD"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2.30%</w:t>
            </w:r>
          </w:p>
        </w:tc>
      </w:tr>
      <w:tr w:rsidR="00080A41" w:rsidRPr="00852280" w14:paraId="318FB0F1" w14:textId="77777777" w:rsidTr="00B5241F">
        <w:trPr>
          <w:trHeight w:val="409"/>
        </w:trPr>
        <w:tc>
          <w:tcPr>
            <w:tcW w:w="912" w:type="pct"/>
            <w:tcBorders>
              <w:top w:val="nil"/>
              <w:left w:val="nil"/>
              <w:bottom w:val="nil"/>
              <w:right w:val="nil"/>
            </w:tcBorders>
            <w:shd w:val="clear" w:color="FFFFFF" w:fill="FFFFFF"/>
            <w:vAlign w:val="center"/>
            <w:hideMark/>
          </w:tcPr>
          <w:p w14:paraId="2F905710" w14:textId="77777777" w:rsidR="00080A41" w:rsidRPr="00B5241F" w:rsidRDefault="00080A41" w:rsidP="00B5241F">
            <w:pPr>
              <w:spacing w:before="0" w:after="0"/>
              <w:rPr>
                <w:rFonts w:cs="Arial"/>
                <w:color w:val="auto"/>
                <w:sz w:val="16"/>
                <w:szCs w:val="16"/>
                <w:lang w:eastAsia="en-AU"/>
              </w:rPr>
            </w:pPr>
            <w:r w:rsidRPr="00B5241F">
              <w:rPr>
                <w:rFonts w:cs="Arial"/>
                <w:color w:val="auto"/>
                <w:sz w:val="16"/>
                <w:szCs w:val="16"/>
                <w:lang w:eastAsia="en-AU"/>
              </w:rPr>
              <w:t>Employee costs</w:t>
            </w:r>
          </w:p>
        </w:tc>
        <w:tc>
          <w:tcPr>
            <w:tcW w:w="409" w:type="pct"/>
            <w:tcBorders>
              <w:top w:val="nil"/>
              <w:left w:val="nil"/>
              <w:bottom w:val="nil"/>
              <w:right w:val="nil"/>
            </w:tcBorders>
            <w:shd w:val="clear" w:color="FFFFFF" w:fill="FFFFFF"/>
            <w:vAlign w:val="center"/>
            <w:hideMark/>
          </w:tcPr>
          <w:p w14:paraId="4F68C1ED"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1.25%</w:t>
            </w:r>
          </w:p>
        </w:tc>
        <w:tc>
          <w:tcPr>
            <w:tcW w:w="409" w:type="pct"/>
            <w:tcBorders>
              <w:top w:val="nil"/>
              <w:left w:val="nil"/>
              <w:bottom w:val="nil"/>
              <w:right w:val="nil"/>
            </w:tcBorders>
            <w:shd w:val="clear" w:color="FFFFFF" w:fill="FFFFFF"/>
            <w:vAlign w:val="center"/>
            <w:hideMark/>
          </w:tcPr>
          <w:p w14:paraId="00E47506"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1.75%</w:t>
            </w:r>
          </w:p>
        </w:tc>
        <w:tc>
          <w:tcPr>
            <w:tcW w:w="409" w:type="pct"/>
            <w:tcBorders>
              <w:top w:val="nil"/>
              <w:left w:val="nil"/>
              <w:bottom w:val="nil"/>
              <w:right w:val="nil"/>
            </w:tcBorders>
            <w:shd w:val="clear" w:color="FFFFFF" w:fill="FFFFFF"/>
            <w:vAlign w:val="center"/>
            <w:hideMark/>
          </w:tcPr>
          <w:p w14:paraId="576A0513"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2.25%</w:t>
            </w:r>
          </w:p>
        </w:tc>
        <w:tc>
          <w:tcPr>
            <w:tcW w:w="409" w:type="pct"/>
            <w:tcBorders>
              <w:top w:val="nil"/>
              <w:left w:val="nil"/>
              <w:bottom w:val="nil"/>
              <w:right w:val="nil"/>
            </w:tcBorders>
            <w:shd w:val="clear" w:color="FFFFFF" w:fill="FFFFFF"/>
            <w:vAlign w:val="center"/>
            <w:hideMark/>
          </w:tcPr>
          <w:p w14:paraId="195195F4"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2.25%</w:t>
            </w:r>
          </w:p>
        </w:tc>
        <w:tc>
          <w:tcPr>
            <w:tcW w:w="409" w:type="pct"/>
            <w:tcBorders>
              <w:top w:val="nil"/>
              <w:left w:val="nil"/>
              <w:bottom w:val="nil"/>
              <w:right w:val="nil"/>
            </w:tcBorders>
            <w:shd w:val="clear" w:color="FFFFFF" w:fill="FFFFFF"/>
            <w:vAlign w:val="center"/>
            <w:hideMark/>
          </w:tcPr>
          <w:p w14:paraId="69F26DBB"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2.25%</w:t>
            </w:r>
          </w:p>
        </w:tc>
        <w:tc>
          <w:tcPr>
            <w:tcW w:w="409" w:type="pct"/>
            <w:tcBorders>
              <w:top w:val="nil"/>
              <w:left w:val="nil"/>
              <w:bottom w:val="nil"/>
              <w:right w:val="nil"/>
            </w:tcBorders>
            <w:shd w:val="clear" w:color="FFFFFF" w:fill="FFFFFF"/>
            <w:vAlign w:val="center"/>
            <w:hideMark/>
          </w:tcPr>
          <w:p w14:paraId="146892B3"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2.25%</w:t>
            </w:r>
          </w:p>
        </w:tc>
        <w:tc>
          <w:tcPr>
            <w:tcW w:w="409" w:type="pct"/>
            <w:tcBorders>
              <w:top w:val="nil"/>
              <w:left w:val="nil"/>
              <w:bottom w:val="nil"/>
              <w:right w:val="nil"/>
            </w:tcBorders>
            <w:shd w:val="clear" w:color="FFFFFF" w:fill="FFFFFF"/>
            <w:vAlign w:val="center"/>
            <w:hideMark/>
          </w:tcPr>
          <w:p w14:paraId="0AD0A8DC"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2.75%</w:t>
            </w:r>
          </w:p>
        </w:tc>
        <w:tc>
          <w:tcPr>
            <w:tcW w:w="409" w:type="pct"/>
            <w:tcBorders>
              <w:top w:val="nil"/>
              <w:left w:val="nil"/>
              <w:bottom w:val="nil"/>
              <w:right w:val="nil"/>
            </w:tcBorders>
            <w:shd w:val="clear" w:color="FFFFFF" w:fill="FFFFFF"/>
            <w:vAlign w:val="center"/>
            <w:hideMark/>
          </w:tcPr>
          <w:p w14:paraId="01EAAC82"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2.75%</w:t>
            </w:r>
          </w:p>
        </w:tc>
        <w:tc>
          <w:tcPr>
            <w:tcW w:w="409" w:type="pct"/>
            <w:tcBorders>
              <w:top w:val="nil"/>
              <w:left w:val="nil"/>
              <w:bottom w:val="nil"/>
              <w:right w:val="nil"/>
            </w:tcBorders>
            <w:shd w:val="clear" w:color="FFFFFF" w:fill="FFFFFF"/>
            <w:vAlign w:val="center"/>
            <w:hideMark/>
          </w:tcPr>
          <w:p w14:paraId="22E8ADA0"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2.75%</w:t>
            </w:r>
          </w:p>
        </w:tc>
        <w:tc>
          <w:tcPr>
            <w:tcW w:w="409" w:type="pct"/>
            <w:tcBorders>
              <w:top w:val="nil"/>
              <w:left w:val="nil"/>
              <w:bottom w:val="nil"/>
              <w:right w:val="nil"/>
            </w:tcBorders>
            <w:shd w:val="clear" w:color="FFFFFF" w:fill="FFFFFF"/>
            <w:vAlign w:val="center"/>
            <w:hideMark/>
          </w:tcPr>
          <w:p w14:paraId="5359A805"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2.75%</w:t>
            </w:r>
          </w:p>
        </w:tc>
      </w:tr>
      <w:tr w:rsidR="00080A41" w:rsidRPr="00852280" w14:paraId="469F02BC" w14:textId="77777777" w:rsidTr="00B5241F">
        <w:trPr>
          <w:trHeight w:val="409"/>
        </w:trPr>
        <w:tc>
          <w:tcPr>
            <w:tcW w:w="912" w:type="pct"/>
            <w:tcBorders>
              <w:top w:val="nil"/>
              <w:left w:val="nil"/>
              <w:bottom w:val="nil"/>
              <w:right w:val="nil"/>
            </w:tcBorders>
            <w:shd w:val="clear" w:color="FFFFFF" w:fill="FFFFFF"/>
            <w:vAlign w:val="center"/>
            <w:hideMark/>
          </w:tcPr>
          <w:p w14:paraId="7083E151" w14:textId="77777777" w:rsidR="00080A41" w:rsidRPr="00B5241F" w:rsidRDefault="00080A41" w:rsidP="00B5241F">
            <w:pPr>
              <w:spacing w:before="0" w:after="0"/>
              <w:rPr>
                <w:rFonts w:cs="Arial"/>
                <w:color w:val="auto"/>
                <w:sz w:val="16"/>
                <w:szCs w:val="16"/>
                <w:lang w:eastAsia="en-AU"/>
              </w:rPr>
            </w:pPr>
            <w:r w:rsidRPr="00B5241F">
              <w:rPr>
                <w:rFonts w:cs="Arial"/>
                <w:color w:val="auto"/>
                <w:sz w:val="16"/>
                <w:szCs w:val="16"/>
                <w:lang w:eastAsia="en-AU"/>
              </w:rPr>
              <w:t>Materials and services</w:t>
            </w:r>
          </w:p>
        </w:tc>
        <w:tc>
          <w:tcPr>
            <w:tcW w:w="409" w:type="pct"/>
            <w:tcBorders>
              <w:top w:val="nil"/>
              <w:left w:val="nil"/>
              <w:bottom w:val="nil"/>
              <w:right w:val="nil"/>
            </w:tcBorders>
            <w:shd w:val="clear" w:color="FFFFFF" w:fill="FFFFFF"/>
            <w:vAlign w:val="center"/>
            <w:hideMark/>
          </w:tcPr>
          <w:p w14:paraId="0E67E37B"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1.50%</w:t>
            </w:r>
          </w:p>
        </w:tc>
        <w:tc>
          <w:tcPr>
            <w:tcW w:w="409" w:type="pct"/>
            <w:tcBorders>
              <w:top w:val="nil"/>
              <w:left w:val="nil"/>
              <w:bottom w:val="nil"/>
              <w:right w:val="nil"/>
            </w:tcBorders>
            <w:shd w:val="clear" w:color="FFFFFF" w:fill="FFFFFF"/>
            <w:vAlign w:val="center"/>
            <w:hideMark/>
          </w:tcPr>
          <w:p w14:paraId="428E8D52"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71D05FFF"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61FFB857"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2A4FC171"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50BCCBBD"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75E0FAA2"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52FC050C"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295A824A"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10451E10"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2.50%</w:t>
            </w:r>
          </w:p>
        </w:tc>
      </w:tr>
      <w:tr w:rsidR="00080A41" w:rsidRPr="00852280" w14:paraId="35B8002E" w14:textId="77777777" w:rsidTr="00B5241F">
        <w:trPr>
          <w:trHeight w:val="420"/>
        </w:trPr>
        <w:tc>
          <w:tcPr>
            <w:tcW w:w="912" w:type="pct"/>
            <w:tcBorders>
              <w:top w:val="nil"/>
              <w:left w:val="nil"/>
              <w:bottom w:val="nil"/>
              <w:right w:val="nil"/>
            </w:tcBorders>
            <w:shd w:val="clear" w:color="FFFFFF" w:fill="FFFFFF"/>
            <w:vAlign w:val="center"/>
            <w:hideMark/>
          </w:tcPr>
          <w:p w14:paraId="5D38C59B" w14:textId="77777777" w:rsidR="00080A41" w:rsidRPr="00B5241F" w:rsidRDefault="00080A41" w:rsidP="00B5241F">
            <w:pPr>
              <w:spacing w:before="0" w:after="0"/>
              <w:rPr>
                <w:rFonts w:cs="Arial"/>
                <w:color w:val="auto"/>
                <w:sz w:val="16"/>
                <w:szCs w:val="16"/>
                <w:lang w:eastAsia="en-AU"/>
              </w:rPr>
            </w:pPr>
            <w:r w:rsidRPr="00B5241F">
              <w:rPr>
                <w:rFonts w:cs="Arial"/>
                <w:color w:val="auto"/>
                <w:sz w:val="16"/>
                <w:szCs w:val="16"/>
                <w:lang w:eastAsia="en-AU"/>
              </w:rPr>
              <w:t>Other expenses</w:t>
            </w:r>
          </w:p>
        </w:tc>
        <w:tc>
          <w:tcPr>
            <w:tcW w:w="409" w:type="pct"/>
            <w:tcBorders>
              <w:top w:val="nil"/>
              <w:left w:val="nil"/>
              <w:bottom w:val="nil"/>
              <w:right w:val="nil"/>
            </w:tcBorders>
            <w:shd w:val="clear" w:color="FFFFFF" w:fill="FFFFFF"/>
            <w:vAlign w:val="center"/>
            <w:hideMark/>
          </w:tcPr>
          <w:p w14:paraId="6601A6F2"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1.50%</w:t>
            </w:r>
          </w:p>
        </w:tc>
        <w:tc>
          <w:tcPr>
            <w:tcW w:w="409" w:type="pct"/>
            <w:tcBorders>
              <w:top w:val="nil"/>
              <w:left w:val="nil"/>
              <w:bottom w:val="nil"/>
              <w:right w:val="nil"/>
            </w:tcBorders>
            <w:shd w:val="clear" w:color="FFFFFF" w:fill="FFFFFF"/>
            <w:vAlign w:val="center"/>
            <w:hideMark/>
          </w:tcPr>
          <w:p w14:paraId="686E715F"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70003315"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52B4AA35"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77F29D93"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2.00%</w:t>
            </w:r>
          </w:p>
        </w:tc>
        <w:tc>
          <w:tcPr>
            <w:tcW w:w="409" w:type="pct"/>
            <w:tcBorders>
              <w:top w:val="nil"/>
              <w:left w:val="nil"/>
              <w:bottom w:val="nil"/>
              <w:right w:val="nil"/>
            </w:tcBorders>
            <w:shd w:val="clear" w:color="FFFFFF" w:fill="FFFFFF"/>
            <w:vAlign w:val="center"/>
            <w:hideMark/>
          </w:tcPr>
          <w:p w14:paraId="319406F1"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16DB0CD1"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6C87696B"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21E41041"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2.50%</w:t>
            </w:r>
          </w:p>
        </w:tc>
        <w:tc>
          <w:tcPr>
            <w:tcW w:w="409" w:type="pct"/>
            <w:tcBorders>
              <w:top w:val="nil"/>
              <w:left w:val="nil"/>
              <w:bottom w:val="nil"/>
              <w:right w:val="nil"/>
            </w:tcBorders>
            <w:shd w:val="clear" w:color="FFFFFF" w:fill="FFFFFF"/>
            <w:vAlign w:val="center"/>
            <w:hideMark/>
          </w:tcPr>
          <w:p w14:paraId="4550541F" w14:textId="77777777" w:rsidR="00080A41" w:rsidRPr="00B5241F" w:rsidRDefault="00080A41" w:rsidP="00B5241F">
            <w:pPr>
              <w:spacing w:before="0" w:after="0"/>
              <w:jc w:val="center"/>
              <w:rPr>
                <w:rFonts w:cs="Arial"/>
                <w:color w:val="auto"/>
                <w:sz w:val="16"/>
                <w:szCs w:val="16"/>
                <w:lang w:eastAsia="en-AU"/>
              </w:rPr>
            </w:pPr>
            <w:r w:rsidRPr="00B5241F">
              <w:rPr>
                <w:rFonts w:cs="Arial"/>
                <w:color w:val="auto"/>
                <w:sz w:val="16"/>
                <w:szCs w:val="16"/>
                <w:lang w:eastAsia="en-AU"/>
              </w:rPr>
              <w:t>2.50%</w:t>
            </w:r>
          </w:p>
        </w:tc>
      </w:tr>
    </w:tbl>
    <w:p w14:paraId="00BDE7E9" w14:textId="3751D91E" w:rsidR="00C7326B" w:rsidRDefault="00080A41" w:rsidP="00E549E6">
      <w:pPr>
        <w:rPr>
          <w:rFonts w:cs="Arial"/>
          <w:bCs/>
          <w:color w:val="auto"/>
          <w:sz w:val="22"/>
          <w:szCs w:val="22"/>
          <w:lang w:eastAsia="zh-CN" w:bidi="th-TH"/>
        </w:rPr>
      </w:pPr>
      <w:r>
        <w:rPr>
          <w:rFonts w:cs="Arial"/>
          <w:bCs/>
          <w:color w:val="auto"/>
          <w:sz w:val="22"/>
          <w:szCs w:val="22"/>
          <w:lang w:eastAsia="zh-CN" w:bidi="th-TH"/>
        </w:rPr>
        <w:fldChar w:fldCharType="end"/>
      </w:r>
    </w:p>
    <w:p w14:paraId="5A033095" w14:textId="4092F146" w:rsidR="00C7326B" w:rsidRPr="00B5241F" w:rsidRDefault="002202F0" w:rsidP="00B5241F">
      <w:pPr>
        <w:pStyle w:val="Heading3"/>
      </w:pPr>
      <w:r w:rsidRPr="001E7082">
        <w:t>2.3.1 Key</w:t>
      </w:r>
      <w:r w:rsidR="00C7326B" w:rsidRPr="001E7082">
        <w:t xml:space="preserve"> Assumption Information</w:t>
      </w:r>
    </w:p>
    <w:p w14:paraId="2CF4AAE5" w14:textId="2D986BD9" w:rsidR="004B17D4" w:rsidRDefault="00745DE9" w:rsidP="001E7082">
      <w:pPr>
        <w:jc w:val="both"/>
        <w:rPr>
          <w:lang w:eastAsia="zh-CN" w:bidi="th-TH"/>
        </w:rPr>
      </w:pPr>
      <w:r>
        <w:rPr>
          <w:rFonts w:cs="Arial"/>
          <w:bCs/>
          <w:color w:val="auto"/>
          <w:sz w:val="22"/>
          <w:szCs w:val="22"/>
          <w:lang w:eastAsia="zh-CN" w:bidi="th-TH"/>
        </w:rPr>
        <w:t xml:space="preserve">The below points provide some context and information on how the above assumptions were determined, for forward financial planning and projections. Evidently, year-on-year, these assumptions can clearly change, depending on environmental factors, both internally and externally. A good example of change that had significant impact on assumptions is the flow on effects of COVID and underlying financial implications. Hence, as much as Council will forward think and plan, to strive for financial sustainability whilst still achieving community outcomes, assumptions over the 10 year forward thinking need to remain sufficiently flexible, </w:t>
      </w:r>
      <w:proofErr w:type="gramStart"/>
      <w:r>
        <w:rPr>
          <w:rFonts w:cs="Arial"/>
          <w:bCs/>
          <w:color w:val="auto"/>
          <w:sz w:val="22"/>
          <w:szCs w:val="22"/>
          <w:lang w:eastAsia="zh-CN" w:bidi="th-TH"/>
        </w:rPr>
        <w:t>in order to</w:t>
      </w:r>
      <w:proofErr w:type="gramEnd"/>
      <w:r>
        <w:rPr>
          <w:rFonts w:cs="Arial"/>
          <w:bCs/>
          <w:color w:val="auto"/>
          <w:sz w:val="22"/>
          <w:szCs w:val="22"/>
          <w:lang w:eastAsia="zh-CN" w:bidi="th-TH"/>
        </w:rPr>
        <w:t xml:space="preserve"> reflect an ever-changing environment:</w:t>
      </w:r>
    </w:p>
    <w:p w14:paraId="3EE2F0B9" w14:textId="39D60D14" w:rsidR="00595F17" w:rsidRDefault="004657CD" w:rsidP="001E7082">
      <w:pPr>
        <w:numPr>
          <w:ilvl w:val="0"/>
          <w:numId w:val="52"/>
        </w:numPr>
        <w:tabs>
          <w:tab w:val="clear" w:pos="720"/>
          <w:tab w:val="num" w:pos="426"/>
        </w:tabs>
        <w:autoSpaceDE w:val="0"/>
        <w:autoSpaceDN w:val="0"/>
        <w:adjustRightInd w:val="0"/>
        <w:spacing w:before="0" w:after="0"/>
        <w:ind w:left="426" w:hanging="284"/>
        <w:jc w:val="both"/>
        <w:rPr>
          <w:rFonts w:cs="Arial"/>
          <w:color w:val="auto"/>
          <w:sz w:val="22"/>
          <w:szCs w:val="22"/>
          <w:lang w:eastAsia="en-AU"/>
        </w:rPr>
      </w:pPr>
      <w:r w:rsidRPr="00B5241F">
        <w:rPr>
          <w:rFonts w:cs="Arial"/>
          <w:b/>
          <w:i/>
          <w:color w:val="auto"/>
          <w:sz w:val="22"/>
          <w:szCs w:val="22"/>
          <w:lang w:eastAsia="en-AU"/>
        </w:rPr>
        <w:t>CPI:</w:t>
      </w:r>
      <w:r>
        <w:rPr>
          <w:rFonts w:cs="Arial"/>
          <w:color w:val="auto"/>
          <w:sz w:val="22"/>
          <w:szCs w:val="22"/>
          <w:lang w:eastAsia="en-AU"/>
        </w:rPr>
        <w:t xml:space="preserve"> Council benchmarks its CPI assumptions closely to Federal Government projected levels;</w:t>
      </w:r>
    </w:p>
    <w:p w14:paraId="63C08165" w14:textId="2888BED2" w:rsidR="004657CD" w:rsidRDefault="004657CD" w:rsidP="001E7082">
      <w:pPr>
        <w:numPr>
          <w:ilvl w:val="0"/>
          <w:numId w:val="52"/>
        </w:numPr>
        <w:tabs>
          <w:tab w:val="clear" w:pos="720"/>
          <w:tab w:val="num" w:pos="426"/>
        </w:tabs>
        <w:autoSpaceDE w:val="0"/>
        <w:autoSpaceDN w:val="0"/>
        <w:adjustRightInd w:val="0"/>
        <w:spacing w:before="0" w:after="0"/>
        <w:ind w:left="426" w:hanging="284"/>
        <w:jc w:val="both"/>
        <w:rPr>
          <w:rFonts w:cs="Arial"/>
          <w:color w:val="auto"/>
          <w:sz w:val="22"/>
          <w:szCs w:val="22"/>
          <w:lang w:eastAsia="en-AU"/>
        </w:rPr>
      </w:pPr>
      <w:r w:rsidRPr="00B5241F">
        <w:rPr>
          <w:rFonts w:cs="Arial"/>
          <w:b/>
          <w:i/>
          <w:color w:val="auto"/>
          <w:sz w:val="22"/>
          <w:szCs w:val="22"/>
          <w:lang w:eastAsia="en-AU"/>
        </w:rPr>
        <w:t>Rate Revenue Cap:</w:t>
      </w:r>
      <w:r>
        <w:rPr>
          <w:rFonts w:cs="Arial"/>
          <w:color w:val="auto"/>
          <w:sz w:val="22"/>
          <w:szCs w:val="22"/>
          <w:lang w:eastAsia="en-AU"/>
        </w:rPr>
        <w:t xml:space="preserve"> </w:t>
      </w:r>
      <w:r w:rsidR="00BD111D">
        <w:rPr>
          <w:rFonts w:cs="Arial"/>
          <w:color w:val="auto"/>
          <w:sz w:val="22"/>
          <w:szCs w:val="22"/>
          <w:lang w:eastAsia="en-AU"/>
        </w:rPr>
        <w:t>As stipulated by the Minister and forecast as per CPI;</w:t>
      </w:r>
    </w:p>
    <w:p w14:paraId="210D3810" w14:textId="2C20D169" w:rsidR="00BD111D" w:rsidRDefault="0072621F" w:rsidP="001E7082">
      <w:pPr>
        <w:numPr>
          <w:ilvl w:val="0"/>
          <w:numId w:val="52"/>
        </w:numPr>
        <w:tabs>
          <w:tab w:val="clear" w:pos="720"/>
          <w:tab w:val="num" w:pos="426"/>
        </w:tabs>
        <w:autoSpaceDE w:val="0"/>
        <w:autoSpaceDN w:val="0"/>
        <w:adjustRightInd w:val="0"/>
        <w:spacing w:before="0" w:after="0"/>
        <w:ind w:left="426" w:hanging="284"/>
        <w:jc w:val="both"/>
        <w:rPr>
          <w:rFonts w:cs="Arial"/>
          <w:color w:val="auto"/>
          <w:sz w:val="22"/>
          <w:szCs w:val="22"/>
          <w:lang w:eastAsia="en-AU"/>
        </w:rPr>
      </w:pPr>
      <w:r w:rsidRPr="00B5241F">
        <w:rPr>
          <w:rFonts w:cs="Arial"/>
          <w:b/>
          <w:i/>
          <w:color w:val="auto"/>
          <w:sz w:val="22"/>
          <w:szCs w:val="22"/>
          <w:lang w:eastAsia="en-AU"/>
        </w:rPr>
        <w:t>Waste Charge:</w:t>
      </w:r>
      <w:r>
        <w:rPr>
          <w:rFonts w:cs="Arial"/>
          <w:color w:val="auto"/>
          <w:sz w:val="22"/>
          <w:szCs w:val="22"/>
          <w:lang w:eastAsia="en-AU"/>
        </w:rPr>
        <w:t xml:space="preserve"> this is to drive and deliver on Council initiatives and Council’s Adopted 10 Year Waste Strategy</w:t>
      </w:r>
      <w:r w:rsidR="00C7326B">
        <w:rPr>
          <w:rFonts w:cs="Arial"/>
          <w:color w:val="auto"/>
          <w:sz w:val="22"/>
          <w:szCs w:val="22"/>
          <w:lang w:eastAsia="en-AU"/>
        </w:rPr>
        <w:t xml:space="preserve"> Also to help </w:t>
      </w:r>
      <w:r w:rsidR="00C7326B" w:rsidRPr="000B0999">
        <w:rPr>
          <w:rFonts w:cs="Arial"/>
          <w:bCs/>
          <w:color w:val="auto"/>
          <w:sz w:val="22"/>
          <w:szCs w:val="22"/>
          <w:lang w:eastAsia="zh-CN" w:bidi="th-TH"/>
        </w:rPr>
        <w:t>ensure Council continues to recover the full costs of providing waste services</w:t>
      </w:r>
      <w:r w:rsidR="00C7326B">
        <w:rPr>
          <w:rFonts w:cs="Arial"/>
          <w:bCs/>
          <w:color w:val="auto"/>
          <w:sz w:val="22"/>
          <w:szCs w:val="22"/>
          <w:lang w:eastAsia="zh-CN" w:bidi="th-TH"/>
        </w:rPr>
        <w:t>;</w:t>
      </w:r>
    </w:p>
    <w:p w14:paraId="506E88B3" w14:textId="577E99BA" w:rsidR="00C7326B" w:rsidRDefault="0072621F" w:rsidP="001E7082">
      <w:pPr>
        <w:numPr>
          <w:ilvl w:val="0"/>
          <w:numId w:val="52"/>
        </w:numPr>
        <w:tabs>
          <w:tab w:val="clear" w:pos="720"/>
          <w:tab w:val="num" w:pos="426"/>
        </w:tabs>
        <w:autoSpaceDE w:val="0"/>
        <w:autoSpaceDN w:val="0"/>
        <w:adjustRightInd w:val="0"/>
        <w:spacing w:before="0" w:after="0"/>
        <w:ind w:left="426" w:hanging="284"/>
        <w:jc w:val="both"/>
        <w:rPr>
          <w:rFonts w:cs="Arial"/>
          <w:color w:val="auto"/>
          <w:sz w:val="22"/>
          <w:szCs w:val="22"/>
          <w:lang w:eastAsia="en-AU"/>
        </w:rPr>
      </w:pPr>
      <w:r w:rsidRPr="00B5241F">
        <w:rPr>
          <w:rFonts w:cs="Arial"/>
          <w:b/>
          <w:i/>
          <w:color w:val="auto"/>
          <w:sz w:val="22"/>
          <w:szCs w:val="22"/>
          <w:lang w:eastAsia="en-AU"/>
        </w:rPr>
        <w:t>Stat Fees and Fines:</w:t>
      </w:r>
      <w:r>
        <w:rPr>
          <w:rFonts w:cs="Arial"/>
          <w:color w:val="auto"/>
          <w:sz w:val="22"/>
          <w:szCs w:val="22"/>
          <w:lang w:eastAsia="en-AU"/>
        </w:rPr>
        <w:t xml:space="preserve"> </w:t>
      </w:r>
      <w:r w:rsidR="00C7326B" w:rsidRPr="000B0999">
        <w:rPr>
          <w:rFonts w:cs="Arial"/>
          <w:bCs/>
          <w:color w:val="auto"/>
          <w:sz w:val="22"/>
          <w:szCs w:val="22"/>
          <w:lang w:eastAsia="zh-CN" w:bidi="th-TH"/>
        </w:rPr>
        <w:t xml:space="preserve">The Financial Plan indexes statutory fees, set by legislation, according on the estimated annual rate of </w:t>
      </w:r>
      <w:r w:rsidR="00C7326B">
        <w:rPr>
          <w:rFonts w:cs="Arial"/>
          <w:bCs/>
          <w:color w:val="auto"/>
          <w:sz w:val="22"/>
          <w:szCs w:val="22"/>
          <w:lang w:eastAsia="zh-CN" w:bidi="th-TH"/>
        </w:rPr>
        <w:t>2.0%.</w:t>
      </w:r>
      <w:r w:rsidR="00C7326B" w:rsidRPr="000B0999">
        <w:rPr>
          <w:rFonts w:cs="Arial"/>
          <w:bCs/>
          <w:color w:val="auto"/>
          <w:sz w:val="22"/>
          <w:szCs w:val="22"/>
          <w:lang w:eastAsia="zh-CN" w:bidi="th-TH"/>
        </w:rPr>
        <w:t xml:space="preserve"> </w:t>
      </w:r>
      <w:r w:rsidR="00C7326B">
        <w:rPr>
          <w:rFonts w:cs="Arial"/>
          <w:bCs/>
          <w:color w:val="auto"/>
          <w:sz w:val="22"/>
          <w:szCs w:val="22"/>
          <w:lang w:eastAsia="zh-CN" w:bidi="th-TH"/>
        </w:rPr>
        <w:t>These</w:t>
      </w:r>
      <w:r w:rsidR="00C7326B" w:rsidRPr="000B0999">
        <w:rPr>
          <w:rFonts w:cs="Arial"/>
          <w:bCs/>
          <w:color w:val="auto"/>
          <w:sz w:val="22"/>
          <w:szCs w:val="22"/>
          <w:lang w:eastAsia="zh-CN" w:bidi="th-TH"/>
        </w:rPr>
        <w:t xml:space="preserve"> fees are outside of the control by Council and therefore may be subject to </w:t>
      </w:r>
      <w:r w:rsidR="00C7326B">
        <w:rPr>
          <w:rFonts w:cs="Arial"/>
          <w:bCs/>
          <w:color w:val="auto"/>
          <w:sz w:val="22"/>
          <w:szCs w:val="22"/>
          <w:lang w:eastAsia="zh-CN" w:bidi="th-TH"/>
        </w:rPr>
        <w:t>change;</w:t>
      </w:r>
    </w:p>
    <w:p w14:paraId="7311EC63" w14:textId="55C9F788" w:rsidR="00C7326B" w:rsidRPr="00B5241F" w:rsidRDefault="0072621F" w:rsidP="001E7082">
      <w:pPr>
        <w:numPr>
          <w:ilvl w:val="0"/>
          <w:numId w:val="52"/>
        </w:numPr>
        <w:tabs>
          <w:tab w:val="clear" w:pos="720"/>
          <w:tab w:val="num" w:pos="426"/>
        </w:tabs>
        <w:autoSpaceDE w:val="0"/>
        <w:autoSpaceDN w:val="0"/>
        <w:adjustRightInd w:val="0"/>
        <w:spacing w:before="0" w:after="0"/>
        <w:ind w:left="426" w:hanging="284"/>
        <w:jc w:val="both"/>
        <w:rPr>
          <w:rFonts w:cs="Arial"/>
          <w:color w:val="auto"/>
          <w:sz w:val="22"/>
          <w:szCs w:val="22"/>
          <w:lang w:eastAsia="en-AU"/>
        </w:rPr>
      </w:pPr>
      <w:r w:rsidRPr="00B5241F">
        <w:rPr>
          <w:rFonts w:cs="Arial"/>
          <w:b/>
          <w:i/>
          <w:color w:val="auto"/>
          <w:sz w:val="22"/>
          <w:szCs w:val="22"/>
          <w:lang w:eastAsia="en-AU"/>
        </w:rPr>
        <w:t>User Fees:</w:t>
      </w:r>
      <w:r w:rsidRPr="00E549E6">
        <w:rPr>
          <w:rFonts w:cs="Arial"/>
          <w:color w:val="auto"/>
          <w:sz w:val="22"/>
          <w:szCs w:val="22"/>
          <w:lang w:eastAsia="en-AU"/>
        </w:rPr>
        <w:t xml:space="preserve"> To assist with COVID - have established a one-year grace period, then forward assumptions are based on facility running costs and overall viability and affordability of running the facilities</w:t>
      </w:r>
      <w:r w:rsidR="00C7326B" w:rsidRPr="00E549E6">
        <w:rPr>
          <w:rFonts w:cs="Arial"/>
          <w:color w:val="auto"/>
          <w:sz w:val="22"/>
          <w:szCs w:val="22"/>
          <w:lang w:eastAsia="en-AU"/>
        </w:rPr>
        <w:t xml:space="preserve">. </w:t>
      </w:r>
      <w:r w:rsidR="00C7326B" w:rsidRPr="00E549E6">
        <w:rPr>
          <w:rFonts w:cs="Arial"/>
          <w:bCs/>
          <w:color w:val="auto"/>
          <w:sz w:val="22"/>
          <w:szCs w:val="22"/>
          <w:lang w:eastAsia="zh-CN" w:bidi="th-TH"/>
        </w:rPr>
        <w:t>Details of user fees for the 2021/22 budget year can be found in Council’s schedule of Fees and Charges that is adopted in conjunction with the budget. Revenue increases for the ensuing years are based on an increase in line with CPI plus growth</w:t>
      </w:r>
      <w:r w:rsidR="00C7326B">
        <w:rPr>
          <w:rFonts w:cs="Arial"/>
          <w:bCs/>
          <w:color w:val="auto"/>
          <w:sz w:val="22"/>
          <w:szCs w:val="22"/>
          <w:lang w:eastAsia="zh-CN" w:bidi="th-TH"/>
        </w:rPr>
        <w:t>;</w:t>
      </w:r>
    </w:p>
    <w:p w14:paraId="16F319D4" w14:textId="3611ACB0" w:rsidR="0072621F" w:rsidRPr="00B5241F" w:rsidRDefault="00F23D6C" w:rsidP="001E7082">
      <w:pPr>
        <w:numPr>
          <w:ilvl w:val="0"/>
          <w:numId w:val="52"/>
        </w:numPr>
        <w:tabs>
          <w:tab w:val="clear" w:pos="720"/>
          <w:tab w:val="num" w:pos="426"/>
        </w:tabs>
        <w:autoSpaceDE w:val="0"/>
        <w:autoSpaceDN w:val="0"/>
        <w:adjustRightInd w:val="0"/>
        <w:spacing w:before="0" w:after="0"/>
        <w:ind w:left="426" w:hanging="284"/>
        <w:jc w:val="both"/>
        <w:rPr>
          <w:rFonts w:cs="Arial"/>
          <w:color w:val="auto"/>
          <w:sz w:val="22"/>
          <w:szCs w:val="22"/>
          <w:lang w:eastAsia="en-AU"/>
        </w:rPr>
      </w:pPr>
      <w:r w:rsidRPr="00B5241F">
        <w:rPr>
          <w:rFonts w:cs="Arial"/>
          <w:b/>
          <w:i/>
          <w:color w:val="auto"/>
          <w:sz w:val="22"/>
          <w:szCs w:val="22"/>
          <w:lang w:eastAsia="en-AU"/>
        </w:rPr>
        <w:lastRenderedPageBreak/>
        <w:t>Grants Operating/Capital:</w:t>
      </w:r>
      <w:r>
        <w:rPr>
          <w:rFonts w:cs="Arial"/>
          <w:color w:val="auto"/>
          <w:sz w:val="22"/>
          <w:szCs w:val="22"/>
          <w:lang w:eastAsia="en-AU"/>
        </w:rPr>
        <w:t xml:space="preserve"> The projections are a result of analysis of historic information and data to help establish future potential grant increases</w:t>
      </w:r>
      <w:r w:rsidR="00C7326B">
        <w:rPr>
          <w:rFonts w:cs="Arial"/>
          <w:color w:val="auto"/>
          <w:sz w:val="22"/>
          <w:szCs w:val="22"/>
          <w:lang w:eastAsia="en-AU"/>
        </w:rPr>
        <w:t xml:space="preserve">. </w:t>
      </w:r>
      <w:r w:rsidR="00C7326B" w:rsidRPr="000B0999">
        <w:rPr>
          <w:rFonts w:cs="Arial"/>
          <w:bCs/>
          <w:color w:val="auto"/>
          <w:sz w:val="22"/>
          <w:szCs w:val="22"/>
          <w:lang w:eastAsia="zh-CN" w:bidi="th-TH"/>
        </w:rPr>
        <w:t>Council currently receives grants for tied (specific purpose grants) and un-tied Financial Assistance grant funding received via the Victorian Local Government Grants Commission (VLGGC). Operating grants are expected to increase on an annual basis by approximately 0.2% lower than CPI</w:t>
      </w:r>
      <w:r w:rsidR="00C7326B">
        <w:rPr>
          <w:rFonts w:cs="Arial"/>
          <w:bCs/>
          <w:color w:val="auto"/>
          <w:sz w:val="22"/>
          <w:szCs w:val="22"/>
          <w:lang w:eastAsia="zh-CN" w:bidi="th-TH"/>
        </w:rPr>
        <w:t>;</w:t>
      </w:r>
    </w:p>
    <w:p w14:paraId="2B60F7CC" w14:textId="559340C8" w:rsidR="00C7326B" w:rsidRDefault="00C7326B" w:rsidP="001E7082">
      <w:pPr>
        <w:numPr>
          <w:ilvl w:val="0"/>
          <w:numId w:val="52"/>
        </w:numPr>
        <w:tabs>
          <w:tab w:val="clear" w:pos="720"/>
          <w:tab w:val="num" w:pos="426"/>
        </w:tabs>
        <w:autoSpaceDE w:val="0"/>
        <w:autoSpaceDN w:val="0"/>
        <w:adjustRightInd w:val="0"/>
        <w:spacing w:before="0" w:after="0"/>
        <w:ind w:left="426" w:hanging="284"/>
        <w:jc w:val="both"/>
        <w:rPr>
          <w:rFonts w:cs="Arial"/>
          <w:color w:val="auto"/>
          <w:sz w:val="22"/>
          <w:szCs w:val="22"/>
          <w:lang w:eastAsia="en-AU"/>
        </w:rPr>
      </w:pPr>
      <w:r>
        <w:rPr>
          <w:rFonts w:cs="Arial"/>
          <w:b/>
          <w:i/>
          <w:color w:val="auto"/>
          <w:sz w:val="22"/>
          <w:szCs w:val="22"/>
          <w:lang w:eastAsia="en-AU"/>
        </w:rPr>
        <w:t>Contributions:</w:t>
      </w:r>
      <w:r>
        <w:rPr>
          <w:rFonts w:cs="Arial"/>
          <w:color w:val="auto"/>
          <w:sz w:val="22"/>
          <w:szCs w:val="22"/>
          <w:lang w:eastAsia="en-AU"/>
        </w:rPr>
        <w:t xml:space="preserve"> </w:t>
      </w:r>
      <w:r w:rsidRPr="000B0999">
        <w:rPr>
          <w:rFonts w:cs="Arial"/>
          <w:bCs/>
          <w:color w:val="auto"/>
          <w:sz w:val="22"/>
          <w:szCs w:val="22"/>
          <w:lang w:eastAsia="zh-CN" w:bidi="th-TH"/>
        </w:rPr>
        <w:t>Council receives contributions from developers. These contributions represent funds to enable council to provide the necessary infrastructure and infrastructure improvements to accommodate development growth.  The contributions are for specific purposes and often require Council to outlay funds for infrastructure works often before receipt of this income source. These contributions are statutory contributions and are a restricted asset until utilised for a specific purpose through the capital works program or delivered as works in kind by developers</w:t>
      </w:r>
      <w:r>
        <w:rPr>
          <w:rFonts w:cs="Arial"/>
          <w:bCs/>
          <w:color w:val="auto"/>
          <w:sz w:val="22"/>
          <w:szCs w:val="22"/>
          <w:lang w:eastAsia="zh-CN" w:bidi="th-TH"/>
        </w:rPr>
        <w:t>;</w:t>
      </w:r>
    </w:p>
    <w:p w14:paraId="45191A72" w14:textId="32ADAB75" w:rsidR="00C7326B" w:rsidRPr="00B5241F" w:rsidRDefault="00F23D6C" w:rsidP="001E7082">
      <w:pPr>
        <w:numPr>
          <w:ilvl w:val="0"/>
          <w:numId w:val="52"/>
        </w:numPr>
        <w:tabs>
          <w:tab w:val="clear" w:pos="720"/>
          <w:tab w:val="num" w:pos="426"/>
        </w:tabs>
        <w:autoSpaceDE w:val="0"/>
        <w:autoSpaceDN w:val="0"/>
        <w:adjustRightInd w:val="0"/>
        <w:spacing w:before="0" w:after="0"/>
        <w:ind w:left="426" w:hanging="284"/>
        <w:jc w:val="both"/>
        <w:rPr>
          <w:rFonts w:cs="Arial"/>
          <w:color w:val="auto"/>
          <w:sz w:val="22"/>
          <w:szCs w:val="22"/>
          <w:lang w:eastAsia="en-AU"/>
        </w:rPr>
      </w:pPr>
      <w:r w:rsidRPr="00E549E6">
        <w:rPr>
          <w:rFonts w:cs="Arial"/>
          <w:b/>
          <w:i/>
          <w:color w:val="auto"/>
          <w:sz w:val="22"/>
          <w:szCs w:val="22"/>
          <w:lang w:eastAsia="en-AU"/>
        </w:rPr>
        <w:t xml:space="preserve">Employee Costs: </w:t>
      </w:r>
      <w:r w:rsidR="00C7326B" w:rsidRPr="00E549E6">
        <w:rPr>
          <w:rFonts w:cs="Arial"/>
          <w:bCs/>
          <w:color w:val="auto"/>
          <w:sz w:val="22"/>
          <w:szCs w:val="22"/>
          <w:lang w:eastAsia="zh-CN" w:bidi="th-TH"/>
        </w:rPr>
        <w:t>Employee costs are aligned with the anticipated Enterprise Bargaining Agreement (EBA) outcomes for 2021/22, together with projected movement of employees within employment bands. In 2021/22 the Superannuation Guarantee increases from 9.5% to 10.0%.</w:t>
      </w:r>
      <w:r w:rsidR="00C7326B">
        <w:rPr>
          <w:rFonts w:cs="Arial"/>
          <w:color w:val="auto"/>
          <w:sz w:val="22"/>
          <w:szCs w:val="22"/>
          <w:lang w:eastAsia="en-AU"/>
        </w:rPr>
        <w:t xml:space="preserve"> </w:t>
      </w:r>
      <w:r w:rsidR="00C7326B" w:rsidRPr="00E549E6">
        <w:rPr>
          <w:rFonts w:cs="Arial"/>
          <w:bCs/>
          <w:color w:val="auto"/>
          <w:sz w:val="22"/>
          <w:szCs w:val="22"/>
          <w:lang w:eastAsia="zh-CN" w:bidi="th-TH"/>
        </w:rPr>
        <w:t xml:space="preserve">The ensuing years, from 2022/23 to 2030/31, reflect annual increases in line with 0.25% </w:t>
      </w:r>
      <w:r w:rsidR="00711D41" w:rsidRPr="00711D41">
        <w:rPr>
          <w:rFonts w:cs="Arial"/>
          <w:bCs/>
          <w:color w:val="auto"/>
          <w:sz w:val="22"/>
          <w:szCs w:val="22"/>
          <w:lang w:eastAsia="zh-CN" w:bidi="th-TH"/>
        </w:rPr>
        <w:t>above</w:t>
      </w:r>
      <w:r w:rsidR="00C7326B" w:rsidRPr="00711D41">
        <w:rPr>
          <w:rFonts w:cs="Arial"/>
          <w:bCs/>
          <w:color w:val="auto"/>
          <w:sz w:val="22"/>
          <w:szCs w:val="22"/>
          <w:lang w:eastAsia="zh-CN" w:bidi="th-TH"/>
        </w:rPr>
        <w:t xml:space="preserve"> </w:t>
      </w:r>
      <w:r w:rsidR="00C7326B" w:rsidRPr="00E549E6">
        <w:rPr>
          <w:rFonts w:cs="Arial"/>
          <w:bCs/>
          <w:color w:val="auto"/>
          <w:sz w:val="22"/>
          <w:szCs w:val="22"/>
          <w:lang w:eastAsia="zh-CN" w:bidi="th-TH"/>
        </w:rPr>
        <w:t>CPI. It also provides for further increases in the superannuation guarantee incrementally moving to 12.0% by 2025/26</w:t>
      </w:r>
      <w:r w:rsidR="00C7326B">
        <w:rPr>
          <w:rFonts w:cs="Arial"/>
          <w:bCs/>
          <w:color w:val="auto"/>
          <w:sz w:val="22"/>
          <w:szCs w:val="22"/>
          <w:lang w:eastAsia="zh-CN" w:bidi="th-TH"/>
        </w:rPr>
        <w:t>;</w:t>
      </w:r>
    </w:p>
    <w:p w14:paraId="6386B7D9" w14:textId="76E943B9" w:rsidR="00F23D6C" w:rsidRPr="00B5241F" w:rsidRDefault="00F23D6C" w:rsidP="001E7082">
      <w:pPr>
        <w:numPr>
          <w:ilvl w:val="0"/>
          <w:numId w:val="52"/>
        </w:numPr>
        <w:tabs>
          <w:tab w:val="clear" w:pos="720"/>
          <w:tab w:val="num" w:pos="426"/>
        </w:tabs>
        <w:autoSpaceDE w:val="0"/>
        <w:autoSpaceDN w:val="0"/>
        <w:adjustRightInd w:val="0"/>
        <w:spacing w:before="0" w:after="0"/>
        <w:ind w:left="426" w:hanging="284"/>
        <w:jc w:val="both"/>
        <w:rPr>
          <w:rFonts w:cs="Arial"/>
          <w:color w:val="auto"/>
          <w:sz w:val="22"/>
          <w:szCs w:val="22"/>
          <w:lang w:eastAsia="en-AU"/>
        </w:rPr>
      </w:pPr>
      <w:r>
        <w:rPr>
          <w:rFonts w:cs="Arial"/>
          <w:b/>
          <w:i/>
          <w:color w:val="auto"/>
          <w:sz w:val="22"/>
          <w:szCs w:val="22"/>
          <w:lang w:eastAsia="en-AU"/>
        </w:rPr>
        <w:t>Materials and Services:</w:t>
      </w:r>
      <w:r>
        <w:rPr>
          <w:rFonts w:cs="Arial"/>
          <w:color w:val="auto"/>
          <w:sz w:val="22"/>
          <w:szCs w:val="22"/>
          <w:lang w:eastAsia="en-AU"/>
        </w:rPr>
        <w:t xml:space="preserve"> </w:t>
      </w:r>
      <w:r w:rsidR="00C7326B" w:rsidRPr="000B0999">
        <w:rPr>
          <w:rFonts w:cs="Arial"/>
          <w:bCs/>
          <w:color w:val="auto"/>
          <w:sz w:val="22"/>
          <w:szCs w:val="22"/>
          <w:lang w:eastAsia="zh-CN" w:bidi="th-TH"/>
        </w:rPr>
        <w:t xml:space="preserve">Materials and services include the purchases of consumables, payments to contractors for the provision of services, utility costs, annual contribution for the provision of library services to the Eastern Regional Libraries, contributions to community groups, software maintenance, insurances, advertising, motor vehicle running costs, fuel and registrations and other miscellaneous expenditure items. Contract payments are included as part of materials and services and are for the provision of </w:t>
      </w:r>
      <w:r w:rsidR="00C7326B" w:rsidRPr="00C07100">
        <w:rPr>
          <w:rFonts w:cs="Arial"/>
          <w:bCs/>
          <w:color w:val="auto"/>
          <w:sz w:val="22"/>
          <w:szCs w:val="22"/>
          <w:lang w:eastAsia="zh-CN" w:bidi="th-TH"/>
        </w:rPr>
        <w:t>services</w:t>
      </w:r>
      <w:r w:rsidR="00C7326B" w:rsidRPr="000B0999">
        <w:rPr>
          <w:rFonts w:cs="Arial"/>
          <w:bCs/>
          <w:color w:val="auto"/>
          <w:sz w:val="22"/>
          <w:szCs w:val="22"/>
          <w:lang w:eastAsia="zh-CN" w:bidi="th-TH"/>
        </w:rPr>
        <w:t xml:space="preserve"> such as waste collection, road maintenance, street tree pruning etc. These costs are kept to within CPI levels year on year</w:t>
      </w:r>
      <w:r w:rsidR="00C7326B">
        <w:rPr>
          <w:rFonts w:cs="Arial"/>
          <w:bCs/>
          <w:color w:val="auto"/>
          <w:sz w:val="22"/>
          <w:szCs w:val="22"/>
          <w:lang w:eastAsia="zh-CN" w:bidi="th-TH"/>
        </w:rPr>
        <w:t>; and</w:t>
      </w:r>
    </w:p>
    <w:p w14:paraId="52A6EA71" w14:textId="4804BCD5" w:rsidR="00F23D6C" w:rsidRPr="000B0999" w:rsidRDefault="00745DE9" w:rsidP="001E7082">
      <w:pPr>
        <w:numPr>
          <w:ilvl w:val="0"/>
          <w:numId w:val="52"/>
        </w:numPr>
        <w:tabs>
          <w:tab w:val="clear" w:pos="720"/>
          <w:tab w:val="num" w:pos="426"/>
        </w:tabs>
        <w:autoSpaceDE w:val="0"/>
        <w:autoSpaceDN w:val="0"/>
        <w:adjustRightInd w:val="0"/>
        <w:spacing w:before="0" w:after="0"/>
        <w:ind w:left="426" w:hanging="284"/>
        <w:jc w:val="both"/>
        <w:rPr>
          <w:rFonts w:cs="Arial"/>
          <w:color w:val="auto"/>
          <w:sz w:val="22"/>
          <w:szCs w:val="22"/>
          <w:lang w:eastAsia="en-AU"/>
        </w:rPr>
      </w:pPr>
      <w:r>
        <w:rPr>
          <w:rFonts w:cs="Arial"/>
          <w:b/>
          <w:i/>
          <w:color w:val="auto"/>
          <w:sz w:val="22"/>
          <w:szCs w:val="22"/>
          <w:lang w:eastAsia="en-AU"/>
        </w:rPr>
        <w:t xml:space="preserve">Other Expenses: </w:t>
      </w:r>
      <w:r w:rsidR="00C7326B" w:rsidRPr="000B0999">
        <w:rPr>
          <w:rFonts w:cs="Arial"/>
          <w:bCs/>
          <w:color w:val="auto"/>
          <w:sz w:val="22"/>
          <w:szCs w:val="22"/>
          <w:lang w:eastAsia="zh-CN" w:bidi="th-TH"/>
        </w:rPr>
        <w:t>Other expenses include administration costs such as Councillor allowances, lease expenditure, audit costs and other costs associated with the day to day running of Council.</w:t>
      </w:r>
    </w:p>
    <w:p w14:paraId="570561A8" w14:textId="5BF78165" w:rsidR="00D67E1A" w:rsidRPr="000B0999" w:rsidRDefault="002202F0" w:rsidP="00D67E1A">
      <w:pPr>
        <w:pStyle w:val="Heading3"/>
        <w:rPr>
          <w:b w:val="0"/>
        </w:rPr>
      </w:pPr>
      <w:r w:rsidRPr="003E1B9C">
        <w:t>2.3.2 Other</w:t>
      </w:r>
      <w:r w:rsidR="00D67E1A" w:rsidRPr="003E1B9C">
        <w:t xml:space="preserve"> Key Assumption Information</w:t>
      </w:r>
    </w:p>
    <w:p w14:paraId="476D535F" w14:textId="219D101A" w:rsidR="00D67E1A" w:rsidRPr="00B5241F" w:rsidRDefault="00D67E1A" w:rsidP="00D67E1A">
      <w:pPr>
        <w:numPr>
          <w:ilvl w:val="0"/>
          <w:numId w:val="52"/>
        </w:numPr>
        <w:tabs>
          <w:tab w:val="clear" w:pos="720"/>
          <w:tab w:val="num" w:pos="426"/>
        </w:tabs>
        <w:autoSpaceDE w:val="0"/>
        <w:autoSpaceDN w:val="0"/>
        <w:adjustRightInd w:val="0"/>
        <w:spacing w:before="0" w:after="0"/>
        <w:ind w:left="426" w:hanging="284"/>
        <w:jc w:val="both"/>
        <w:rPr>
          <w:rFonts w:cs="Arial"/>
          <w:color w:val="auto"/>
          <w:sz w:val="22"/>
          <w:szCs w:val="22"/>
          <w:lang w:eastAsia="en-AU"/>
        </w:rPr>
      </w:pPr>
      <w:r>
        <w:rPr>
          <w:rFonts w:cs="Arial"/>
          <w:b/>
          <w:i/>
          <w:color w:val="auto"/>
          <w:sz w:val="22"/>
          <w:szCs w:val="22"/>
          <w:lang w:eastAsia="en-AU"/>
        </w:rPr>
        <w:t xml:space="preserve">Other Income: </w:t>
      </w:r>
      <w:r w:rsidRPr="000B0999">
        <w:rPr>
          <w:rFonts w:cs="Arial"/>
          <w:bCs/>
          <w:color w:val="auto"/>
          <w:sz w:val="22"/>
          <w:szCs w:val="22"/>
          <w:lang w:eastAsia="zh-CN" w:bidi="th-TH"/>
        </w:rPr>
        <w:t>Revenue from other income mainly comprises investment income plus the recovery income from a variety of sources and rental income received from the hire of Council buildings.</w:t>
      </w:r>
    </w:p>
    <w:p w14:paraId="217F8805" w14:textId="7D00BDC9" w:rsidR="00D67E1A" w:rsidRPr="00B5241F" w:rsidRDefault="00D67E1A" w:rsidP="00D67E1A">
      <w:pPr>
        <w:numPr>
          <w:ilvl w:val="0"/>
          <w:numId w:val="52"/>
        </w:numPr>
        <w:tabs>
          <w:tab w:val="clear" w:pos="720"/>
          <w:tab w:val="num" w:pos="426"/>
        </w:tabs>
        <w:autoSpaceDE w:val="0"/>
        <w:autoSpaceDN w:val="0"/>
        <w:adjustRightInd w:val="0"/>
        <w:spacing w:before="0" w:after="0"/>
        <w:ind w:left="426" w:hanging="284"/>
        <w:jc w:val="both"/>
        <w:rPr>
          <w:rFonts w:cs="Arial"/>
          <w:color w:val="auto"/>
          <w:sz w:val="22"/>
          <w:szCs w:val="22"/>
          <w:lang w:eastAsia="en-AU"/>
        </w:rPr>
      </w:pPr>
      <w:r>
        <w:rPr>
          <w:rFonts w:cs="Arial"/>
          <w:b/>
          <w:i/>
          <w:color w:val="auto"/>
          <w:sz w:val="22"/>
          <w:szCs w:val="22"/>
          <w:lang w:eastAsia="en-AU"/>
        </w:rPr>
        <w:t>Depreciation &amp; Amortisation:</w:t>
      </w:r>
      <w:r>
        <w:rPr>
          <w:rFonts w:cs="Arial"/>
          <w:color w:val="auto"/>
          <w:sz w:val="22"/>
          <w:szCs w:val="22"/>
          <w:lang w:eastAsia="en-AU"/>
        </w:rPr>
        <w:t xml:space="preserve"> </w:t>
      </w:r>
      <w:r w:rsidRPr="000B0999">
        <w:rPr>
          <w:rFonts w:cs="Arial"/>
          <w:bCs/>
          <w:color w:val="auto"/>
          <w:sz w:val="22"/>
          <w:szCs w:val="22"/>
          <w:lang w:eastAsia="zh-CN" w:bidi="th-TH"/>
        </w:rPr>
        <w:t xml:space="preserve">Depreciation estimates have been based on the projected capital spending contained within this </w:t>
      </w:r>
      <w:r w:rsidRPr="00C07100">
        <w:rPr>
          <w:rFonts w:cs="Arial"/>
          <w:bCs/>
          <w:color w:val="auto"/>
          <w:sz w:val="22"/>
          <w:szCs w:val="22"/>
          <w:lang w:eastAsia="zh-CN" w:bidi="th-TH"/>
        </w:rPr>
        <w:t>Financial Plan</w:t>
      </w:r>
      <w:r w:rsidRPr="000B0999">
        <w:rPr>
          <w:rFonts w:cs="Arial"/>
          <w:bCs/>
          <w:color w:val="auto"/>
          <w:sz w:val="22"/>
          <w:szCs w:val="22"/>
          <w:lang w:eastAsia="zh-CN" w:bidi="th-TH"/>
        </w:rPr>
        <w:t xml:space="preserve"> document. Depreciation has been further increased by the indexing of the replacement cost of Council’s fixed assets.</w:t>
      </w:r>
    </w:p>
    <w:p w14:paraId="207DD317" w14:textId="2EE4475F" w:rsidR="00D67E1A" w:rsidRPr="000B0999" w:rsidRDefault="00D67E1A" w:rsidP="00D67E1A">
      <w:pPr>
        <w:numPr>
          <w:ilvl w:val="0"/>
          <w:numId w:val="52"/>
        </w:numPr>
        <w:tabs>
          <w:tab w:val="clear" w:pos="720"/>
          <w:tab w:val="num" w:pos="426"/>
        </w:tabs>
        <w:autoSpaceDE w:val="0"/>
        <w:autoSpaceDN w:val="0"/>
        <w:adjustRightInd w:val="0"/>
        <w:spacing w:before="0" w:after="0"/>
        <w:ind w:left="426" w:hanging="284"/>
        <w:jc w:val="both"/>
        <w:rPr>
          <w:rFonts w:cs="Arial"/>
          <w:color w:val="auto"/>
          <w:sz w:val="22"/>
          <w:szCs w:val="22"/>
          <w:lang w:eastAsia="en-AU"/>
        </w:rPr>
      </w:pPr>
      <w:r>
        <w:rPr>
          <w:rFonts w:cs="Arial"/>
          <w:b/>
          <w:i/>
          <w:color w:val="auto"/>
          <w:sz w:val="22"/>
          <w:szCs w:val="22"/>
          <w:lang w:eastAsia="en-AU"/>
        </w:rPr>
        <w:t>Borrowing Costs:</w:t>
      </w:r>
      <w:r>
        <w:rPr>
          <w:rFonts w:cs="Arial"/>
          <w:color w:val="auto"/>
          <w:sz w:val="22"/>
          <w:szCs w:val="22"/>
          <w:lang w:eastAsia="en-AU"/>
        </w:rPr>
        <w:t xml:space="preserve"> </w:t>
      </w:r>
      <w:r w:rsidRPr="000B0999">
        <w:rPr>
          <w:rFonts w:cs="Arial"/>
          <w:bCs/>
          <w:color w:val="auto"/>
          <w:sz w:val="22"/>
          <w:szCs w:val="22"/>
          <w:lang w:eastAsia="zh-CN" w:bidi="th-TH"/>
        </w:rPr>
        <w:t>Borrowing costs comprise the interest expense to service Council's loan portfolio that is described in Section 5.1 Borrowing Plan.</w:t>
      </w:r>
    </w:p>
    <w:p w14:paraId="0B907D65" w14:textId="77777777" w:rsidR="004B08E5" w:rsidRPr="00B5241F" w:rsidRDefault="004B08E5" w:rsidP="00B5241F">
      <w:pPr>
        <w:rPr>
          <w:lang w:eastAsia="zh-CN" w:bidi="th-TH"/>
        </w:rPr>
      </w:pPr>
    </w:p>
    <w:p w14:paraId="37C64D6F" w14:textId="06D9F0DA" w:rsidR="001C6920" w:rsidRPr="003E1B9C" w:rsidRDefault="001C6920" w:rsidP="00B5241F">
      <w:pPr>
        <w:pStyle w:val="Heading2"/>
      </w:pPr>
      <w:r w:rsidRPr="003E1B9C">
        <w:t>Other Matters impacting the 10-year financial projections</w:t>
      </w:r>
    </w:p>
    <w:p w14:paraId="4D955E16" w14:textId="6B162084" w:rsidR="001C6920" w:rsidRPr="00B5241F" w:rsidRDefault="00EE1F26" w:rsidP="001C6920">
      <w:pPr>
        <w:rPr>
          <w:rFonts w:cs="Arial"/>
          <w:bCs/>
          <w:color w:val="auto"/>
          <w:sz w:val="22"/>
          <w:szCs w:val="22"/>
          <w:lang w:eastAsia="zh-CN" w:bidi="th-TH"/>
        </w:rPr>
      </w:pPr>
      <w:r>
        <w:rPr>
          <w:rFonts w:cs="Arial"/>
          <w:bCs/>
          <w:color w:val="auto"/>
          <w:sz w:val="22"/>
          <w:szCs w:val="22"/>
          <w:lang w:eastAsia="zh-CN" w:bidi="th-TH"/>
        </w:rPr>
        <w:t>C</w:t>
      </w:r>
      <w:r w:rsidR="001C6920" w:rsidRPr="00B5241F">
        <w:rPr>
          <w:rFonts w:cs="Arial"/>
          <w:bCs/>
          <w:color w:val="auto"/>
          <w:sz w:val="22"/>
          <w:szCs w:val="22"/>
          <w:lang w:eastAsia="zh-CN" w:bidi="th-TH"/>
        </w:rPr>
        <w:t xml:space="preserve">urrent challenges and expected future events </w:t>
      </w:r>
      <w:r>
        <w:rPr>
          <w:rFonts w:cs="Arial"/>
          <w:bCs/>
          <w:color w:val="auto"/>
          <w:sz w:val="22"/>
          <w:szCs w:val="22"/>
          <w:lang w:eastAsia="zh-CN" w:bidi="th-TH"/>
        </w:rPr>
        <w:t>that</w:t>
      </w:r>
      <w:r w:rsidR="001C6920" w:rsidRPr="00B5241F">
        <w:rPr>
          <w:rFonts w:cs="Arial"/>
          <w:bCs/>
          <w:color w:val="auto"/>
          <w:sz w:val="22"/>
          <w:szCs w:val="22"/>
          <w:lang w:eastAsia="zh-CN" w:bidi="th-TH"/>
        </w:rPr>
        <w:t xml:space="preserve"> impact the Financial Plan projections</w:t>
      </w:r>
      <w:r>
        <w:rPr>
          <w:rFonts w:cs="Arial"/>
          <w:bCs/>
          <w:color w:val="auto"/>
          <w:sz w:val="22"/>
          <w:szCs w:val="22"/>
          <w:lang w:eastAsia="zh-CN" w:bidi="th-TH"/>
        </w:rPr>
        <w:t xml:space="preserve"> are:</w:t>
      </w:r>
    </w:p>
    <w:p w14:paraId="661878E6" w14:textId="75FF181B" w:rsidR="00960F92" w:rsidRDefault="00960F92" w:rsidP="00B5241F">
      <w:pPr>
        <w:pStyle w:val="ListParagraph"/>
        <w:numPr>
          <w:ilvl w:val="0"/>
          <w:numId w:val="74"/>
        </w:numPr>
        <w:jc w:val="both"/>
        <w:rPr>
          <w:rFonts w:cs="Arial"/>
          <w:color w:val="auto"/>
          <w:sz w:val="22"/>
          <w:szCs w:val="22"/>
          <w:lang w:eastAsia="zh-CN" w:bidi="th-TH"/>
        </w:rPr>
      </w:pPr>
      <w:r w:rsidRPr="00B5241F">
        <w:rPr>
          <w:rFonts w:cs="Arial"/>
          <w:color w:val="auto"/>
          <w:sz w:val="22"/>
          <w:szCs w:val="22"/>
          <w:lang w:eastAsia="zh-CN" w:bidi="th-TH"/>
        </w:rPr>
        <w:t xml:space="preserve">The impact of the Pandemic on Council has been profound. While Council has continued to provide </w:t>
      </w:r>
      <w:proofErr w:type="gramStart"/>
      <w:r w:rsidRPr="00B5241F">
        <w:rPr>
          <w:rFonts w:cs="Arial"/>
          <w:color w:val="auto"/>
          <w:sz w:val="22"/>
          <w:szCs w:val="22"/>
          <w:lang w:eastAsia="zh-CN" w:bidi="th-TH"/>
        </w:rPr>
        <w:t>the majority of</w:t>
      </w:r>
      <w:proofErr w:type="gramEnd"/>
      <w:r w:rsidRPr="00B5241F">
        <w:rPr>
          <w:rFonts w:cs="Arial"/>
          <w:color w:val="auto"/>
          <w:sz w:val="22"/>
          <w:szCs w:val="22"/>
          <w:lang w:eastAsia="zh-CN" w:bidi="th-TH"/>
        </w:rPr>
        <w:t xml:space="preserve"> its services during the various stages of the COVID-19 pandemic, the required closure of our leisure facilities, such as Karralyka, Aquanation, Aquahub, Ringwood and Dorset Golf, The Rings and Maroondah Nets resulted in </w:t>
      </w:r>
      <w:r w:rsidR="00EE1F26">
        <w:rPr>
          <w:rFonts w:cs="Arial"/>
          <w:color w:val="auto"/>
          <w:sz w:val="22"/>
          <w:szCs w:val="22"/>
          <w:lang w:eastAsia="zh-CN" w:bidi="th-TH"/>
        </w:rPr>
        <w:t>significant loss</w:t>
      </w:r>
      <w:r w:rsidRPr="00B5241F">
        <w:rPr>
          <w:rFonts w:cs="Arial"/>
          <w:color w:val="auto"/>
          <w:sz w:val="22"/>
          <w:szCs w:val="22"/>
          <w:lang w:eastAsia="zh-CN" w:bidi="th-TH"/>
        </w:rPr>
        <w:t xml:space="preserve"> in user fees and a redirection of expenditure to </w:t>
      </w:r>
      <w:r w:rsidR="00EE1F26">
        <w:rPr>
          <w:rFonts w:cs="Arial"/>
          <w:color w:val="auto"/>
          <w:sz w:val="22"/>
          <w:szCs w:val="22"/>
          <w:lang w:eastAsia="zh-CN" w:bidi="th-TH"/>
        </w:rPr>
        <w:t xml:space="preserve">Maroondah’s </w:t>
      </w:r>
      <w:r w:rsidRPr="00B5241F">
        <w:rPr>
          <w:rFonts w:cs="Arial"/>
          <w:color w:val="auto"/>
          <w:sz w:val="22"/>
          <w:szCs w:val="22"/>
          <w:lang w:eastAsia="zh-CN" w:bidi="th-TH"/>
        </w:rPr>
        <w:t>COVID-19 response in 2019/20</w:t>
      </w:r>
      <w:r w:rsidR="00EE1F26">
        <w:rPr>
          <w:rFonts w:cs="Arial"/>
          <w:color w:val="auto"/>
          <w:sz w:val="22"/>
          <w:szCs w:val="22"/>
          <w:lang w:eastAsia="zh-CN" w:bidi="th-TH"/>
        </w:rPr>
        <w:t xml:space="preserve">, 2020/21 and future </w:t>
      </w:r>
      <w:r w:rsidRPr="00B5241F">
        <w:rPr>
          <w:rFonts w:cs="Arial"/>
          <w:color w:val="auto"/>
          <w:sz w:val="22"/>
          <w:szCs w:val="22"/>
          <w:lang w:eastAsia="zh-CN" w:bidi="th-TH"/>
        </w:rPr>
        <w:t>financial year</w:t>
      </w:r>
      <w:r w:rsidR="00EE1F26">
        <w:rPr>
          <w:rFonts w:cs="Arial"/>
          <w:color w:val="auto"/>
          <w:sz w:val="22"/>
          <w:szCs w:val="22"/>
          <w:lang w:eastAsia="zh-CN" w:bidi="th-TH"/>
        </w:rPr>
        <w:t>s;</w:t>
      </w:r>
    </w:p>
    <w:p w14:paraId="4263FCA7" w14:textId="5328F430" w:rsidR="00ED030D" w:rsidRDefault="00636236" w:rsidP="00ED030D">
      <w:pPr>
        <w:numPr>
          <w:ilvl w:val="0"/>
          <w:numId w:val="81"/>
        </w:numPr>
        <w:spacing w:before="0" w:line="276" w:lineRule="auto"/>
        <w:contextualSpacing/>
        <w:jc w:val="both"/>
        <w:rPr>
          <w:rFonts w:cs="Arial"/>
        </w:rPr>
      </w:pPr>
      <w:r w:rsidRPr="006B6F6B">
        <w:rPr>
          <w:rFonts w:cs="Arial"/>
          <w:color w:val="auto"/>
          <w:sz w:val="22"/>
          <w:szCs w:val="22"/>
          <w:lang w:eastAsia="zh-CN" w:bidi="th-TH"/>
        </w:rPr>
        <w:t xml:space="preserve">The introduction in 2016 of a </w:t>
      </w:r>
      <w:proofErr w:type="gramStart"/>
      <w:r w:rsidRPr="006B6F6B">
        <w:rPr>
          <w:rFonts w:cs="Arial"/>
          <w:color w:val="auto"/>
          <w:sz w:val="22"/>
          <w:szCs w:val="22"/>
          <w:lang w:eastAsia="zh-CN" w:bidi="th-TH"/>
        </w:rPr>
        <w:t>cap</w:t>
      </w:r>
      <w:proofErr w:type="gramEnd"/>
      <w:r w:rsidRPr="006B6F6B">
        <w:rPr>
          <w:rFonts w:cs="Arial"/>
          <w:color w:val="auto"/>
          <w:sz w:val="22"/>
          <w:szCs w:val="22"/>
          <w:lang w:eastAsia="zh-CN" w:bidi="th-TH"/>
        </w:rPr>
        <w:t xml:space="preserve"> on rate increases by the </w:t>
      </w:r>
      <w:r>
        <w:rPr>
          <w:rFonts w:cs="Arial"/>
          <w:color w:val="auto"/>
          <w:sz w:val="22"/>
          <w:szCs w:val="22"/>
          <w:lang w:eastAsia="zh-CN" w:bidi="th-TH"/>
        </w:rPr>
        <w:t>Victorian</w:t>
      </w:r>
      <w:r w:rsidRPr="006B6F6B">
        <w:rPr>
          <w:rFonts w:cs="Arial"/>
          <w:color w:val="auto"/>
          <w:sz w:val="22"/>
          <w:szCs w:val="22"/>
          <w:lang w:eastAsia="zh-CN" w:bidi="th-TH"/>
        </w:rPr>
        <w:t xml:space="preserve"> Government</w:t>
      </w:r>
      <w:r>
        <w:rPr>
          <w:rFonts w:cs="Arial"/>
          <w:color w:val="auto"/>
          <w:sz w:val="22"/>
          <w:szCs w:val="22"/>
          <w:lang w:eastAsia="zh-CN" w:bidi="th-TH"/>
        </w:rPr>
        <w:t>.</w:t>
      </w:r>
      <w:r w:rsidRPr="006B6F6B">
        <w:rPr>
          <w:rFonts w:cs="Arial"/>
          <w:color w:val="auto"/>
          <w:sz w:val="22"/>
          <w:szCs w:val="22"/>
          <w:lang w:eastAsia="zh-CN" w:bidi="th-TH"/>
        </w:rPr>
        <w:t xml:space="preserve"> The rate cap limits the total amount a council can increase its rates each year based on the amount it levied in the previous year.</w:t>
      </w:r>
      <w:r>
        <w:rPr>
          <w:rFonts w:cs="Arial"/>
          <w:color w:val="auto"/>
          <w:sz w:val="22"/>
          <w:szCs w:val="22"/>
          <w:lang w:eastAsia="zh-CN" w:bidi="th-TH"/>
        </w:rPr>
        <w:t xml:space="preserve"> A</w:t>
      </w:r>
      <w:r w:rsidRPr="006B6F6B">
        <w:rPr>
          <w:rFonts w:cs="Arial"/>
          <w:color w:val="auto"/>
          <w:sz w:val="22"/>
          <w:szCs w:val="22"/>
          <w:lang w:eastAsia="zh-CN" w:bidi="th-TH"/>
        </w:rPr>
        <w:t xml:space="preserve"> decision </w:t>
      </w:r>
      <w:r>
        <w:rPr>
          <w:rFonts w:cs="Arial"/>
          <w:color w:val="auto"/>
          <w:sz w:val="22"/>
          <w:szCs w:val="22"/>
          <w:lang w:eastAsia="zh-CN" w:bidi="th-TH"/>
        </w:rPr>
        <w:t>is</w:t>
      </w:r>
      <w:r w:rsidRPr="006B6F6B">
        <w:rPr>
          <w:rFonts w:cs="Arial"/>
          <w:color w:val="auto"/>
          <w:sz w:val="22"/>
          <w:szCs w:val="22"/>
          <w:lang w:eastAsia="zh-CN" w:bidi="th-TH"/>
        </w:rPr>
        <w:t xml:space="preserve"> made by 31 December each year </w:t>
      </w:r>
      <w:r w:rsidRPr="006B6F6B">
        <w:rPr>
          <w:rFonts w:cs="Arial"/>
          <w:color w:val="auto"/>
          <w:sz w:val="22"/>
          <w:szCs w:val="22"/>
          <w:lang w:eastAsia="zh-CN" w:bidi="th-TH"/>
        </w:rPr>
        <w:lastRenderedPageBreak/>
        <w:t>to apply to rates in the following financial year.</w:t>
      </w:r>
      <w:r w:rsidR="00ED030D">
        <w:rPr>
          <w:rFonts w:cs="Arial"/>
          <w:color w:val="auto"/>
          <w:sz w:val="22"/>
          <w:szCs w:val="22"/>
          <w:lang w:eastAsia="zh-CN" w:bidi="th-TH"/>
        </w:rPr>
        <w:t xml:space="preserve"> </w:t>
      </w:r>
      <w:r w:rsidR="00ED030D" w:rsidRPr="00B5241F">
        <w:rPr>
          <w:rFonts w:cs="Arial"/>
          <w:color w:val="auto"/>
          <w:sz w:val="22"/>
          <w:szCs w:val="22"/>
          <w:lang w:eastAsia="zh-CN" w:bidi="th-TH"/>
        </w:rPr>
        <w:t>The Victorian State Government cap on the average property rate increase for 2021/22 has been set at 1.5%</w:t>
      </w:r>
      <w:r w:rsidR="00ED030D">
        <w:rPr>
          <w:rFonts w:cs="Arial"/>
          <w:color w:val="auto"/>
          <w:sz w:val="22"/>
          <w:szCs w:val="22"/>
          <w:lang w:eastAsia="zh-CN" w:bidi="th-TH"/>
        </w:rPr>
        <w:t xml:space="preserve">, future years are at </w:t>
      </w:r>
      <w:r w:rsidR="00ED030D" w:rsidRPr="00B5241F">
        <w:rPr>
          <w:rFonts w:cs="Arial"/>
          <w:color w:val="auto"/>
          <w:sz w:val="22"/>
          <w:szCs w:val="22"/>
          <w:lang w:eastAsia="zh-CN" w:bidi="th-TH"/>
        </w:rPr>
        <w:t>2.0%;</w:t>
      </w:r>
    </w:p>
    <w:p w14:paraId="44404AFE" w14:textId="77777777" w:rsidR="00ED030D" w:rsidRPr="009C1394" w:rsidRDefault="00ED030D" w:rsidP="00ED030D">
      <w:pPr>
        <w:pStyle w:val="Bullet1"/>
        <w:numPr>
          <w:ilvl w:val="0"/>
          <w:numId w:val="81"/>
        </w:numPr>
        <w:tabs>
          <w:tab w:val="left" w:pos="720"/>
        </w:tabs>
        <w:spacing w:after="0"/>
        <w:jc w:val="both"/>
        <w:rPr>
          <w:color w:val="auto"/>
          <w:sz w:val="22"/>
          <w:szCs w:val="22"/>
        </w:rPr>
      </w:pPr>
      <w:r w:rsidRPr="009C1394">
        <w:rPr>
          <w:color w:val="auto"/>
          <w:sz w:val="22"/>
          <w:szCs w:val="22"/>
        </w:rPr>
        <w:t>Over the last 30 years, recycling has been considered a critical service experienced by all and one that should be an expected service. As documented in the past two years, the recycling industry has been through some challenging moments and events that are disrupters on a global scale. These challenging events are still foreseeable into the future; however, Maroondah will be working towards a pathway that results in an efficient and resilient recycling system. Maroondah will continue to work closely with the State and Federal Governments to make inroads in the recycling sector. On the 6 March 2020, the State Government issued a paper and Policy to Transform Recycling in Victoria. It is a circular economy policy with a 10-year action plan. The State Government will look to invest more than $300 million to help transform the recycling sector and reduce waste</w:t>
      </w:r>
      <w:r w:rsidRPr="002756A1">
        <w:rPr>
          <w:color w:val="auto"/>
          <w:sz w:val="22"/>
          <w:szCs w:val="22"/>
        </w:rPr>
        <w:t xml:space="preserve">. </w:t>
      </w:r>
      <w:r w:rsidRPr="00301567">
        <w:rPr>
          <w:color w:val="auto"/>
          <w:sz w:val="22"/>
          <w:szCs w:val="22"/>
        </w:rPr>
        <w:t>Maroondah adopted its 10-year waste strategy on the 26 April 2021 t</w:t>
      </w:r>
      <w:r>
        <w:rPr>
          <w:color w:val="auto"/>
          <w:sz w:val="22"/>
          <w:szCs w:val="22"/>
        </w:rPr>
        <w:t>o align with State direction and</w:t>
      </w:r>
      <w:r w:rsidRPr="009C1394">
        <w:rPr>
          <w:color w:val="auto"/>
          <w:sz w:val="22"/>
          <w:szCs w:val="22"/>
        </w:rPr>
        <w:t xml:space="preserve"> the State Government Policy</w:t>
      </w:r>
      <w:r>
        <w:rPr>
          <w:color w:val="auto"/>
          <w:sz w:val="22"/>
          <w:szCs w:val="22"/>
        </w:rPr>
        <w:t xml:space="preserve"> and drive key initiatives to reduce waste and undertake steps to improve recovery.</w:t>
      </w:r>
    </w:p>
    <w:p w14:paraId="7189D480" w14:textId="56A17FF2" w:rsidR="00ED030D" w:rsidRPr="009C1394" w:rsidRDefault="00ED030D" w:rsidP="00ED030D">
      <w:pPr>
        <w:pStyle w:val="Bullet1"/>
        <w:numPr>
          <w:ilvl w:val="0"/>
          <w:numId w:val="0"/>
        </w:numPr>
        <w:tabs>
          <w:tab w:val="left" w:pos="720"/>
        </w:tabs>
        <w:spacing w:after="0"/>
        <w:ind w:left="709"/>
        <w:jc w:val="both"/>
        <w:rPr>
          <w:color w:val="auto"/>
          <w:sz w:val="22"/>
          <w:szCs w:val="22"/>
        </w:rPr>
      </w:pPr>
      <w:r w:rsidRPr="009C1394">
        <w:rPr>
          <w:color w:val="auto"/>
          <w:sz w:val="22"/>
          <w:szCs w:val="22"/>
        </w:rPr>
        <w:t xml:space="preserve">Maroondah has also had to manage its recycling processing during times of great uncertainty, however, </w:t>
      </w:r>
      <w:r>
        <w:rPr>
          <w:color w:val="auto"/>
          <w:sz w:val="22"/>
          <w:szCs w:val="22"/>
        </w:rPr>
        <w:t>throughout the crisis, Maroondah has committed annually to ensuring that</w:t>
      </w:r>
      <w:r w:rsidRPr="009C1394">
        <w:rPr>
          <w:color w:val="auto"/>
          <w:sz w:val="22"/>
          <w:szCs w:val="22"/>
        </w:rPr>
        <w:t xml:space="preserve"> recycling lives strong in the municipality</w:t>
      </w:r>
      <w:r w:rsidR="004B08E5">
        <w:rPr>
          <w:color w:val="auto"/>
          <w:sz w:val="22"/>
          <w:szCs w:val="22"/>
        </w:rPr>
        <w:t>.</w:t>
      </w:r>
    </w:p>
    <w:p w14:paraId="0625757A" w14:textId="0CB6555D" w:rsidR="00960F92" w:rsidRPr="00B5241F" w:rsidRDefault="00ED030D" w:rsidP="00B5241F">
      <w:pPr>
        <w:autoSpaceDE w:val="0"/>
        <w:autoSpaceDN w:val="0"/>
        <w:adjustRightInd w:val="0"/>
        <w:ind w:left="709"/>
        <w:jc w:val="both"/>
        <w:rPr>
          <w:rFonts w:cs="Arial"/>
          <w:bCs/>
          <w:color w:val="auto"/>
          <w:sz w:val="22"/>
          <w:szCs w:val="22"/>
          <w:lang w:eastAsia="zh-CN" w:bidi="th-TH"/>
        </w:rPr>
      </w:pPr>
      <w:r w:rsidRPr="00B5241F">
        <w:rPr>
          <w:rFonts w:eastAsiaTheme="minorHAnsi" w:cs="Arial"/>
          <w:color w:val="auto"/>
          <w:sz w:val="22"/>
          <w:szCs w:val="22"/>
        </w:rPr>
        <w:t xml:space="preserve">For waste services to be delivered effectively and efficiently throughout the municipality and particularly recycling, incorporating kerbside collection, green waste and recycling, </w:t>
      </w:r>
      <w:r w:rsidR="00A86E73">
        <w:rPr>
          <w:rFonts w:eastAsiaTheme="minorHAnsi" w:cs="Arial"/>
          <w:color w:val="auto"/>
          <w:sz w:val="22"/>
          <w:szCs w:val="22"/>
        </w:rPr>
        <w:t>the charge will be full cost recovery.</w:t>
      </w:r>
      <w:r w:rsidRPr="00B5241F">
        <w:rPr>
          <w:rFonts w:eastAsiaTheme="minorHAnsi" w:cs="Arial"/>
          <w:color w:val="auto"/>
          <w:sz w:val="22"/>
          <w:szCs w:val="22"/>
        </w:rPr>
        <w:t xml:space="preserve"> This assists the municipality in maintaining its contractual relationship with its recycling contractor and ensure a reliable and environmentally friendly waste processing service is delivered;</w:t>
      </w:r>
    </w:p>
    <w:p w14:paraId="639FA57F" w14:textId="695EA157" w:rsidR="00EE1F26" w:rsidRPr="00B5241F" w:rsidRDefault="00EE1F26" w:rsidP="00B5241F">
      <w:pPr>
        <w:numPr>
          <w:ilvl w:val="0"/>
          <w:numId w:val="78"/>
        </w:numPr>
        <w:pBdr>
          <w:top w:val="nil"/>
          <w:left w:val="nil"/>
          <w:bottom w:val="nil"/>
          <w:right w:val="nil"/>
          <w:between w:val="nil"/>
          <w:bar w:val="nil"/>
        </w:pBdr>
        <w:spacing w:before="0" w:line="276" w:lineRule="auto"/>
        <w:jc w:val="both"/>
        <w:rPr>
          <w:rFonts w:cs="Arial"/>
          <w:color w:val="auto"/>
          <w:sz w:val="22"/>
          <w:szCs w:val="22"/>
          <w:lang w:eastAsia="zh-CN" w:bidi="th-TH"/>
        </w:rPr>
      </w:pPr>
      <w:r w:rsidRPr="00B5241F">
        <w:rPr>
          <w:rFonts w:cs="Arial"/>
          <w:color w:val="auto"/>
          <w:sz w:val="22"/>
          <w:szCs w:val="22"/>
          <w:lang w:eastAsia="zh-CN" w:bidi="th-TH"/>
        </w:rPr>
        <w:t>Cost shifting from other levels of government - where a level of service has become an expectation in the community;</w:t>
      </w:r>
    </w:p>
    <w:p w14:paraId="426DBB59" w14:textId="33143CAE" w:rsidR="00597F38" w:rsidRDefault="00597F38" w:rsidP="00597F38">
      <w:pPr>
        <w:numPr>
          <w:ilvl w:val="0"/>
          <w:numId w:val="78"/>
        </w:numPr>
        <w:spacing w:before="0" w:line="276" w:lineRule="auto"/>
        <w:contextualSpacing/>
        <w:jc w:val="both"/>
        <w:rPr>
          <w:rFonts w:cs="Arial"/>
          <w:color w:val="auto"/>
          <w:sz w:val="22"/>
          <w:szCs w:val="22"/>
          <w:lang w:eastAsia="zh-CN" w:bidi="th-TH"/>
        </w:rPr>
      </w:pPr>
      <w:r w:rsidRPr="00B5241F">
        <w:rPr>
          <w:rFonts w:cs="Arial"/>
          <w:color w:val="auto"/>
          <w:sz w:val="22"/>
          <w:szCs w:val="22"/>
          <w:lang w:eastAsia="zh-CN" w:bidi="th-TH"/>
        </w:rPr>
        <w:t>The Australian Federal Government Superannuation Guarantee rate is increasing to 10% from 9.5%, effective 1 July 2021 and will then continue to increase until it reaches 12% on 1 July 2025</w:t>
      </w:r>
      <w:r>
        <w:rPr>
          <w:rFonts w:cs="Arial"/>
          <w:color w:val="auto"/>
          <w:sz w:val="22"/>
          <w:szCs w:val="22"/>
          <w:lang w:eastAsia="zh-CN" w:bidi="th-TH"/>
        </w:rPr>
        <w:t>;</w:t>
      </w:r>
    </w:p>
    <w:p w14:paraId="2A689DED" w14:textId="77777777" w:rsidR="00D77521" w:rsidRDefault="00D77521" w:rsidP="00B5241F">
      <w:pPr>
        <w:spacing w:before="0" w:line="276" w:lineRule="auto"/>
        <w:ind w:left="720"/>
        <w:contextualSpacing/>
        <w:jc w:val="both"/>
        <w:rPr>
          <w:rFonts w:cs="Arial"/>
          <w:color w:val="auto"/>
          <w:sz w:val="22"/>
          <w:szCs w:val="22"/>
          <w:lang w:eastAsia="zh-CN" w:bidi="th-TH"/>
        </w:rPr>
      </w:pPr>
    </w:p>
    <w:p w14:paraId="78BCC502" w14:textId="6E7E7AFD" w:rsidR="00D77521" w:rsidRPr="00B5241F" w:rsidRDefault="00D77521" w:rsidP="00597F38">
      <w:pPr>
        <w:numPr>
          <w:ilvl w:val="0"/>
          <w:numId w:val="78"/>
        </w:numPr>
        <w:spacing w:before="0" w:line="276" w:lineRule="auto"/>
        <w:contextualSpacing/>
        <w:jc w:val="both"/>
        <w:rPr>
          <w:rFonts w:cs="Arial"/>
          <w:color w:val="auto"/>
          <w:sz w:val="22"/>
          <w:szCs w:val="22"/>
          <w:lang w:eastAsia="zh-CN" w:bidi="th-TH"/>
        </w:rPr>
      </w:pPr>
      <w:r w:rsidRPr="00B5241F">
        <w:rPr>
          <w:rFonts w:cs="Arial"/>
          <w:color w:val="auto"/>
          <w:sz w:val="22"/>
          <w:szCs w:val="22"/>
          <w:lang w:eastAsia="zh-CN" w:bidi="th-TH"/>
        </w:rPr>
        <w:t>Continuing decline in interest rates in the short to medium term restricting Council’s ability to generate earnings on cash and investments;</w:t>
      </w:r>
      <w:r>
        <w:rPr>
          <w:rFonts w:cs="Arial"/>
          <w:color w:val="auto"/>
          <w:sz w:val="22"/>
          <w:szCs w:val="22"/>
          <w:lang w:eastAsia="zh-CN" w:bidi="th-TH"/>
        </w:rPr>
        <w:t xml:space="preserve"> and</w:t>
      </w:r>
    </w:p>
    <w:p w14:paraId="764745C2" w14:textId="09DF552A" w:rsidR="001C6920" w:rsidRPr="0079320C" w:rsidRDefault="00D77521" w:rsidP="00B5241F">
      <w:pPr>
        <w:pStyle w:val="ListParagraph"/>
        <w:numPr>
          <w:ilvl w:val="0"/>
          <w:numId w:val="24"/>
        </w:numPr>
        <w:rPr>
          <w:lang w:eastAsia="zh-CN" w:bidi="th-TH"/>
        </w:rPr>
      </w:pPr>
      <w:r w:rsidRPr="00B5241F">
        <w:rPr>
          <w:rFonts w:cs="Arial"/>
          <w:color w:val="auto"/>
          <w:sz w:val="22"/>
          <w:szCs w:val="22"/>
          <w:lang w:eastAsia="zh-CN" w:bidi="th-TH"/>
        </w:rPr>
        <w:t>The Fire Services Property Levy will continue to be collected by Council on behalf of the State Government with the introduction of the Fire Services Levy Act 2012 which is not included in Council’s budget</w:t>
      </w:r>
      <w:r>
        <w:rPr>
          <w:rFonts w:cs="Arial"/>
          <w:color w:val="auto"/>
          <w:sz w:val="22"/>
          <w:szCs w:val="22"/>
          <w:lang w:eastAsia="zh-CN" w:bidi="th-TH"/>
        </w:rPr>
        <w:t>.</w:t>
      </w:r>
      <w:r w:rsidR="001C6920" w:rsidRPr="0079320C">
        <w:rPr>
          <w:lang w:eastAsia="zh-CN" w:bidi="th-TH"/>
        </w:rPr>
        <w:br w:type="page"/>
      </w:r>
    </w:p>
    <w:p w14:paraId="3DB34A85" w14:textId="77777777" w:rsidR="00836C86" w:rsidRDefault="00836C86" w:rsidP="007E3367">
      <w:pPr>
        <w:pStyle w:val="Heading1"/>
        <w:numPr>
          <w:ilvl w:val="0"/>
          <w:numId w:val="41"/>
        </w:numPr>
        <w:rPr>
          <w:highlight w:val="green"/>
        </w:rPr>
        <w:sectPr w:rsidR="00836C86" w:rsidSect="00DE3EFC">
          <w:footerReference w:type="default" r:id="rId17"/>
          <w:pgSz w:w="11906" w:h="16838" w:code="9"/>
          <w:pgMar w:top="1134" w:right="1440" w:bottom="1134" w:left="1440" w:header="709" w:footer="346" w:gutter="0"/>
          <w:pgNumType w:start="2"/>
          <w:cols w:space="708"/>
          <w:docGrid w:linePitch="360"/>
        </w:sectPr>
      </w:pPr>
    </w:p>
    <w:p w14:paraId="0D5423BC" w14:textId="6DC41AE4" w:rsidR="007E3367" w:rsidRPr="006A31C7" w:rsidRDefault="007E3367" w:rsidP="007E3367">
      <w:pPr>
        <w:pStyle w:val="Heading1"/>
        <w:numPr>
          <w:ilvl w:val="0"/>
          <w:numId w:val="41"/>
        </w:numPr>
      </w:pPr>
      <w:bookmarkStart w:id="8" w:name="_Toc70950344"/>
      <w:r w:rsidRPr="006A31C7">
        <w:lastRenderedPageBreak/>
        <w:t>Financial Plan Statements</w:t>
      </w:r>
      <w:bookmarkEnd w:id="8"/>
    </w:p>
    <w:p w14:paraId="3CB56882" w14:textId="77777777" w:rsidR="007E3367" w:rsidRPr="00612133" w:rsidRDefault="007E3367" w:rsidP="007E3367">
      <w:pPr>
        <w:rPr>
          <w:bCs/>
          <w:sz w:val="22"/>
          <w:szCs w:val="22"/>
          <w:lang w:eastAsia="zh-CN" w:bidi="th-TH"/>
        </w:rPr>
      </w:pPr>
      <w:r w:rsidRPr="00612133">
        <w:rPr>
          <w:rFonts w:cs="Arial"/>
          <w:bCs/>
          <w:color w:val="auto"/>
          <w:sz w:val="22"/>
          <w:szCs w:val="22"/>
          <w:lang w:eastAsia="zh-CN" w:bidi="th-TH"/>
        </w:rPr>
        <w:t>This section presents information regarding the Financial Plan Statements for the 10 years from 2021/22 to 2030/31.</w:t>
      </w:r>
    </w:p>
    <w:p w14:paraId="16772323" w14:textId="77777777" w:rsidR="007E3367" w:rsidRPr="00612133" w:rsidRDefault="007E3367" w:rsidP="007E3367">
      <w:pPr>
        <w:pStyle w:val="ListParagraph"/>
        <w:numPr>
          <w:ilvl w:val="0"/>
          <w:numId w:val="17"/>
        </w:numPr>
        <w:spacing w:before="0" w:after="0"/>
        <w:rPr>
          <w:rFonts w:cs="Arial"/>
          <w:bCs/>
          <w:color w:val="auto"/>
          <w:sz w:val="22"/>
          <w:szCs w:val="22"/>
          <w:lang w:eastAsia="zh-CN" w:bidi="th-TH"/>
        </w:rPr>
      </w:pPr>
      <w:r w:rsidRPr="00612133">
        <w:rPr>
          <w:rFonts w:cs="Arial"/>
          <w:bCs/>
          <w:color w:val="auto"/>
          <w:sz w:val="22"/>
          <w:szCs w:val="22"/>
          <w:lang w:eastAsia="zh-CN" w:bidi="th-TH"/>
        </w:rPr>
        <w:t>Comprehensive Income Statement</w:t>
      </w:r>
    </w:p>
    <w:p w14:paraId="738BBC5F" w14:textId="77777777" w:rsidR="007E3367" w:rsidRPr="00612133" w:rsidRDefault="007E3367" w:rsidP="007E3367">
      <w:pPr>
        <w:pStyle w:val="ListParagraph"/>
        <w:numPr>
          <w:ilvl w:val="0"/>
          <w:numId w:val="17"/>
        </w:numPr>
        <w:spacing w:before="0" w:after="0"/>
        <w:rPr>
          <w:rFonts w:cs="Arial"/>
          <w:bCs/>
          <w:color w:val="auto"/>
          <w:sz w:val="22"/>
          <w:szCs w:val="22"/>
          <w:lang w:eastAsia="zh-CN" w:bidi="th-TH"/>
        </w:rPr>
      </w:pPr>
      <w:r w:rsidRPr="00612133">
        <w:rPr>
          <w:rFonts w:cs="Arial"/>
          <w:bCs/>
          <w:color w:val="auto"/>
          <w:sz w:val="22"/>
          <w:szCs w:val="22"/>
          <w:lang w:eastAsia="zh-CN" w:bidi="th-TH"/>
        </w:rPr>
        <w:t>Balance Sheet</w:t>
      </w:r>
    </w:p>
    <w:p w14:paraId="52C66D5D" w14:textId="77777777" w:rsidR="007E3367" w:rsidRPr="00612133" w:rsidRDefault="007E3367" w:rsidP="007E3367">
      <w:pPr>
        <w:pStyle w:val="ListParagraph"/>
        <w:numPr>
          <w:ilvl w:val="0"/>
          <w:numId w:val="17"/>
        </w:numPr>
        <w:spacing w:before="0" w:after="0"/>
        <w:rPr>
          <w:rFonts w:cs="Arial"/>
          <w:bCs/>
          <w:color w:val="auto"/>
          <w:sz w:val="22"/>
          <w:szCs w:val="22"/>
          <w:lang w:eastAsia="zh-CN" w:bidi="th-TH"/>
        </w:rPr>
      </w:pPr>
      <w:r w:rsidRPr="00612133">
        <w:rPr>
          <w:rFonts w:cs="Arial"/>
          <w:bCs/>
          <w:color w:val="auto"/>
          <w:sz w:val="22"/>
          <w:szCs w:val="22"/>
          <w:lang w:eastAsia="zh-CN" w:bidi="th-TH"/>
        </w:rPr>
        <w:t>Statement of Changes in Equity</w:t>
      </w:r>
    </w:p>
    <w:p w14:paraId="215E7582" w14:textId="77777777" w:rsidR="007E3367" w:rsidRPr="00612133" w:rsidRDefault="007E3367" w:rsidP="007E3367">
      <w:pPr>
        <w:pStyle w:val="ListParagraph"/>
        <w:numPr>
          <w:ilvl w:val="0"/>
          <w:numId w:val="17"/>
        </w:numPr>
        <w:spacing w:before="0" w:after="0"/>
        <w:rPr>
          <w:rFonts w:cs="Arial"/>
          <w:bCs/>
          <w:color w:val="auto"/>
          <w:sz w:val="22"/>
          <w:szCs w:val="22"/>
          <w:lang w:eastAsia="zh-CN" w:bidi="th-TH"/>
        </w:rPr>
      </w:pPr>
      <w:r w:rsidRPr="00612133">
        <w:rPr>
          <w:rFonts w:cs="Arial"/>
          <w:bCs/>
          <w:color w:val="auto"/>
          <w:sz w:val="22"/>
          <w:szCs w:val="22"/>
          <w:lang w:eastAsia="zh-CN" w:bidi="th-TH"/>
        </w:rPr>
        <w:t>Statement of Cash Flows</w:t>
      </w:r>
    </w:p>
    <w:p w14:paraId="3FCEC535" w14:textId="77777777" w:rsidR="007E3367" w:rsidRPr="00612133" w:rsidRDefault="007E3367" w:rsidP="007E3367">
      <w:pPr>
        <w:pStyle w:val="ListParagraph"/>
        <w:numPr>
          <w:ilvl w:val="0"/>
          <w:numId w:val="17"/>
        </w:numPr>
        <w:spacing w:before="0" w:after="0"/>
        <w:rPr>
          <w:rFonts w:cs="Arial"/>
          <w:bCs/>
          <w:color w:val="auto"/>
          <w:sz w:val="22"/>
          <w:szCs w:val="22"/>
          <w:lang w:eastAsia="zh-CN" w:bidi="th-TH"/>
        </w:rPr>
      </w:pPr>
      <w:r w:rsidRPr="00612133">
        <w:rPr>
          <w:rFonts w:cs="Arial"/>
          <w:bCs/>
          <w:color w:val="auto"/>
          <w:sz w:val="22"/>
          <w:szCs w:val="22"/>
          <w:lang w:eastAsia="zh-CN" w:bidi="th-TH"/>
        </w:rPr>
        <w:t>Statement of Capital Works</w:t>
      </w:r>
    </w:p>
    <w:p w14:paraId="7A7058F1" w14:textId="4D8C0837" w:rsidR="007E3367" w:rsidRDefault="007E3367" w:rsidP="007E3367">
      <w:pPr>
        <w:pStyle w:val="ListParagraph"/>
        <w:numPr>
          <w:ilvl w:val="0"/>
          <w:numId w:val="17"/>
        </w:numPr>
        <w:spacing w:before="0" w:after="0"/>
        <w:rPr>
          <w:rFonts w:cs="Arial"/>
          <w:bCs/>
          <w:color w:val="auto"/>
          <w:sz w:val="22"/>
          <w:szCs w:val="22"/>
          <w:lang w:eastAsia="zh-CN" w:bidi="th-TH"/>
        </w:rPr>
      </w:pPr>
      <w:r w:rsidRPr="00612133">
        <w:rPr>
          <w:rFonts w:cs="Arial"/>
          <w:bCs/>
          <w:color w:val="auto"/>
          <w:sz w:val="22"/>
          <w:szCs w:val="22"/>
          <w:lang w:eastAsia="zh-CN" w:bidi="th-TH"/>
        </w:rPr>
        <w:t>Statement of Human Resources</w:t>
      </w:r>
    </w:p>
    <w:p w14:paraId="1023F5A2" w14:textId="5C458EBF" w:rsidR="00836C86" w:rsidRDefault="00836C86" w:rsidP="00852280">
      <w:pPr>
        <w:spacing w:before="0" w:after="0"/>
        <w:rPr>
          <w:rFonts w:cs="Arial"/>
          <w:bCs/>
          <w:color w:val="auto"/>
          <w:sz w:val="22"/>
          <w:szCs w:val="22"/>
          <w:lang w:eastAsia="zh-CN" w:bidi="th-TH"/>
        </w:rPr>
      </w:pPr>
    </w:p>
    <w:p w14:paraId="73821A2A" w14:textId="6132A2DC" w:rsidR="00836C86" w:rsidRDefault="00836C86" w:rsidP="00852280">
      <w:pPr>
        <w:spacing w:before="0" w:after="0"/>
        <w:rPr>
          <w:rFonts w:cs="Arial"/>
          <w:bCs/>
          <w:color w:val="auto"/>
          <w:sz w:val="22"/>
          <w:szCs w:val="22"/>
          <w:lang w:eastAsia="zh-CN" w:bidi="th-TH"/>
        </w:rPr>
      </w:pPr>
    </w:p>
    <w:p w14:paraId="6E9EB772" w14:textId="59F09556" w:rsidR="00836C86" w:rsidRDefault="00836C86" w:rsidP="00852280">
      <w:pPr>
        <w:spacing w:before="0" w:after="0"/>
        <w:rPr>
          <w:rFonts w:cs="Arial"/>
          <w:bCs/>
          <w:color w:val="auto"/>
          <w:sz w:val="22"/>
          <w:szCs w:val="22"/>
          <w:lang w:eastAsia="zh-CN" w:bidi="th-TH"/>
        </w:rPr>
      </w:pPr>
    </w:p>
    <w:p w14:paraId="7D9DE712" w14:textId="2DB68DC8" w:rsidR="00836C86" w:rsidRDefault="00836C86" w:rsidP="00852280">
      <w:pPr>
        <w:spacing w:before="0" w:after="0"/>
        <w:rPr>
          <w:rFonts w:cs="Arial"/>
          <w:bCs/>
          <w:color w:val="auto"/>
          <w:sz w:val="22"/>
          <w:szCs w:val="22"/>
          <w:lang w:eastAsia="zh-CN" w:bidi="th-TH"/>
        </w:rPr>
      </w:pPr>
    </w:p>
    <w:p w14:paraId="4F6A0F64" w14:textId="32DD5216" w:rsidR="00836C86" w:rsidRDefault="00836C86" w:rsidP="00852280">
      <w:pPr>
        <w:spacing w:before="0" w:after="0"/>
        <w:rPr>
          <w:rFonts w:cs="Arial"/>
          <w:bCs/>
          <w:color w:val="auto"/>
          <w:sz w:val="22"/>
          <w:szCs w:val="22"/>
          <w:lang w:eastAsia="zh-CN" w:bidi="th-TH"/>
        </w:rPr>
      </w:pPr>
    </w:p>
    <w:p w14:paraId="6FA2D8E7" w14:textId="5567F7A0" w:rsidR="00836C86" w:rsidRDefault="00836C86" w:rsidP="00852280">
      <w:pPr>
        <w:spacing w:before="0" w:after="0"/>
        <w:rPr>
          <w:rFonts w:cs="Arial"/>
          <w:bCs/>
          <w:color w:val="auto"/>
          <w:sz w:val="22"/>
          <w:szCs w:val="22"/>
          <w:lang w:eastAsia="zh-CN" w:bidi="th-TH"/>
        </w:rPr>
      </w:pPr>
    </w:p>
    <w:p w14:paraId="10938993" w14:textId="071174B8" w:rsidR="00836C86" w:rsidRDefault="00836C86" w:rsidP="00852280">
      <w:pPr>
        <w:spacing w:before="0" w:after="0"/>
        <w:rPr>
          <w:rFonts w:cs="Arial"/>
          <w:bCs/>
          <w:color w:val="auto"/>
          <w:sz w:val="22"/>
          <w:szCs w:val="22"/>
          <w:lang w:eastAsia="zh-CN" w:bidi="th-TH"/>
        </w:rPr>
      </w:pPr>
    </w:p>
    <w:p w14:paraId="43B75FAE" w14:textId="6CDE6FD3" w:rsidR="00836C86" w:rsidRDefault="00836C86" w:rsidP="00852280">
      <w:pPr>
        <w:spacing w:before="0" w:after="0"/>
        <w:rPr>
          <w:rFonts w:cs="Arial"/>
          <w:bCs/>
          <w:color w:val="auto"/>
          <w:sz w:val="22"/>
          <w:szCs w:val="22"/>
          <w:lang w:eastAsia="zh-CN" w:bidi="th-TH"/>
        </w:rPr>
      </w:pPr>
    </w:p>
    <w:p w14:paraId="2C74D4C9" w14:textId="1913E27D" w:rsidR="00836C86" w:rsidRDefault="00836C86" w:rsidP="00852280">
      <w:pPr>
        <w:spacing w:before="0" w:after="0"/>
        <w:rPr>
          <w:rFonts w:cs="Arial"/>
          <w:bCs/>
          <w:color w:val="auto"/>
          <w:sz w:val="22"/>
          <w:szCs w:val="22"/>
          <w:lang w:eastAsia="zh-CN" w:bidi="th-TH"/>
        </w:rPr>
      </w:pPr>
    </w:p>
    <w:p w14:paraId="2AE4831E" w14:textId="1B86E819" w:rsidR="00836C86" w:rsidRDefault="00836C86" w:rsidP="00852280">
      <w:pPr>
        <w:spacing w:before="0" w:after="0"/>
        <w:rPr>
          <w:rFonts w:cs="Arial"/>
          <w:bCs/>
          <w:color w:val="auto"/>
          <w:sz w:val="22"/>
          <w:szCs w:val="22"/>
          <w:lang w:eastAsia="zh-CN" w:bidi="th-TH"/>
        </w:rPr>
      </w:pPr>
    </w:p>
    <w:p w14:paraId="2182C487" w14:textId="30BA206C" w:rsidR="00836C86" w:rsidRDefault="00836C86" w:rsidP="00852280">
      <w:pPr>
        <w:spacing w:before="0" w:after="0"/>
        <w:rPr>
          <w:rFonts w:cs="Arial"/>
          <w:bCs/>
          <w:color w:val="auto"/>
          <w:sz w:val="22"/>
          <w:szCs w:val="22"/>
          <w:lang w:eastAsia="zh-CN" w:bidi="th-TH"/>
        </w:rPr>
      </w:pPr>
    </w:p>
    <w:p w14:paraId="6F7A9D9B" w14:textId="4DFD435C" w:rsidR="00836C86" w:rsidRDefault="00836C86" w:rsidP="00852280">
      <w:pPr>
        <w:spacing w:before="0" w:after="0"/>
        <w:rPr>
          <w:rFonts w:cs="Arial"/>
          <w:bCs/>
          <w:color w:val="auto"/>
          <w:sz w:val="22"/>
          <w:szCs w:val="22"/>
          <w:lang w:eastAsia="zh-CN" w:bidi="th-TH"/>
        </w:rPr>
      </w:pPr>
    </w:p>
    <w:p w14:paraId="080E0A99" w14:textId="1DB951D2" w:rsidR="00836C86" w:rsidRDefault="00836C86" w:rsidP="00852280">
      <w:pPr>
        <w:spacing w:before="0" w:after="0"/>
        <w:rPr>
          <w:rFonts w:cs="Arial"/>
          <w:bCs/>
          <w:color w:val="auto"/>
          <w:sz w:val="22"/>
          <w:szCs w:val="22"/>
          <w:lang w:eastAsia="zh-CN" w:bidi="th-TH"/>
        </w:rPr>
      </w:pPr>
    </w:p>
    <w:p w14:paraId="6984AEA4" w14:textId="222CC31D" w:rsidR="00836C86" w:rsidRDefault="00836C86" w:rsidP="00852280">
      <w:pPr>
        <w:spacing w:before="0" w:after="0"/>
        <w:rPr>
          <w:rFonts w:cs="Arial"/>
          <w:bCs/>
          <w:color w:val="auto"/>
          <w:sz w:val="22"/>
          <w:szCs w:val="22"/>
          <w:lang w:eastAsia="zh-CN" w:bidi="th-TH"/>
        </w:rPr>
      </w:pPr>
    </w:p>
    <w:p w14:paraId="2A45FAD7" w14:textId="3590D272" w:rsidR="00836C86" w:rsidRDefault="00836C86" w:rsidP="00852280">
      <w:pPr>
        <w:spacing w:before="0" w:after="0"/>
        <w:rPr>
          <w:rFonts w:cs="Arial"/>
          <w:bCs/>
          <w:color w:val="auto"/>
          <w:sz w:val="22"/>
          <w:szCs w:val="22"/>
          <w:lang w:eastAsia="zh-CN" w:bidi="th-TH"/>
        </w:rPr>
      </w:pPr>
    </w:p>
    <w:p w14:paraId="0FE63031" w14:textId="0CD373F0" w:rsidR="00852280" w:rsidRDefault="00852280" w:rsidP="00852280">
      <w:pPr>
        <w:spacing w:before="0" w:after="0"/>
        <w:rPr>
          <w:rFonts w:cs="Arial"/>
          <w:bCs/>
          <w:color w:val="auto"/>
          <w:sz w:val="22"/>
          <w:szCs w:val="22"/>
          <w:lang w:eastAsia="zh-CN" w:bidi="th-TH"/>
        </w:rPr>
      </w:pPr>
    </w:p>
    <w:p w14:paraId="27137124" w14:textId="77777777" w:rsidR="00852280" w:rsidRDefault="00852280" w:rsidP="00852280">
      <w:pPr>
        <w:spacing w:before="0" w:after="0"/>
        <w:rPr>
          <w:rFonts w:cs="Arial"/>
          <w:bCs/>
          <w:color w:val="auto"/>
          <w:sz w:val="22"/>
          <w:szCs w:val="22"/>
          <w:lang w:eastAsia="zh-CN" w:bidi="th-TH"/>
        </w:rPr>
      </w:pPr>
    </w:p>
    <w:p w14:paraId="09018A77" w14:textId="1B29A324" w:rsidR="00836C86" w:rsidRDefault="00836C86" w:rsidP="00852280">
      <w:pPr>
        <w:spacing w:before="0" w:after="0"/>
        <w:rPr>
          <w:rFonts w:cs="Arial"/>
          <w:bCs/>
          <w:color w:val="auto"/>
          <w:sz w:val="22"/>
          <w:szCs w:val="22"/>
          <w:lang w:eastAsia="zh-CN" w:bidi="th-TH"/>
        </w:rPr>
      </w:pPr>
    </w:p>
    <w:p w14:paraId="2764607D" w14:textId="50D66F08" w:rsidR="00836C86" w:rsidRDefault="00836C86" w:rsidP="00852280">
      <w:pPr>
        <w:spacing w:before="0" w:after="0"/>
        <w:rPr>
          <w:rFonts w:cs="Arial"/>
          <w:bCs/>
          <w:color w:val="auto"/>
          <w:sz w:val="22"/>
          <w:szCs w:val="22"/>
          <w:lang w:eastAsia="zh-CN" w:bidi="th-TH"/>
        </w:rPr>
      </w:pPr>
    </w:p>
    <w:p w14:paraId="4D6E54A8" w14:textId="1CB28734" w:rsidR="00836C86" w:rsidRDefault="00836C86" w:rsidP="00852280">
      <w:pPr>
        <w:spacing w:before="0" w:after="0"/>
        <w:rPr>
          <w:rFonts w:cs="Arial"/>
          <w:bCs/>
          <w:color w:val="auto"/>
          <w:sz w:val="22"/>
          <w:szCs w:val="22"/>
          <w:lang w:eastAsia="zh-CN" w:bidi="th-TH"/>
        </w:rPr>
      </w:pPr>
    </w:p>
    <w:p w14:paraId="07F98506" w14:textId="0A70F453" w:rsidR="00836C86" w:rsidRDefault="00836C86" w:rsidP="00852280">
      <w:pPr>
        <w:spacing w:before="0" w:after="0"/>
        <w:rPr>
          <w:rFonts w:cs="Arial"/>
          <w:bCs/>
          <w:color w:val="auto"/>
          <w:sz w:val="22"/>
          <w:szCs w:val="22"/>
          <w:lang w:eastAsia="zh-CN" w:bidi="th-TH"/>
        </w:rPr>
      </w:pPr>
    </w:p>
    <w:p w14:paraId="2A59D006" w14:textId="34348A30" w:rsidR="00836C86" w:rsidRDefault="00836C86" w:rsidP="00852280">
      <w:pPr>
        <w:spacing w:before="0" w:after="0"/>
        <w:rPr>
          <w:rFonts w:cs="Arial"/>
          <w:bCs/>
          <w:color w:val="auto"/>
          <w:sz w:val="22"/>
          <w:szCs w:val="22"/>
          <w:lang w:eastAsia="zh-CN" w:bidi="th-TH"/>
        </w:rPr>
      </w:pPr>
    </w:p>
    <w:p w14:paraId="5EA61D8A" w14:textId="77777777" w:rsidR="00836C86" w:rsidRDefault="00836C86" w:rsidP="00852280">
      <w:pPr>
        <w:spacing w:before="0" w:after="0"/>
        <w:rPr>
          <w:rFonts w:cs="Arial"/>
          <w:bCs/>
          <w:color w:val="auto"/>
          <w:sz w:val="22"/>
          <w:szCs w:val="22"/>
          <w:lang w:eastAsia="zh-CN" w:bidi="th-TH"/>
        </w:rPr>
      </w:pPr>
    </w:p>
    <w:p w14:paraId="33A17B0A" w14:textId="77777777" w:rsidR="00836C86" w:rsidRPr="00B5241F" w:rsidRDefault="00836C86" w:rsidP="00B5241F">
      <w:pPr>
        <w:spacing w:before="0" w:after="0"/>
        <w:rPr>
          <w:rFonts w:cs="Arial"/>
          <w:bCs/>
          <w:color w:val="auto"/>
          <w:sz w:val="22"/>
          <w:szCs w:val="22"/>
          <w:lang w:eastAsia="zh-CN" w:bidi="th-TH"/>
        </w:rPr>
      </w:pPr>
    </w:p>
    <w:p w14:paraId="63F1CBF6" w14:textId="1B62D4D8" w:rsidR="007E3367" w:rsidRPr="00400CAB" w:rsidRDefault="007E3367">
      <w:pPr>
        <w:pStyle w:val="Heading2"/>
      </w:pPr>
      <w:r w:rsidRPr="00400CAB">
        <w:lastRenderedPageBreak/>
        <w:t>Comprehensive Income Statement</w:t>
      </w:r>
    </w:p>
    <w:p w14:paraId="4BB3D8AB" w14:textId="4389E223" w:rsidR="00836C86" w:rsidRDefault="00836C86" w:rsidP="00B5241F">
      <w:pPr>
        <w:spacing w:before="0" w:after="0"/>
        <w:rPr>
          <w:rFonts w:asciiTheme="minorHAnsi" w:eastAsiaTheme="minorHAnsi" w:hAnsiTheme="minorHAnsi" w:cstheme="minorBidi"/>
          <w:color w:val="auto"/>
          <w:sz w:val="22"/>
          <w:szCs w:val="22"/>
        </w:rPr>
      </w:pPr>
      <w:r>
        <w:rPr>
          <w:lang w:eastAsia="zh-CN" w:bidi="th-TH"/>
        </w:rPr>
        <w:fldChar w:fldCharType="begin"/>
      </w:r>
      <w:r>
        <w:rPr>
          <w:lang w:eastAsia="zh-CN" w:bidi="th-TH"/>
        </w:rPr>
        <w:instrText xml:space="preserve"> LINK Excel.Sheet.12 "C:\\Users\\clim\\AppData\\Local\\Micro Focus\\Content Manager\\Offline Records (MP)\\Financial ~ - Long Term Financial Strategy (LTFS)\\Financial Plan 2021-2022 - Financial Plan Tables DRAFT.XLSX" "3!R18C3:R51C17" \a \f 4 \h  \* MERGEFORMAT </w:instrText>
      </w:r>
      <w:r>
        <w:rPr>
          <w:lang w:eastAsia="zh-CN" w:bidi="th-TH"/>
        </w:rPr>
        <w:fldChar w:fldCharType="separate"/>
      </w:r>
    </w:p>
    <w:p w14:paraId="2E5AC262" w14:textId="3609F8D3" w:rsidR="000B226E" w:rsidRDefault="00836C86">
      <w:pPr>
        <w:pStyle w:val="Heading2"/>
        <w:numPr>
          <w:ilvl w:val="0"/>
          <w:numId w:val="0"/>
        </w:numPr>
        <w:rPr>
          <w:rFonts w:asciiTheme="minorHAnsi" w:eastAsiaTheme="minorHAnsi" w:hAnsiTheme="minorHAnsi" w:cstheme="minorBidi"/>
          <w:bCs w:val="0"/>
          <w:i w:val="0"/>
          <w:color w:val="auto"/>
          <w:sz w:val="22"/>
          <w:szCs w:val="22"/>
          <w:lang w:eastAsia="en-US" w:bidi="ar-SA"/>
        </w:rPr>
      </w:pPr>
      <w:r>
        <w:fldChar w:fldCharType="end"/>
      </w:r>
      <w:r w:rsidR="000B226E">
        <w:fldChar w:fldCharType="begin"/>
      </w:r>
      <w:r w:rsidR="000B226E">
        <w:instrText xml:space="preserve"> LINK Excel.Sheet.12 "C:\\Users\\clim\\AppData\\Local\\Micro Focus\\Content Manager\\Offline Records (MP)\\Financial ~ - Long Term Financial Strategy (LTFS)\\Financial Plan 2021-2022 - Financial Plan Tables DRAFT.XLSX" "3 Income Statement!R5C3:R38C17" \a \f 4 \h  \* MERGEFORMAT </w:instrText>
      </w:r>
      <w:r w:rsidR="000B226E">
        <w:fldChar w:fldCharType="separate"/>
      </w:r>
    </w:p>
    <w:tbl>
      <w:tblPr>
        <w:tblW w:w="4948" w:type="pct"/>
        <w:tblLook w:val="04A0" w:firstRow="1" w:lastRow="0" w:firstColumn="1" w:lastColumn="0" w:noHBand="0" w:noVBand="1"/>
      </w:tblPr>
      <w:tblGrid>
        <w:gridCol w:w="3380"/>
        <w:gridCol w:w="947"/>
        <w:gridCol w:w="948"/>
        <w:gridCol w:w="948"/>
        <w:gridCol w:w="950"/>
        <w:gridCol w:w="948"/>
        <w:gridCol w:w="948"/>
        <w:gridCol w:w="950"/>
        <w:gridCol w:w="948"/>
        <w:gridCol w:w="948"/>
        <w:gridCol w:w="950"/>
        <w:gridCol w:w="948"/>
      </w:tblGrid>
      <w:tr w:rsidR="000B226E" w:rsidRPr="00DF6C66" w14:paraId="2FF5C39A" w14:textId="77777777" w:rsidTr="00B5241F">
        <w:trPr>
          <w:trHeight w:val="185"/>
        </w:trPr>
        <w:tc>
          <w:tcPr>
            <w:tcW w:w="1224" w:type="pct"/>
            <w:tcBorders>
              <w:top w:val="nil"/>
              <w:left w:val="nil"/>
              <w:bottom w:val="nil"/>
              <w:right w:val="nil"/>
            </w:tcBorders>
            <w:shd w:val="clear" w:color="000000" w:fill="5B9BD5"/>
            <w:vAlign w:val="center"/>
            <w:hideMark/>
          </w:tcPr>
          <w:p w14:paraId="5DCA5625" w14:textId="61023FE9" w:rsidR="000B226E" w:rsidRPr="00B5241F" w:rsidRDefault="000B226E">
            <w:pPr>
              <w:jc w:val="center"/>
              <w:rPr>
                <w:rFonts w:cs="Arial"/>
                <w:b/>
                <w:bCs/>
                <w:color w:val="FFFFFF"/>
                <w:sz w:val="16"/>
                <w:szCs w:val="16"/>
                <w:lang w:eastAsia="en-AU"/>
              </w:rPr>
            </w:pPr>
            <w:r w:rsidRPr="00B5241F">
              <w:rPr>
                <w:rFonts w:cs="Arial"/>
                <w:b/>
                <w:bCs/>
                <w:color w:val="FFFFFF"/>
                <w:sz w:val="16"/>
                <w:szCs w:val="16"/>
                <w:lang w:eastAsia="en-AU"/>
              </w:rPr>
              <w:t> </w:t>
            </w:r>
          </w:p>
        </w:tc>
        <w:tc>
          <w:tcPr>
            <w:tcW w:w="343" w:type="pct"/>
            <w:vMerge w:val="restart"/>
            <w:tcBorders>
              <w:top w:val="nil"/>
              <w:left w:val="nil"/>
              <w:bottom w:val="nil"/>
              <w:right w:val="nil"/>
            </w:tcBorders>
            <w:shd w:val="clear" w:color="000000" w:fill="5B9BD5"/>
            <w:vAlign w:val="center"/>
            <w:hideMark/>
          </w:tcPr>
          <w:p w14:paraId="3657BC28"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Forecast / Actual</w:t>
            </w:r>
          </w:p>
        </w:tc>
        <w:tc>
          <w:tcPr>
            <w:tcW w:w="1030" w:type="pct"/>
            <w:gridSpan w:val="3"/>
            <w:tcBorders>
              <w:top w:val="nil"/>
              <w:left w:val="nil"/>
              <w:bottom w:val="nil"/>
              <w:right w:val="nil"/>
            </w:tcBorders>
            <w:shd w:val="clear" w:color="000000" w:fill="5B9BD5"/>
            <w:vAlign w:val="center"/>
            <w:hideMark/>
          </w:tcPr>
          <w:p w14:paraId="5EDA27E4"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1030" w:type="pct"/>
            <w:gridSpan w:val="3"/>
            <w:tcBorders>
              <w:top w:val="nil"/>
              <w:left w:val="nil"/>
              <w:bottom w:val="nil"/>
              <w:right w:val="nil"/>
            </w:tcBorders>
            <w:shd w:val="clear" w:color="000000" w:fill="5B9BD5"/>
            <w:vAlign w:val="center"/>
            <w:hideMark/>
          </w:tcPr>
          <w:p w14:paraId="72393C1A"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1030" w:type="pct"/>
            <w:gridSpan w:val="3"/>
            <w:tcBorders>
              <w:top w:val="nil"/>
              <w:left w:val="nil"/>
              <w:bottom w:val="nil"/>
              <w:right w:val="nil"/>
            </w:tcBorders>
            <w:shd w:val="clear" w:color="000000" w:fill="5B9BD5"/>
            <w:vAlign w:val="center"/>
            <w:hideMark/>
          </w:tcPr>
          <w:p w14:paraId="18C3AF54"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43" w:type="pct"/>
            <w:tcBorders>
              <w:top w:val="nil"/>
              <w:left w:val="nil"/>
              <w:bottom w:val="nil"/>
              <w:right w:val="nil"/>
            </w:tcBorders>
            <w:shd w:val="clear" w:color="000000" w:fill="5B9BD5"/>
            <w:vAlign w:val="center"/>
            <w:hideMark/>
          </w:tcPr>
          <w:p w14:paraId="2629E2FD"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r>
      <w:tr w:rsidR="000B226E" w:rsidRPr="00DF6C66" w14:paraId="68AF0E3D" w14:textId="77777777" w:rsidTr="00B5241F">
        <w:trPr>
          <w:trHeight w:val="209"/>
        </w:trPr>
        <w:tc>
          <w:tcPr>
            <w:tcW w:w="1224" w:type="pct"/>
            <w:tcBorders>
              <w:top w:val="nil"/>
              <w:left w:val="nil"/>
              <w:bottom w:val="nil"/>
              <w:right w:val="nil"/>
            </w:tcBorders>
            <w:shd w:val="clear" w:color="000000" w:fill="5B9BD5"/>
            <w:vAlign w:val="center"/>
            <w:hideMark/>
          </w:tcPr>
          <w:p w14:paraId="025DAD90"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43" w:type="pct"/>
            <w:vMerge/>
            <w:tcBorders>
              <w:top w:val="nil"/>
              <w:left w:val="nil"/>
              <w:bottom w:val="nil"/>
              <w:right w:val="nil"/>
            </w:tcBorders>
            <w:vAlign w:val="center"/>
            <w:hideMark/>
          </w:tcPr>
          <w:p w14:paraId="5ED80CC8" w14:textId="77777777" w:rsidR="000B226E" w:rsidRPr="00B5241F" w:rsidRDefault="000B226E" w:rsidP="00B5241F">
            <w:pPr>
              <w:spacing w:before="0" w:after="0"/>
              <w:rPr>
                <w:rFonts w:cs="Arial"/>
                <w:b/>
                <w:bCs/>
                <w:color w:val="FFFFFF"/>
                <w:sz w:val="16"/>
                <w:szCs w:val="16"/>
                <w:lang w:eastAsia="en-AU"/>
              </w:rPr>
            </w:pPr>
          </w:p>
        </w:tc>
        <w:tc>
          <w:tcPr>
            <w:tcW w:w="1030" w:type="pct"/>
            <w:gridSpan w:val="3"/>
            <w:tcBorders>
              <w:top w:val="nil"/>
              <w:left w:val="nil"/>
              <w:bottom w:val="nil"/>
              <w:right w:val="nil"/>
            </w:tcBorders>
            <w:shd w:val="clear" w:color="000000" w:fill="5B9BD5"/>
            <w:vAlign w:val="center"/>
            <w:hideMark/>
          </w:tcPr>
          <w:p w14:paraId="216F3997"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1030" w:type="pct"/>
            <w:gridSpan w:val="3"/>
            <w:tcBorders>
              <w:top w:val="nil"/>
              <w:left w:val="nil"/>
              <w:bottom w:val="nil"/>
              <w:right w:val="nil"/>
            </w:tcBorders>
            <w:shd w:val="clear" w:color="000000" w:fill="5B9BD5"/>
            <w:vAlign w:val="center"/>
            <w:hideMark/>
          </w:tcPr>
          <w:p w14:paraId="430113AC"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1030" w:type="pct"/>
            <w:gridSpan w:val="3"/>
            <w:tcBorders>
              <w:top w:val="nil"/>
              <w:left w:val="nil"/>
              <w:bottom w:val="nil"/>
              <w:right w:val="nil"/>
            </w:tcBorders>
            <w:shd w:val="clear" w:color="000000" w:fill="5B9BD5"/>
            <w:vAlign w:val="center"/>
            <w:hideMark/>
          </w:tcPr>
          <w:p w14:paraId="1B5C81B5"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43" w:type="pct"/>
            <w:tcBorders>
              <w:top w:val="nil"/>
              <w:left w:val="nil"/>
              <w:bottom w:val="nil"/>
              <w:right w:val="nil"/>
            </w:tcBorders>
            <w:shd w:val="clear" w:color="000000" w:fill="5B9BD5"/>
            <w:vAlign w:val="center"/>
            <w:hideMark/>
          </w:tcPr>
          <w:p w14:paraId="46E8B686"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r>
      <w:tr w:rsidR="000B226E" w:rsidRPr="00DF6C66" w14:paraId="41AC1D6C" w14:textId="77777777" w:rsidTr="00DF6C66">
        <w:trPr>
          <w:trHeight w:val="209"/>
        </w:trPr>
        <w:tc>
          <w:tcPr>
            <w:tcW w:w="1224" w:type="pct"/>
            <w:tcBorders>
              <w:top w:val="nil"/>
              <w:left w:val="nil"/>
              <w:bottom w:val="nil"/>
              <w:right w:val="nil"/>
            </w:tcBorders>
            <w:shd w:val="clear" w:color="000000" w:fill="5B9BD5"/>
            <w:vAlign w:val="center"/>
            <w:hideMark/>
          </w:tcPr>
          <w:p w14:paraId="1EC23904"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43" w:type="pct"/>
            <w:tcBorders>
              <w:top w:val="nil"/>
              <w:left w:val="nil"/>
              <w:bottom w:val="nil"/>
              <w:right w:val="nil"/>
            </w:tcBorders>
            <w:shd w:val="clear" w:color="000000" w:fill="5B9BD5"/>
            <w:vAlign w:val="center"/>
            <w:hideMark/>
          </w:tcPr>
          <w:p w14:paraId="1C1215CA"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2020/21</w:t>
            </w:r>
          </w:p>
        </w:tc>
        <w:tc>
          <w:tcPr>
            <w:tcW w:w="343" w:type="pct"/>
            <w:tcBorders>
              <w:top w:val="nil"/>
              <w:left w:val="nil"/>
              <w:bottom w:val="nil"/>
              <w:right w:val="nil"/>
            </w:tcBorders>
            <w:shd w:val="clear" w:color="000000" w:fill="5B9BD5"/>
            <w:vAlign w:val="center"/>
            <w:hideMark/>
          </w:tcPr>
          <w:p w14:paraId="7CDA96DC"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2021/22</w:t>
            </w:r>
          </w:p>
        </w:tc>
        <w:tc>
          <w:tcPr>
            <w:tcW w:w="343" w:type="pct"/>
            <w:tcBorders>
              <w:top w:val="nil"/>
              <w:left w:val="nil"/>
              <w:bottom w:val="nil"/>
              <w:right w:val="nil"/>
            </w:tcBorders>
            <w:shd w:val="clear" w:color="000000" w:fill="5B9BD5"/>
            <w:vAlign w:val="center"/>
            <w:hideMark/>
          </w:tcPr>
          <w:p w14:paraId="68DA63C4"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2022/23</w:t>
            </w:r>
          </w:p>
        </w:tc>
        <w:tc>
          <w:tcPr>
            <w:tcW w:w="344" w:type="pct"/>
            <w:tcBorders>
              <w:top w:val="nil"/>
              <w:left w:val="nil"/>
              <w:bottom w:val="nil"/>
              <w:right w:val="nil"/>
            </w:tcBorders>
            <w:shd w:val="clear" w:color="000000" w:fill="5B9BD5"/>
            <w:vAlign w:val="center"/>
            <w:hideMark/>
          </w:tcPr>
          <w:p w14:paraId="1D323B22"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2023/24</w:t>
            </w:r>
          </w:p>
        </w:tc>
        <w:tc>
          <w:tcPr>
            <w:tcW w:w="343" w:type="pct"/>
            <w:tcBorders>
              <w:top w:val="nil"/>
              <w:left w:val="nil"/>
              <w:bottom w:val="nil"/>
              <w:right w:val="nil"/>
            </w:tcBorders>
            <w:shd w:val="clear" w:color="000000" w:fill="5B9BD5"/>
            <w:vAlign w:val="center"/>
            <w:hideMark/>
          </w:tcPr>
          <w:p w14:paraId="2B135488"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2024/25</w:t>
            </w:r>
          </w:p>
        </w:tc>
        <w:tc>
          <w:tcPr>
            <w:tcW w:w="343" w:type="pct"/>
            <w:tcBorders>
              <w:top w:val="nil"/>
              <w:left w:val="nil"/>
              <w:bottom w:val="nil"/>
              <w:right w:val="nil"/>
            </w:tcBorders>
            <w:shd w:val="clear" w:color="000000" w:fill="5B9BD5"/>
            <w:vAlign w:val="center"/>
            <w:hideMark/>
          </w:tcPr>
          <w:p w14:paraId="1F9E9C55"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2025/26</w:t>
            </w:r>
          </w:p>
        </w:tc>
        <w:tc>
          <w:tcPr>
            <w:tcW w:w="344" w:type="pct"/>
            <w:tcBorders>
              <w:top w:val="nil"/>
              <w:left w:val="nil"/>
              <w:bottom w:val="nil"/>
              <w:right w:val="nil"/>
            </w:tcBorders>
            <w:shd w:val="clear" w:color="000000" w:fill="5B9BD5"/>
            <w:vAlign w:val="center"/>
            <w:hideMark/>
          </w:tcPr>
          <w:p w14:paraId="22E021D4"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2026/27</w:t>
            </w:r>
          </w:p>
        </w:tc>
        <w:tc>
          <w:tcPr>
            <w:tcW w:w="343" w:type="pct"/>
            <w:tcBorders>
              <w:top w:val="nil"/>
              <w:left w:val="nil"/>
              <w:bottom w:val="nil"/>
              <w:right w:val="nil"/>
            </w:tcBorders>
            <w:shd w:val="clear" w:color="000000" w:fill="5B9BD5"/>
            <w:vAlign w:val="center"/>
            <w:hideMark/>
          </w:tcPr>
          <w:p w14:paraId="0B7E774B"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2027/28</w:t>
            </w:r>
          </w:p>
        </w:tc>
        <w:tc>
          <w:tcPr>
            <w:tcW w:w="343" w:type="pct"/>
            <w:tcBorders>
              <w:top w:val="nil"/>
              <w:left w:val="nil"/>
              <w:bottom w:val="nil"/>
              <w:right w:val="nil"/>
            </w:tcBorders>
            <w:shd w:val="clear" w:color="000000" w:fill="5B9BD5"/>
            <w:vAlign w:val="center"/>
            <w:hideMark/>
          </w:tcPr>
          <w:p w14:paraId="0DB33158"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2028/29</w:t>
            </w:r>
          </w:p>
        </w:tc>
        <w:tc>
          <w:tcPr>
            <w:tcW w:w="344" w:type="pct"/>
            <w:tcBorders>
              <w:top w:val="nil"/>
              <w:left w:val="nil"/>
              <w:bottom w:val="nil"/>
              <w:right w:val="nil"/>
            </w:tcBorders>
            <w:shd w:val="clear" w:color="000000" w:fill="5B9BD5"/>
            <w:vAlign w:val="center"/>
            <w:hideMark/>
          </w:tcPr>
          <w:p w14:paraId="2E78C02E"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2029/30</w:t>
            </w:r>
          </w:p>
        </w:tc>
        <w:tc>
          <w:tcPr>
            <w:tcW w:w="343" w:type="pct"/>
            <w:tcBorders>
              <w:top w:val="nil"/>
              <w:left w:val="nil"/>
              <w:bottom w:val="nil"/>
              <w:right w:val="nil"/>
            </w:tcBorders>
            <w:shd w:val="clear" w:color="000000" w:fill="5B9BD5"/>
            <w:vAlign w:val="center"/>
            <w:hideMark/>
          </w:tcPr>
          <w:p w14:paraId="69717BED"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2030/31</w:t>
            </w:r>
          </w:p>
        </w:tc>
      </w:tr>
      <w:tr w:rsidR="000B226E" w:rsidRPr="00DF6C66" w14:paraId="139E104B" w14:textId="77777777" w:rsidTr="00DF6C66">
        <w:trPr>
          <w:trHeight w:val="370"/>
        </w:trPr>
        <w:tc>
          <w:tcPr>
            <w:tcW w:w="1224" w:type="pct"/>
            <w:tcBorders>
              <w:top w:val="nil"/>
              <w:left w:val="nil"/>
              <w:bottom w:val="nil"/>
              <w:right w:val="nil"/>
            </w:tcBorders>
            <w:shd w:val="clear" w:color="000000" w:fill="5B9BD5"/>
            <w:vAlign w:val="center"/>
            <w:hideMark/>
          </w:tcPr>
          <w:p w14:paraId="02F18869"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43" w:type="pct"/>
            <w:tcBorders>
              <w:top w:val="nil"/>
              <w:left w:val="nil"/>
              <w:bottom w:val="nil"/>
              <w:right w:val="nil"/>
            </w:tcBorders>
            <w:shd w:val="clear" w:color="000000" w:fill="5B9BD5"/>
            <w:vAlign w:val="center"/>
            <w:hideMark/>
          </w:tcPr>
          <w:p w14:paraId="070AE543"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43" w:type="pct"/>
            <w:tcBorders>
              <w:top w:val="nil"/>
              <w:left w:val="nil"/>
              <w:bottom w:val="nil"/>
              <w:right w:val="nil"/>
            </w:tcBorders>
            <w:shd w:val="clear" w:color="000000" w:fill="5B9BD5"/>
            <w:vAlign w:val="center"/>
            <w:hideMark/>
          </w:tcPr>
          <w:p w14:paraId="4809E8E6"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43" w:type="pct"/>
            <w:tcBorders>
              <w:top w:val="nil"/>
              <w:left w:val="nil"/>
              <w:bottom w:val="nil"/>
              <w:right w:val="nil"/>
            </w:tcBorders>
            <w:shd w:val="clear" w:color="000000" w:fill="5B9BD5"/>
            <w:vAlign w:val="center"/>
            <w:hideMark/>
          </w:tcPr>
          <w:p w14:paraId="3F389ACF"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44" w:type="pct"/>
            <w:tcBorders>
              <w:top w:val="nil"/>
              <w:left w:val="nil"/>
              <w:bottom w:val="nil"/>
              <w:right w:val="nil"/>
            </w:tcBorders>
            <w:shd w:val="clear" w:color="000000" w:fill="5B9BD5"/>
            <w:vAlign w:val="center"/>
            <w:hideMark/>
          </w:tcPr>
          <w:p w14:paraId="7997CAE4"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43" w:type="pct"/>
            <w:tcBorders>
              <w:top w:val="nil"/>
              <w:left w:val="nil"/>
              <w:bottom w:val="nil"/>
              <w:right w:val="nil"/>
            </w:tcBorders>
            <w:shd w:val="clear" w:color="000000" w:fill="5B9BD5"/>
            <w:vAlign w:val="center"/>
            <w:hideMark/>
          </w:tcPr>
          <w:p w14:paraId="4F4F88E9"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43" w:type="pct"/>
            <w:tcBorders>
              <w:top w:val="nil"/>
              <w:left w:val="nil"/>
              <w:bottom w:val="nil"/>
              <w:right w:val="nil"/>
            </w:tcBorders>
            <w:shd w:val="clear" w:color="000000" w:fill="5B9BD5"/>
            <w:vAlign w:val="center"/>
            <w:hideMark/>
          </w:tcPr>
          <w:p w14:paraId="394424B1"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44" w:type="pct"/>
            <w:tcBorders>
              <w:top w:val="nil"/>
              <w:left w:val="nil"/>
              <w:bottom w:val="nil"/>
              <w:right w:val="nil"/>
            </w:tcBorders>
            <w:shd w:val="clear" w:color="000000" w:fill="5B9BD5"/>
            <w:vAlign w:val="center"/>
            <w:hideMark/>
          </w:tcPr>
          <w:p w14:paraId="0640702C"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43" w:type="pct"/>
            <w:tcBorders>
              <w:top w:val="nil"/>
              <w:left w:val="nil"/>
              <w:bottom w:val="nil"/>
              <w:right w:val="nil"/>
            </w:tcBorders>
            <w:shd w:val="clear" w:color="000000" w:fill="5B9BD5"/>
            <w:vAlign w:val="center"/>
            <w:hideMark/>
          </w:tcPr>
          <w:p w14:paraId="711C019A"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43" w:type="pct"/>
            <w:tcBorders>
              <w:top w:val="nil"/>
              <w:left w:val="nil"/>
              <w:bottom w:val="nil"/>
              <w:right w:val="nil"/>
            </w:tcBorders>
            <w:shd w:val="clear" w:color="000000" w:fill="5B9BD5"/>
            <w:vAlign w:val="center"/>
            <w:hideMark/>
          </w:tcPr>
          <w:p w14:paraId="5A7664EF"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44" w:type="pct"/>
            <w:tcBorders>
              <w:top w:val="nil"/>
              <w:left w:val="nil"/>
              <w:bottom w:val="nil"/>
              <w:right w:val="nil"/>
            </w:tcBorders>
            <w:shd w:val="clear" w:color="000000" w:fill="5B9BD5"/>
            <w:vAlign w:val="center"/>
            <w:hideMark/>
          </w:tcPr>
          <w:p w14:paraId="0B0B058F"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43" w:type="pct"/>
            <w:tcBorders>
              <w:top w:val="nil"/>
              <w:left w:val="nil"/>
              <w:bottom w:val="nil"/>
              <w:right w:val="nil"/>
            </w:tcBorders>
            <w:shd w:val="clear" w:color="000000" w:fill="5B9BD5"/>
            <w:vAlign w:val="center"/>
            <w:hideMark/>
          </w:tcPr>
          <w:p w14:paraId="40E10588" w14:textId="77777777" w:rsidR="000B226E" w:rsidRPr="00B5241F" w:rsidRDefault="000B226E"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r>
      <w:tr w:rsidR="000B226E" w:rsidRPr="00DF6C66" w14:paraId="52586691" w14:textId="77777777" w:rsidTr="00B5241F">
        <w:trPr>
          <w:trHeight w:val="197"/>
        </w:trPr>
        <w:tc>
          <w:tcPr>
            <w:tcW w:w="1224" w:type="pct"/>
            <w:tcBorders>
              <w:top w:val="nil"/>
              <w:left w:val="nil"/>
              <w:bottom w:val="nil"/>
              <w:right w:val="nil"/>
            </w:tcBorders>
            <w:shd w:val="clear" w:color="000000" w:fill="FFFFFF"/>
            <w:vAlign w:val="bottom"/>
            <w:hideMark/>
          </w:tcPr>
          <w:p w14:paraId="31E3D793" w14:textId="77777777" w:rsidR="000B226E" w:rsidRPr="00B5241F" w:rsidRDefault="000B226E" w:rsidP="00B5241F">
            <w:pPr>
              <w:spacing w:before="0" w:after="0"/>
              <w:rPr>
                <w:rFonts w:cs="Arial"/>
                <w:b/>
                <w:bCs/>
                <w:color w:val="auto"/>
                <w:sz w:val="16"/>
                <w:szCs w:val="16"/>
                <w:lang w:eastAsia="en-AU"/>
              </w:rPr>
            </w:pPr>
            <w:r w:rsidRPr="00B5241F">
              <w:rPr>
                <w:rFonts w:cs="Arial"/>
                <w:b/>
                <w:bCs/>
                <w:color w:val="auto"/>
                <w:sz w:val="16"/>
                <w:szCs w:val="16"/>
                <w:lang w:eastAsia="en-AU"/>
              </w:rPr>
              <w:t>Income</w:t>
            </w:r>
          </w:p>
        </w:tc>
        <w:tc>
          <w:tcPr>
            <w:tcW w:w="343" w:type="pct"/>
            <w:tcBorders>
              <w:top w:val="nil"/>
              <w:left w:val="nil"/>
              <w:bottom w:val="nil"/>
              <w:right w:val="nil"/>
            </w:tcBorders>
            <w:shd w:val="clear" w:color="000000" w:fill="FFFFFF"/>
            <w:vAlign w:val="bottom"/>
            <w:hideMark/>
          </w:tcPr>
          <w:p w14:paraId="0CD20370"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DDEBF7"/>
            <w:vAlign w:val="bottom"/>
            <w:hideMark/>
          </w:tcPr>
          <w:p w14:paraId="6FDA9BC7"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43" w:type="pct"/>
            <w:tcBorders>
              <w:top w:val="nil"/>
              <w:left w:val="nil"/>
              <w:bottom w:val="nil"/>
              <w:right w:val="nil"/>
            </w:tcBorders>
            <w:shd w:val="clear" w:color="000000" w:fill="FFFFFF"/>
            <w:vAlign w:val="bottom"/>
            <w:hideMark/>
          </w:tcPr>
          <w:p w14:paraId="3097150F"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2F0FAC5A"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auto" w:fill="auto"/>
            <w:noWrap/>
            <w:vAlign w:val="bottom"/>
            <w:hideMark/>
          </w:tcPr>
          <w:p w14:paraId="0753D29D" w14:textId="77777777" w:rsidR="000B226E" w:rsidRPr="00B5241F" w:rsidRDefault="000B226E" w:rsidP="00B5241F">
            <w:pPr>
              <w:spacing w:before="0" w:after="0"/>
              <w:rPr>
                <w:rFonts w:cs="Arial"/>
                <w:color w:val="auto"/>
                <w:sz w:val="16"/>
                <w:szCs w:val="16"/>
                <w:lang w:eastAsia="en-AU"/>
              </w:rPr>
            </w:pPr>
          </w:p>
        </w:tc>
        <w:tc>
          <w:tcPr>
            <w:tcW w:w="343" w:type="pct"/>
            <w:tcBorders>
              <w:top w:val="nil"/>
              <w:left w:val="nil"/>
              <w:bottom w:val="nil"/>
              <w:right w:val="nil"/>
            </w:tcBorders>
            <w:shd w:val="clear" w:color="auto" w:fill="auto"/>
            <w:noWrap/>
            <w:vAlign w:val="bottom"/>
            <w:hideMark/>
          </w:tcPr>
          <w:p w14:paraId="35C38350" w14:textId="77777777" w:rsidR="000B226E" w:rsidRPr="00B5241F" w:rsidRDefault="000B226E" w:rsidP="00B5241F">
            <w:pPr>
              <w:spacing w:before="0" w:after="0"/>
              <w:rPr>
                <w:rFonts w:ascii="Times New Roman" w:hAnsi="Times New Roman"/>
                <w:color w:val="auto"/>
                <w:sz w:val="20"/>
                <w:lang w:eastAsia="en-AU"/>
              </w:rPr>
            </w:pPr>
          </w:p>
        </w:tc>
        <w:tc>
          <w:tcPr>
            <w:tcW w:w="344" w:type="pct"/>
            <w:tcBorders>
              <w:top w:val="nil"/>
              <w:left w:val="nil"/>
              <w:bottom w:val="nil"/>
              <w:right w:val="nil"/>
            </w:tcBorders>
            <w:shd w:val="clear" w:color="auto" w:fill="auto"/>
            <w:noWrap/>
            <w:vAlign w:val="bottom"/>
            <w:hideMark/>
          </w:tcPr>
          <w:p w14:paraId="28916955" w14:textId="77777777" w:rsidR="000B226E" w:rsidRPr="00B5241F" w:rsidRDefault="000B226E" w:rsidP="00B5241F">
            <w:pPr>
              <w:spacing w:before="0" w:after="0"/>
              <w:rPr>
                <w:rFonts w:ascii="Times New Roman" w:hAnsi="Times New Roman"/>
                <w:color w:val="auto"/>
                <w:sz w:val="20"/>
                <w:lang w:eastAsia="en-AU"/>
              </w:rPr>
            </w:pPr>
          </w:p>
        </w:tc>
        <w:tc>
          <w:tcPr>
            <w:tcW w:w="343" w:type="pct"/>
            <w:tcBorders>
              <w:top w:val="nil"/>
              <w:left w:val="nil"/>
              <w:bottom w:val="nil"/>
              <w:right w:val="nil"/>
            </w:tcBorders>
            <w:shd w:val="clear" w:color="auto" w:fill="auto"/>
            <w:noWrap/>
            <w:vAlign w:val="bottom"/>
            <w:hideMark/>
          </w:tcPr>
          <w:p w14:paraId="6D82B07A" w14:textId="77777777" w:rsidR="000B226E" w:rsidRPr="00B5241F" w:rsidRDefault="000B226E" w:rsidP="00B5241F">
            <w:pPr>
              <w:spacing w:before="0" w:after="0"/>
              <w:rPr>
                <w:rFonts w:ascii="Times New Roman" w:hAnsi="Times New Roman"/>
                <w:color w:val="auto"/>
                <w:sz w:val="20"/>
                <w:lang w:eastAsia="en-AU"/>
              </w:rPr>
            </w:pPr>
          </w:p>
        </w:tc>
        <w:tc>
          <w:tcPr>
            <w:tcW w:w="343" w:type="pct"/>
            <w:tcBorders>
              <w:top w:val="nil"/>
              <w:left w:val="nil"/>
              <w:bottom w:val="nil"/>
              <w:right w:val="nil"/>
            </w:tcBorders>
            <w:shd w:val="clear" w:color="auto" w:fill="auto"/>
            <w:noWrap/>
            <w:vAlign w:val="bottom"/>
            <w:hideMark/>
          </w:tcPr>
          <w:p w14:paraId="49B926EA" w14:textId="77777777" w:rsidR="000B226E" w:rsidRPr="00B5241F" w:rsidRDefault="000B226E" w:rsidP="00B5241F">
            <w:pPr>
              <w:spacing w:before="0" w:after="0"/>
              <w:rPr>
                <w:rFonts w:ascii="Times New Roman" w:hAnsi="Times New Roman"/>
                <w:color w:val="auto"/>
                <w:sz w:val="20"/>
                <w:lang w:eastAsia="en-AU"/>
              </w:rPr>
            </w:pPr>
          </w:p>
        </w:tc>
        <w:tc>
          <w:tcPr>
            <w:tcW w:w="344" w:type="pct"/>
            <w:tcBorders>
              <w:top w:val="nil"/>
              <w:left w:val="nil"/>
              <w:bottom w:val="nil"/>
              <w:right w:val="nil"/>
            </w:tcBorders>
            <w:shd w:val="clear" w:color="auto" w:fill="auto"/>
            <w:noWrap/>
            <w:vAlign w:val="bottom"/>
            <w:hideMark/>
          </w:tcPr>
          <w:p w14:paraId="5F16BCBE" w14:textId="77777777" w:rsidR="000B226E" w:rsidRPr="00B5241F" w:rsidRDefault="000B226E" w:rsidP="00B5241F">
            <w:pPr>
              <w:spacing w:before="0" w:after="0"/>
              <w:rPr>
                <w:rFonts w:ascii="Times New Roman" w:hAnsi="Times New Roman"/>
                <w:color w:val="auto"/>
                <w:sz w:val="20"/>
                <w:lang w:eastAsia="en-AU"/>
              </w:rPr>
            </w:pPr>
          </w:p>
        </w:tc>
        <w:tc>
          <w:tcPr>
            <w:tcW w:w="343" w:type="pct"/>
            <w:tcBorders>
              <w:top w:val="nil"/>
              <w:left w:val="nil"/>
              <w:bottom w:val="nil"/>
              <w:right w:val="nil"/>
            </w:tcBorders>
            <w:shd w:val="clear" w:color="auto" w:fill="auto"/>
            <w:noWrap/>
            <w:vAlign w:val="bottom"/>
            <w:hideMark/>
          </w:tcPr>
          <w:p w14:paraId="0653A7C8" w14:textId="77777777" w:rsidR="000B226E" w:rsidRPr="00B5241F" w:rsidRDefault="000B226E" w:rsidP="00B5241F">
            <w:pPr>
              <w:spacing w:before="0" w:after="0"/>
              <w:rPr>
                <w:rFonts w:ascii="Times New Roman" w:hAnsi="Times New Roman"/>
                <w:color w:val="auto"/>
                <w:sz w:val="20"/>
                <w:lang w:eastAsia="en-AU"/>
              </w:rPr>
            </w:pPr>
          </w:p>
        </w:tc>
      </w:tr>
      <w:tr w:rsidR="000B226E" w:rsidRPr="00DF6C66" w14:paraId="6AE52ED6" w14:textId="77777777" w:rsidTr="00DF6C66">
        <w:trPr>
          <w:trHeight w:val="197"/>
        </w:trPr>
        <w:tc>
          <w:tcPr>
            <w:tcW w:w="1224" w:type="pct"/>
            <w:tcBorders>
              <w:top w:val="nil"/>
              <w:left w:val="nil"/>
              <w:bottom w:val="nil"/>
              <w:right w:val="nil"/>
            </w:tcBorders>
            <w:shd w:val="clear" w:color="000000" w:fill="FFFFFF"/>
            <w:vAlign w:val="bottom"/>
            <w:hideMark/>
          </w:tcPr>
          <w:p w14:paraId="2463AA62"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Rates and charges</w:t>
            </w:r>
          </w:p>
        </w:tc>
        <w:tc>
          <w:tcPr>
            <w:tcW w:w="343" w:type="pct"/>
            <w:tcBorders>
              <w:top w:val="nil"/>
              <w:left w:val="nil"/>
              <w:bottom w:val="nil"/>
              <w:right w:val="nil"/>
            </w:tcBorders>
            <w:shd w:val="clear" w:color="000000" w:fill="FFFFFF"/>
            <w:vAlign w:val="bottom"/>
            <w:hideMark/>
          </w:tcPr>
          <w:p w14:paraId="1E8C460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95,919</w:t>
            </w:r>
          </w:p>
        </w:tc>
        <w:tc>
          <w:tcPr>
            <w:tcW w:w="343" w:type="pct"/>
            <w:tcBorders>
              <w:top w:val="nil"/>
              <w:left w:val="nil"/>
              <w:bottom w:val="nil"/>
              <w:right w:val="nil"/>
            </w:tcBorders>
            <w:shd w:val="clear" w:color="000000" w:fill="DDEBF7"/>
            <w:vAlign w:val="bottom"/>
            <w:hideMark/>
          </w:tcPr>
          <w:p w14:paraId="0668090A"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99,228</w:t>
            </w:r>
          </w:p>
        </w:tc>
        <w:tc>
          <w:tcPr>
            <w:tcW w:w="343" w:type="pct"/>
            <w:tcBorders>
              <w:top w:val="nil"/>
              <w:left w:val="nil"/>
              <w:bottom w:val="nil"/>
              <w:right w:val="nil"/>
            </w:tcBorders>
            <w:shd w:val="clear" w:color="000000" w:fill="FFFFFF"/>
            <w:vAlign w:val="bottom"/>
            <w:hideMark/>
          </w:tcPr>
          <w:p w14:paraId="602F6D7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103,051</w:t>
            </w:r>
          </w:p>
        </w:tc>
        <w:tc>
          <w:tcPr>
            <w:tcW w:w="344" w:type="pct"/>
            <w:tcBorders>
              <w:top w:val="nil"/>
              <w:left w:val="nil"/>
              <w:bottom w:val="nil"/>
              <w:right w:val="nil"/>
            </w:tcBorders>
            <w:shd w:val="clear" w:color="000000" w:fill="FFFFFF"/>
            <w:vAlign w:val="bottom"/>
            <w:hideMark/>
          </w:tcPr>
          <w:p w14:paraId="16876E3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107,385</w:t>
            </w:r>
          </w:p>
        </w:tc>
        <w:tc>
          <w:tcPr>
            <w:tcW w:w="343" w:type="pct"/>
            <w:tcBorders>
              <w:top w:val="nil"/>
              <w:left w:val="nil"/>
              <w:bottom w:val="nil"/>
              <w:right w:val="nil"/>
            </w:tcBorders>
            <w:shd w:val="clear" w:color="000000" w:fill="FFFFFF"/>
            <w:vAlign w:val="bottom"/>
            <w:hideMark/>
          </w:tcPr>
          <w:p w14:paraId="649BCA6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110,515</w:t>
            </w:r>
          </w:p>
        </w:tc>
        <w:tc>
          <w:tcPr>
            <w:tcW w:w="343" w:type="pct"/>
            <w:tcBorders>
              <w:top w:val="nil"/>
              <w:left w:val="nil"/>
              <w:bottom w:val="nil"/>
              <w:right w:val="nil"/>
            </w:tcBorders>
            <w:shd w:val="clear" w:color="000000" w:fill="FFFFFF"/>
            <w:vAlign w:val="bottom"/>
            <w:hideMark/>
          </w:tcPr>
          <w:p w14:paraId="47AFF75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113,799</w:t>
            </w:r>
          </w:p>
        </w:tc>
        <w:tc>
          <w:tcPr>
            <w:tcW w:w="344" w:type="pct"/>
            <w:tcBorders>
              <w:top w:val="nil"/>
              <w:left w:val="nil"/>
              <w:bottom w:val="nil"/>
              <w:right w:val="nil"/>
            </w:tcBorders>
            <w:shd w:val="clear" w:color="000000" w:fill="FFFFFF"/>
            <w:vAlign w:val="bottom"/>
            <w:hideMark/>
          </w:tcPr>
          <w:p w14:paraId="44B12B2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117,821</w:t>
            </w:r>
          </w:p>
        </w:tc>
        <w:tc>
          <w:tcPr>
            <w:tcW w:w="343" w:type="pct"/>
            <w:tcBorders>
              <w:top w:val="nil"/>
              <w:left w:val="nil"/>
              <w:bottom w:val="nil"/>
              <w:right w:val="nil"/>
            </w:tcBorders>
            <w:shd w:val="clear" w:color="000000" w:fill="FFFFFF"/>
            <w:vAlign w:val="bottom"/>
            <w:hideMark/>
          </w:tcPr>
          <w:p w14:paraId="5BD19A3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122,162</w:t>
            </w:r>
          </w:p>
        </w:tc>
        <w:tc>
          <w:tcPr>
            <w:tcW w:w="343" w:type="pct"/>
            <w:tcBorders>
              <w:top w:val="nil"/>
              <w:left w:val="nil"/>
              <w:bottom w:val="nil"/>
              <w:right w:val="nil"/>
            </w:tcBorders>
            <w:shd w:val="clear" w:color="000000" w:fill="FFFFFF"/>
            <w:vAlign w:val="bottom"/>
            <w:hideMark/>
          </w:tcPr>
          <w:p w14:paraId="1315ED0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126,053</w:t>
            </w:r>
          </w:p>
        </w:tc>
        <w:tc>
          <w:tcPr>
            <w:tcW w:w="344" w:type="pct"/>
            <w:tcBorders>
              <w:top w:val="nil"/>
              <w:left w:val="nil"/>
              <w:bottom w:val="nil"/>
              <w:right w:val="nil"/>
            </w:tcBorders>
            <w:shd w:val="clear" w:color="000000" w:fill="FFFFFF"/>
            <w:vAlign w:val="bottom"/>
            <w:hideMark/>
          </w:tcPr>
          <w:p w14:paraId="4B33C09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129,931</w:t>
            </w:r>
          </w:p>
        </w:tc>
        <w:tc>
          <w:tcPr>
            <w:tcW w:w="343" w:type="pct"/>
            <w:tcBorders>
              <w:top w:val="nil"/>
              <w:left w:val="nil"/>
              <w:bottom w:val="nil"/>
              <w:right w:val="nil"/>
            </w:tcBorders>
            <w:shd w:val="clear" w:color="000000" w:fill="FFFFFF"/>
            <w:vAlign w:val="bottom"/>
            <w:hideMark/>
          </w:tcPr>
          <w:p w14:paraId="1B7176B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133,912</w:t>
            </w:r>
          </w:p>
        </w:tc>
      </w:tr>
      <w:tr w:rsidR="000B226E" w:rsidRPr="00DF6C66" w14:paraId="02D6CB22" w14:textId="77777777" w:rsidTr="00DF6C66">
        <w:trPr>
          <w:trHeight w:val="197"/>
        </w:trPr>
        <w:tc>
          <w:tcPr>
            <w:tcW w:w="1224" w:type="pct"/>
            <w:tcBorders>
              <w:top w:val="nil"/>
              <w:left w:val="nil"/>
              <w:bottom w:val="nil"/>
              <w:right w:val="nil"/>
            </w:tcBorders>
            <w:shd w:val="clear" w:color="000000" w:fill="FFFFFF"/>
            <w:vAlign w:val="bottom"/>
            <w:hideMark/>
          </w:tcPr>
          <w:p w14:paraId="7542C372"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Statutory fees and fines</w:t>
            </w:r>
          </w:p>
        </w:tc>
        <w:tc>
          <w:tcPr>
            <w:tcW w:w="343" w:type="pct"/>
            <w:tcBorders>
              <w:top w:val="nil"/>
              <w:left w:val="nil"/>
              <w:bottom w:val="nil"/>
              <w:right w:val="nil"/>
            </w:tcBorders>
            <w:shd w:val="clear" w:color="000000" w:fill="FFFFFF"/>
            <w:vAlign w:val="bottom"/>
            <w:hideMark/>
          </w:tcPr>
          <w:p w14:paraId="1D50E86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4,348</w:t>
            </w:r>
          </w:p>
        </w:tc>
        <w:tc>
          <w:tcPr>
            <w:tcW w:w="343" w:type="pct"/>
            <w:tcBorders>
              <w:top w:val="nil"/>
              <w:left w:val="nil"/>
              <w:bottom w:val="nil"/>
              <w:right w:val="nil"/>
            </w:tcBorders>
            <w:shd w:val="clear" w:color="000000" w:fill="DDEBF7"/>
            <w:vAlign w:val="bottom"/>
            <w:hideMark/>
          </w:tcPr>
          <w:p w14:paraId="43F14263"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4,854</w:t>
            </w:r>
          </w:p>
        </w:tc>
        <w:tc>
          <w:tcPr>
            <w:tcW w:w="343" w:type="pct"/>
            <w:tcBorders>
              <w:top w:val="nil"/>
              <w:left w:val="nil"/>
              <w:bottom w:val="nil"/>
              <w:right w:val="nil"/>
            </w:tcBorders>
            <w:shd w:val="clear" w:color="000000" w:fill="FFFFFF"/>
            <w:vAlign w:val="bottom"/>
            <w:hideMark/>
          </w:tcPr>
          <w:p w14:paraId="198CB0E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4,932</w:t>
            </w:r>
          </w:p>
        </w:tc>
        <w:tc>
          <w:tcPr>
            <w:tcW w:w="344" w:type="pct"/>
            <w:tcBorders>
              <w:top w:val="nil"/>
              <w:left w:val="nil"/>
              <w:bottom w:val="nil"/>
              <w:right w:val="nil"/>
            </w:tcBorders>
            <w:shd w:val="clear" w:color="000000" w:fill="FFFFFF"/>
            <w:vAlign w:val="bottom"/>
            <w:hideMark/>
          </w:tcPr>
          <w:p w14:paraId="456C293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5,028</w:t>
            </w:r>
          </w:p>
        </w:tc>
        <w:tc>
          <w:tcPr>
            <w:tcW w:w="343" w:type="pct"/>
            <w:tcBorders>
              <w:top w:val="nil"/>
              <w:left w:val="nil"/>
              <w:bottom w:val="nil"/>
              <w:right w:val="nil"/>
            </w:tcBorders>
            <w:shd w:val="clear" w:color="000000" w:fill="FFFFFF"/>
            <w:vAlign w:val="bottom"/>
            <w:hideMark/>
          </w:tcPr>
          <w:p w14:paraId="6176413A"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5,299</w:t>
            </w:r>
          </w:p>
        </w:tc>
        <w:tc>
          <w:tcPr>
            <w:tcW w:w="343" w:type="pct"/>
            <w:tcBorders>
              <w:top w:val="nil"/>
              <w:left w:val="nil"/>
              <w:bottom w:val="nil"/>
              <w:right w:val="nil"/>
            </w:tcBorders>
            <w:shd w:val="clear" w:color="000000" w:fill="FFFFFF"/>
            <w:vAlign w:val="bottom"/>
            <w:hideMark/>
          </w:tcPr>
          <w:p w14:paraId="10B13FE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5,226</w:t>
            </w:r>
          </w:p>
        </w:tc>
        <w:tc>
          <w:tcPr>
            <w:tcW w:w="344" w:type="pct"/>
            <w:tcBorders>
              <w:top w:val="nil"/>
              <w:left w:val="nil"/>
              <w:bottom w:val="nil"/>
              <w:right w:val="nil"/>
            </w:tcBorders>
            <w:shd w:val="clear" w:color="000000" w:fill="FFFFFF"/>
            <w:vAlign w:val="bottom"/>
            <w:hideMark/>
          </w:tcPr>
          <w:p w14:paraId="7AECBDE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5,334</w:t>
            </w:r>
          </w:p>
        </w:tc>
        <w:tc>
          <w:tcPr>
            <w:tcW w:w="343" w:type="pct"/>
            <w:tcBorders>
              <w:top w:val="nil"/>
              <w:left w:val="nil"/>
              <w:bottom w:val="nil"/>
              <w:right w:val="nil"/>
            </w:tcBorders>
            <w:shd w:val="clear" w:color="000000" w:fill="FFFFFF"/>
            <w:vAlign w:val="bottom"/>
            <w:hideMark/>
          </w:tcPr>
          <w:p w14:paraId="673F44D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5,458</w:t>
            </w:r>
          </w:p>
        </w:tc>
        <w:tc>
          <w:tcPr>
            <w:tcW w:w="343" w:type="pct"/>
            <w:tcBorders>
              <w:top w:val="nil"/>
              <w:left w:val="nil"/>
              <w:bottom w:val="nil"/>
              <w:right w:val="nil"/>
            </w:tcBorders>
            <w:shd w:val="clear" w:color="000000" w:fill="FFFFFF"/>
            <w:vAlign w:val="bottom"/>
            <w:hideMark/>
          </w:tcPr>
          <w:p w14:paraId="01404C1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5,772</w:t>
            </w:r>
          </w:p>
        </w:tc>
        <w:tc>
          <w:tcPr>
            <w:tcW w:w="344" w:type="pct"/>
            <w:tcBorders>
              <w:top w:val="nil"/>
              <w:left w:val="nil"/>
              <w:bottom w:val="nil"/>
              <w:right w:val="nil"/>
            </w:tcBorders>
            <w:shd w:val="clear" w:color="000000" w:fill="FFFFFF"/>
            <w:vAlign w:val="bottom"/>
            <w:hideMark/>
          </w:tcPr>
          <w:p w14:paraId="1AB4B8D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5,713</w:t>
            </w:r>
          </w:p>
        </w:tc>
        <w:tc>
          <w:tcPr>
            <w:tcW w:w="343" w:type="pct"/>
            <w:tcBorders>
              <w:top w:val="nil"/>
              <w:left w:val="nil"/>
              <w:bottom w:val="nil"/>
              <w:right w:val="nil"/>
            </w:tcBorders>
            <w:shd w:val="clear" w:color="000000" w:fill="FFFFFF"/>
            <w:vAlign w:val="bottom"/>
            <w:hideMark/>
          </w:tcPr>
          <w:p w14:paraId="22250FA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5,846</w:t>
            </w:r>
          </w:p>
        </w:tc>
      </w:tr>
      <w:tr w:rsidR="000B226E" w:rsidRPr="00DF6C66" w14:paraId="7A40920D" w14:textId="77777777" w:rsidTr="00DF6C66">
        <w:trPr>
          <w:trHeight w:val="197"/>
        </w:trPr>
        <w:tc>
          <w:tcPr>
            <w:tcW w:w="1224" w:type="pct"/>
            <w:tcBorders>
              <w:top w:val="nil"/>
              <w:left w:val="nil"/>
              <w:bottom w:val="nil"/>
              <w:right w:val="nil"/>
            </w:tcBorders>
            <w:shd w:val="clear" w:color="000000" w:fill="FFFFFF"/>
            <w:vAlign w:val="bottom"/>
            <w:hideMark/>
          </w:tcPr>
          <w:p w14:paraId="053B956F"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User fees</w:t>
            </w:r>
          </w:p>
        </w:tc>
        <w:tc>
          <w:tcPr>
            <w:tcW w:w="343" w:type="pct"/>
            <w:tcBorders>
              <w:top w:val="nil"/>
              <w:left w:val="nil"/>
              <w:bottom w:val="nil"/>
              <w:right w:val="nil"/>
            </w:tcBorders>
            <w:shd w:val="clear" w:color="000000" w:fill="FFFFFF"/>
            <w:vAlign w:val="bottom"/>
            <w:hideMark/>
          </w:tcPr>
          <w:p w14:paraId="59E0766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14,330</w:t>
            </w:r>
          </w:p>
        </w:tc>
        <w:tc>
          <w:tcPr>
            <w:tcW w:w="343" w:type="pct"/>
            <w:tcBorders>
              <w:top w:val="nil"/>
              <w:left w:val="nil"/>
              <w:bottom w:val="nil"/>
              <w:right w:val="nil"/>
            </w:tcBorders>
            <w:shd w:val="clear" w:color="000000" w:fill="DDEBF7"/>
            <w:vAlign w:val="bottom"/>
            <w:hideMark/>
          </w:tcPr>
          <w:p w14:paraId="132AAFDA"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27,155</w:t>
            </w:r>
          </w:p>
        </w:tc>
        <w:tc>
          <w:tcPr>
            <w:tcW w:w="343" w:type="pct"/>
            <w:tcBorders>
              <w:top w:val="nil"/>
              <w:left w:val="nil"/>
              <w:bottom w:val="nil"/>
              <w:right w:val="nil"/>
            </w:tcBorders>
            <w:shd w:val="clear" w:color="000000" w:fill="FFFFFF"/>
            <w:vAlign w:val="bottom"/>
            <w:hideMark/>
          </w:tcPr>
          <w:p w14:paraId="67A902C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29,373</w:t>
            </w:r>
          </w:p>
        </w:tc>
        <w:tc>
          <w:tcPr>
            <w:tcW w:w="344" w:type="pct"/>
            <w:tcBorders>
              <w:top w:val="nil"/>
              <w:left w:val="nil"/>
              <w:bottom w:val="nil"/>
              <w:right w:val="nil"/>
            </w:tcBorders>
            <w:shd w:val="clear" w:color="000000" w:fill="FFFFFF"/>
            <w:vAlign w:val="bottom"/>
            <w:hideMark/>
          </w:tcPr>
          <w:p w14:paraId="59DB87A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31,294</w:t>
            </w:r>
          </w:p>
        </w:tc>
        <w:tc>
          <w:tcPr>
            <w:tcW w:w="343" w:type="pct"/>
            <w:tcBorders>
              <w:top w:val="nil"/>
              <w:left w:val="nil"/>
              <w:bottom w:val="nil"/>
              <w:right w:val="nil"/>
            </w:tcBorders>
            <w:shd w:val="clear" w:color="000000" w:fill="FFFFFF"/>
            <w:vAlign w:val="bottom"/>
            <w:hideMark/>
          </w:tcPr>
          <w:p w14:paraId="55F097F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32,501</w:t>
            </w:r>
          </w:p>
        </w:tc>
        <w:tc>
          <w:tcPr>
            <w:tcW w:w="343" w:type="pct"/>
            <w:tcBorders>
              <w:top w:val="nil"/>
              <w:left w:val="nil"/>
              <w:bottom w:val="nil"/>
              <w:right w:val="nil"/>
            </w:tcBorders>
            <w:shd w:val="clear" w:color="000000" w:fill="FFFFFF"/>
            <w:vAlign w:val="bottom"/>
            <w:hideMark/>
          </w:tcPr>
          <w:p w14:paraId="0A03C23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33,794</w:t>
            </w:r>
          </w:p>
        </w:tc>
        <w:tc>
          <w:tcPr>
            <w:tcW w:w="344" w:type="pct"/>
            <w:tcBorders>
              <w:top w:val="nil"/>
              <w:left w:val="nil"/>
              <w:bottom w:val="nil"/>
              <w:right w:val="nil"/>
            </w:tcBorders>
            <w:shd w:val="clear" w:color="000000" w:fill="FFFFFF"/>
            <w:vAlign w:val="bottom"/>
            <w:hideMark/>
          </w:tcPr>
          <w:p w14:paraId="4D3DA04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35,808</w:t>
            </w:r>
          </w:p>
        </w:tc>
        <w:tc>
          <w:tcPr>
            <w:tcW w:w="343" w:type="pct"/>
            <w:tcBorders>
              <w:top w:val="nil"/>
              <w:left w:val="nil"/>
              <w:bottom w:val="nil"/>
              <w:right w:val="nil"/>
            </w:tcBorders>
            <w:shd w:val="clear" w:color="000000" w:fill="FFFFFF"/>
            <w:vAlign w:val="bottom"/>
            <w:hideMark/>
          </w:tcPr>
          <w:p w14:paraId="503997E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37,411</w:t>
            </w:r>
          </w:p>
        </w:tc>
        <w:tc>
          <w:tcPr>
            <w:tcW w:w="343" w:type="pct"/>
            <w:tcBorders>
              <w:top w:val="nil"/>
              <w:left w:val="nil"/>
              <w:bottom w:val="nil"/>
              <w:right w:val="nil"/>
            </w:tcBorders>
            <w:shd w:val="clear" w:color="000000" w:fill="FFFFFF"/>
            <w:vAlign w:val="bottom"/>
            <w:hideMark/>
          </w:tcPr>
          <w:p w14:paraId="4C85854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39,087</w:t>
            </w:r>
          </w:p>
        </w:tc>
        <w:tc>
          <w:tcPr>
            <w:tcW w:w="344" w:type="pct"/>
            <w:tcBorders>
              <w:top w:val="nil"/>
              <w:left w:val="nil"/>
              <w:bottom w:val="nil"/>
              <w:right w:val="nil"/>
            </w:tcBorders>
            <w:shd w:val="clear" w:color="000000" w:fill="FFFFFF"/>
            <w:vAlign w:val="bottom"/>
            <w:hideMark/>
          </w:tcPr>
          <w:p w14:paraId="395616F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40,839</w:t>
            </w:r>
          </w:p>
        </w:tc>
        <w:tc>
          <w:tcPr>
            <w:tcW w:w="343" w:type="pct"/>
            <w:tcBorders>
              <w:top w:val="nil"/>
              <w:left w:val="nil"/>
              <w:bottom w:val="nil"/>
              <w:right w:val="nil"/>
            </w:tcBorders>
            <w:shd w:val="clear" w:color="000000" w:fill="FFFFFF"/>
            <w:vAlign w:val="bottom"/>
            <w:hideMark/>
          </w:tcPr>
          <w:p w14:paraId="36BC8B8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42,669</w:t>
            </w:r>
          </w:p>
        </w:tc>
      </w:tr>
      <w:tr w:rsidR="000B226E" w:rsidRPr="00DF6C66" w14:paraId="228CCAEE" w14:textId="77777777" w:rsidTr="00DF6C66">
        <w:trPr>
          <w:trHeight w:val="197"/>
        </w:trPr>
        <w:tc>
          <w:tcPr>
            <w:tcW w:w="1224" w:type="pct"/>
            <w:tcBorders>
              <w:top w:val="nil"/>
              <w:left w:val="nil"/>
              <w:bottom w:val="nil"/>
              <w:right w:val="nil"/>
            </w:tcBorders>
            <w:shd w:val="clear" w:color="000000" w:fill="FFFFFF"/>
            <w:vAlign w:val="bottom"/>
            <w:hideMark/>
          </w:tcPr>
          <w:p w14:paraId="1A2FF3C9"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Grants - Operating</w:t>
            </w:r>
          </w:p>
        </w:tc>
        <w:tc>
          <w:tcPr>
            <w:tcW w:w="343" w:type="pct"/>
            <w:tcBorders>
              <w:top w:val="nil"/>
              <w:left w:val="nil"/>
              <w:bottom w:val="nil"/>
              <w:right w:val="nil"/>
            </w:tcBorders>
            <w:shd w:val="clear" w:color="000000" w:fill="FFFFFF"/>
            <w:vAlign w:val="bottom"/>
            <w:hideMark/>
          </w:tcPr>
          <w:p w14:paraId="3CA8319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27,937</w:t>
            </w:r>
          </w:p>
        </w:tc>
        <w:tc>
          <w:tcPr>
            <w:tcW w:w="343" w:type="pct"/>
            <w:tcBorders>
              <w:top w:val="nil"/>
              <w:left w:val="nil"/>
              <w:bottom w:val="nil"/>
              <w:right w:val="nil"/>
            </w:tcBorders>
            <w:shd w:val="clear" w:color="000000" w:fill="DDEBF7"/>
            <w:vAlign w:val="bottom"/>
            <w:hideMark/>
          </w:tcPr>
          <w:p w14:paraId="1B84852B"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8,377</w:t>
            </w:r>
          </w:p>
        </w:tc>
        <w:tc>
          <w:tcPr>
            <w:tcW w:w="343" w:type="pct"/>
            <w:tcBorders>
              <w:top w:val="nil"/>
              <w:left w:val="nil"/>
              <w:bottom w:val="nil"/>
              <w:right w:val="nil"/>
            </w:tcBorders>
            <w:shd w:val="clear" w:color="000000" w:fill="FFFFFF"/>
            <w:vAlign w:val="bottom"/>
            <w:hideMark/>
          </w:tcPr>
          <w:p w14:paraId="45F5856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7,533</w:t>
            </w:r>
          </w:p>
        </w:tc>
        <w:tc>
          <w:tcPr>
            <w:tcW w:w="344" w:type="pct"/>
            <w:tcBorders>
              <w:top w:val="nil"/>
              <w:left w:val="nil"/>
              <w:bottom w:val="nil"/>
              <w:right w:val="nil"/>
            </w:tcBorders>
            <w:shd w:val="clear" w:color="000000" w:fill="FFFFFF"/>
            <w:vAlign w:val="bottom"/>
            <w:hideMark/>
          </w:tcPr>
          <w:p w14:paraId="770AD45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8,428</w:t>
            </w:r>
          </w:p>
        </w:tc>
        <w:tc>
          <w:tcPr>
            <w:tcW w:w="343" w:type="pct"/>
            <w:tcBorders>
              <w:top w:val="nil"/>
              <w:left w:val="nil"/>
              <w:bottom w:val="nil"/>
              <w:right w:val="nil"/>
            </w:tcBorders>
            <w:shd w:val="clear" w:color="000000" w:fill="FFFFFF"/>
            <w:vAlign w:val="bottom"/>
            <w:hideMark/>
          </w:tcPr>
          <w:p w14:paraId="75821D3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7,725</w:t>
            </w:r>
          </w:p>
        </w:tc>
        <w:tc>
          <w:tcPr>
            <w:tcW w:w="343" w:type="pct"/>
            <w:tcBorders>
              <w:top w:val="nil"/>
              <w:left w:val="nil"/>
              <w:bottom w:val="nil"/>
              <w:right w:val="nil"/>
            </w:tcBorders>
            <w:shd w:val="clear" w:color="000000" w:fill="FFFFFF"/>
            <w:vAlign w:val="bottom"/>
            <w:hideMark/>
          </w:tcPr>
          <w:p w14:paraId="1BA6FB8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7,823</w:t>
            </w:r>
          </w:p>
        </w:tc>
        <w:tc>
          <w:tcPr>
            <w:tcW w:w="344" w:type="pct"/>
            <w:tcBorders>
              <w:top w:val="nil"/>
              <w:left w:val="nil"/>
              <w:bottom w:val="nil"/>
              <w:right w:val="nil"/>
            </w:tcBorders>
            <w:shd w:val="clear" w:color="000000" w:fill="FFFFFF"/>
            <w:vAlign w:val="bottom"/>
            <w:hideMark/>
          </w:tcPr>
          <w:p w14:paraId="700C475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11,622</w:t>
            </w:r>
          </w:p>
        </w:tc>
        <w:tc>
          <w:tcPr>
            <w:tcW w:w="343" w:type="pct"/>
            <w:tcBorders>
              <w:top w:val="nil"/>
              <w:left w:val="nil"/>
              <w:bottom w:val="nil"/>
              <w:right w:val="nil"/>
            </w:tcBorders>
            <w:shd w:val="clear" w:color="000000" w:fill="FFFFFF"/>
            <w:vAlign w:val="bottom"/>
            <w:hideMark/>
          </w:tcPr>
          <w:p w14:paraId="221940D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8,036</w:t>
            </w:r>
          </w:p>
        </w:tc>
        <w:tc>
          <w:tcPr>
            <w:tcW w:w="343" w:type="pct"/>
            <w:tcBorders>
              <w:top w:val="nil"/>
              <w:left w:val="nil"/>
              <w:bottom w:val="nil"/>
              <w:right w:val="nil"/>
            </w:tcBorders>
            <w:shd w:val="clear" w:color="000000" w:fill="FFFFFF"/>
            <w:vAlign w:val="bottom"/>
            <w:hideMark/>
          </w:tcPr>
          <w:p w14:paraId="3DD8BA4A"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8,152</w:t>
            </w:r>
          </w:p>
        </w:tc>
        <w:tc>
          <w:tcPr>
            <w:tcW w:w="344" w:type="pct"/>
            <w:tcBorders>
              <w:top w:val="nil"/>
              <w:left w:val="nil"/>
              <w:bottom w:val="nil"/>
              <w:right w:val="nil"/>
            </w:tcBorders>
            <w:shd w:val="clear" w:color="000000" w:fill="FFFFFF"/>
            <w:vAlign w:val="bottom"/>
            <w:hideMark/>
          </w:tcPr>
          <w:p w14:paraId="3E6F885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8,269</w:t>
            </w:r>
          </w:p>
        </w:tc>
        <w:tc>
          <w:tcPr>
            <w:tcW w:w="343" w:type="pct"/>
            <w:tcBorders>
              <w:top w:val="nil"/>
              <w:left w:val="nil"/>
              <w:bottom w:val="nil"/>
              <w:right w:val="nil"/>
            </w:tcBorders>
            <w:shd w:val="clear" w:color="000000" w:fill="FFFFFF"/>
            <w:vAlign w:val="bottom"/>
            <w:hideMark/>
          </w:tcPr>
          <w:p w14:paraId="57CE5B2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8,389</w:t>
            </w:r>
          </w:p>
        </w:tc>
      </w:tr>
      <w:tr w:rsidR="000B226E" w:rsidRPr="00DF6C66" w14:paraId="2137288A" w14:textId="77777777" w:rsidTr="00DF6C66">
        <w:trPr>
          <w:trHeight w:val="197"/>
        </w:trPr>
        <w:tc>
          <w:tcPr>
            <w:tcW w:w="1224" w:type="pct"/>
            <w:tcBorders>
              <w:top w:val="nil"/>
              <w:left w:val="nil"/>
              <w:bottom w:val="nil"/>
              <w:right w:val="nil"/>
            </w:tcBorders>
            <w:shd w:val="clear" w:color="000000" w:fill="FFFFFF"/>
            <w:vAlign w:val="bottom"/>
            <w:hideMark/>
          </w:tcPr>
          <w:p w14:paraId="0E51D06D"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Grants - Capital</w:t>
            </w:r>
          </w:p>
        </w:tc>
        <w:tc>
          <w:tcPr>
            <w:tcW w:w="343" w:type="pct"/>
            <w:tcBorders>
              <w:top w:val="nil"/>
              <w:left w:val="nil"/>
              <w:bottom w:val="nil"/>
              <w:right w:val="nil"/>
            </w:tcBorders>
            <w:shd w:val="clear" w:color="000000" w:fill="FFFFFF"/>
            <w:vAlign w:val="bottom"/>
            <w:hideMark/>
          </w:tcPr>
          <w:p w14:paraId="73B58F6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35,945</w:t>
            </w:r>
          </w:p>
        </w:tc>
        <w:tc>
          <w:tcPr>
            <w:tcW w:w="343" w:type="pct"/>
            <w:tcBorders>
              <w:top w:val="nil"/>
              <w:left w:val="nil"/>
              <w:bottom w:val="nil"/>
              <w:right w:val="nil"/>
            </w:tcBorders>
            <w:shd w:val="clear" w:color="000000" w:fill="DDEBF7"/>
            <w:vAlign w:val="bottom"/>
            <w:hideMark/>
          </w:tcPr>
          <w:p w14:paraId="174B7043"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18,860</w:t>
            </w:r>
          </w:p>
        </w:tc>
        <w:tc>
          <w:tcPr>
            <w:tcW w:w="343" w:type="pct"/>
            <w:tcBorders>
              <w:top w:val="nil"/>
              <w:left w:val="nil"/>
              <w:bottom w:val="nil"/>
              <w:right w:val="nil"/>
            </w:tcBorders>
            <w:shd w:val="clear" w:color="000000" w:fill="FFFFFF"/>
            <w:vAlign w:val="bottom"/>
            <w:hideMark/>
          </w:tcPr>
          <w:p w14:paraId="441E67F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4,950</w:t>
            </w:r>
          </w:p>
        </w:tc>
        <w:tc>
          <w:tcPr>
            <w:tcW w:w="344" w:type="pct"/>
            <w:tcBorders>
              <w:top w:val="nil"/>
              <w:left w:val="nil"/>
              <w:bottom w:val="nil"/>
              <w:right w:val="nil"/>
            </w:tcBorders>
            <w:shd w:val="clear" w:color="000000" w:fill="FFFFFF"/>
            <w:vAlign w:val="bottom"/>
            <w:hideMark/>
          </w:tcPr>
          <w:p w14:paraId="5D8786A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1,637</w:t>
            </w:r>
          </w:p>
        </w:tc>
        <w:tc>
          <w:tcPr>
            <w:tcW w:w="343" w:type="pct"/>
            <w:tcBorders>
              <w:top w:val="nil"/>
              <w:left w:val="nil"/>
              <w:bottom w:val="nil"/>
              <w:right w:val="nil"/>
            </w:tcBorders>
            <w:shd w:val="clear" w:color="000000" w:fill="FFFFFF"/>
            <w:vAlign w:val="bottom"/>
            <w:hideMark/>
          </w:tcPr>
          <w:p w14:paraId="3346CF8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43" w:type="pct"/>
            <w:tcBorders>
              <w:top w:val="nil"/>
              <w:left w:val="nil"/>
              <w:bottom w:val="nil"/>
              <w:right w:val="nil"/>
            </w:tcBorders>
            <w:shd w:val="clear" w:color="000000" w:fill="FFFFFF"/>
            <w:vAlign w:val="bottom"/>
            <w:hideMark/>
          </w:tcPr>
          <w:p w14:paraId="3E9338D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44" w:type="pct"/>
            <w:tcBorders>
              <w:top w:val="nil"/>
              <w:left w:val="nil"/>
              <w:bottom w:val="nil"/>
              <w:right w:val="nil"/>
            </w:tcBorders>
            <w:shd w:val="clear" w:color="000000" w:fill="FFFFFF"/>
            <w:vAlign w:val="bottom"/>
            <w:hideMark/>
          </w:tcPr>
          <w:p w14:paraId="30F96E8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43" w:type="pct"/>
            <w:tcBorders>
              <w:top w:val="nil"/>
              <w:left w:val="nil"/>
              <w:bottom w:val="nil"/>
              <w:right w:val="nil"/>
            </w:tcBorders>
            <w:shd w:val="clear" w:color="000000" w:fill="FFFFFF"/>
            <w:vAlign w:val="bottom"/>
            <w:hideMark/>
          </w:tcPr>
          <w:p w14:paraId="6C12B8CA"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43" w:type="pct"/>
            <w:tcBorders>
              <w:top w:val="nil"/>
              <w:left w:val="nil"/>
              <w:bottom w:val="nil"/>
              <w:right w:val="nil"/>
            </w:tcBorders>
            <w:shd w:val="clear" w:color="000000" w:fill="FFFFFF"/>
            <w:vAlign w:val="bottom"/>
            <w:hideMark/>
          </w:tcPr>
          <w:p w14:paraId="2548059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44" w:type="pct"/>
            <w:tcBorders>
              <w:top w:val="nil"/>
              <w:left w:val="nil"/>
              <w:bottom w:val="nil"/>
              <w:right w:val="nil"/>
            </w:tcBorders>
            <w:shd w:val="clear" w:color="000000" w:fill="FFFFFF"/>
            <w:vAlign w:val="bottom"/>
            <w:hideMark/>
          </w:tcPr>
          <w:p w14:paraId="570BFE9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43" w:type="pct"/>
            <w:tcBorders>
              <w:top w:val="nil"/>
              <w:left w:val="nil"/>
              <w:bottom w:val="nil"/>
              <w:right w:val="nil"/>
            </w:tcBorders>
            <w:shd w:val="clear" w:color="000000" w:fill="FFFFFF"/>
            <w:vAlign w:val="bottom"/>
            <w:hideMark/>
          </w:tcPr>
          <w:p w14:paraId="0234088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r>
      <w:tr w:rsidR="000B226E" w:rsidRPr="00DF6C66" w14:paraId="44E62F72" w14:textId="77777777" w:rsidTr="00DF6C66">
        <w:trPr>
          <w:trHeight w:val="197"/>
        </w:trPr>
        <w:tc>
          <w:tcPr>
            <w:tcW w:w="1224" w:type="pct"/>
            <w:tcBorders>
              <w:top w:val="nil"/>
              <w:left w:val="nil"/>
              <w:bottom w:val="nil"/>
              <w:right w:val="nil"/>
            </w:tcBorders>
            <w:shd w:val="clear" w:color="000000" w:fill="FFFFFF"/>
            <w:vAlign w:val="bottom"/>
            <w:hideMark/>
          </w:tcPr>
          <w:p w14:paraId="5C1AEA49"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Contributions - monetary</w:t>
            </w:r>
          </w:p>
        </w:tc>
        <w:tc>
          <w:tcPr>
            <w:tcW w:w="343" w:type="pct"/>
            <w:tcBorders>
              <w:top w:val="nil"/>
              <w:left w:val="nil"/>
              <w:bottom w:val="nil"/>
              <w:right w:val="nil"/>
            </w:tcBorders>
            <w:shd w:val="clear" w:color="000000" w:fill="FFFFFF"/>
            <w:vAlign w:val="bottom"/>
            <w:hideMark/>
          </w:tcPr>
          <w:p w14:paraId="0F9ACD3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5,496</w:t>
            </w:r>
          </w:p>
        </w:tc>
        <w:tc>
          <w:tcPr>
            <w:tcW w:w="343" w:type="pct"/>
            <w:tcBorders>
              <w:top w:val="nil"/>
              <w:left w:val="nil"/>
              <w:bottom w:val="nil"/>
              <w:right w:val="nil"/>
            </w:tcBorders>
            <w:shd w:val="clear" w:color="000000" w:fill="DDEBF7"/>
            <w:vAlign w:val="bottom"/>
            <w:hideMark/>
          </w:tcPr>
          <w:p w14:paraId="40BE55AC"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5,269</w:t>
            </w:r>
          </w:p>
        </w:tc>
        <w:tc>
          <w:tcPr>
            <w:tcW w:w="343" w:type="pct"/>
            <w:tcBorders>
              <w:top w:val="nil"/>
              <w:left w:val="nil"/>
              <w:bottom w:val="nil"/>
              <w:right w:val="nil"/>
            </w:tcBorders>
            <w:shd w:val="clear" w:color="000000" w:fill="FFFFFF"/>
            <w:vAlign w:val="bottom"/>
            <w:hideMark/>
          </w:tcPr>
          <w:p w14:paraId="60E979E7"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4,776</w:t>
            </w:r>
          </w:p>
        </w:tc>
        <w:tc>
          <w:tcPr>
            <w:tcW w:w="344" w:type="pct"/>
            <w:tcBorders>
              <w:top w:val="nil"/>
              <w:left w:val="nil"/>
              <w:bottom w:val="nil"/>
              <w:right w:val="nil"/>
            </w:tcBorders>
            <w:shd w:val="clear" w:color="000000" w:fill="FFFFFF"/>
            <w:vAlign w:val="bottom"/>
            <w:hideMark/>
          </w:tcPr>
          <w:p w14:paraId="77F68BA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4,897</w:t>
            </w:r>
          </w:p>
        </w:tc>
        <w:tc>
          <w:tcPr>
            <w:tcW w:w="343" w:type="pct"/>
            <w:tcBorders>
              <w:top w:val="nil"/>
              <w:left w:val="nil"/>
              <w:bottom w:val="nil"/>
              <w:right w:val="nil"/>
            </w:tcBorders>
            <w:shd w:val="clear" w:color="000000" w:fill="FFFFFF"/>
            <w:vAlign w:val="bottom"/>
            <w:hideMark/>
          </w:tcPr>
          <w:p w14:paraId="48576AD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4,737</w:t>
            </w:r>
          </w:p>
        </w:tc>
        <w:tc>
          <w:tcPr>
            <w:tcW w:w="343" w:type="pct"/>
            <w:tcBorders>
              <w:top w:val="nil"/>
              <w:left w:val="nil"/>
              <w:bottom w:val="nil"/>
              <w:right w:val="nil"/>
            </w:tcBorders>
            <w:shd w:val="clear" w:color="000000" w:fill="FFFFFF"/>
            <w:vAlign w:val="bottom"/>
            <w:hideMark/>
          </w:tcPr>
          <w:p w14:paraId="5CAB964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4,750</w:t>
            </w:r>
          </w:p>
        </w:tc>
        <w:tc>
          <w:tcPr>
            <w:tcW w:w="344" w:type="pct"/>
            <w:tcBorders>
              <w:top w:val="nil"/>
              <w:left w:val="nil"/>
              <w:bottom w:val="nil"/>
              <w:right w:val="nil"/>
            </w:tcBorders>
            <w:shd w:val="clear" w:color="000000" w:fill="FFFFFF"/>
            <w:vAlign w:val="bottom"/>
            <w:hideMark/>
          </w:tcPr>
          <w:p w14:paraId="3DB1BEA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4,772</w:t>
            </w:r>
          </w:p>
        </w:tc>
        <w:tc>
          <w:tcPr>
            <w:tcW w:w="343" w:type="pct"/>
            <w:tcBorders>
              <w:top w:val="nil"/>
              <w:left w:val="nil"/>
              <w:bottom w:val="nil"/>
              <w:right w:val="nil"/>
            </w:tcBorders>
            <w:shd w:val="clear" w:color="000000" w:fill="FFFFFF"/>
            <w:vAlign w:val="bottom"/>
            <w:hideMark/>
          </w:tcPr>
          <w:p w14:paraId="66EC96E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4,789</w:t>
            </w:r>
          </w:p>
        </w:tc>
        <w:tc>
          <w:tcPr>
            <w:tcW w:w="343" w:type="pct"/>
            <w:tcBorders>
              <w:top w:val="nil"/>
              <w:left w:val="nil"/>
              <w:bottom w:val="nil"/>
              <w:right w:val="nil"/>
            </w:tcBorders>
            <w:shd w:val="clear" w:color="000000" w:fill="FFFFFF"/>
            <w:vAlign w:val="bottom"/>
            <w:hideMark/>
          </w:tcPr>
          <w:p w14:paraId="1D656A7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4,805</w:t>
            </w:r>
          </w:p>
        </w:tc>
        <w:tc>
          <w:tcPr>
            <w:tcW w:w="344" w:type="pct"/>
            <w:tcBorders>
              <w:top w:val="nil"/>
              <w:left w:val="nil"/>
              <w:bottom w:val="nil"/>
              <w:right w:val="nil"/>
            </w:tcBorders>
            <w:shd w:val="clear" w:color="000000" w:fill="FFFFFF"/>
            <w:vAlign w:val="bottom"/>
            <w:hideMark/>
          </w:tcPr>
          <w:p w14:paraId="56B2359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4,827</w:t>
            </w:r>
          </w:p>
        </w:tc>
        <w:tc>
          <w:tcPr>
            <w:tcW w:w="343" w:type="pct"/>
            <w:tcBorders>
              <w:top w:val="nil"/>
              <w:left w:val="nil"/>
              <w:bottom w:val="nil"/>
              <w:right w:val="nil"/>
            </w:tcBorders>
            <w:shd w:val="clear" w:color="000000" w:fill="FFFFFF"/>
            <w:vAlign w:val="bottom"/>
            <w:hideMark/>
          </w:tcPr>
          <w:p w14:paraId="0DBDC97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4,844</w:t>
            </w:r>
          </w:p>
        </w:tc>
      </w:tr>
      <w:tr w:rsidR="000B226E" w:rsidRPr="00DF6C66" w14:paraId="616D0336" w14:textId="77777777" w:rsidTr="00DF6C66">
        <w:trPr>
          <w:trHeight w:val="197"/>
        </w:trPr>
        <w:tc>
          <w:tcPr>
            <w:tcW w:w="1224" w:type="pct"/>
            <w:tcBorders>
              <w:top w:val="nil"/>
              <w:left w:val="nil"/>
              <w:bottom w:val="nil"/>
              <w:right w:val="nil"/>
            </w:tcBorders>
            <w:shd w:val="clear" w:color="000000" w:fill="FFFFFF"/>
            <w:vAlign w:val="bottom"/>
            <w:hideMark/>
          </w:tcPr>
          <w:p w14:paraId="4DB70D1E"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Contributions - non-monetary</w:t>
            </w:r>
          </w:p>
        </w:tc>
        <w:tc>
          <w:tcPr>
            <w:tcW w:w="343" w:type="pct"/>
            <w:tcBorders>
              <w:top w:val="nil"/>
              <w:left w:val="nil"/>
              <w:bottom w:val="nil"/>
              <w:right w:val="nil"/>
            </w:tcBorders>
            <w:shd w:val="clear" w:color="000000" w:fill="FFFFFF"/>
            <w:vAlign w:val="bottom"/>
            <w:hideMark/>
          </w:tcPr>
          <w:p w14:paraId="027F168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3,123</w:t>
            </w:r>
          </w:p>
        </w:tc>
        <w:tc>
          <w:tcPr>
            <w:tcW w:w="343" w:type="pct"/>
            <w:tcBorders>
              <w:top w:val="nil"/>
              <w:left w:val="nil"/>
              <w:bottom w:val="nil"/>
              <w:right w:val="nil"/>
            </w:tcBorders>
            <w:shd w:val="clear" w:color="000000" w:fill="DDEBF7"/>
            <w:vAlign w:val="bottom"/>
            <w:hideMark/>
          </w:tcPr>
          <w:p w14:paraId="6090490E"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w:t>
            </w:r>
          </w:p>
        </w:tc>
        <w:tc>
          <w:tcPr>
            <w:tcW w:w="343" w:type="pct"/>
            <w:tcBorders>
              <w:top w:val="nil"/>
              <w:left w:val="nil"/>
              <w:bottom w:val="nil"/>
              <w:right w:val="nil"/>
            </w:tcBorders>
            <w:shd w:val="clear" w:color="000000" w:fill="FFFFFF"/>
            <w:vAlign w:val="bottom"/>
            <w:hideMark/>
          </w:tcPr>
          <w:p w14:paraId="1A4F7C47"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4" w:type="pct"/>
            <w:tcBorders>
              <w:top w:val="nil"/>
              <w:left w:val="nil"/>
              <w:bottom w:val="nil"/>
              <w:right w:val="nil"/>
            </w:tcBorders>
            <w:shd w:val="clear" w:color="000000" w:fill="FFFFFF"/>
            <w:vAlign w:val="bottom"/>
            <w:hideMark/>
          </w:tcPr>
          <w:p w14:paraId="765F6045"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43FD24E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617DE39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4" w:type="pct"/>
            <w:tcBorders>
              <w:top w:val="nil"/>
              <w:left w:val="nil"/>
              <w:bottom w:val="nil"/>
              <w:right w:val="nil"/>
            </w:tcBorders>
            <w:shd w:val="clear" w:color="000000" w:fill="FFFFFF"/>
            <w:vAlign w:val="bottom"/>
            <w:hideMark/>
          </w:tcPr>
          <w:p w14:paraId="35904B9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7BB04A0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3515B40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4" w:type="pct"/>
            <w:tcBorders>
              <w:top w:val="nil"/>
              <w:left w:val="nil"/>
              <w:bottom w:val="nil"/>
              <w:right w:val="nil"/>
            </w:tcBorders>
            <w:shd w:val="clear" w:color="000000" w:fill="FFFFFF"/>
            <w:vAlign w:val="bottom"/>
            <w:hideMark/>
          </w:tcPr>
          <w:p w14:paraId="1CA8728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053F1DF5"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r>
      <w:tr w:rsidR="000B226E" w:rsidRPr="00DF6C66" w14:paraId="41D73BB0" w14:textId="77777777" w:rsidTr="00DF6C66">
        <w:trPr>
          <w:trHeight w:val="370"/>
        </w:trPr>
        <w:tc>
          <w:tcPr>
            <w:tcW w:w="1224" w:type="pct"/>
            <w:tcBorders>
              <w:top w:val="nil"/>
              <w:left w:val="nil"/>
              <w:bottom w:val="nil"/>
              <w:right w:val="nil"/>
            </w:tcBorders>
            <w:shd w:val="clear" w:color="000000" w:fill="FFFFFF"/>
            <w:vAlign w:val="bottom"/>
            <w:hideMark/>
          </w:tcPr>
          <w:p w14:paraId="2E212C33"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Net gain/(loss) on disposal of property, infrastructure, plant and equipment</w:t>
            </w:r>
          </w:p>
        </w:tc>
        <w:tc>
          <w:tcPr>
            <w:tcW w:w="343" w:type="pct"/>
            <w:tcBorders>
              <w:top w:val="nil"/>
              <w:left w:val="nil"/>
              <w:bottom w:val="nil"/>
              <w:right w:val="nil"/>
            </w:tcBorders>
            <w:shd w:val="clear" w:color="000000" w:fill="FFFFFF"/>
            <w:vAlign w:val="bottom"/>
            <w:hideMark/>
          </w:tcPr>
          <w:p w14:paraId="49A9647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13,766</w:t>
            </w:r>
          </w:p>
        </w:tc>
        <w:tc>
          <w:tcPr>
            <w:tcW w:w="343" w:type="pct"/>
            <w:tcBorders>
              <w:top w:val="nil"/>
              <w:left w:val="nil"/>
              <w:bottom w:val="nil"/>
              <w:right w:val="nil"/>
            </w:tcBorders>
            <w:shd w:val="clear" w:color="000000" w:fill="DDEBF7"/>
            <w:vAlign w:val="bottom"/>
            <w:hideMark/>
          </w:tcPr>
          <w:p w14:paraId="0280DF96"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(93)</w:t>
            </w:r>
          </w:p>
        </w:tc>
        <w:tc>
          <w:tcPr>
            <w:tcW w:w="343" w:type="pct"/>
            <w:tcBorders>
              <w:top w:val="nil"/>
              <w:left w:val="nil"/>
              <w:bottom w:val="nil"/>
              <w:right w:val="nil"/>
            </w:tcBorders>
            <w:shd w:val="clear" w:color="000000" w:fill="FFFFFF"/>
            <w:vAlign w:val="bottom"/>
            <w:hideMark/>
          </w:tcPr>
          <w:p w14:paraId="250E3E9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(93)</w:t>
            </w:r>
          </w:p>
        </w:tc>
        <w:tc>
          <w:tcPr>
            <w:tcW w:w="344" w:type="pct"/>
            <w:tcBorders>
              <w:top w:val="nil"/>
              <w:left w:val="nil"/>
              <w:bottom w:val="nil"/>
              <w:right w:val="nil"/>
            </w:tcBorders>
            <w:shd w:val="clear" w:color="000000" w:fill="FFFFFF"/>
            <w:vAlign w:val="bottom"/>
            <w:hideMark/>
          </w:tcPr>
          <w:p w14:paraId="2E84943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(93)</w:t>
            </w:r>
          </w:p>
        </w:tc>
        <w:tc>
          <w:tcPr>
            <w:tcW w:w="343" w:type="pct"/>
            <w:tcBorders>
              <w:top w:val="nil"/>
              <w:left w:val="nil"/>
              <w:bottom w:val="nil"/>
              <w:right w:val="nil"/>
            </w:tcBorders>
            <w:shd w:val="clear" w:color="000000" w:fill="FFFFFF"/>
            <w:vAlign w:val="bottom"/>
            <w:hideMark/>
          </w:tcPr>
          <w:p w14:paraId="2F3776B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(93)</w:t>
            </w:r>
          </w:p>
        </w:tc>
        <w:tc>
          <w:tcPr>
            <w:tcW w:w="343" w:type="pct"/>
            <w:tcBorders>
              <w:top w:val="nil"/>
              <w:left w:val="nil"/>
              <w:bottom w:val="nil"/>
              <w:right w:val="nil"/>
            </w:tcBorders>
            <w:shd w:val="clear" w:color="000000" w:fill="FFFFFF"/>
            <w:vAlign w:val="bottom"/>
            <w:hideMark/>
          </w:tcPr>
          <w:p w14:paraId="7DD16DA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(93)</w:t>
            </w:r>
          </w:p>
        </w:tc>
        <w:tc>
          <w:tcPr>
            <w:tcW w:w="344" w:type="pct"/>
            <w:tcBorders>
              <w:top w:val="nil"/>
              <w:left w:val="nil"/>
              <w:bottom w:val="nil"/>
              <w:right w:val="nil"/>
            </w:tcBorders>
            <w:shd w:val="clear" w:color="000000" w:fill="FFFFFF"/>
            <w:vAlign w:val="bottom"/>
            <w:hideMark/>
          </w:tcPr>
          <w:p w14:paraId="66682AC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(93)</w:t>
            </w:r>
          </w:p>
        </w:tc>
        <w:tc>
          <w:tcPr>
            <w:tcW w:w="343" w:type="pct"/>
            <w:tcBorders>
              <w:top w:val="nil"/>
              <w:left w:val="nil"/>
              <w:bottom w:val="nil"/>
              <w:right w:val="nil"/>
            </w:tcBorders>
            <w:shd w:val="clear" w:color="000000" w:fill="FFFFFF"/>
            <w:vAlign w:val="bottom"/>
            <w:hideMark/>
          </w:tcPr>
          <w:p w14:paraId="453D29D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(93)</w:t>
            </w:r>
          </w:p>
        </w:tc>
        <w:tc>
          <w:tcPr>
            <w:tcW w:w="343" w:type="pct"/>
            <w:tcBorders>
              <w:top w:val="nil"/>
              <w:left w:val="nil"/>
              <w:bottom w:val="nil"/>
              <w:right w:val="nil"/>
            </w:tcBorders>
            <w:shd w:val="clear" w:color="000000" w:fill="FFFFFF"/>
            <w:vAlign w:val="bottom"/>
            <w:hideMark/>
          </w:tcPr>
          <w:p w14:paraId="567A32D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(93)</w:t>
            </w:r>
          </w:p>
        </w:tc>
        <w:tc>
          <w:tcPr>
            <w:tcW w:w="344" w:type="pct"/>
            <w:tcBorders>
              <w:top w:val="nil"/>
              <w:left w:val="nil"/>
              <w:bottom w:val="nil"/>
              <w:right w:val="nil"/>
            </w:tcBorders>
            <w:shd w:val="clear" w:color="000000" w:fill="FFFFFF"/>
            <w:vAlign w:val="bottom"/>
            <w:hideMark/>
          </w:tcPr>
          <w:p w14:paraId="28FDE60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(93)</w:t>
            </w:r>
          </w:p>
        </w:tc>
        <w:tc>
          <w:tcPr>
            <w:tcW w:w="343" w:type="pct"/>
            <w:tcBorders>
              <w:top w:val="nil"/>
              <w:left w:val="nil"/>
              <w:bottom w:val="nil"/>
              <w:right w:val="nil"/>
            </w:tcBorders>
            <w:shd w:val="clear" w:color="000000" w:fill="FFFFFF"/>
            <w:vAlign w:val="bottom"/>
            <w:hideMark/>
          </w:tcPr>
          <w:p w14:paraId="2F6E9F0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(93)</w:t>
            </w:r>
          </w:p>
        </w:tc>
      </w:tr>
      <w:tr w:rsidR="000B226E" w:rsidRPr="00DF6C66" w14:paraId="7E1519DF" w14:textId="77777777" w:rsidTr="00DF6C66">
        <w:trPr>
          <w:trHeight w:val="382"/>
        </w:trPr>
        <w:tc>
          <w:tcPr>
            <w:tcW w:w="1224" w:type="pct"/>
            <w:tcBorders>
              <w:top w:val="nil"/>
              <w:left w:val="nil"/>
              <w:bottom w:val="nil"/>
              <w:right w:val="nil"/>
            </w:tcBorders>
            <w:shd w:val="clear" w:color="000000" w:fill="FFFFFF"/>
            <w:vAlign w:val="bottom"/>
            <w:hideMark/>
          </w:tcPr>
          <w:p w14:paraId="7919A39A"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 xml:space="preserve">Share of net profits/(losses) of associates and joint ventures </w:t>
            </w:r>
          </w:p>
        </w:tc>
        <w:tc>
          <w:tcPr>
            <w:tcW w:w="343" w:type="pct"/>
            <w:tcBorders>
              <w:top w:val="nil"/>
              <w:left w:val="nil"/>
              <w:bottom w:val="nil"/>
              <w:right w:val="nil"/>
            </w:tcBorders>
            <w:shd w:val="clear" w:color="000000" w:fill="FFFFFF"/>
            <w:vAlign w:val="bottom"/>
            <w:hideMark/>
          </w:tcPr>
          <w:p w14:paraId="67A654E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62</w:t>
            </w:r>
          </w:p>
        </w:tc>
        <w:tc>
          <w:tcPr>
            <w:tcW w:w="343" w:type="pct"/>
            <w:tcBorders>
              <w:top w:val="nil"/>
              <w:left w:val="nil"/>
              <w:bottom w:val="nil"/>
              <w:right w:val="nil"/>
            </w:tcBorders>
            <w:shd w:val="clear" w:color="000000" w:fill="DDEBF7"/>
            <w:vAlign w:val="bottom"/>
            <w:hideMark/>
          </w:tcPr>
          <w:p w14:paraId="731371BC"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w:t>
            </w:r>
          </w:p>
        </w:tc>
        <w:tc>
          <w:tcPr>
            <w:tcW w:w="343" w:type="pct"/>
            <w:tcBorders>
              <w:top w:val="nil"/>
              <w:left w:val="nil"/>
              <w:bottom w:val="nil"/>
              <w:right w:val="nil"/>
            </w:tcBorders>
            <w:shd w:val="clear" w:color="000000" w:fill="FFFFFF"/>
            <w:vAlign w:val="bottom"/>
            <w:hideMark/>
          </w:tcPr>
          <w:p w14:paraId="4BFF415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4" w:type="pct"/>
            <w:tcBorders>
              <w:top w:val="nil"/>
              <w:left w:val="nil"/>
              <w:bottom w:val="nil"/>
              <w:right w:val="nil"/>
            </w:tcBorders>
            <w:shd w:val="clear" w:color="000000" w:fill="FFFFFF"/>
            <w:vAlign w:val="bottom"/>
            <w:hideMark/>
          </w:tcPr>
          <w:p w14:paraId="1A7B879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100DA0E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75E2406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4" w:type="pct"/>
            <w:tcBorders>
              <w:top w:val="nil"/>
              <w:left w:val="nil"/>
              <w:bottom w:val="nil"/>
              <w:right w:val="nil"/>
            </w:tcBorders>
            <w:shd w:val="clear" w:color="000000" w:fill="FFFFFF"/>
            <w:vAlign w:val="bottom"/>
            <w:hideMark/>
          </w:tcPr>
          <w:p w14:paraId="03CD15F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6DCFA1A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517A75F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4" w:type="pct"/>
            <w:tcBorders>
              <w:top w:val="nil"/>
              <w:left w:val="nil"/>
              <w:bottom w:val="nil"/>
              <w:right w:val="nil"/>
            </w:tcBorders>
            <w:shd w:val="clear" w:color="000000" w:fill="FFFFFF"/>
            <w:vAlign w:val="bottom"/>
            <w:hideMark/>
          </w:tcPr>
          <w:p w14:paraId="620C51F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0DB1EE7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r>
      <w:tr w:rsidR="000B226E" w:rsidRPr="00DF6C66" w14:paraId="2375D6E1" w14:textId="77777777" w:rsidTr="00DF6C66">
        <w:trPr>
          <w:trHeight w:val="197"/>
        </w:trPr>
        <w:tc>
          <w:tcPr>
            <w:tcW w:w="1224" w:type="pct"/>
            <w:tcBorders>
              <w:top w:val="nil"/>
              <w:left w:val="nil"/>
              <w:bottom w:val="nil"/>
              <w:right w:val="nil"/>
            </w:tcBorders>
            <w:shd w:val="clear" w:color="000000" w:fill="FFFFFF"/>
            <w:vAlign w:val="bottom"/>
            <w:hideMark/>
          </w:tcPr>
          <w:p w14:paraId="0A8E8264"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Other income</w:t>
            </w:r>
          </w:p>
        </w:tc>
        <w:tc>
          <w:tcPr>
            <w:tcW w:w="343" w:type="pct"/>
            <w:tcBorders>
              <w:top w:val="nil"/>
              <w:left w:val="nil"/>
              <w:bottom w:val="nil"/>
              <w:right w:val="nil"/>
            </w:tcBorders>
            <w:shd w:val="clear" w:color="000000" w:fill="FFFFFF"/>
            <w:vAlign w:val="bottom"/>
            <w:hideMark/>
          </w:tcPr>
          <w:p w14:paraId="182CEBE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549</w:t>
            </w:r>
          </w:p>
        </w:tc>
        <w:tc>
          <w:tcPr>
            <w:tcW w:w="343" w:type="pct"/>
            <w:tcBorders>
              <w:top w:val="nil"/>
              <w:left w:val="nil"/>
              <w:bottom w:val="nil"/>
              <w:right w:val="nil"/>
            </w:tcBorders>
            <w:shd w:val="clear" w:color="000000" w:fill="DDEBF7"/>
            <w:vAlign w:val="bottom"/>
            <w:hideMark/>
          </w:tcPr>
          <w:p w14:paraId="0E62D1E4"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955</w:t>
            </w:r>
          </w:p>
        </w:tc>
        <w:tc>
          <w:tcPr>
            <w:tcW w:w="343" w:type="pct"/>
            <w:tcBorders>
              <w:top w:val="nil"/>
              <w:left w:val="nil"/>
              <w:bottom w:val="nil"/>
              <w:right w:val="nil"/>
            </w:tcBorders>
            <w:shd w:val="clear" w:color="000000" w:fill="FFFFFF"/>
            <w:vAlign w:val="bottom"/>
            <w:hideMark/>
          </w:tcPr>
          <w:p w14:paraId="001ACA8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1,626</w:t>
            </w:r>
          </w:p>
        </w:tc>
        <w:tc>
          <w:tcPr>
            <w:tcW w:w="344" w:type="pct"/>
            <w:tcBorders>
              <w:top w:val="nil"/>
              <w:left w:val="nil"/>
              <w:bottom w:val="nil"/>
              <w:right w:val="nil"/>
            </w:tcBorders>
            <w:shd w:val="clear" w:color="000000" w:fill="FFFFFF"/>
            <w:vAlign w:val="bottom"/>
            <w:hideMark/>
          </w:tcPr>
          <w:p w14:paraId="1ED9824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1,757</w:t>
            </w:r>
          </w:p>
        </w:tc>
        <w:tc>
          <w:tcPr>
            <w:tcW w:w="343" w:type="pct"/>
            <w:tcBorders>
              <w:top w:val="nil"/>
              <w:left w:val="nil"/>
              <w:bottom w:val="nil"/>
              <w:right w:val="nil"/>
            </w:tcBorders>
            <w:shd w:val="clear" w:color="000000" w:fill="FFFFFF"/>
            <w:vAlign w:val="bottom"/>
            <w:hideMark/>
          </w:tcPr>
          <w:p w14:paraId="1968A037"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1,725</w:t>
            </w:r>
          </w:p>
        </w:tc>
        <w:tc>
          <w:tcPr>
            <w:tcW w:w="343" w:type="pct"/>
            <w:tcBorders>
              <w:top w:val="nil"/>
              <w:left w:val="nil"/>
              <w:bottom w:val="nil"/>
              <w:right w:val="nil"/>
            </w:tcBorders>
            <w:shd w:val="clear" w:color="000000" w:fill="FFFFFF"/>
            <w:vAlign w:val="bottom"/>
            <w:hideMark/>
          </w:tcPr>
          <w:p w14:paraId="5DD7107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1,750</w:t>
            </w:r>
          </w:p>
        </w:tc>
        <w:tc>
          <w:tcPr>
            <w:tcW w:w="344" w:type="pct"/>
            <w:tcBorders>
              <w:top w:val="nil"/>
              <w:left w:val="nil"/>
              <w:bottom w:val="nil"/>
              <w:right w:val="nil"/>
            </w:tcBorders>
            <w:shd w:val="clear" w:color="000000" w:fill="FFFFFF"/>
            <w:vAlign w:val="bottom"/>
            <w:hideMark/>
          </w:tcPr>
          <w:p w14:paraId="1EA028D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1,897</w:t>
            </w:r>
          </w:p>
        </w:tc>
        <w:tc>
          <w:tcPr>
            <w:tcW w:w="343" w:type="pct"/>
            <w:tcBorders>
              <w:top w:val="nil"/>
              <w:left w:val="nil"/>
              <w:bottom w:val="nil"/>
              <w:right w:val="nil"/>
            </w:tcBorders>
            <w:shd w:val="clear" w:color="000000" w:fill="FFFFFF"/>
            <w:vAlign w:val="bottom"/>
            <w:hideMark/>
          </w:tcPr>
          <w:p w14:paraId="014C422A"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2,004</w:t>
            </w:r>
          </w:p>
        </w:tc>
        <w:tc>
          <w:tcPr>
            <w:tcW w:w="343" w:type="pct"/>
            <w:tcBorders>
              <w:top w:val="nil"/>
              <w:left w:val="nil"/>
              <w:bottom w:val="nil"/>
              <w:right w:val="nil"/>
            </w:tcBorders>
            <w:shd w:val="clear" w:color="000000" w:fill="FFFFFF"/>
            <w:vAlign w:val="bottom"/>
            <w:hideMark/>
          </w:tcPr>
          <w:p w14:paraId="6592E83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2,149</w:t>
            </w:r>
          </w:p>
        </w:tc>
        <w:tc>
          <w:tcPr>
            <w:tcW w:w="344" w:type="pct"/>
            <w:tcBorders>
              <w:top w:val="nil"/>
              <w:left w:val="nil"/>
              <w:bottom w:val="nil"/>
              <w:right w:val="nil"/>
            </w:tcBorders>
            <w:shd w:val="clear" w:color="000000" w:fill="FFFFFF"/>
            <w:vAlign w:val="bottom"/>
            <w:hideMark/>
          </w:tcPr>
          <w:p w14:paraId="4FE4B26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2,316</w:t>
            </w:r>
          </w:p>
        </w:tc>
        <w:tc>
          <w:tcPr>
            <w:tcW w:w="343" w:type="pct"/>
            <w:tcBorders>
              <w:top w:val="nil"/>
              <w:left w:val="nil"/>
              <w:bottom w:val="nil"/>
              <w:right w:val="nil"/>
            </w:tcBorders>
            <w:shd w:val="clear" w:color="000000" w:fill="FFFFFF"/>
            <w:vAlign w:val="bottom"/>
            <w:hideMark/>
          </w:tcPr>
          <w:p w14:paraId="139DB00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2,536</w:t>
            </w:r>
          </w:p>
        </w:tc>
      </w:tr>
      <w:tr w:rsidR="000B226E" w:rsidRPr="00DF6C66" w14:paraId="7FD9C6CD" w14:textId="77777777" w:rsidTr="00B5241F">
        <w:trPr>
          <w:trHeight w:val="197"/>
        </w:trPr>
        <w:tc>
          <w:tcPr>
            <w:tcW w:w="1224" w:type="pct"/>
            <w:tcBorders>
              <w:top w:val="nil"/>
              <w:left w:val="nil"/>
              <w:bottom w:val="nil"/>
              <w:right w:val="nil"/>
            </w:tcBorders>
            <w:shd w:val="clear" w:color="000000" w:fill="FFFFFF"/>
            <w:vAlign w:val="bottom"/>
            <w:hideMark/>
          </w:tcPr>
          <w:p w14:paraId="7AC13845" w14:textId="77777777" w:rsidR="000B226E" w:rsidRPr="00B5241F" w:rsidRDefault="000B226E" w:rsidP="00B5241F">
            <w:pPr>
              <w:spacing w:before="0" w:after="0"/>
              <w:rPr>
                <w:rFonts w:cs="Arial"/>
                <w:b/>
                <w:bCs/>
                <w:color w:val="auto"/>
                <w:sz w:val="16"/>
                <w:szCs w:val="16"/>
                <w:lang w:eastAsia="en-AU"/>
              </w:rPr>
            </w:pPr>
            <w:r w:rsidRPr="00B5241F">
              <w:rPr>
                <w:rFonts w:cs="Arial"/>
                <w:b/>
                <w:bCs/>
                <w:color w:val="auto"/>
                <w:sz w:val="16"/>
                <w:szCs w:val="16"/>
                <w:lang w:eastAsia="en-AU"/>
              </w:rPr>
              <w:t>Total income</w:t>
            </w:r>
          </w:p>
        </w:tc>
        <w:tc>
          <w:tcPr>
            <w:tcW w:w="343" w:type="pct"/>
            <w:tcBorders>
              <w:top w:val="single" w:sz="4" w:space="0" w:color="auto"/>
              <w:left w:val="nil"/>
              <w:bottom w:val="single" w:sz="4" w:space="0" w:color="auto"/>
              <w:right w:val="nil"/>
            </w:tcBorders>
            <w:shd w:val="clear" w:color="auto" w:fill="auto"/>
            <w:vAlign w:val="bottom"/>
            <w:hideMark/>
          </w:tcPr>
          <w:p w14:paraId="6198BAA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201,475</w:t>
            </w:r>
          </w:p>
        </w:tc>
        <w:tc>
          <w:tcPr>
            <w:tcW w:w="343" w:type="pct"/>
            <w:tcBorders>
              <w:top w:val="single" w:sz="4" w:space="0" w:color="auto"/>
              <w:left w:val="nil"/>
              <w:bottom w:val="single" w:sz="4" w:space="0" w:color="auto"/>
              <w:right w:val="nil"/>
            </w:tcBorders>
            <w:shd w:val="clear" w:color="000000" w:fill="DDEBF7"/>
            <w:vAlign w:val="bottom"/>
            <w:hideMark/>
          </w:tcPr>
          <w:p w14:paraId="3B3DA828"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164,605</w:t>
            </w:r>
          </w:p>
        </w:tc>
        <w:tc>
          <w:tcPr>
            <w:tcW w:w="343" w:type="pct"/>
            <w:tcBorders>
              <w:top w:val="single" w:sz="4" w:space="0" w:color="auto"/>
              <w:left w:val="nil"/>
              <w:bottom w:val="single" w:sz="4" w:space="0" w:color="auto"/>
              <w:right w:val="nil"/>
            </w:tcBorders>
            <w:shd w:val="clear" w:color="auto" w:fill="auto"/>
            <w:vAlign w:val="bottom"/>
            <w:hideMark/>
          </w:tcPr>
          <w:p w14:paraId="4768DA4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156,148</w:t>
            </w:r>
          </w:p>
        </w:tc>
        <w:tc>
          <w:tcPr>
            <w:tcW w:w="344" w:type="pct"/>
            <w:tcBorders>
              <w:top w:val="single" w:sz="4" w:space="0" w:color="auto"/>
              <w:left w:val="nil"/>
              <w:bottom w:val="single" w:sz="4" w:space="0" w:color="auto"/>
              <w:right w:val="nil"/>
            </w:tcBorders>
            <w:shd w:val="clear" w:color="auto" w:fill="auto"/>
            <w:vAlign w:val="bottom"/>
            <w:hideMark/>
          </w:tcPr>
          <w:p w14:paraId="1C8B98A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160,333</w:t>
            </w:r>
          </w:p>
        </w:tc>
        <w:tc>
          <w:tcPr>
            <w:tcW w:w="343" w:type="pct"/>
            <w:tcBorders>
              <w:top w:val="single" w:sz="4" w:space="0" w:color="auto"/>
              <w:left w:val="nil"/>
              <w:bottom w:val="single" w:sz="4" w:space="0" w:color="auto"/>
              <w:right w:val="nil"/>
            </w:tcBorders>
            <w:shd w:val="clear" w:color="auto" w:fill="auto"/>
            <w:vAlign w:val="bottom"/>
            <w:hideMark/>
          </w:tcPr>
          <w:p w14:paraId="326C595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162,917</w:t>
            </w:r>
          </w:p>
        </w:tc>
        <w:tc>
          <w:tcPr>
            <w:tcW w:w="343" w:type="pct"/>
            <w:tcBorders>
              <w:top w:val="single" w:sz="4" w:space="0" w:color="auto"/>
              <w:left w:val="nil"/>
              <w:bottom w:val="single" w:sz="4" w:space="0" w:color="auto"/>
              <w:right w:val="nil"/>
            </w:tcBorders>
            <w:shd w:val="clear" w:color="auto" w:fill="auto"/>
            <w:vAlign w:val="bottom"/>
            <w:hideMark/>
          </w:tcPr>
          <w:p w14:paraId="01AB750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167,557</w:t>
            </w:r>
          </w:p>
        </w:tc>
        <w:tc>
          <w:tcPr>
            <w:tcW w:w="344" w:type="pct"/>
            <w:tcBorders>
              <w:top w:val="single" w:sz="4" w:space="0" w:color="auto"/>
              <w:left w:val="nil"/>
              <w:bottom w:val="single" w:sz="4" w:space="0" w:color="auto"/>
              <w:right w:val="nil"/>
            </w:tcBorders>
            <w:shd w:val="clear" w:color="auto" w:fill="auto"/>
            <w:vAlign w:val="bottom"/>
            <w:hideMark/>
          </w:tcPr>
          <w:p w14:paraId="29B5905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177,669</w:t>
            </w:r>
          </w:p>
        </w:tc>
        <w:tc>
          <w:tcPr>
            <w:tcW w:w="343" w:type="pct"/>
            <w:tcBorders>
              <w:top w:val="single" w:sz="4" w:space="0" w:color="auto"/>
              <w:left w:val="nil"/>
              <w:bottom w:val="single" w:sz="4" w:space="0" w:color="auto"/>
              <w:right w:val="nil"/>
            </w:tcBorders>
            <w:shd w:val="clear" w:color="auto" w:fill="auto"/>
            <w:vAlign w:val="bottom"/>
            <w:hideMark/>
          </w:tcPr>
          <w:p w14:paraId="3570458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180,275</w:t>
            </w:r>
          </w:p>
        </w:tc>
        <w:tc>
          <w:tcPr>
            <w:tcW w:w="343" w:type="pct"/>
            <w:tcBorders>
              <w:top w:val="single" w:sz="4" w:space="0" w:color="auto"/>
              <w:left w:val="nil"/>
              <w:bottom w:val="single" w:sz="4" w:space="0" w:color="auto"/>
              <w:right w:val="nil"/>
            </w:tcBorders>
            <w:shd w:val="clear" w:color="auto" w:fill="auto"/>
            <w:vAlign w:val="bottom"/>
            <w:hideMark/>
          </w:tcPr>
          <w:p w14:paraId="2F286C0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186,433</w:t>
            </w:r>
          </w:p>
        </w:tc>
        <w:tc>
          <w:tcPr>
            <w:tcW w:w="344" w:type="pct"/>
            <w:tcBorders>
              <w:top w:val="single" w:sz="4" w:space="0" w:color="auto"/>
              <w:left w:val="nil"/>
              <w:bottom w:val="single" w:sz="4" w:space="0" w:color="auto"/>
              <w:right w:val="nil"/>
            </w:tcBorders>
            <w:shd w:val="clear" w:color="auto" w:fill="auto"/>
            <w:vAlign w:val="bottom"/>
            <w:hideMark/>
          </w:tcPr>
          <w:p w14:paraId="3CC4A7BA"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192,310</w:t>
            </w:r>
          </w:p>
        </w:tc>
        <w:tc>
          <w:tcPr>
            <w:tcW w:w="343" w:type="pct"/>
            <w:tcBorders>
              <w:top w:val="single" w:sz="4" w:space="0" w:color="auto"/>
              <w:left w:val="nil"/>
              <w:bottom w:val="single" w:sz="4" w:space="0" w:color="auto"/>
              <w:right w:val="nil"/>
            </w:tcBorders>
            <w:shd w:val="clear" w:color="auto" w:fill="auto"/>
            <w:vAlign w:val="bottom"/>
            <w:hideMark/>
          </w:tcPr>
          <w:p w14:paraId="5F634EFA"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198,611</w:t>
            </w:r>
          </w:p>
        </w:tc>
      </w:tr>
      <w:tr w:rsidR="000B226E" w:rsidRPr="00DF6C66" w14:paraId="737B7E25" w14:textId="77777777" w:rsidTr="00DF6C66">
        <w:trPr>
          <w:trHeight w:val="197"/>
        </w:trPr>
        <w:tc>
          <w:tcPr>
            <w:tcW w:w="1224" w:type="pct"/>
            <w:tcBorders>
              <w:top w:val="nil"/>
              <w:left w:val="nil"/>
              <w:bottom w:val="nil"/>
              <w:right w:val="nil"/>
            </w:tcBorders>
            <w:shd w:val="clear" w:color="000000" w:fill="FFFFFF"/>
            <w:vAlign w:val="bottom"/>
            <w:hideMark/>
          </w:tcPr>
          <w:p w14:paraId="60AC9B95"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58D99FB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DDEBF7"/>
            <w:vAlign w:val="bottom"/>
            <w:hideMark/>
          </w:tcPr>
          <w:p w14:paraId="2FD1CBC2"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43" w:type="pct"/>
            <w:tcBorders>
              <w:top w:val="nil"/>
              <w:left w:val="nil"/>
              <w:bottom w:val="nil"/>
              <w:right w:val="nil"/>
            </w:tcBorders>
            <w:shd w:val="clear" w:color="000000" w:fill="FFFFFF"/>
            <w:vAlign w:val="bottom"/>
            <w:hideMark/>
          </w:tcPr>
          <w:p w14:paraId="1E82B0D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16C7CA8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09B1786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78640B2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310E042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01C1622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72DEFE7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6FD4A04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4B14AE9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0B226E" w:rsidRPr="00DF6C66" w14:paraId="33437696" w14:textId="77777777" w:rsidTr="00DF6C66">
        <w:trPr>
          <w:trHeight w:val="197"/>
        </w:trPr>
        <w:tc>
          <w:tcPr>
            <w:tcW w:w="1224" w:type="pct"/>
            <w:tcBorders>
              <w:top w:val="nil"/>
              <w:left w:val="nil"/>
              <w:bottom w:val="nil"/>
              <w:right w:val="nil"/>
            </w:tcBorders>
            <w:shd w:val="clear" w:color="000000" w:fill="FFFFFF"/>
            <w:vAlign w:val="bottom"/>
            <w:hideMark/>
          </w:tcPr>
          <w:p w14:paraId="63A34BB9" w14:textId="77777777" w:rsidR="000B226E" w:rsidRPr="00B5241F" w:rsidRDefault="000B226E" w:rsidP="00B5241F">
            <w:pPr>
              <w:spacing w:before="0" w:after="0"/>
              <w:rPr>
                <w:rFonts w:cs="Arial"/>
                <w:b/>
                <w:bCs/>
                <w:color w:val="auto"/>
                <w:sz w:val="16"/>
                <w:szCs w:val="16"/>
                <w:lang w:eastAsia="en-AU"/>
              </w:rPr>
            </w:pPr>
            <w:r w:rsidRPr="00B5241F">
              <w:rPr>
                <w:rFonts w:cs="Arial"/>
                <w:b/>
                <w:bCs/>
                <w:color w:val="auto"/>
                <w:sz w:val="16"/>
                <w:szCs w:val="16"/>
                <w:lang w:eastAsia="en-AU"/>
              </w:rPr>
              <w:t>Expenses</w:t>
            </w:r>
          </w:p>
        </w:tc>
        <w:tc>
          <w:tcPr>
            <w:tcW w:w="343" w:type="pct"/>
            <w:tcBorders>
              <w:top w:val="nil"/>
              <w:left w:val="nil"/>
              <w:bottom w:val="nil"/>
              <w:right w:val="nil"/>
            </w:tcBorders>
            <w:shd w:val="clear" w:color="000000" w:fill="FFFFFF"/>
            <w:vAlign w:val="bottom"/>
            <w:hideMark/>
          </w:tcPr>
          <w:p w14:paraId="0A9CE2D5"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DDEBF7"/>
            <w:vAlign w:val="bottom"/>
            <w:hideMark/>
          </w:tcPr>
          <w:p w14:paraId="3FB6CB10"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43" w:type="pct"/>
            <w:tcBorders>
              <w:top w:val="nil"/>
              <w:left w:val="nil"/>
              <w:bottom w:val="nil"/>
              <w:right w:val="nil"/>
            </w:tcBorders>
            <w:shd w:val="clear" w:color="000000" w:fill="FFFFFF"/>
            <w:vAlign w:val="bottom"/>
            <w:hideMark/>
          </w:tcPr>
          <w:p w14:paraId="6298FBC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2200E34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171B1127"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046DC52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02316E05"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3D566B2A"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375A10B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153F060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2DD72F6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0B226E" w:rsidRPr="00DF6C66" w14:paraId="54FD9DF4" w14:textId="77777777" w:rsidTr="00DF6C66">
        <w:trPr>
          <w:trHeight w:val="197"/>
        </w:trPr>
        <w:tc>
          <w:tcPr>
            <w:tcW w:w="1224" w:type="pct"/>
            <w:tcBorders>
              <w:top w:val="nil"/>
              <w:left w:val="nil"/>
              <w:bottom w:val="nil"/>
              <w:right w:val="nil"/>
            </w:tcBorders>
            <w:shd w:val="clear" w:color="000000" w:fill="FFFFFF"/>
            <w:vAlign w:val="bottom"/>
            <w:hideMark/>
          </w:tcPr>
          <w:p w14:paraId="3E293A59"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Employee costs</w:t>
            </w:r>
          </w:p>
        </w:tc>
        <w:tc>
          <w:tcPr>
            <w:tcW w:w="343" w:type="pct"/>
            <w:tcBorders>
              <w:top w:val="nil"/>
              <w:left w:val="nil"/>
              <w:bottom w:val="nil"/>
              <w:right w:val="nil"/>
            </w:tcBorders>
            <w:shd w:val="clear" w:color="000000" w:fill="FFFFFF"/>
            <w:vAlign w:val="bottom"/>
            <w:hideMark/>
          </w:tcPr>
          <w:p w14:paraId="4EB04AB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57,830</w:t>
            </w:r>
          </w:p>
        </w:tc>
        <w:tc>
          <w:tcPr>
            <w:tcW w:w="343" w:type="pct"/>
            <w:tcBorders>
              <w:top w:val="nil"/>
              <w:left w:val="nil"/>
              <w:bottom w:val="nil"/>
              <w:right w:val="nil"/>
            </w:tcBorders>
            <w:shd w:val="clear" w:color="000000" w:fill="DDEBF7"/>
            <w:vAlign w:val="bottom"/>
            <w:hideMark/>
          </w:tcPr>
          <w:p w14:paraId="5C2F14E9"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59,770</w:t>
            </w:r>
          </w:p>
        </w:tc>
        <w:tc>
          <w:tcPr>
            <w:tcW w:w="343" w:type="pct"/>
            <w:tcBorders>
              <w:top w:val="nil"/>
              <w:left w:val="nil"/>
              <w:bottom w:val="nil"/>
              <w:right w:val="nil"/>
            </w:tcBorders>
            <w:shd w:val="clear" w:color="000000" w:fill="FFFFFF"/>
            <w:vAlign w:val="bottom"/>
            <w:hideMark/>
          </w:tcPr>
          <w:p w14:paraId="154224F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60,370</w:t>
            </w:r>
          </w:p>
        </w:tc>
        <w:tc>
          <w:tcPr>
            <w:tcW w:w="344" w:type="pct"/>
            <w:tcBorders>
              <w:top w:val="nil"/>
              <w:left w:val="nil"/>
              <w:bottom w:val="nil"/>
              <w:right w:val="nil"/>
            </w:tcBorders>
            <w:shd w:val="clear" w:color="000000" w:fill="FFFFFF"/>
            <w:vAlign w:val="bottom"/>
            <w:hideMark/>
          </w:tcPr>
          <w:p w14:paraId="25909D9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61,681</w:t>
            </w:r>
          </w:p>
        </w:tc>
        <w:tc>
          <w:tcPr>
            <w:tcW w:w="343" w:type="pct"/>
            <w:tcBorders>
              <w:top w:val="nil"/>
              <w:left w:val="nil"/>
              <w:bottom w:val="nil"/>
              <w:right w:val="nil"/>
            </w:tcBorders>
            <w:shd w:val="clear" w:color="000000" w:fill="FFFFFF"/>
            <w:vAlign w:val="bottom"/>
            <w:hideMark/>
          </w:tcPr>
          <w:p w14:paraId="37F9F0B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62,994</w:t>
            </w:r>
          </w:p>
        </w:tc>
        <w:tc>
          <w:tcPr>
            <w:tcW w:w="343" w:type="pct"/>
            <w:tcBorders>
              <w:top w:val="nil"/>
              <w:left w:val="nil"/>
              <w:bottom w:val="nil"/>
              <w:right w:val="nil"/>
            </w:tcBorders>
            <w:shd w:val="clear" w:color="000000" w:fill="FFFFFF"/>
            <w:vAlign w:val="bottom"/>
            <w:hideMark/>
          </w:tcPr>
          <w:p w14:paraId="0A93531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64,739</w:t>
            </w:r>
          </w:p>
        </w:tc>
        <w:tc>
          <w:tcPr>
            <w:tcW w:w="344" w:type="pct"/>
            <w:tcBorders>
              <w:top w:val="nil"/>
              <w:left w:val="nil"/>
              <w:bottom w:val="nil"/>
              <w:right w:val="nil"/>
            </w:tcBorders>
            <w:shd w:val="clear" w:color="000000" w:fill="FFFFFF"/>
            <w:vAlign w:val="bottom"/>
            <w:hideMark/>
          </w:tcPr>
          <w:p w14:paraId="50E6D02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66,477</w:t>
            </w:r>
          </w:p>
        </w:tc>
        <w:tc>
          <w:tcPr>
            <w:tcW w:w="343" w:type="pct"/>
            <w:tcBorders>
              <w:top w:val="nil"/>
              <w:left w:val="nil"/>
              <w:bottom w:val="nil"/>
              <w:right w:val="nil"/>
            </w:tcBorders>
            <w:shd w:val="clear" w:color="000000" w:fill="FFFFFF"/>
            <w:vAlign w:val="bottom"/>
            <w:hideMark/>
          </w:tcPr>
          <w:p w14:paraId="41CC304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68,041</w:t>
            </w:r>
          </w:p>
        </w:tc>
        <w:tc>
          <w:tcPr>
            <w:tcW w:w="343" w:type="pct"/>
            <w:tcBorders>
              <w:top w:val="nil"/>
              <w:left w:val="nil"/>
              <w:bottom w:val="nil"/>
              <w:right w:val="nil"/>
            </w:tcBorders>
            <w:shd w:val="clear" w:color="000000" w:fill="FFFFFF"/>
            <w:vAlign w:val="bottom"/>
            <w:hideMark/>
          </w:tcPr>
          <w:p w14:paraId="5163D70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69,753</w:t>
            </w:r>
          </w:p>
        </w:tc>
        <w:tc>
          <w:tcPr>
            <w:tcW w:w="344" w:type="pct"/>
            <w:tcBorders>
              <w:top w:val="nil"/>
              <w:left w:val="nil"/>
              <w:bottom w:val="nil"/>
              <w:right w:val="nil"/>
            </w:tcBorders>
            <w:shd w:val="clear" w:color="000000" w:fill="FFFFFF"/>
            <w:vAlign w:val="bottom"/>
            <w:hideMark/>
          </w:tcPr>
          <w:p w14:paraId="7E3DD25A"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71,642</w:t>
            </w:r>
          </w:p>
        </w:tc>
        <w:tc>
          <w:tcPr>
            <w:tcW w:w="343" w:type="pct"/>
            <w:tcBorders>
              <w:top w:val="nil"/>
              <w:left w:val="nil"/>
              <w:bottom w:val="nil"/>
              <w:right w:val="nil"/>
            </w:tcBorders>
            <w:shd w:val="clear" w:color="000000" w:fill="FFFFFF"/>
            <w:vAlign w:val="bottom"/>
            <w:hideMark/>
          </w:tcPr>
          <w:p w14:paraId="24BBD59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73,582</w:t>
            </w:r>
          </w:p>
        </w:tc>
      </w:tr>
      <w:tr w:rsidR="000B226E" w:rsidRPr="00DF6C66" w14:paraId="467480F5" w14:textId="77777777" w:rsidTr="00DF6C66">
        <w:trPr>
          <w:trHeight w:val="197"/>
        </w:trPr>
        <w:tc>
          <w:tcPr>
            <w:tcW w:w="1224" w:type="pct"/>
            <w:tcBorders>
              <w:top w:val="nil"/>
              <w:left w:val="nil"/>
              <w:bottom w:val="nil"/>
              <w:right w:val="nil"/>
            </w:tcBorders>
            <w:shd w:val="clear" w:color="000000" w:fill="FFFFFF"/>
            <w:vAlign w:val="bottom"/>
            <w:hideMark/>
          </w:tcPr>
          <w:p w14:paraId="20A177E7"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Materials and services</w:t>
            </w:r>
          </w:p>
        </w:tc>
        <w:tc>
          <w:tcPr>
            <w:tcW w:w="343" w:type="pct"/>
            <w:tcBorders>
              <w:top w:val="nil"/>
              <w:left w:val="nil"/>
              <w:bottom w:val="nil"/>
              <w:right w:val="nil"/>
            </w:tcBorders>
            <w:shd w:val="clear" w:color="000000" w:fill="FFFFFF"/>
            <w:vAlign w:val="bottom"/>
            <w:hideMark/>
          </w:tcPr>
          <w:p w14:paraId="6D819FB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65,332</w:t>
            </w:r>
          </w:p>
        </w:tc>
        <w:tc>
          <w:tcPr>
            <w:tcW w:w="343" w:type="pct"/>
            <w:tcBorders>
              <w:top w:val="nil"/>
              <w:left w:val="nil"/>
              <w:bottom w:val="nil"/>
              <w:right w:val="nil"/>
            </w:tcBorders>
            <w:shd w:val="clear" w:color="000000" w:fill="DDEBF7"/>
            <w:vAlign w:val="bottom"/>
            <w:hideMark/>
          </w:tcPr>
          <w:p w14:paraId="20D96F00"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53,474</w:t>
            </w:r>
          </w:p>
        </w:tc>
        <w:tc>
          <w:tcPr>
            <w:tcW w:w="343" w:type="pct"/>
            <w:tcBorders>
              <w:top w:val="nil"/>
              <w:left w:val="nil"/>
              <w:bottom w:val="nil"/>
              <w:right w:val="nil"/>
            </w:tcBorders>
            <w:shd w:val="clear" w:color="000000" w:fill="FFFFFF"/>
            <w:vAlign w:val="bottom"/>
            <w:hideMark/>
          </w:tcPr>
          <w:p w14:paraId="508410F7"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55,908</w:t>
            </w:r>
          </w:p>
        </w:tc>
        <w:tc>
          <w:tcPr>
            <w:tcW w:w="344" w:type="pct"/>
            <w:tcBorders>
              <w:top w:val="nil"/>
              <w:left w:val="nil"/>
              <w:bottom w:val="nil"/>
              <w:right w:val="nil"/>
            </w:tcBorders>
            <w:shd w:val="clear" w:color="000000" w:fill="FFFFFF"/>
            <w:vAlign w:val="bottom"/>
            <w:hideMark/>
          </w:tcPr>
          <w:p w14:paraId="758BB5E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58,946</w:t>
            </w:r>
          </w:p>
        </w:tc>
        <w:tc>
          <w:tcPr>
            <w:tcW w:w="343" w:type="pct"/>
            <w:tcBorders>
              <w:top w:val="nil"/>
              <w:left w:val="nil"/>
              <w:bottom w:val="nil"/>
              <w:right w:val="nil"/>
            </w:tcBorders>
            <w:shd w:val="clear" w:color="000000" w:fill="FFFFFF"/>
            <w:vAlign w:val="bottom"/>
            <w:hideMark/>
          </w:tcPr>
          <w:p w14:paraId="0BCD9D5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60,608</w:t>
            </w:r>
          </w:p>
        </w:tc>
        <w:tc>
          <w:tcPr>
            <w:tcW w:w="343" w:type="pct"/>
            <w:tcBorders>
              <w:top w:val="nil"/>
              <w:left w:val="nil"/>
              <w:bottom w:val="nil"/>
              <w:right w:val="nil"/>
            </w:tcBorders>
            <w:shd w:val="clear" w:color="000000" w:fill="FFFFFF"/>
            <w:vAlign w:val="bottom"/>
            <w:hideMark/>
          </w:tcPr>
          <w:p w14:paraId="6A1A887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62,077</w:t>
            </w:r>
          </w:p>
        </w:tc>
        <w:tc>
          <w:tcPr>
            <w:tcW w:w="344" w:type="pct"/>
            <w:tcBorders>
              <w:top w:val="nil"/>
              <w:left w:val="nil"/>
              <w:bottom w:val="nil"/>
              <w:right w:val="nil"/>
            </w:tcBorders>
            <w:shd w:val="clear" w:color="000000" w:fill="FFFFFF"/>
            <w:vAlign w:val="bottom"/>
            <w:hideMark/>
          </w:tcPr>
          <w:p w14:paraId="16F155D5"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64,414</w:t>
            </w:r>
          </w:p>
        </w:tc>
        <w:tc>
          <w:tcPr>
            <w:tcW w:w="343" w:type="pct"/>
            <w:tcBorders>
              <w:top w:val="nil"/>
              <w:left w:val="nil"/>
              <w:bottom w:val="nil"/>
              <w:right w:val="nil"/>
            </w:tcBorders>
            <w:shd w:val="clear" w:color="000000" w:fill="FFFFFF"/>
            <w:vAlign w:val="bottom"/>
            <w:hideMark/>
          </w:tcPr>
          <w:p w14:paraId="43768CB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67,914</w:t>
            </w:r>
          </w:p>
        </w:tc>
        <w:tc>
          <w:tcPr>
            <w:tcW w:w="343" w:type="pct"/>
            <w:tcBorders>
              <w:top w:val="nil"/>
              <w:left w:val="nil"/>
              <w:bottom w:val="nil"/>
              <w:right w:val="nil"/>
            </w:tcBorders>
            <w:shd w:val="clear" w:color="000000" w:fill="FFFFFF"/>
            <w:vAlign w:val="bottom"/>
            <w:hideMark/>
          </w:tcPr>
          <w:p w14:paraId="36022FF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70,660</w:t>
            </w:r>
          </w:p>
        </w:tc>
        <w:tc>
          <w:tcPr>
            <w:tcW w:w="344" w:type="pct"/>
            <w:tcBorders>
              <w:top w:val="nil"/>
              <w:left w:val="nil"/>
              <w:bottom w:val="nil"/>
              <w:right w:val="nil"/>
            </w:tcBorders>
            <w:shd w:val="clear" w:color="000000" w:fill="FFFFFF"/>
            <w:vAlign w:val="bottom"/>
            <w:hideMark/>
          </w:tcPr>
          <w:p w14:paraId="0CF7C405"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72,419</w:t>
            </w:r>
          </w:p>
        </w:tc>
        <w:tc>
          <w:tcPr>
            <w:tcW w:w="343" w:type="pct"/>
            <w:tcBorders>
              <w:top w:val="nil"/>
              <w:left w:val="nil"/>
              <w:bottom w:val="nil"/>
              <w:right w:val="nil"/>
            </w:tcBorders>
            <w:shd w:val="clear" w:color="000000" w:fill="FFFFFF"/>
            <w:vAlign w:val="bottom"/>
            <w:hideMark/>
          </w:tcPr>
          <w:p w14:paraId="1827B5C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74,783</w:t>
            </w:r>
          </w:p>
        </w:tc>
      </w:tr>
      <w:tr w:rsidR="000B226E" w:rsidRPr="00DF6C66" w14:paraId="25014A02" w14:textId="77777777" w:rsidTr="00DF6C66">
        <w:trPr>
          <w:trHeight w:val="197"/>
        </w:trPr>
        <w:tc>
          <w:tcPr>
            <w:tcW w:w="1224" w:type="pct"/>
            <w:tcBorders>
              <w:top w:val="nil"/>
              <w:left w:val="nil"/>
              <w:bottom w:val="nil"/>
              <w:right w:val="nil"/>
            </w:tcBorders>
            <w:shd w:val="clear" w:color="000000" w:fill="FFFFFF"/>
            <w:vAlign w:val="bottom"/>
            <w:hideMark/>
          </w:tcPr>
          <w:p w14:paraId="7E841AA8"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Depreciation</w:t>
            </w:r>
          </w:p>
        </w:tc>
        <w:tc>
          <w:tcPr>
            <w:tcW w:w="343" w:type="pct"/>
            <w:tcBorders>
              <w:top w:val="nil"/>
              <w:left w:val="nil"/>
              <w:bottom w:val="nil"/>
              <w:right w:val="nil"/>
            </w:tcBorders>
            <w:shd w:val="clear" w:color="000000" w:fill="FFFFFF"/>
            <w:vAlign w:val="bottom"/>
            <w:hideMark/>
          </w:tcPr>
          <w:p w14:paraId="2CFF8F3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24,428</w:t>
            </w:r>
          </w:p>
        </w:tc>
        <w:tc>
          <w:tcPr>
            <w:tcW w:w="343" w:type="pct"/>
            <w:tcBorders>
              <w:top w:val="nil"/>
              <w:left w:val="nil"/>
              <w:bottom w:val="nil"/>
              <w:right w:val="nil"/>
            </w:tcBorders>
            <w:shd w:val="clear" w:color="000000" w:fill="DDEBF7"/>
            <w:vAlign w:val="bottom"/>
            <w:hideMark/>
          </w:tcPr>
          <w:p w14:paraId="63256E38"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25,869</w:t>
            </w:r>
          </w:p>
        </w:tc>
        <w:tc>
          <w:tcPr>
            <w:tcW w:w="343" w:type="pct"/>
            <w:tcBorders>
              <w:top w:val="nil"/>
              <w:left w:val="nil"/>
              <w:bottom w:val="nil"/>
              <w:right w:val="nil"/>
            </w:tcBorders>
            <w:shd w:val="clear" w:color="000000" w:fill="FFFFFF"/>
            <w:vAlign w:val="bottom"/>
            <w:hideMark/>
          </w:tcPr>
          <w:p w14:paraId="2E023A4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26,774</w:t>
            </w:r>
          </w:p>
        </w:tc>
        <w:tc>
          <w:tcPr>
            <w:tcW w:w="344" w:type="pct"/>
            <w:tcBorders>
              <w:top w:val="nil"/>
              <w:left w:val="nil"/>
              <w:bottom w:val="nil"/>
              <w:right w:val="nil"/>
            </w:tcBorders>
            <w:shd w:val="clear" w:color="000000" w:fill="FFFFFF"/>
            <w:vAlign w:val="bottom"/>
            <w:hideMark/>
          </w:tcPr>
          <w:p w14:paraId="2681964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27,554</w:t>
            </w:r>
          </w:p>
        </w:tc>
        <w:tc>
          <w:tcPr>
            <w:tcW w:w="343" w:type="pct"/>
            <w:tcBorders>
              <w:top w:val="nil"/>
              <w:left w:val="nil"/>
              <w:bottom w:val="nil"/>
              <w:right w:val="nil"/>
            </w:tcBorders>
            <w:shd w:val="clear" w:color="000000" w:fill="FFFFFF"/>
            <w:vAlign w:val="bottom"/>
            <w:hideMark/>
          </w:tcPr>
          <w:p w14:paraId="546EB9E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28,400</w:t>
            </w:r>
          </w:p>
        </w:tc>
        <w:tc>
          <w:tcPr>
            <w:tcW w:w="343" w:type="pct"/>
            <w:tcBorders>
              <w:top w:val="nil"/>
              <w:left w:val="nil"/>
              <w:bottom w:val="nil"/>
              <w:right w:val="nil"/>
            </w:tcBorders>
            <w:shd w:val="clear" w:color="000000" w:fill="FFFFFF"/>
            <w:vAlign w:val="bottom"/>
            <w:hideMark/>
          </w:tcPr>
          <w:p w14:paraId="36DF58F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29,294</w:t>
            </w:r>
          </w:p>
        </w:tc>
        <w:tc>
          <w:tcPr>
            <w:tcW w:w="344" w:type="pct"/>
            <w:tcBorders>
              <w:top w:val="nil"/>
              <w:left w:val="nil"/>
              <w:bottom w:val="nil"/>
              <w:right w:val="nil"/>
            </w:tcBorders>
            <w:shd w:val="clear" w:color="000000" w:fill="FFFFFF"/>
            <w:vAlign w:val="bottom"/>
            <w:hideMark/>
          </w:tcPr>
          <w:p w14:paraId="3163F6F5"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30,215</w:t>
            </w:r>
          </w:p>
        </w:tc>
        <w:tc>
          <w:tcPr>
            <w:tcW w:w="343" w:type="pct"/>
            <w:tcBorders>
              <w:top w:val="nil"/>
              <w:left w:val="nil"/>
              <w:bottom w:val="nil"/>
              <w:right w:val="nil"/>
            </w:tcBorders>
            <w:shd w:val="clear" w:color="000000" w:fill="FFFFFF"/>
            <w:vAlign w:val="bottom"/>
            <w:hideMark/>
          </w:tcPr>
          <w:p w14:paraId="6305F3F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31,123</w:t>
            </w:r>
          </w:p>
        </w:tc>
        <w:tc>
          <w:tcPr>
            <w:tcW w:w="343" w:type="pct"/>
            <w:tcBorders>
              <w:top w:val="nil"/>
              <w:left w:val="nil"/>
              <w:bottom w:val="nil"/>
              <w:right w:val="nil"/>
            </w:tcBorders>
            <w:shd w:val="clear" w:color="000000" w:fill="FFFFFF"/>
            <w:vAlign w:val="bottom"/>
            <w:hideMark/>
          </w:tcPr>
          <w:p w14:paraId="766C1D5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32,005</w:t>
            </w:r>
          </w:p>
        </w:tc>
        <w:tc>
          <w:tcPr>
            <w:tcW w:w="344" w:type="pct"/>
            <w:tcBorders>
              <w:top w:val="nil"/>
              <w:left w:val="nil"/>
              <w:bottom w:val="nil"/>
              <w:right w:val="nil"/>
            </w:tcBorders>
            <w:shd w:val="clear" w:color="000000" w:fill="FFFFFF"/>
            <w:vAlign w:val="bottom"/>
            <w:hideMark/>
          </w:tcPr>
          <w:p w14:paraId="2CAEAD0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32,914</w:t>
            </w:r>
          </w:p>
        </w:tc>
        <w:tc>
          <w:tcPr>
            <w:tcW w:w="343" w:type="pct"/>
            <w:tcBorders>
              <w:top w:val="nil"/>
              <w:left w:val="nil"/>
              <w:bottom w:val="nil"/>
              <w:right w:val="nil"/>
            </w:tcBorders>
            <w:shd w:val="clear" w:color="000000" w:fill="FFFFFF"/>
            <w:vAlign w:val="bottom"/>
            <w:hideMark/>
          </w:tcPr>
          <w:p w14:paraId="4430F3A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33,854</w:t>
            </w:r>
          </w:p>
        </w:tc>
      </w:tr>
      <w:tr w:rsidR="000B226E" w:rsidRPr="00DF6C66" w14:paraId="623B195D" w14:textId="77777777" w:rsidTr="00DF6C66">
        <w:trPr>
          <w:trHeight w:val="197"/>
        </w:trPr>
        <w:tc>
          <w:tcPr>
            <w:tcW w:w="1224" w:type="pct"/>
            <w:tcBorders>
              <w:top w:val="nil"/>
              <w:left w:val="nil"/>
              <w:bottom w:val="nil"/>
              <w:right w:val="nil"/>
            </w:tcBorders>
            <w:shd w:val="clear" w:color="000000" w:fill="FFFFFF"/>
            <w:vAlign w:val="bottom"/>
            <w:hideMark/>
          </w:tcPr>
          <w:p w14:paraId="3D80E281"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Amortisation - right of use assets</w:t>
            </w:r>
          </w:p>
        </w:tc>
        <w:tc>
          <w:tcPr>
            <w:tcW w:w="343" w:type="pct"/>
            <w:tcBorders>
              <w:top w:val="nil"/>
              <w:left w:val="nil"/>
              <w:bottom w:val="nil"/>
              <w:right w:val="nil"/>
            </w:tcBorders>
            <w:shd w:val="clear" w:color="000000" w:fill="FFFFFF"/>
            <w:vAlign w:val="bottom"/>
            <w:hideMark/>
          </w:tcPr>
          <w:p w14:paraId="147E360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782</w:t>
            </w:r>
          </w:p>
        </w:tc>
        <w:tc>
          <w:tcPr>
            <w:tcW w:w="343" w:type="pct"/>
            <w:tcBorders>
              <w:top w:val="nil"/>
              <w:left w:val="nil"/>
              <w:bottom w:val="nil"/>
              <w:right w:val="nil"/>
            </w:tcBorders>
            <w:shd w:val="clear" w:color="000000" w:fill="DDEBF7"/>
            <w:vAlign w:val="bottom"/>
            <w:hideMark/>
          </w:tcPr>
          <w:p w14:paraId="48EC3344"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858</w:t>
            </w:r>
          </w:p>
        </w:tc>
        <w:tc>
          <w:tcPr>
            <w:tcW w:w="343" w:type="pct"/>
            <w:tcBorders>
              <w:top w:val="nil"/>
              <w:left w:val="nil"/>
              <w:bottom w:val="nil"/>
              <w:right w:val="nil"/>
            </w:tcBorders>
            <w:shd w:val="clear" w:color="000000" w:fill="FFFFFF"/>
            <w:vAlign w:val="bottom"/>
            <w:hideMark/>
          </w:tcPr>
          <w:p w14:paraId="2877876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862</w:t>
            </w:r>
          </w:p>
        </w:tc>
        <w:tc>
          <w:tcPr>
            <w:tcW w:w="344" w:type="pct"/>
            <w:tcBorders>
              <w:top w:val="nil"/>
              <w:left w:val="nil"/>
              <w:bottom w:val="nil"/>
              <w:right w:val="nil"/>
            </w:tcBorders>
            <w:shd w:val="clear" w:color="000000" w:fill="FFFFFF"/>
            <w:vAlign w:val="bottom"/>
            <w:hideMark/>
          </w:tcPr>
          <w:p w14:paraId="0C9344A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866</w:t>
            </w:r>
          </w:p>
        </w:tc>
        <w:tc>
          <w:tcPr>
            <w:tcW w:w="343" w:type="pct"/>
            <w:tcBorders>
              <w:top w:val="nil"/>
              <w:left w:val="nil"/>
              <w:bottom w:val="nil"/>
              <w:right w:val="nil"/>
            </w:tcBorders>
            <w:shd w:val="clear" w:color="000000" w:fill="FFFFFF"/>
            <w:vAlign w:val="bottom"/>
            <w:hideMark/>
          </w:tcPr>
          <w:p w14:paraId="08BC9AC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872</w:t>
            </w:r>
          </w:p>
        </w:tc>
        <w:tc>
          <w:tcPr>
            <w:tcW w:w="343" w:type="pct"/>
            <w:tcBorders>
              <w:top w:val="nil"/>
              <w:left w:val="nil"/>
              <w:bottom w:val="nil"/>
              <w:right w:val="nil"/>
            </w:tcBorders>
            <w:shd w:val="clear" w:color="000000" w:fill="FFFFFF"/>
            <w:vAlign w:val="bottom"/>
            <w:hideMark/>
          </w:tcPr>
          <w:p w14:paraId="468A5FF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875</w:t>
            </w:r>
          </w:p>
        </w:tc>
        <w:tc>
          <w:tcPr>
            <w:tcW w:w="344" w:type="pct"/>
            <w:tcBorders>
              <w:top w:val="nil"/>
              <w:left w:val="nil"/>
              <w:bottom w:val="nil"/>
              <w:right w:val="nil"/>
            </w:tcBorders>
            <w:shd w:val="clear" w:color="000000" w:fill="FFFFFF"/>
            <w:vAlign w:val="bottom"/>
            <w:hideMark/>
          </w:tcPr>
          <w:p w14:paraId="458F7B5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876</w:t>
            </w:r>
          </w:p>
        </w:tc>
        <w:tc>
          <w:tcPr>
            <w:tcW w:w="343" w:type="pct"/>
            <w:tcBorders>
              <w:top w:val="nil"/>
              <w:left w:val="nil"/>
              <w:bottom w:val="nil"/>
              <w:right w:val="nil"/>
            </w:tcBorders>
            <w:shd w:val="clear" w:color="000000" w:fill="FFFFFF"/>
            <w:vAlign w:val="bottom"/>
            <w:hideMark/>
          </w:tcPr>
          <w:p w14:paraId="2C7C7E5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876</w:t>
            </w:r>
          </w:p>
        </w:tc>
        <w:tc>
          <w:tcPr>
            <w:tcW w:w="343" w:type="pct"/>
            <w:tcBorders>
              <w:top w:val="nil"/>
              <w:left w:val="nil"/>
              <w:bottom w:val="nil"/>
              <w:right w:val="nil"/>
            </w:tcBorders>
            <w:shd w:val="clear" w:color="000000" w:fill="FFFFFF"/>
            <w:vAlign w:val="bottom"/>
            <w:hideMark/>
          </w:tcPr>
          <w:p w14:paraId="3F06D9F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876</w:t>
            </w:r>
          </w:p>
        </w:tc>
        <w:tc>
          <w:tcPr>
            <w:tcW w:w="344" w:type="pct"/>
            <w:tcBorders>
              <w:top w:val="nil"/>
              <w:left w:val="nil"/>
              <w:bottom w:val="nil"/>
              <w:right w:val="nil"/>
            </w:tcBorders>
            <w:shd w:val="clear" w:color="000000" w:fill="FFFFFF"/>
            <w:vAlign w:val="bottom"/>
            <w:hideMark/>
          </w:tcPr>
          <w:p w14:paraId="04E4D23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876</w:t>
            </w:r>
          </w:p>
        </w:tc>
        <w:tc>
          <w:tcPr>
            <w:tcW w:w="343" w:type="pct"/>
            <w:tcBorders>
              <w:top w:val="nil"/>
              <w:left w:val="nil"/>
              <w:bottom w:val="nil"/>
              <w:right w:val="nil"/>
            </w:tcBorders>
            <w:shd w:val="clear" w:color="000000" w:fill="FFFFFF"/>
            <w:vAlign w:val="bottom"/>
            <w:hideMark/>
          </w:tcPr>
          <w:p w14:paraId="5960662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876</w:t>
            </w:r>
          </w:p>
        </w:tc>
      </w:tr>
      <w:tr w:rsidR="000B226E" w:rsidRPr="00DF6C66" w14:paraId="7465D16B" w14:textId="77777777" w:rsidTr="00DF6C66">
        <w:trPr>
          <w:trHeight w:val="197"/>
        </w:trPr>
        <w:tc>
          <w:tcPr>
            <w:tcW w:w="1224" w:type="pct"/>
            <w:tcBorders>
              <w:top w:val="nil"/>
              <w:left w:val="nil"/>
              <w:bottom w:val="nil"/>
              <w:right w:val="nil"/>
            </w:tcBorders>
            <w:shd w:val="clear" w:color="000000" w:fill="FFFFFF"/>
            <w:vAlign w:val="bottom"/>
            <w:hideMark/>
          </w:tcPr>
          <w:p w14:paraId="1048FE06"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Bad and doubtful debts</w:t>
            </w:r>
          </w:p>
        </w:tc>
        <w:tc>
          <w:tcPr>
            <w:tcW w:w="343" w:type="pct"/>
            <w:tcBorders>
              <w:top w:val="nil"/>
              <w:left w:val="nil"/>
              <w:bottom w:val="nil"/>
              <w:right w:val="nil"/>
            </w:tcBorders>
            <w:shd w:val="clear" w:color="000000" w:fill="FFFFFF"/>
            <w:vAlign w:val="bottom"/>
            <w:hideMark/>
          </w:tcPr>
          <w:p w14:paraId="5B45DB9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DDEBF7"/>
            <w:vAlign w:val="bottom"/>
            <w:hideMark/>
          </w:tcPr>
          <w:p w14:paraId="2206C8B0"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w:t>
            </w:r>
          </w:p>
        </w:tc>
        <w:tc>
          <w:tcPr>
            <w:tcW w:w="343" w:type="pct"/>
            <w:tcBorders>
              <w:top w:val="nil"/>
              <w:left w:val="nil"/>
              <w:bottom w:val="nil"/>
              <w:right w:val="nil"/>
            </w:tcBorders>
            <w:shd w:val="clear" w:color="000000" w:fill="FFFFFF"/>
            <w:vAlign w:val="bottom"/>
            <w:hideMark/>
          </w:tcPr>
          <w:p w14:paraId="794DD9A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4" w:type="pct"/>
            <w:tcBorders>
              <w:top w:val="nil"/>
              <w:left w:val="nil"/>
              <w:bottom w:val="nil"/>
              <w:right w:val="nil"/>
            </w:tcBorders>
            <w:shd w:val="clear" w:color="000000" w:fill="FFFFFF"/>
            <w:vAlign w:val="bottom"/>
            <w:hideMark/>
          </w:tcPr>
          <w:p w14:paraId="3AA4EEE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646F111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13EF0655"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4" w:type="pct"/>
            <w:tcBorders>
              <w:top w:val="nil"/>
              <w:left w:val="nil"/>
              <w:bottom w:val="nil"/>
              <w:right w:val="nil"/>
            </w:tcBorders>
            <w:shd w:val="clear" w:color="000000" w:fill="FFFFFF"/>
            <w:vAlign w:val="bottom"/>
            <w:hideMark/>
          </w:tcPr>
          <w:p w14:paraId="53D2AB17"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53FA84B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4CC362B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4" w:type="pct"/>
            <w:tcBorders>
              <w:top w:val="nil"/>
              <w:left w:val="nil"/>
              <w:bottom w:val="nil"/>
              <w:right w:val="nil"/>
            </w:tcBorders>
            <w:shd w:val="clear" w:color="000000" w:fill="FFFFFF"/>
            <w:vAlign w:val="bottom"/>
            <w:hideMark/>
          </w:tcPr>
          <w:p w14:paraId="7EAFADD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34AD38B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r>
      <w:tr w:rsidR="000B226E" w:rsidRPr="00DF6C66" w14:paraId="6ACD742A" w14:textId="77777777" w:rsidTr="00DF6C66">
        <w:trPr>
          <w:trHeight w:val="197"/>
        </w:trPr>
        <w:tc>
          <w:tcPr>
            <w:tcW w:w="1224" w:type="pct"/>
            <w:tcBorders>
              <w:top w:val="nil"/>
              <w:left w:val="nil"/>
              <w:bottom w:val="nil"/>
              <w:right w:val="nil"/>
            </w:tcBorders>
            <w:shd w:val="clear" w:color="000000" w:fill="FFFFFF"/>
            <w:vAlign w:val="bottom"/>
            <w:hideMark/>
          </w:tcPr>
          <w:p w14:paraId="011FE944"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Borrowing costs</w:t>
            </w:r>
          </w:p>
        </w:tc>
        <w:tc>
          <w:tcPr>
            <w:tcW w:w="343" w:type="pct"/>
            <w:tcBorders>
              <w:top w:val="nil"/>
              <w:left w:val="nil"/>
              <w:bottom w:val="nil"/>
              <w:right w:val="nil"/>
            </w:tcBorders>
            <w:shd w:val="clear" w:color="000000" w:fill="FFFFFF"/>
            <w:vAlign w:val="bottom"/>
            <w:hideMark/>
          </w:tcPr>
          <w:p w14:paraId="40447EB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861</w:t>
            </w:r>
          </w:p>
        </w:tc>
        <w:tc>
          <w:tcPr>
            <w:tcW w:w="343" w:type="pct"/>
            <w:tcBorders>
              <w:top w:val="nil"/>
              <w:left w:val="nil"/>
              <w:bottom w:val="nil"/>
              <w:right w:val="nil"/>
            </w:tcBorders>
            <w:shd w:val="clear" w:color="000000" w:fill="DDEBF7"/>
            <w:vAlign w:val="bottom"/>
            <w:hideMark/>
          </w:tcPr>
          <w:p w14:paraId="1EBD0D7E"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1,028</w:t>
            </w:r>
          </w:p>
        </w:tc>
        <w:tc>
          <w:tcPr>
            <w:tcW w:w="343" w:type="pct"/>
            <w:tcBorders>
              <w:top w:val="nil"/>
              <w:left w:val="nil"/>
              <w:bottom w:val="nil"/>
              <w:right w:val="nil"/>
            </w:tcBorders>
            <w:shd w:val="clear" w:color="000000" w:fill="FFFFFF"/>
            <w:vAlign w:val="bottom"/>
            <w:hideMark/>
          </w:tcPr>
          <w:p w14:paraId="55BB5AC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926</w:t>
            </w:r>
          </w:p>
        </w:tc>
        <w:tc>
          <w:tcPr>
            <w:tcW w:w="344" w:type="pct"/>
            <w:tcBorders>
              <w:top w:val="nil"/>
              <w:left w:val="nil"/>
              <w:bottom w:val="nil"/>
              <w:right w:val="nil"/>
            </w:tcBorders>
            <w:shd w:val="clear" w:color="000000" w:fill="FFFFFF"/>
            <w:vAlign w:val="bottom"/>
            <w:hideMark/>
          </w:tcPr>
          <w:p w14:paraId="0F95C95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820</w:t>
            </w:r>
          </w:p>
        </w:tc>
        <w:tc>
          <w:tcPr>
            <w:tcW w:w="343" w:type="pct"/>
            <w:tcBorders>
              <w:top w:val="nil"/>
              <w:left w:val="nil"/>
              <w:bottom w:val="nil"/>
              <w:right w:val="nil"/>
            </w:tcBorders>
            <w:shd w:val="clear" w:color="000000" w:fill="FFFFFF"/>
            <w:vAlign w:val="bottom"/>
            <w:hideMark/>
          </w:tcPr>
          <w:p w14:paraId="005950D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710</w:t>
            </w:r>
          </w:p>
        </w:tc>
        <w:tc>
          <w:tcPr>
            <w:tcW w:w="343" w:type="pct"/>
            <w:tcBorders>
              <w:top w:val="nil"/>
              <w:left w:val="nil"/>
              <w:bottom w:val="nil"/>
              <w:right w:val="nil"/>
            </w:tcBorders>
            <w:shd w:val="clear" w:color="000000" w:fill="FFFFFF"/>
            <w:vAlign w:val="bottom"/>
            <w:hideMark/>
          </w:tcPr>
          <w:p w14:paraId="7D8014B5"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594</w:t>
            </w:r>
          </w:p>
        </w:tc>
        <w:tc>
          <w:tcPr>
            <w:tcW w:w="344" w:type="pct"/>
            <w:tcBorders>
              <w:top w:val="nil"/>
              <w:left w:val="nil"/>
              <w:bottom w:val="nil"/>
              <w:right w:val="nil"/>
            </w:tcBorders>
            <w:shd w:val="clear" w:color="000000" w:fill="FFFFFF"/>
            <w:vAlign w:val="bottom"/>
            <w:hideMark/>
          </w:tcPr>
          <w:p w14:paraId="35A76F9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473</w:t>
            </w:r>
          </w:p>
        </w:tc>
        <w:tc>
          <w:tcPr>
            <w:tcW w:w="343" w:type="pct"/>
            <w:tcBorders>
              <w:top w:val="nil"/>
              <w:left w:val="nil"/>
              <w:bottom w:val="nil"/>
              <w:right w:val="nil"/>
            </w:tcBorders>
            <w:shd w:val="clear" w:color="000000" w:fill="FFFFFF"/>
            <w:vAlign w:val="bottom"/>
            <w:hideMark/>
          </w:tcPr>
          <w:p w14:paraId="73701A0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347</w:t>
            </w:r>
          </w:p>
        </w:tc>
        <w:tc>
          <w:tcPr>
            <w:tcW w:w="343" w:type="pct"/>
            <w:tcBorders>
              <w:top w:val="nil"/>
              <w:left w:val="nil"/>
              <w:bottom w:val="nil"/>
              <w:right w:val="nil"/>
            </w:tcBorders>
            <w:shd w:val="clear" w:color="000000" w:fill="FFFFFF"/>
            <w:vAlign w:val="bottom"/>
            <w:hideMark/>
          </w:tcPr>
          <w:p w14:paraId="2EA2ED7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215</w:t>
            </w:r>
          </w:p>
        </w:tc>
        <w:tc>
          <w:tcPr>
            <w:tcW w:w="344" w:type="pct"/>
            <w:tcBorders>
              <w:top w:val="nil"/>
              <w:left w:val="nil"/>
              <w:bottom w:val="nil"/>
              <w:right w:val="nil"/>
            </w:tcBorders>
            <w:shd w:val="clear" w:color="000000" w:fill="FFFFFF"/>
            <w:vAlign w:val="bottom"/>
            <w:hideMark/>
          </w:tcPr>
          <w:p w14:paraId="3B7C91D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77</w:t>
            </w:r>
          </w:p>
        </w:tc>
        <w:tc>
          <w:tcPr>
            <w:tcW w:w="343" w:type="pct"/>
            <w:tcBorders>
              <w:top w:val="nil"/>
              <w:left w:val="nil"/>
              <w:bottom w:val="nil"/>
              <w:right w:val="nil"/>
            </w:tcBorders>
            <w:shd w:val="clear" w:color="000000" w:fill="FFFFFF"/>
            <w:vAlign w:val="bottom"/>
            <w:hideMark/>
          </w:tcPr>
          <w:p w14:paraId="34F309D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18</w:t>
            </w:r>
          </w:p>
        </w:tc>
      </w:tr>
      <w:tr w:rsidR="000B226E" w:rsidRPr="00DF6C66" w14:paraId="5147F23F" w14:textId="77777777" w:rsidTr="00DF6C66">
        <w:trPr>
          <w:trHeight w:val="197"/>
        </w:trPr>
        <w:tc>
          <w:tcPr>
            <w:tcW w:w="1224" w:type="pct"/>
            <w:tcBorders>
              <w:top w:val="nil"/>
              <w:left w:val="nil"/>
              <w:bottom w:val="nil"/>
              <w:right w:val="nil"/>
            </w:tcBorders>
            <w:shd w:val="clear" w:color="000000" w:fill="FFFFFF"/>
            <w:vAlign w:val="bottom"/>
            <w:hideMark/>
          </w:tcPr>
          <w:p w14:paraId="66EE6126"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Finance Costs - leases</w:t>
            </w:r>
          </w:p>
        </w:tc>
        <w:tc>
          <w:tcPr>
            <w:tcW w:w="343" w:type="pct"/>
            <w:tcBorders>
              <w:top w:val="nil"/>
              <w:left w:val="nil"/>
              <w:bottom w:val="nil"/>
              <w:right w:val="nil"/>
            </w:tcBorders>
            <w:shd w:val="clear" w:color="000000" w:fill="FFFFFF"/>
            <w:vAlign w:val="bottom"/>
            <w:hideMark/>
          </w:tcPr>
          <w:p w14:paraId="6211CC3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69</w:t>
            </w:r>
          </w:p>
        </w:tc>
        <w:tc>
          <w:tcPr>
            <w:tcW w:w="343" w:type="pct"/>
            <w:tcBorders>
              <w:top w:val="nil"/>
              <w:left w:val="nil"/>
              <w:bottom w:val="nil"/>
              <w:right w:val="nil"/>
            </w:tcBorders>
            <w:shd w:val="clear" w:color="000000" w:fill="DDEBF7"/>
            <w:vAlign w:val="bottom"/>
            <w:hideMark/>
          </w:tcPr>
          <w:p w14:paraId="5FD52D67"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52</w:t>
            </w:r>
          </w:p>
        </w:tc>
        <w:tc>
          <w:tcPr>
            <w:tcW w:w="343" w:type="pct"/>
            <w:tcBorders>
              <w:top w:val="nil"/>
              <w:left w:val="nil"/>
              <w:bottom w:val="nil"/>
              <w:right w:val="nil"/>
            </w:tcBorders>
            <w:shd w:val="clear" w:color="000000" w:fill="FFFFFF"/>
            <w:vAlign w:val="bottom"/>
            <w:hideMark/>
          </w:tcPr>
          <w:p w14:paraId="103BC22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61</w:t>
            </w:r>
          </w:p>
        </w:tc>
        <w:tc>
          <w:tcPr>
            <w:tcW w:w="344" w:type="pct"/>
            <w:tcBorders>
              <w:top w:val="nil"/>
              <w:left w:val="nil"/>
              <w:bottom w:val="nil"/>
              <w:right w:val="nil"/>
            </w:tcBorders>
            <w:shd w:val="clear" w:color="000000" w:fill="FFFFFF"/>
            <w:vAlign w:val="bottom"/>
            <w:hideMark/>
          </w:tcPr>
          <w:p w14:paraId="5F95188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64</w:t>
            </w:r>
          </w:p>
        </w:tc>
        <w:tc>
          <w:tcPr>
            <w:tcW w:w="343" w:type="pct"/>
            <w:tcBorders>
              <w:top w:val="nil"/>
              <w:left w:val="nil"/>
              <w:bottom w:val="nil"/>
              <w:right w:val="nil"/>
            </w:tcBorders>
            <w:shd w:val="clear" w:color="000000" w:fill="FFFFFF"/>
            <w:vAlign w:val="bottom"/>
            <w:hideMark/>
          </w:tcPr>
          <w:p w14:paraId="75DBE21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51</w:t>
            </w:r>
          </w:p>
        </w:tc>
        <w:tc>
          <w:tcPr>
            <w:tcW w:w="343" w:type="pct"/>
            <w:tcBorders>
              <w:top w:val="nil"/>
              <w:left w:val="nil"/>
              <w:bottom w:val="nil"/>
              <w:right w:val="nil"/>
            </w:tcBorders>
            <w:shd w:val="clear" w:color="000000" w:fill="FFFFFF"/>
            <w:vAlign w:val="bottom"/>
            <w:hideMark/>
          </w:tcPr>
          <w:p w14:paraId="0F7E6D45"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47</w:t>
            </w:r>
          </w:p>
        </w:tc>
        <w:tc>
          <w:tcPr>
            <w:tcW w:w="344" w:type="pct"/>
            <w:tcBorders>
              <w:top w:val="nil"/>
              <w:left w:val="nil"/>
              <w:bottom w:val="nil"/>
              <w:right w:val="nil"/>
            </w:tcBorders>
            <w:shd w:val="clear" w:color="000000" w:fill="FFFFFF"/>
            <w:vAlign w:val="bottom"/>
            <w:hideMark/>
          </w:tcPr>
          <w:p w14:paraId="0032B7E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84</w:t>
            </w:r>
          </w:p>
        </w:tc>
        <w:tc>
          <w:tcPr>
            <w:tcW w:w="343" w:type="pct"/>
            <w:tcBorders>
              <w:top w:val="nil"/>
              <w:left w:val="nil"/>
              <w:bottom w:val="nil"/>
              <w:right w:val="nil"/>
            </w:tcBorders>
            <w:shd w:val="clear" w:color="000000" w:fill="FFFFFF"/>
            <w:vAlign w:val="bottom"/>
            <w:hideMark/>
          </w:tcPr>
          <w:p w14:paraId="34C6B9F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56</w:t>
            </w:r>
          </w:p>
        </w:tc>
        <w:tc>
          <w:tcPr>
            <w:tcW w:w="343" w:type="pct"/>
            <w:tcBorders>
              <w:top w:val="nil"/>
              <w:left w:val="nil"/>
              <w:bottom w:val="nil"/>
              <w:right w:val="nil"/>
            </w:tcBorders>
            <w:shd w:val="clear" w:color="000000" w:fill="FFFFFF"/>
            <w:vAlign w:val="bottom"/>
            <w:hideMark/>
          </w:tcPr>
          <w:p w14:paraId="46DA164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27</w:t>
            </w:r>
          </w:p>
        </w:tc>
        <w:tc>
          <w:tcPr>
            <w:tcW w:w="344" w:type="pct"/>
            <w:tcBorders>
              <w:top w:val="nil"/>
              <w:left w:val="nil"/>
              <w:bottom w:val="nil"/>
              <w:right w:val="nil"/>
            </w:tcBorders>
            <w:shd w:val="clear" w:color="000000" w:fill="FFFFFF"/>
            <w:vAlign w:val="bottom"/>
            <w:hideMark/>
          </w:tcPr>
          <w:p w14:paraId="37954AD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73</w:t>
            </w:r>
          </w:p>
        </w:tc>
        <w:tc>
          <w:tcPr>
            <w:tcW w:w="343" w:type="pct"/>
            <w:tcBorders>
              <w:top w:val="nil"/>
              <w:left w:val="nil"/>
              <w:bottom w:val="nil"/>
              <w:right w:val="nil"/>
            </w:tcBorders>
            <w:shd w:val="clear" w:color="000000" w:fill="FFFFFF"/>
            <w:vAlign w:val="bottom"/>
            <w:hideMark/>
          </w:tcPr>
          <w:p w14:paraId="75657BB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62</w:t>
            </w:r>
          </w:p>
        </w:tc>
      </w:tr>
      <w:tr w:rsidR="000B226E" w:rsidRPr="00DF6C66" w14:paraId="7ED93B19" w14:textId="77777777" w:rsidTr="00DF6C66">
        <w:trPr>
          <w:trHeight w:val="197"/>
        </w:trPr>
        <w:tc>
          <w:tcPr>
            <w:tcW w:w="1224" w:type="pct"/>
            <w:tcBorders>
              <w:top w:val="nil"/>
              <w:left w:val="nil"/>
              <w:bottom w:val="nil"/>
              <w:right w:val="nil"/>
            </w:tcBorders>
            <w:shd w:val="clear" w:color="000000" w:fill="FFFFFF"/>
            <w:vAlign w:val="bottom"/>
            <w:hideMark/>
          </w:tcPr>
          <w:p w14:paraId="502541EA"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Other expenses</w:t>
            </w:r>
          </w:p>
        </w:tc>
        <w:tc>
          <w:tcPr>
            <w:tcW w:w="343" w:type="pct"/>
            <w:tcBorders>
              <w:top w:val="nil"/>
              <w:left w:val="nil"/>
              <w:bottom w:val="nil"/>
              <w:right w:val="nil"/>
            </w:tcBorders>
            <w:shd w:val="clear" w:color="000000" w:fill="FFFFFF"/>
            <w:vAlign w:val="bottom"/>
            <w:hideMark/>
          </w:tcPr>
          <w:p w14:paraId="405E7E7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763</w:t>
            </w:r>
          </w:p>
        </w:tc>
        <w:tc>
          <w:tcPr>
            <w:tcW w:w="343" w:type="pct"/>
            <w:tcBorders>
              <w:top w:val="nil"/>
              <w:left w:val="nil"/>
              <w:bottom w:val="nil"/>
              <w:right w:val="nil"/>
            </w:tcBorders>
            <w:shd w:val="clear" w:color="000000" w:fill="DDEBF7"/>
            <w:vAlign w:val="bottom"/>
            <w:hideMark/>
          </w:tcPr>
          <w:p w14:paraId="042711AC"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665</w:t>
            </w:r>
          </w:p>
        </w:tc>
        <w:tc>
          <w:tcPr>
            <w:tcW w:w="343" w:type="pct"/>
            <w:tcBorders>
              <w:top w:val="nil"/>
              <w:left w:val="nil"/>
              <w:bottom w:val="nil"/>
              <w:right w:val="nil"/>
            </w:tcBorders>
            <w:shd w:val="clear" w:color="000000" w:fill="FFFFFF"/>
            <w:vAlign w:val="bottom"/>
            <w:hideMark/>
          </w:tcPr>
          <w:p w14:paraId="69DDB6E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759</w:t>
            </w:r>
          </w:p>
        </w:tc>
        <w:tc>
          <w:tcPr>
            <w:tcW w:w="344" w:type="pct"/>
            <w:tcBorders>
              <w:top w:val="nil"/>
              <w:left w:val="nil"/>
              <w:bottom w:val="nil"/>
              <w:right w:val="nil"/>
            </w:tcBorders>
            <w:shd w:val="clear" w:color="000000" w:fill="FFFFFF"/>
            <w:vAlign w:val="bottom"/>
            <w:hideMark/>
          </w:tcPr>
          <w:p w14:paraId="79BF417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787</w:t>
            </w:r>
          </w:p>
        </w:tc>
        <w:tc>
          <w:tcPr>
            <w:tcW w:w="343" w:type="pct"/>
            <w:tcBorders>
              <w:top w:val="nil"/>
              <w:left w:val="nil"/>
              <w:bottom w:val="nil"/>
              <w:right w:val="nil"/>
            </w:tcBorders>
            <w:shd w:val="clear" w:color="000000" w:fill="FFFFFF"/>
            <w:vAlign w:val="bottom"/>
            <w:hideMark/>
          </w:tcPr>
          <w:p w14:paraId="39405CB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816</w:t>
            </w:r>
          </w:p>
        </w:tc>
        <w:tc>
          <w:tcPr>
            <w:tcW w:w="343" w:type="pct"/>
            <w:tcBorders>
              <w:top w:val="nil"/>
              <w:left w:val="nil"/>
              <w:bottom w:val="nil"/>
              <w:right w:val="nil"/>
            </w:tcBorders>
            <w:shd w:val="clear" w:color="000000" w:fill="FFFFFF"/>
            <w:vAlign w:val="bottom"/>
            <w:hideMark/>
          </w:tcPr>
          <w:p w14:paraId="753269B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846</w:t>
            </w:r>
          </w:p>
        </w:tc>
        <w:tc>
          <w:tcPr>
            <w:tcW w:w="344" w:type="pct"/>
            <w:tcBorders>
              <w:top w:val="nil"/>
              <w:left w:val="nil"/>
              <w:bottom w:val="nil"/>
              <w:right w:val="nil"/>
            </w:tcBorders>
            <w:shd w:val="clear" w:color="000000" w:fill="FFFFFF"/>
            <w:vAlign w:val="bottom"/>
            <w:hideMark/>
          </w:tcPr>
          <w:p w14:paraId="2A0F88D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886</w:t>
            </w:r>
          </w:p>
        </w:tc>
        <w:tc>
          <w:tcPr>
            <w:tcW w:w="343" w:type="pct"/>
            <w:tcBorders>
              <w:top w:val="nil"/>
              <w:left w:val="nil"/>
              <w:bottom w:val="nil"/>
              <w:right w:val="nil"/>
            </w:tcBorders>
            <w:shd w:val="clear" w:color="000000" w:fill="FFFFFF"/>
            <w:vAlign w:val="bottom"/>
            <w:hideMark/>
          </w:tcPr>
          <w:p w14:paraId="3102ADC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929</w:t>
            </w:r>
          </w:p>
        </w:tc>
        <w:tc>
          <w:tcPr>
            <w:tcW w:w="343" w:type="pct"/>
            <w:tcBorders>
              <w:top w:val="nil"/>
              <w:left w:val="nil"/>
              <w:bottom w:val="nil"/>
              <w:right w:val="nil"/>
            </w:tcBorders>
            <w:shd w:val="clear" w:color="000000" w:fill="FFFFFF"/>
            <w:vAlign w:val="bottom"/>
            <w:hideMark/>
          </w:tcPr>
          <w:p w14:paraId="4ED0775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973</w:t>
            </w:r>
          </w:p>
        </w:tc>
        <w:tc>
          <w:tcPr>
            <w:tcW w:w="344" w:type="pct"/>
            <w:tcBorders>
              <w:top w:val="nil"/>
              <w:left w:val="nil"/>
              <w:bottom w:val="nil"/>
              <w:right w:val="nil"/>
            </w:tcBorders>
            <w:shd w:val="clear" w:color="000000" w:fill="FFFFFF"/>
            <w:vAlign w:val="bottom"/>
            <w:hideMark/>
          </w:tcPr>
          <w:p w14:paraId="2E7E2CBA"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1,019</w:t>
            </w:r>
          </w:p>
        </w:tc>
        <w:tc>
          <w:tcPr>
            <w:tcW w:w="343" w:type="pct"/>
            <w:tcBorders>
              <w:top w:val="nil"/>
              <w:left w:val="nil"/>
              <w:bottom w:val="nil"/>
              <w:right w:val="nil"/>
            </w:tcBorders>
            <w:shd w:val="clear" w:color="000000" w:fill="FFFFFF"/>
            <w:vAlign w:val="bottom"/>
            <w:hideMark/>
          </w:tcPr>
          <w:p w14:paraId="3986AE4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1,065</w:t>
            </w:r>
          </w:p>
        </w:tc>
      </w:tr>
      <w:tr w:rsidR="000B226E" w:rsidRPr="00DF6C66" w14:paraId="2B5065B4" w14:textId="77777777" w:rsidTr="00B5241F">
        <w:trPr>
          <w:trHeight w:val="197"/>
        </w:trPr>
        <w:tc>
          <w:tcPr>
            <w:tcW w:w="1224" w:type="pct"/>
            <w:tcBorders>
              <w:top w:val="nil"/>
              <w:left w:val="nil"/>
              <w:bottom w:val="nil"/>
              <w:right w:val="nil"/>
            </w:tcBorders>
            <w:shd w:val="clear" w:color="000000" w:fill="FFFFFF"/>
            <w:vAlign w:val="bottom"/>
            <w:hideMark/>
          </w:tcPr>
          <w:p w14:paraId="6EBD35B3" w14:textId="77777777" w:rsidR="000B226E" w:rsidRPr="00B5241F" w:rsidRDefault="000B226E" w:rsidP="00B5241F">
            <w:pPr>
              <w:spacing w:before="0" w:after="0"/>
              <w:rPr>
                <w:rFonts w:cs="Arial"/>
                <w:b/>
                <w:bCs/>
                <w:color w:val="auto"/>
                <w:sz w:val="16"/>
                <w:szCs w:val="16"/>
                <w:lang w:eastAsia="en-AU"/>
              </w:rPr>
            </w:pPr>
            <w:r w:rsidRPr="00B5241F">
              <w:rPr>
                <w:rFonts w:cs="Arial"/>
                <w:b/>
                <w:bCs/>
                <w:color w:val="auto"/>
                <w:sz w:val="16"/>
                <w:szCs w:val="16"/>
                <w:lang w:eastAsia="en-AU"/>
              </w:rPr>
              <w:t>Total expenses</w:t>
            </w:r>
          </w:p>
        </w:tc>
        <w:tc>
          <w:tcPr>
            <w:tcW w:w="343" w:type="pct"/>
            <w:tcBorders>
              <w:top w:val="single" w:sz="4" w:space="0" w:color="auto"/>
              <w:left w:val="nil"/>
              <w:bottom w:val="single" w:sz="4" w:space="0" w:color="auto"/>
              <w:right w:val="nil"/>
            </w:tcBorders>
            <w:shd w:val="clear" w:color="auto" w:fill="auto"/>
            <w:vAlign w:val="bottom"/>
            <w:hideMark/>
          </w:tcPr>
          <w:p w14:paraId="6BC20B8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150,065</w:t>
            </w:r>
          </w:p>
        </w:tc>
        <w:tc>
          <w:tcPr>
            <w:tcW w:w="343" w:type="pct"/>
            <w:tcBorders>
              <w:top w:val="single" w:sz="4" w:space="0" w:color="auto"/>
              <w:left w:val="nil"/>
              <w:bottom w:val="single" w:sz="4" w:space="0" w:color="auto"/>
              <w:right w:val="nil"/>
            </w:tcBorders>
            <w:shd w:val="clear" w:color="000000" w:fill="DDEBF7"/>
            <w:vAlign w:val="bottom"/>
            <w:hideMark/>
          </w:tcPr>
          <w:p w14:paraId="0E417C2F"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141,716</w:t>
            </w:r>
          </w:p>
        </w:tc>
        <w:tc>
          <w:tcPr>
            <w:tcW w:w="343" w:type="pct"/>
            <w:tcBorders>
              <w:top w:val="single" w:sz="4" w:space="0" w:color="auto"/>
              <w:left w:val="nil"/>
              <w:bottom w:val="single" w:sz="4" w:space="0" w:color="auto"/>
              <w:right w:val="nil"/>
            </w:tcBorders>
            <w:shd w:val="clear" w:color="auto" w:fill="auto"/>
            <w:vAlign w:val="bottom"/>
            <w:hideMark/>
          </w:tcPr>
          <w:p w14:paraId="0145E2D5"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145,660</w:t>
            </w:r>
          </w:p>
        </w:tc>
        <w:tc>
          <w:tcPr>
            <w:tcW w:w="344" w:type="pct"/>
            <w:tcBorders>
              <w:top w:val="single" w:sz="4" w:space="0" w:color="auto"/>
              <w:left w:val="nil"/>
              <w:bottom w:val="single" w:sz="4" w:space="0" w:color="auto"/>
              <w:right w:val="nil"/>
            </w:tcBorders>
            <w:shd w:val="clear" w:color="auto" w:fill="auto"/>
            <w:vAlign w:val="bottom"/>
            <w:hideMark/>
          </w:tcPr>
          <w:p w14:paraId="711BAAF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150,718</w:t>
            </w:r>
          </w:p>
        </w:tc>
        <w:tc>
          <w:tcPr>
            <w:tcW w:w="343" w:type="pct"/>
            <w:tcBorders>
              <w:top w:val="single" w:sz="4" w:space="0" w:color="auto"/>
              <w:left w:val="nil"/>
              <w:bottom w:val="single" w:sz="4" w:space="0" w:color="auto"/>
              <w:right w:val="nil"/>
            </w:tcBorders>
            <w:shd w:val="clear" w:color="auto" w:fill="auto"/>
            <w:vAlign w:val="bottom"/>
            <w:hideMark/>
          </w:tcPr>
          <w:p w14:paraId="4D7BB32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154,451</w:t>
            </w:r>
          </w:p>
        </w:tc>
        <w:tc>
          <w:tcPr>
            <w:tcW w:w="343" w:type="pct"/>
            <w:tcBorders>
              <w:top w:val="single" w:sz="4" w:space="0" w:color="auto"/>
              <w:left w:val="nil"/>
              <w:bottom w:val="single" w:sz="4" w:space="0" w:color="auto"/>
              <w:right w:val="nil"/>
            </w:tcBorders>
            <w:shd w:val="clear" w:color="auto" w:fill="auto"/>
            <w:vAlign w:val="bottom"/>
            <w:hideMark/>
          </w:tcPr>
          <w:p w14:paraId="1D94E5A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158,472</w:t>
            </w:r>
          </w:p>
        </w:tc>
        <w:tc>
          <w:tcPr>
            <w:tcW w:w="344" w:type="pct"/>
            <w:tcBorders>
              <w:top w:val="single" w:sz="4" w:space="0" w:color="auto"/>
              <w:left w:val="nil"/>
              <w:bottom w:val="single" w:sz="4" w:space="0" w:color="auto"/>
              <w:right w:val="nil"/>
            </w:tcBorders>
            <w:shd w:val="clear" w:color="auto" w:fill="auto"/>
            <w:vAlign w:val="bottom"/>
            <w:hideMark/>
          </w:tcPr>
          <w:p w14:paraId="743B865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163,425</w:t>
            </w:r>
          </w:p>
        </w:tc>
        <w:tc>
          <w:tcPr>
            <w:tcW w:w="343" w:type="pct"/>
            <w:tcBorders>
              <w:top w:val="single" w:sz="4" w:space="0" w:color="auto"/>
              <w:left w:val="nil"/>
              <w:bottom w:val="single" w:sz="4" w:space="0" w:color="auto"/>
              <w:right w:val="nil"/>
            </w:tcBorders>
            <w:shd w:val="clear" w:color="auto" w:fill="auto"/>
            <w:vAlign w:val="bottom"/>
            <w:hideMark/>
          </w:tcPr>
          <w:p w14:paraId="2A9CD04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169,286</w:t>
            </w:r>
          </w:p>
        </w:tc>
        <w:tc>
          <w:tcPr>
            <w:tcW w:w="343" w:type="pct"/>
            <w:tcBorders>
              <w:top w:val="single" w:sz="4" w:space="0" w:color="auto"/>
              <w:left w:val="nil"/>
              <w:bottom w:val="single" w:sz="4" w:space="0" w:color="auto"/>
              <w:right w:val="nil"/>
            </w:tcBorders>
            <w:shd w:val="clear" w:color="auto" w:fill="auto"/>
            <w:vAlign w:val="bottom"/>
            <w:hideMark/>
          </w:tcPr>
          <w:p w14:paraId="5CEF219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174,509</w:t>
            </w:r>
          </w:p>
        </w:tc>
        <w:tc>
          <w:tcPr>
            <w:tcW w:w="344" w:type="pct"/>
            <w:tcBorders>
              <w:top w:val="single" w:sz="4" w:space="0" w:color="auto"/>
              <w:left w:val="nil"/>
              <w:bottom w:val="single" w:sz="4" w:space="0" w:color="auto"/>
              <w:right w:val="nil"/>
            </w:tcBorders>
            <w:shd w:val="clear" w:color="auto" w:fill="auto"/>
            <w:vAlign w:val="bottom"/>
            <w:hideMark/>
          </w:tcPr>
          <w:p w14:paraId="5CE76F1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179,020</w:t>
            </w:r>
          </w:p>
        </w:tc>
        <w:tc>
          <w:tcPr>
            <w:tcW w:w="343" w:type="pct"/>
            <w:tcBorders>
              <w:top w:val="single" w:sz="4" w:space="0" w:color="auto"/>
              <w:left w:val="nil"/>
              <w:bottom w:val="single" w:sz="4" w:space="0" w:color="auto"/>
              <w:right w:val="nil"/>
            </w:tcBorders>
            <w:shd w:val="clear" w:color="auto" w:fill="auto"/>
            <w:vAlign w:val="bottom"/>
            <w:hideMark/>
          </w:tcPr>
          <w:p w14:paraId="359EE1F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184,240</w:t>
            </w:r>
          </w:p>
        </w:tc>
      </w:tr>
      <w:tr w:rsidR="000B226E" w:rsidRPr="00DF6C66" w14:paraId="4C60AE24" w14:textId="77777777" w:rsidTr="00DF6C66">
        <w:trPr>
          <w:trHeight w:val="197"/>
        </w:trPr>
        <w:tc>
          <w:tcPr>
            <w:tcW w:w="1224" w:type="pct"/>
            <w:tcBorders>
              <w:top w:val="nil"/>
              <w:left w:val="nil"/>
              <w:bottom w:val="nil"/>
              <w:right w:val="nil"/>
            </w:tcBorders>
            <w:shd w:val="clear" w:color="000000" w:fill="FFFFFF"/>
            <w:vAlign w:val="bottom"/>
            <w:hideMark/>
          </w:tcPr>
          <w:p w14:paraId="465A661C" w14:textId="77777777" w:rsidR="000B226E" w:rsidRPr="00B5241F" w:rsidRDefault="000B226E" w:rsidP="00B5241F">
            <w:pPr>
              <w:spacing w:before="0" w:after="0"/>
              <w:rPr>
                <w:rFonts w:cs="Arial"/>
                <w:b/>
                <w:bCs/>
                <w:color w:val="auto"/>
                <w:sz w:val="16"/>
                <w:szCs w:val="16"/>
                <w:lang w:eastAsia="en-AU"/>
              </w:rPr>
            </w:pPr>
            <w:r w:rsidRPr="00B5241F">
              <w:rPr>
                <w:rFonts w:cs="Arial"/>
                <w:b/>
                <w:bCs/>
                <w:color w:val="auto"/>
                <w:sz w:val="16"/>
                <w:szCs w:val="16"/>
                <w:lang w:eastAsia="en-AU"/>
              </w:rPr>
              <w:t> </w:t>
            </w:r>
          </w:p>
        </w:tc>
        <w:tc>
          <w:tcPr>
            <w:tcW w:w="343" w:type="pct"/>
            <w:tcBorders>
              <w:top w:val="nil"/>
              <w:left w:val="nil"/>
              <w:bottom w:val="single" w:sz="4" w:space="0" w:color="auto"/>
              <w:right w:val="nil"/>
            </w:tcBorders>
            <w:shd w:val="clear" w:color="000000" w:fill="FFFFFF"/>
            <w:vAlign w:val="bottom"/>
            <w:hideMark/>
          </w:tcPr>
          <w:p w14:paraId="150C111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single" w:sz="4" w:space="0" w:color="auto"/>
              <w:right w:val="nil"/>
            </w:tcBorders>
            <w:shd w:val="clear" w:color="000000" w:fill="DDEBF7"/>
            <w:vAlign w:val="bottom"/>
            <w:hideMark/>
          </w:tcPr>
          <w:p w14:paraId="0AF8A628"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43" w:type="pct"/>
            <w:tcBorders>
              <w:top w:val="nil"/>
              <w:left w:val="nil"/>
              <w:bottom w:val="single" w:sz="4" w:space="0" w:color="auto"/>
              <w:right w:val="nil"/>
            </w:tcBorders>
            <w:shd w:val="clear" w:color="000000" w:fill="FFFFFF"/>
            <w:vAlign w:val="bottom"/>
            <w:hideMark/>
          </w:tcPr>
          <w:p w14:paraId="000AF73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single" w:sz="4" w:space="0" w:color="auto"/>
              <w:right w:val="nil"/>
            </w:tcBorders>
            <w:shd w:val="clear" w:color="000000" w:fill="FFFFFF"/>
            <w:vAlign w:val="bottom"/>
            <w:hideMark/>
          </w:tcPr>
          <w:p w14:paraId="3FBBCD8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single" w:sz="4" w:space="0" w:color="auto"/>
              <w:right w:val="nil"/>
            </w:tcBorders>
            <w:shd w:val="clear" w:color="000000" w:fill="FFFFFF"/>
            <w:vAlign w:val="bottom"/>
            <w:hideMark/>
          </w:tcPr>
          <w:p w14:paraId="22C8A33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single" w:sz="4" w:space="0" w:color="auto"/>
              <w:right w:val="nil"/>
            </w:tcBorders>
            <w:shd w:val="clear" w:color="000000" w:fill="FFFFFF"/>
            <w:vAlign w:val="bottom"/>
            <w:hideMark/>
          </w:tcPr>
          <w:p w14:paraId="062B318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single" w:sz="4" w:space="0" w:color="auto"/>
              <w:right w:val="nil"/>
            </w:tcBorders>
            <w:shd w:val="clear" w:color="000000" w:fill="FFFFFF"/>
            <w:vAlign w:val="bottom"/>
            <w:hideMark/>
          </w:tcPr>
          <w:p w14:paraId="4218D89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single" w:sz="4" w:space="0" w:color="auto"/>
              <w:right w:val="nil"/>
            </w:tcBorders>
            <w:shd w:val="clear" w:color="000000" w:fill="FFFFFF"/>
            <w:vAlign w:val="bottom"/>
            <w:hideMark/>
          </w:tcPr>
          <w:p w14:paraId="4E3B22E7"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single" w:sz="4" w:space="0" w:color="auto"/>
              <w:right w:val="nil"/>
            </w:tcBorders>
            <w:shd w:val="clear" w:color="000000" w:fill="FFFFFF"/>
            <w:vAlign w:val="bottom"/>
            <w:hideMark/>
          </w:tcPr>
          <w:p w14:paraId="4DB6DB4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single" w:sz="4" w:space="0" w:color="auto"/>
              <w:right w:val="nil"/>
            </w:tcBorders>
            <w:shd w:val="clear" w:color="000000" w:fill="FFFFFF"/>
            <w:vAlign w:val="bottom"/>
            <w:hideMark/>
          </w:tcPr>
          <w:p w14:paraId="7B06E0B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single" w:sz="4" w:space="0" w:color="auto"/>
              <w:right w:val="nil"/>
            </w:tcBorders>
            <w:shd w:val="clear" w:color="000000" w:fill="FFFFFF"/>
            <w:vAlign w:val="bottom"/>
            <w:hideMark/>
          </w:tcPr>
          <w:p w14:paraId="51E8004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0B226E" w:rsidRPr="00DF6C66" w14:paraId="009B6BAD" w14:textId="77777777" w:rsidTr="00DF6C66">
        <w:trPr>
          <w:trHeight w:val="197"/>
        </w:trPr>
        <w:tc>
          <w:tcPr>
            <w:tcW w:w="1224" w:type="pct"/>
            <w:tcBorders>
              <w:top w:val="nil"/>
              <w:left w:val="nil"/>
              <w:bottom w:val="nil"/>
              <w:right w:val="nil"/>
            </w:tcBorders>
            <w:shd w:val="clear" w:color="000000" w:fill="FFFFFF"/>
            <w:vAlign w:val="bottom"/>
            <w:hideMark/>
          </w:tcPr>
          <w:p w14:paraId="340573F2" w14:textId="77777777" w:rsidR="000B226E" w:rsidRPr="00B5241F" w:rsidRDefault="000B226E" w:rsidP="00B5241F">
            <w:pPr>
              <w:spacing w:before="0" w:after="0"/>
              <w:rPr>
                <w:rFonts w:cs="Arial"/>
                <w:b/>
                <w:bCs/>
                <w:color w:val="auto"/>
                <w:sz w:val="16"/>
                <w:szCs w:val="16"/>
                <w:lang w:eastAsia="en-AU"/>
              </w:rPr>
            </w:pPr>
            <w:r w:rsidRPr="00B5241F">
              <w:rPr>
                <w:rFonts w:cs="Arial"/>
                <w:b/>
                <w:bCs/>
                <w:color w:val="auto"/>
                <w:sz w:val="16"/>
                <w:szCs w:val="16"/>
                <w:lang w:eastAsia="en-AU"/>
              </w:rPr>
              <w:t>Surplus/(deficit) for the year</w:t>
            </w:r>
          </w:p>
        </w:tc>
        <w:tc>
          <w:tcPr>
            <w:tcW w:w="343" w:type="pct"/>
            <w:tcBorders>
              <w:top w:val="nil"/>
              <w:left w:val="nil"/>
              <w:bottom w:val="single" w:sz="4" w:space="0" w:color="auto"/>
              <w:right w:val="nil"/>
            </w:tcBorders>
            <w:shd w:val="clear" w:color="000000" w:fill="FFFFFF"/>
            <w:vAlign w:val="bottom"/>
            <w:hideMark/>
          </w:tcPr>
          <w:p w14:paraId="503DCEB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51,410</w:t>
            </w:r>
          </w:p>
        </w:tc>
        <w:tc>
          <w:tcPr>
            <w:tcW w:w="343" w:type="pct"/>
            <w:tcBorders>
              <w:top w:val="nil"/>
              <w:left w:val="nil"/>
              <w:bottom w:val="single" w:sz="4" w:space="0" w:color="auto"/>
              <w:right w:val="nil"/>
            </w:tcBorders>
            <w:shd w:val="clear" w:color="000000" w:fill="DDEBF7"/>
            <w:vAlign w:val="bottom"/>
            <w:hideMark/>
          </w:tcPr>
          <w:p w14:paraId="6E3077CE"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22,889</w:t>
            </w:r>
          </w:p>
        </w:tc>
        <w:tc>
          <w:tcPr>
            <w:tcW w:w="343" w:type="pct"/>
            <w:tcBorders>
              <w:top w:val="nil"/>
              <w:left w:val="nil"/>
              <w:bottom w:val="single" w:sz="4" w:space="0" w:color="auto"/>
              <w:right w:val="nil"/>
            </w:tcBorders>
            <w:shd w:val="clear" w:color="000000" w:fill="FFFFFF"/>
            <w:vAlign w:val="bottom"/>
            <w:hideMark/>
          </w:tcPr>
          <w:p w14:paraId="5471098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10,488</w:t>
            </w:r>
          </w:p>
        </w:tc>
        <w:tc>
          <w:tcPr>
            <w:tcW w:w="344" w:type="pct"/>
            <w:tcBorders>
              <w:top w:val="nil"/>
              <w:left w:val="nil"/>
              <w:bottom w:val="single" w:sz="4" w:space="0" w:color="auto"/>
              <w:right w:val="nil"/>
            </w:tcBorders>
            <w:shd w:val="clear" w:color="000000" w:fill="FFFFFF"/>
            <w:vAlign w:val="bottom"/>
            <w:hideMark/>
          </w:tcPr>
          <w:p w14:paraId="0F885FD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9,615</w:t>
            </w:r>
          </w:p>
        </w:tc>
        <w:tc>
          <w:tcPr>
            <w:tcW w:w="343" w:type="pct"/>
            <w:tcBorders>
              <w:top w:val="nil"/>
              <w:left w:val="nil"/>
              <w:bottom w:val="single" w:sz="4" w:space="0" w:color="auto"/>
              <w:right w:val="nil"/>
            </w:tcBorders>
            <w:shd w:val="clear" w:color="000000" w:fill="FFFFFF"/>
            <w:vAlign w:val="bottom"/>
            <w:hideMark/>
          </w:tcPr>
          <w:p w14:paraId="7DD140A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8,466</w:t>
            </w:r>
          </w:p>
        </w:tc>
        <w:tc>
          <w:tcPr>
            <w:tcW w:w="343" w:type="pct"/>
            <w:tcBorders>
              <w:top w:val="nil"/>
              <w:left w:val="nil"/>
              <w:bottom w:val="single" w:sz="4" w:space="0" w:color="auto"/>
              <w:right w:val="nil"/>
            </w:tcBorders>
            <w:shd w:val="clear" w:color="000000" w:fill="FFFFFF"/>
            <w:vAlign w:val="bottom"/>
            <w:hideMark/>
          </w:tcPr>
          <w:p w14:paraId="5FAA0B1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9,085</w:t>
            </w:r>
          </w:p>
        </w:tc>
        <w:tc>
          <w:tcPr>
            <w:tcW w:w="344" w:type="pct"/>
            <w:tcBorders>
              <w:top w:val="nil"/>
              <w:left w:val="nil"/>
              <w:bottom w:val="single" w:sz="4" w:space="0" w:color="auto"/>
              <w:right w:val="nil"/>
            </w:tcBorders>
            <w:shd w:val="clear" w:color="000000" w:fill="FFFFFF"/>
            <w:vAlign w:val="bottom"/>
            <w:hideMark/>
          </w:tcPr>
          <w:p w14:paraId="1977D1F7"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14,244</w:t>
            </w:r>
          </w:p>
        </w:tc>
        <w:tc>
          <w:tcPr>
            <w:tcW w:w="343" w:type="pct"/>
            <w:tcBorders>
              <w:top w:val="nil"/>
              <w:left w:val="nil"/>
              <w:bottom w:val="single" w:sz="4" w:space="0" w:color="auto"/>
              <w:right w:val="nil"/>
            </w:tcBorders>
            <w:shd w:val="clear" w:color="000000" w:fill="FFFFFF"/>
            <w:vAlign w:val="bottom"/>
            <w:hideMark/>
          </w:tcPr>
          <w:p w14:paraId="24BEA01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10,989</w:t>
            </w:r>
          </w:p>
        </w:tc>
        <w:tc>
          <w:tcPr>
            <w:tcW w:w="343" w:type="pct"/>
            <w:tcBorders>
              <w:top w:val="nil"/>
              <w:left w:val="nil"/>
              <w:bottom w:val="single" w:sz="4" w:space="0" w:color="auto"/>
              <w:right w:val="nil"/>
            </w:tcBorders>
            <w:shd w:val="clear" w:color="000000" w:fill="FFFFFF"/>
            <w:vAlign w:val="bottom"/>
            <w:hideMark/>
          </w:tcPr>
          <w:p w14:paraId="40103E0A"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11,924</w:t>
            </w:r>
          </w:p>
        </w:tc>
        <w:tc>
          <w:tcPr>
            <w:tcW w:w="344" w:type="pct"/>
            <w:tcBorders>
              <w:top w:val="nil"/>
              <w:left w:val="nil"/>
              <w:bottom w:val="single" w:sz="4" w:space="0" w:color="auto"/>
              <w:right w:val="nil"/>
            </w:tcBorders>
            <w:shd w:val="clear" w:color="000000" w:fill="FFFFFF"/>
            <w:vAlign w:val="bottom"/>
            <w:hideMark/>
          </w:tcPr>
          <w:p w14:paraId="4A28DB8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13,290</w:t>
            </w:r>
          </w:p>
        </w:tc>
        <w:tc>
          <w:tcPr>
            <w:tcW w:w="343" w:type="pct"/>
            <w:tcBorders>
              <w:top w:val="nil"/>
              <w:left w:val="nil"/>
              <w:bottom w:val="single" w:sz="4" w:space="0" w:color="auto"/>
              <w:right w:val="nil"/>
            </w:tcBorders>
            <w:shd w:val="clear" w:color="000000" w:fill="FFFFFF"/>
            <w:vAlign w:val="bottom"/>
            <w:hideMark/>
          </w:tcPr>
          <w:p w14:paraId="1C799D7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14,371</w:t>
            </w:r>
          </w:p>
        </w:tc>
      </w:tr>
      <w:tr w:rsidR="000B226E" w:rsidRPr="00DF6C66" w14:paraId="7CDBD28B" w14:textId="77777777" w:rsidTr="00DF6C66">
        <w:trPr>
          <w:trHeight w:val="197"/>
        </w:trPr>
        <w:tc>
          <w:tcPr>
            <w:tcW w:w="1224" w:type="pct"/>
            <w:tcBorders>
              <w:top w:val="nil"/>
              <w:left w:val="nil"/>
              <w:bottom w:val="nil"/>
              <w:right w:val="nil"/>
            </w:tcBorders>
            <w:shd w:val="clear" w:color="000000" w:fill="FFFFFF"/>
            <w:vAlign w:val="bottom"/>
            <w:hideMark/>
          </w:tcPr>
          <w:p w14:paraId="657E8637"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41EFD8E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DDEBF7"/>
            <w:vAlign w:val="bottom"/>
            <w:hideMark/>
          </w:tcPr>
          <w:p w14:paraId="2961E573"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43" w:type="pct"/>
            <w:tcBorders>
              <w:top w:val="nil"/>
              <w:left w:val="nil"/>
              <w:bottom w:val="nil"/>
              <w:right w:val="nil"/>
            </w:tcBorders>
            <w:shd w:val="clear" w:color="000000" w:fill="FFFFFF"/>
            <w:vAlign w:val="bottom"/>
            <w:hideMark/>
          </w:tcPr>
          <w:p w14:paraId="2BAC2F17"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079755A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53BEC342"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5855AD0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69DB5DD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1FAB4CA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09A89D2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24A2A08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0DF4A147"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0B226E" w:rsidRPr="00DF6C66" w14:paraId="58B7D96F" w14:textId="77777777" w:rsidTr="00DF6C66">
        <w:trPr>
          <w:trHeight w:val="197"/>
        </w:trPr>
        <w:tc>
          <w:tcPr>
            <w:tcW w:w="1224" w:type="pct"/>
            <w:tcBorders>
              <w:top w:val="nil"/>
              <w:left w:val="nil"/>
              <w:bottom w:val="nil"/>
              <w:right w:val="nil"/>
            </w:tcBorders>
            <w:shd w:val="clear" w:color="000000" w:fill="FFFFFF"/>
            <w:vAlign w:val="bottom"/>
            <w:hideMark/>
          </w:tcPr>
          <w:p w14:paraId="18290FB7" w14:textId="77777777" w:rsidR="000B226E" w:rsidRPr="00B5241F" w:rsidRDefault="000B226E" w:rsidP="00B5241F">
            <w:pPr>
              <w:spacing w:before="0" w:after="0"/>
              <w:rPr>
                <w:rFonts w:cs="Arial"/>
                <w:b/>
                <w:bCs/>
                <w:color w:val="auto"/>
                <w:sz w:val="16"/>
                <w:szCs w:val="16"/>
                <w:lang w:eastAsia="en-AU"/>
              </w:rPr>
            </w:pPr>
            <w:r w:rsidRPr="00B5241F">
              <w:rPr>
                <w:rFonts w:cs="Arial"/>
                <w:b/>
                <w:bCs/>
                <w:color w:val="auto"/>
                <w:sz w:val="16"/>
                <w:szCs w:val="16"/>
                <w:lang w:eastAsia="en-AU"/>
              </w:rPr>
              <w:t>Other comprehensive income</w:t>
            </w:r>
          </w:p>
        </w:tc>
        <w:tc>
          <w:tcPr>
            <w:tcW w:w="343" w:type="pct"/>
            <w:tcBorders>
              <w:top w:val="nil"/>
              <w:left w:val="nil"/>
              <w:bottom w:val="nil"/>
              <w:right w:val="nil"/>
            </w:tcBorders>
            <w:shd w:val="clear" w:color="000000" w:fill="FFFFFF"/>
            <w:vAlign w:val="bottom"/>
            <w:hideMark/>
          </w:tcPr>
          <w:p w14:paraId="7A4CA4A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DDEBF7"/>
            <w:vAlign w:val="bottom"/>
            <w:hideMark/>
          </w:tcPr>
          <w:p w14:paraId="6954F427"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43" w:type="pct"/>
            <w:tcBorders>
              <w:top w:val="nil"/>
              <w:left w:val="nil"/>
              <w:bottom w:val="nil"/>
              <w:right w:val="nil"/>
            </w:tcBorders>
            <w:shd w:val="clear" w:color="000000" w:fill="FFFFFF"/>
            <w:vAlign w:val="bottom"/>
            <w:hideMark/>
          </w:tcPr>
          <w:p w14:paraId="7B276E95"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32CA31F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11EC3AB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2E95FBE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4AED192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04EA6694"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2F6DEFD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2796EE2A"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643B79A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0B226E" w:rsidRPr="00DF6C66" w14:paraId="48DDCE45" w14:textId="77777777" w:rsidTr="00DF6C66">
        <w:trPr>
          <w:trHeight w:val="370"/>
        </w:trPr>
        <w:tc>
          <w:tcPr>
            <w:tcW w:w="1224" w:type="pct"/>
            <w:tcBorders>
              <w:top w:val="nil"/>
              <w:left w:val="nil"/>
              <w:bottom w:val="nil"/>
              <w:right w:val="nil"/>
            </w:tcBorders>
            <w:shd w:val="clear" w:color="FFFFFF" w:fill="FFFFFF"/>
            <w:vAlign w:val="bottom"/>
            <w:hideMark/>
          </w:tcPr>
          <w:p w14:paraId="201D4D45" w14:textId="77777777" w:rsidR="000B226E" w:rsidRPr="00B5241F" w:rsidRDefault="000B226E" w:rsidP="00B5241F">
            <w:pPr>
              <w:spacing w:before="0" w:after="0"/>
              <w:rPr>
                <w:rFonts w:cs="Arial"/>
                <w:b/>
                <w:bCs/>
                <w:color w:val="auto"/>
                <w:sz w:val="16"/>
                <w:szCs w:val="16"/>
                <w:lang w:eastAsia="en-AU"/>
              </w:rPr>
            </w:pPr>
            <w:r w:rsidRPr="00B5241F">
              <w:rPr>
                <w:rFonts w:cs="Arial"/>
                <w:b/>
                <w:bCs/>
                <w:color w:val="auto"/>
                <w:sz w:val="16"/>
                <w:szCs w:val="16"/>
                <w:lang w:eastAsia="en-AU"/>
              </w:rPr>
              <w:t>Items that will not be reclassified to surplus or deficit in future periods</w:t>
            </w:r>
          </w:p>
        </w:tc>
        <w:tc>
          <w:tcPr>
            <w:tcW w:w="343" w:type="pct"/>
            <w:tcBorders>
              <w:top w:val="nil"/>
              <w:left w:val="nil"/>
              <w:bottom w:val="nil"/>
              <w:right w:val="nil"/>
            </w:tcBorders>
            <w:shd w:val="clear" w:color="000000" w:fill="FFFFFF"/>
            <w:vAlign w:val="bottom"/>
            <w:hideMark/>
          </w:tcPr>
          <w:p w14:paraId="1F2A10A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DDEBF7"/>
            <w:vAlign w:val="bottom"/>
            <w:hideMark/>
          </w:tcPr>
          <w:p w14:paraId="2BCDC68A"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43" w:type="pct"/>
            <w:tcBorders>
              <w:top w:val="nil"/>
              <w:left w:val="nil"/>
              <w:bottom w:val="nil"/>
              <w:right w:val="nil"/>
            </w:tcBorders>
            <w:shd w:val="clear" w:color="000000" w:fill="FFFFFF"/>
            <w:vAlign w:val="bottom"/>
            <w:hideMark/>
          </w:tcPr>
          <w:p w14:paraId="104656E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757FB8C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3FE159C1"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433D0D77"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183A6B9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143E662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38E0FDDE"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4" w:type="pct"/>
            <w:tcBorders>
              <w:top w:val="nil"/>
              <w:left w:val="nil"/>
              <w:bottom w:val="nil"/>
              <w:right w:val="nil"/>
            </w:tcBorders>
            <w:shd w:val="clear" w:color="000000" w:fill="FFFFFF"/>
            <w:vAlign w:val="bottom"/>
            <w:hideMark/>
          </w:tcPr>
          <w:p w14:paraId="2A780D7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3" w:type="pct"/>
            <w:tcBorders>
              <w:top w:val="nil"/>
              <w:left w:val="nil"/>
              <w:bottom w:val="nil"/>
              <w:right w:val="nil"/>
            </w:tcBorders>
            <w:shd w:val="clear" w:color="000000" w:fill="FFFFFF"/>
            <w:vAlign w:val="bottom"/>
            <w:hideMark/>
          </w:tcPr>
          <w:p w14:paraId="5AAA0DBC"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0B226E" w:rsidRPr="00DF6C66" w14:paraId="78300590" w14:textId="77777777" w:rsidTr="00DF6C66">
        <w:trPr>
          <w:trHeight w:val="197"/>
        </w:trPr>
        <w:tc>
          <w:tcPr>
            <w:tcW w:w="1224" w:type="pct"/>
            <w:tcBorders>
              <w:top w:val="nil"/>
              <w:left w:val="nil"/>
              <w:bottom w:val="nil"/>
              <w:right w:val="nil"/>
            </w:tcBorders>
            <w:shd w:val="clear" w:color="FFFFFF" w:fill="FFFFFF"/>
            <w:vAlign w:val="bottom"/>
            <w:hideMark/>
          </w:tcPr>
          <w:p w14:paraId="003F1944" w14:textId="77777777" w:rsidR="000B226E" w:rsidRPr="00B5241F" w:rsidRDefault="000B226E" w:rsidP="00B5241F">
            <w:pPr>
              <w:spacing w:before="0" w:after="0"/>
              <w:rPr>
                <w:rFonts w:cs="Arial"/>
                <w:color w:val="auto"/>
                <w:sz w:val="16"/>
                <w:szCs w:val="16"/>
                <w:lang w:eastAsia="en-AU"/>
              </w:rPr>
            </w:pPr>
            <w:r w:rsidRPr="00B5241F">
              <w:rPr>
                <w:rFonts w:cs="Arial"/>
                <w:color w:val="auto"/>
                <w:sz w:val="16"/>
                <w:szCs w:val="16"/>
                <w:lang w:eastAsia="en-AU"/>
              </w:rPr>
              <w:t>Net asset revaluation increment /(decrement)</w:t>
            </w:r>
          </w:p>
        </w:tc>
        <w:tc>
          <w:tcPr>
            <w:tcW w:w="343" w:type="pct"/>
            <w:tcBorders>
              <w:top w:val="nil"/>
              <w:left w:val="nil"/>
              <w:bottom w:val="nil"/>
              <w:right w:val="nil"/>
            </w:tcBorders>
            <w:shd w:val="clear" w:color="000000" w:fill="FFFFFF"/>
            <w:vAlign w:val="bottom"/>
            <w:hideMark/>
          </w:tcPr>
          <w:p w14:paraId="0FB90446"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DDEBF7"/>
            <w:vAlign w:val="bottom"/>
            <w:hideMark/>
          </w:tcPr>
          <w:p w14:paraId="47E5983E"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w:t>
            </w:r>
          </w:p>
        </w:tc>
        <w:tc>
          <w:tcPr>
            <w:tcW w:w="343" w:type="pct"/>
            <w:tcBorders>
              <w:top w:val="nil"/>
              <w:left w:val="nil"/>
              <w:bottom w:val="nil"/>
              <w:right w:val="nil"/>
            </w:tcBorders>
            <w:shd w:val="clear" w:color="000000" w:fill="FFFFFF"/>
            <w:vAlign w:val="bottom"/>
            <w:hideMark/>
          </w:tcPr>
          <w:p w14:paraId="4E0E6E2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4" w:type="pct"/>
            <w:tcBorders>
              <w:top w:val="nil"/>
              <w:left w:val="nil"/>
              <w:bottom w:val="nil"/>
              <w:right w:val="nil"/>
            </w:tcBorders>
            <w:shd w:val="clear" w:color="000000" w:fill="FFFFFF"/>
            <w:vAlign w:val="bottom"/>
            <w:hideMark/>
          </w:tcPr>
          <w:p w14:paraId="1AA596B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5D944A5D"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1CF5C81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4" w:type="pct"/>
            <w:tcBorders>
              <w:top w:val="nil"/>
              <w:left w:val="nil"/>
              <w:bottom w:val="nil"/>
              <w:right w:val="nil"/>
            </w:tcBorders>
            <w:shd w:val="clear" w:color="000000" w:fill="FFFFFF"/>
            <w:vAlign w:val="bottom"/>
            <w:hideMark/>
          </w:tcPr>
          <w:p w14:paraId="1C0A39A8"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4F529BF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2F35A2C7"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4" w:type="pct"/>
            <w:tcBorders>
              <w:top w:val="nil"/>
              <w:left w:val="nil"/>
              <w:bottom w:val="nil"/>
              <w:right w:val="nil"/>
            </w:tcBorders>
            <w:shd w:val="clear" w:color="000000" w:fill="FFFFFF"/>
            <w:vAlign w:val="bottom"/>
            <w:hideMark/>
          </w:tcPr>
          <w:p w14:paraId="37B27C8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3" w:type="pct"/>
            <w:tcBorders>
              <w:top w:val="nil"/>
              <w:left w:val="nil"/>
              <w:bottom w:val="nil"/>
              <w:right w:val="nil"/>
            </w:tcBorders>
            <w:shd w:val="clear" w:color="000000" w:fill="FFFFFF"/>
            <w:vAlign w:val="bottom"/>
            <w:hideMark/>
          </w:tcPr>
          <w:p w14:paraId="5560A893"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w:t>
            </w:r>
          </w:p>
        </w:tc>
      </w:tr>
      <w:tr w:rsidR="000B226E" w:rsidRPr="00DF6C66" w14:paraId="2176AE1D" w14:textId="77777777" w:rsidTr="00B5241F">
        <w:trPr>
          <w:trHeight w:val="197"/>
        </w:trPr>
        <w:tc>
          <w:tcPr>
            <w:tcW w:w="1224" w:type="pct"/>
            <w:tcBorders>
              <w:top w:val="nil"/>
              <w:left w:val="nil"/>
              <w:bottom w:val="nil"/>
              <w:right w:val="nil"/>
            </w:tcBorders>
            <w:shd w:val="clear" w:color="000000" w:fill="FFFFFF"/>
            <w:vAlign w:val="bottom"/>
            <w:hideMark/>
          </w:tcPr>
          <w:p w14:paraId="6552504F" w14:textId="77777777" w:rsidR="000B226E" w:rsidRPr="00B5241F" w:rsidRDefault="000B226E" w:rsidP="00B5241F">
            <w:pPr>
              <w:spacing w:before="0" w:after="0"/>
              <w:rPr>
                <w:rFonts w:cs="Arial"/>
                <w:b/>
                <w:bCs/>
                <w:color w:val="auto"/>
                <w:sz w:val="16"/>
                <w:szCs w:val="16"/>
                <w:lang w:eastAsia="en-AU"/>
              </w:rPr>
            </w:pPr>
            <w:r w:rsidRPr="00B5241F">
              <w:rPr>
                <w:rFonts w:cs="Arial"/>
                <w:b/>
                <w:bCs/>
                <w:color w:val="auto"/>
                <w:sz w:val="16"/>
                <w:szCs w:val="16"/>
                <w:lang w:eastAsia="en-AU"/>
              </w:rPr>
              <w:t>Total comprehensive result</w:t>
            </w:r>
          </w:p>
        </w:tc>
        <w:tc>
          <w:tcPr>
            <w:tcW w:w="343" w:type="pct"/>
            <w:tcBorders>
              <w:top w:val="single" w:sz="4" w:space="0" w:color="auto"/>
              <w:left w:val="nil"/>
              <w:bottom w:val="nil"/>
              <w:right w:val="nil"/>
            </w:tcBorders>
            <w:shd w:val="clear" w:color="auto" w:fill="auto"/>
            <w:vAlign w:val="bottom"/>
            <w:hideMark/>
          </w:tcPr>
          <w:p w14:paraId="21DFCF3A"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51,410</w:t>
            </w:r>
          </w:p>
        </w:tc>
        <w:tc>
          <w:tcPr>
            <w:tcW w:w="343" w:type="pct"/>
            <w:tcBorders>
              <w:top w:val="single" w:sz="4" w:space="0" w:color="auto"/>
              <w:left w:val="nil"/>
              <w:bottom w:val="nil"/>
              <w:right w:val="nil"/>
            </w:tcBorders>
            <w:shd w:val="clear" w:color="000000" w:fill="DDEBF7"/>
            <w:vAlign w:val="bottom"/>
            <w:hideMark/>
          </w:tcPr>
          <w:p w14:paraId="221DA675" w14:textId="77777777" w:rsidR="000B226E" w:rsidRPr="00B5241F" w:rsidRDefault="000B226E" w:rsidP="00B5241F">
            <w:pPr>
              <w:spacing w:before="0" w:after="0"/>
              <w:jc w:val="right"/>
              <w:rPr>
                <w:rFonts w:cs="Arial"/>
                <w:b/>
                <w:bCs/>
                <w:color w:val="auto"/>
                <w:sz w:val="16"/>
                <w:szCs w:val="16"/>
                <w:lang w:eastAsia="en-AU"/>
              </w:rPr>
            </w:pPr>
            <w:r w:rsidRPr="00B5241F">
              <w:rPr>
                <w:rFonts w:cs="Arial"/>
                <w:b/>
                <w:bCs/>
                <w:color w:val="auto"/>
                <w:sz w:val="16"/>
                <w:szCs w:val="16"/>
                <w:lang w:eastAsia="en-AU"/>
              </w:rPr>
              <w:t>22,889</w:t>
            </w:r>
          </w:p>
        </w:tc>
        <w:tc>
          <w:tcPr>
            <w:tcW w:w="343" w:type="pct"/>
            <w:tcBorders>
              <w:top w:val="single" w:sz="4" w:space="0" w:color="auto"/>
              <w:left w:val="nil"/>
              <w:bottom w:val="nil"/>
              <w:right w:val="nil"/>
            </w:tcBorders>
            <w:shd w:val="clear" w:color="auto" w:fill="auto"/>
            <w:vAlign w:val="bottom"/>
            <w:hideMark/>
          </w:tcPr>
          <w:p w14:paraId="6687ADC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10,488</w:t>
            </w:r>
          </w:p>
        </w:tc>
        <w:tc>
          <w:tcPr>
            <w:tcW w:w="344" w:type="pct"/>
            <w:tcBorders>
              <w:top w:val="single" w:sz="4" w:space="0" w:color="auto"/>
              <w:left w:val="nil"/>
              <w:bottom w:val="nil"/>
              <w:right w:val="nil"/>
            </w:tcBorders>
            <w:shd w:val="clear" w:color="auto" w:fill="auto"/>
            <w:vAlign w:val="bottom"/>
            <w:hideMark/>
          </w:tcPr>
          <w:p w14:paraId="7E233609"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9,615</w:t>
            </w:r>
          </w:p>
        </w:tc>
        <w:tc>
          <w:tcPr>
            <w:tcW w:w="343" w:type="pct"/>
            <w:tcBorders>
              <w:top w:val="single" w:sz="4" w:space="0" w:color="auto"/>
              <w:left w:val="nil"/>
              <w:bottom w:val="nil"/>
              <w:right w:val="nil"/>
            </w:tcBorders>
            <w:shd w:val="clear" w:color="auto" w:fill="auto"/>
            <w:vAlign w:val="bottom"/>
            <w:hideMark/>
          </w:tcPr>
          <w:p w14:paraId="27DCE9B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8,466</w:t>
            </w:r>
          </w:p>
        </w:tc>
        <w:tc>
          <w:tcPr>
            <w:tcW w:w="343" w:type="pct"/>
            <w:tcBorders>
              <w:top w:val="single" w:sz="4" w:space="0" w:color="auto"/>
              <w:left w:val="nil"/>
              <w:bottom w:val="nil"/>
              <w:right w:val="nil"/>
            </w:tcBorders>
            <w:shd w:val="clear" w:color="auto" w:fill="auto"/>
            <w:vAlign w:val="bottom"/>
            <w:hideMark/>
          </w:tcPr>
          <w:p w14:paraId="60FDC680"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9,085</w:t>
            </w:r>
          </w:p>
        </w:tc>
        <w:tc>
          <w:tcPr>
            <w:tcW w:w="344" w:type="pct"/>
            <w:tcBorders>
              <w:top w:val="single" w:sz="4" w:space="0" w:color="auto"/>
              <w:left w:val="nil"/>
              <w:bottom w:val="nil"/>
              <w:right w:val="nil"/>
            </w:tcBorders>
            <w:shd w:val="clear" w:color="auto" w:fill="auto"/>
            <w:vAlign w:val="bottom"/>
            <w:hideMark/>
          </w:tcPr>
          <w:p w14:paraId="02B4F3D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14,244</w:t>
            </w:r>
          </w:p>
        </w:tc>
        <w:tc>
          <w:tcPr>
            <w:tcW w:w="343" w:type="pct"/>
            <w:tcBorders>
              <w:top w:val="single" w:sz="4" w:space="0" w:color="auto"/>
              <w:left w:val="nil"/>
              <w:bottom w:val="nil"/>
              <w:right w:val="nil"/>
            </w:tcBorders>
            <w:shd w:val="clear" w:color="auto" w:fill="auto"/>
            <w:vAlign w:val="bottom"/>
            <w:hideMark/>
          </w:tcPr>
          <w:p w14:paraId="72FC5D8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10,989</w:t>
            </w:r>
          </w:p>
        </w:tc>
        <w:tc>
          <w:tcPr>
            <w:tcW w:w="343" w:type="pct"/>
            <w:tcBorders>
              <w:top w:val="single" w:sz="4" w:space="0" w:color="auto"/>
              <w:left w:val="nil"/>
              <w:bottom w:val="nil"/>
              <w:right w:val="nil"/>
            </w:tcBorders>
            <w:shd w:val="clear" w:color="auto" w:fill="auto"/>
            <w:vAlign w:val="bottom"/>
            <w:hideMark/>
          </w:tcPr>
          <w:p w14:paraId="569D8BCB"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11,924</w:t>
            </w:r>
          </w:p>
        </w:tc>
        <w:tc>
          <w:tcPr>
            <w:tcW w:w="344" w:type="pct"/>
            <w:tcBorders>
              <w:top w:val="single" w:sz="4" w:space="0" w:color="auto"/>
              <w:left w:val="nil"/>
              <w:bottom w:val="nil"/>
              <w:right w:val="nil"/>
            </w:tcBorders>
            <w:shd w:val="clear" w:color="auto" w:fill="auto"/>
            <w:vAlign w:val="bottom"/>
            <w:hideMark/>
          </w:tcPr>
          <w:p w14:paraId="7508C3AF"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13,290</w:t>
            </w:r>
          </w:p>
        </w:tc>
        <w:tc>
          <w:tcPr>
            <w:tcW w:w="343" w:type="pct"/>
            <w:tcBorders>
              <w:top w:val="single" w:sz="4" w:space="0" w:color="auto"/>
              <w:left w:val="nil"/>
              <w:bottom w:val="nil"/>
              <w:right w:val="nil"/>
            </w:tcBorders>
            <w:shd w:val="clear" w:color="auto" w:fill="auto"/>
            <w:vAlign w:val="bottom"/>
            <w:hideMark/>
          </w:tcPr>
          <w:p w14:paraId="6C4801B7" w14:textId="77777777" w:rsidR="000B226E" w:rsidRPr="00B5241F" w:rsidRDefault="000B226E" w:rsidP="00B5241F">
            <w:pPr>
              <w:spacing w:before="0" w:after="0"/>
              <w:jc w:val="right"/>
              <w:rPr>
                <w:rFonts w:cs="Arial"/>
                <w:color w:val="auto"/>
                <w:sz w:val="16"/>
                <w:szCs w:val="16"/>
                <w:lang w:eastAsia="en-AU"/>
              </w:rPr>
            </w:pPr>
            <w:r w:rsidRPr="00B5241F">
              <w:rPr>
                <w:rFonts w:cs="Arial"/>
                <w:color w:val="auto"/>
                <w:sz w:val="16"/>
                <w:szCs w:val="16"/>
                <w:lang w:eastAsia="en-AU"/>
              </w:rPr>
              <w:t>14,371</w:t>
            </w:r>
          </w:p>
        </w:tc>
      </w:tr>
    </w:tbl>
    <w:p w14:paraId="3243BC5A" w14:textId="20E0B2D1" w:rsidR="00852280" w:rsidRDefault="000B226E" w:rsidP="00B5241F">
      <w:pPr>
        <w:pStyle w:val="Heading2"/>
        <w:numPr>
          <w:ilvl w:val="0"/>
          <w:numId w:val="0"/>
        </w:numPr>
      </w:pPr>
      <w:r>
        <w:fldChar w:fldCharType="end"/>
      </w:r>
      <w:r w:rsidR="00852280">
        <w:br w:type="page"/>
      </w:r>
    </w:p>
    <w:p w14:paraId="40EDC221" w14:textId="1A2C3A9F" w:rsidR="004F6703" w:rsidRDefault="001C6920" w:rsidP="004F6703">
      <w:pPr>
        <w:pStyle w:val="Heading2"/>
      </w:pPr>
      <w:r w:rsidRPr="00814E12">
        <w:lastRenderedPageBreak/>
        <w:t>Balance Sheet</w:t>
      </w:r>
    </w:p>
    <w:tbl>
      <w:tblPr>
        <w:tblW w:w="15704" w:type="dxa"/>
        <w:tblInd w:w="-851" w:type="dxa"/>
        <w:tblLook w:val="04A0" w:firstRow="1" w:lastRow="0" w:firstColumn="1" w:lastColumn="0" w:noHBand="0" w:noVBand="1"/>
      </w:tblPr>
      <w:tblGrid>
        <w:gridCol w:w="4962"/>
        <w:gridCol w:w="1462"/>
        <w:gridCol w:w="928"/>
        <w:gridCol w:w="928"/>
        <w:gridCol w:w="928"/>
        <w:gridCol w:w="928"/>
        <w:gridCol w:w="928"/>
        <w:gridCol w:w="928"/>
        <w:gridCol w:w="928"/>
        <w:gridCol w:w="928"/>
        <w:gridCol w:w="928"/>
        <w:gridCol w:w="928"/>
      </w:tblGrid>
      <w:tr w:rsidR="004F6703" w:rsidRPr="004F6703" w14:paraId="6E9DC811" w14:textId="77777777" w:rsidTr="00D644C4">
        <w:trPr>
          <w:trHeight w:val="195"/>
        </w:trPr>
        <w:tc>
          <w:tcPr>
            <w:tcW w:w="4962" w:type="dxa"/>
            <w:tcBorders>
              <w:top w:val="nil"/>
              <w:left w:val="nil"/>
              <w:bottom w:val="nil"/>
              <w:right w:val="nil"/>
            </w:tcBorders>
            <w:shd w:val="clear" w:color="000000" w:fill="5B9BD5"/>
            <w:vAlign w:val="center"/>
            <w:hideMark/>
          </w:tcPr>
          <w:p w14:paraId="7C3D4586"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 </w:t>
            </w:r>
          </w:p>
        </w:tc>
        <w:tc>
          <w:tcPr>
            <w:tcW w:w="0" w:type="auto"/>
            <w:vMerge w:val="restart"/>
            <w:tcBorders>
              <w:top w:val="nil"/>
              <w:left w:val="nil"/>
              <w:bottom w:val="nil"/>
              <w:right w:val="nil"/>
            </w:tcBorders>
            <w:shd w:val="clear" w:color="000000" w:fill="5B9BD5"/>
            <w:vAlign w:val="center"/>
            <w:hideMark/>
          </w:tcPr>
          <w:p w14:paraId="55A12834"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Forecast / Actual</w:t>
            </w:r>
          </w:p>
        </w:tc>
        <w:tc>
          <w:tcPr>
            <w:tcW w:w="0" w:type="auto"/>
            <w:gridSpan w:val="3"/>
            <w:tcBorders>
              <w:top w:val="nil"/>
              <w:left w:val="nil"/>
              <w:bottom w:val="nil"/>
              <w:right w:val="nil"/>
            </w:tcBorders>
            <w:shd w:val="clear" w:color="000000" w:fill="5B9BD5"/>
            <w:vAlign w:val="center"/>
            <w:hideMark/>
          </w:tcPr>
          <w:p w14:paraId="22903CEB"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 </w:t>
            </w:r>
          </w:p>
        </w:tc>
        <w:tc>
          <w:tcPr>
            <w:tcW w:w="0" w:type="auto"/>
            <w:gridSpan w:val="3"/>
            <w:tcBorders>
              <w:top w:val="nil"/>
              <w:left w:val="nil"/>
              <w:bottom w:val="nil"/>
              <w:right w:val="nil"/>
            </w:tcBorders>
            <w:shd w:val="clear" w:color="000000" w:fill="5B9BD5"/>
            <w:vAlign w:val="center"/>
            <w:hideMark/>
          </w:tcPr>
          <w:p w14:paraId="127DB7AD"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 </w:t>
            </w:r>
          </w:p>
        </w:tc>
        <w:tc>
          <w:tcPr>
            <w:tcW w:w="0" w:type="auto"/>
            <w:gridSpan w:val="3"/>
            <w:tcBorders>
              <w:top w:val="nil"/>
              <w:left w:val="nil"/>
              <w:bottom w:val="nil"/>
              <w:right w:val="nil"/>
            </w:tcBorders>
            <w:shd w:val="clear" w:color="000000" w:fill="5B9BD5"/>
            <w:vAlign w:val="center"/>
            <w:hideMark/>
          </w:tcPr>
          <w:p w14:paraId="7BFC1314"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 </w:t>
            </w:r>
          </w:p>
        </w:tc>
        <w:tc>
          <w:tcPr>
            <w:tcW w:w="0" w:type="auto"/>
            <w:tcBorders>
              <w:top w:val="nil"/>
              <w:left w:val="nil"/>
              <w:bottom w:val="nil"/>
              <w:right w:val="nil"/>
            </w:tcBorders>
            <w:shd w:val="clear" w:color="000000" w:fill="5B9BD5"/>
            <w:vAlign w:val="center"/>
            <w:hideMark/>
          </w:tcPr>
          <w:p w14:paraId="1074DF0E"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 </w:t>
            </w:r>
          </w:p>
        </w:tc>
      </w:tr>
      <w:tr w:rsidR="004F6703" w:rsidRPr="004F6703" w14:paraId="369C9DB9" w14:textId="77777777" w:rsidTr="00D644C4">
        <w:trPr>
          <w:trHeight w:val="195"/>
        </w:trPr>
        <w:tc>
          <w:tcPr>
            <w:tcW w:w="4962" w:type="dxa"/>
            <w:tcBorders>
              <w:top w:val="nil"/>
              <w:left w:val="nil"/>
              <w:bottom w:val="nil"/>
              <w:right w:val="nil"/>
            </w:tcBorders>
            <w:shd w:val="clear" w:color="000000" w:fill="5B9BD5"/>
            <w:vAlign w:val="center"/>
            <w:hideMark/>
          </w:tcPr>
          <w:p w14:paraId="361125EB"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 </w:t>
            </w:r>
          </w:p>
        </w:tc>
        <w:tc>
          <w:tcPr>
            <w:tcW w:w="0" w:type="auto"/>
            <w:vMerge/>
            <w:tcBorders>
              <w:top w:val="nil"/>
              <w:left w:val="nil"/>
              <w:bottom w:val="nil"/>
              <w:right w:val="nil"/>
            </w:tcBorders>
            <w:vAlign w:val="center"/>
            <w:hideMark/>
          </w:tcPr>
          <w:p w14:paraId="4AE87805" w14:textId="77777777" w:rsidR="004F6703" w:rsidRPr="004F6703" w:rsidRDefault="004F6703" w:rsidP="004F6703">
            <w:pPr>
              <w:spacing w:before="0" w:after="0"/>
              <w:rPr>
                <w:rFonts w:cs="Arial"/>
                <w:b/>
                <w:bCs/>
                <w:color w:val="FFFFFF"/>
                <w:sz w:val="16"/>
                <w:szCs w:val="16"/>
                <w:lang w:eastAsia="en-AU"/>
              </w:rPr>
            </w:pPr>
          </w:p>
        </w:tc>
        <w:tc>
          <w:tcPr>
            <w:tcW w:w="0" w:type="auto"/>
            <w:gridSpan w:val="3"/>
            <w:tcBorders>
              <w:top w:val="nil"/>
              <w:left w:val="nil"/>
              <w:bottom w:val="nil"/>
              <w:right w:val="nil"/>
            </w:tcBorders>
            <w:shd w:val="clear" w:color="000000" w:fill="5B9BD5"/>
            <w:vAlign w:val="center"/>
            <w:hideMark/>
          </w:tcPr>
          <w:p w14:paraId="535134E0"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 </w:t>
            </w:r>
          </w:p>
        </w:tc>
        <w:tc>
          <w:tcPr>
            <w:tcW w:w="0" w:type="auto"/>
            <w:gridSpan w:val="3"/>
            <w:tcBorders>
              <w:top w:val="nil"/>
              <w:left w:val="nil"/>
              <w:bottom w:val="nil"/>
              <w:right w:val="nil"/>
            </w:tcBorders>
            <w:shd w:val="clear" w:color="000000" w:fill="5B9BD5"/>
            <w:vAlign w:val="center"/>
            <w:hideMark/>
          </w:tcPr>
          <w:p w14:paraId="6D666624"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 </w:t>
            </w:r>
          </w:p>
        </w:tc>
        <w:tc>
          <w:tcPr>
            <w:tcW w:w="0" w:type="auto"/>
            <w:gridSpan w:val="3"/>
            <w:tcBorders>
              <w:top w:val="nil"/>
              <w:left w:val="nil"/>
              <w:bottom w:val="nil"/>
              <w:right w:val="nil"/>
            </w:tcBorders>
            <w:shd w:val="clear" w:color="000000" w:fill="5B9BD5"/>
            <w:vAlign w:val="center"/>
            <w:hideMark/>
          </w:tcPr>
          <w:p w14:paraId="0C695B15"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 </w:t>
            </w:r>
          </w:p>
        </w:tc>
        <w:tc>
          <w:tcPr>
            <w:tcW w:w="0" w:type="auto"/>
            <w:tcBorders>
              <w:top w:val="nil"/>
              <w:left w:val="nil"/>
              <w:bottom w:val="nil"/>
              <w:right w:val="nil"/>
            </w:tcBorders>
            <w:shd w:val="clear" w:color="000000" w:fill="5B9BD5"/>
            <w:vAlign w:val="center"/>
            <w:hideMark/>
          </w:tcPr>
          <w:p w14:paraId="40D7EC9A"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 </w:t>
            </w:r>
          </w:p>
        </w:tc>
      </w:tr>
      <w:tr w:rsidR="004F6703" w:rsidRPr="004F6703" w14:paraId="36901B8E" w14:textId="77777777" w:rsidTr="00D644C4">
        <w:trPr>
          <w:trHeight w:val="195"/>
        </w:trPr>
        <w:tc>
          <w:tcPr>
            <w:tcW w:w="4962" w:type="dxa"/>
            <w:tcBorders>
              <w:top w:val="nil"/>
              <w:left w:val="nil"/>
              <w:bottom w:val="nil"/>
              <w:right w:val="nil"/>
            </w:tcBorders>
            <w:shd w:val="clear" w:color="000000" w:fill="5B9BD5"/>
            <w:vAlign w:val="center"/>
            <w:hideMark/>
          </w:tcPr>
          <w:p w14:paraId="315B8A84"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 </w:t>
            </w:r>
          </w:p>
        </w:tc>
        <w:tc>
          <w:tcPr>
            <w:tcW w:w="0" w:type="auto"/>
            <w:tcBorders>
              <w:top w:val="nil"/>
              <w:left w:val="nil"/>
              <w:bottom w:val="nil"/>
              <w:right w:val="nil"/>
            </w:tcBorders>
            <w:shd w:val="clear" w:color="000000" w:fill="5B9BD5"/>
            <w:vAlign w:val="center"/>
            <w:hideMark/>
          </w:tcPr>
          <w:p w14:paraId="1FDDA84C"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2020/21</w:t>
            </w:r>
          </w:p>
        </w:tc>
        <w:tc>
          <w:tcPr>
            <w:tcW w:w="0" w:type="auto"/>
            <w:tcBorders>
              <w:top w:val="nil"/>
              <w:left w:val="nil"/>
              <w:bottom w:val="nil"/>
              <w:right w:val="nil"/>
            </w:tcBorders>
            <w:shd w:val="clear" w:color="000000" w:fill="5B9BD5"/>
            <w:vAlign w:val="center"/>
            <w:hideMark/>
          </w:tcPr>
          <w:p w14:paraId="158E23E2"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2021/22</w:t>
            </w:r>
          </w:p>
        </w:tc>
        <w:tc>
          <w:tcPr>
            <w:tcW w:w="0" w:type="auto"/>
            <w:tcBorders>
              <w:top w:val="nil"/>
              <w:left w:val="nil"/>
              <w:bottom w:val="nil"/>
              <w:right w:val="nil"/>
            </w:tcBorders>
            <w:shd w:val="clear" w:color="000000" w:fill="5B9BD5"/>
            <w:vAlign w:val="center"/>
            <w:hideMark/>
          </w:tcPr>
          <w:p w14:paraId="09035864"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2022/23</w:t>
            </w:r>
          </w:p>
        </w:tc>
        <w:tc>
          <w:tcPr>
            <w:tcW w:w="0" w:type="auto"/>
            <w:tcBorders>
              <w:top w:val="nil"/>
              <w:left w:val="nil"/>
              <w:bottom w:val="nil"/>
              <w:right w:val="nil"/>
            </w:tcBorders>
            <w:shd w:val="clear" w:color="000000" w:fill="5B9BD5"/>
            <w:vAlign w:val="center"/>
            <w:hideMark/>
          </w:tcPr>
          <w:p w14:paraId="6062AC26"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2023/24</w:t>
            </w:r>
          </w:p>
        </w:tc>
        <w:tc>
          <w:tcPr>
            <w:tcW w:w="0" w:type="auto"/>
            <w:tcBorders>
              <w:top w:val="nil"/>
              <w:left w:val="nil"/>
              <w:bottom w:val="nil"/>
              <w:right w:val="nil"/>
            </w:tcBorders>
            <w:shd w:val="clear" w:color="000000" w:fill="5B9BD5"/>
            <w:vAlign w:val="center"/>
            <w:hideMark/>
          </w:tcPr>
          <w:p w14:paraId="44731402"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2024/25</w:t>
            </w:r>
          </w:p>
        </w:tc>
        <w:tc>
          <w:tcPr>
            <w:tcW w:w="0" w:type="auto"/>
            <w:tcBorders>
              <w:top w:val="nil"/>
              <w:left w:val="nil"/>
              <w:bottom w:val="nil"/>
              <w:right w:val="nil"/>
            </w:tcBorders>
            <w:shd w:val="clear" w:color="000000" w:fill="5B9BD5"/>
            <w:vAlign w:val="center"/>
            <w:hideMark/>
          </w:tcPr>
          <w:p w14:paraId="0DD36147"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2025/26</w:t>
            </w:r>
          </w:p>
        </w:tc>
        <w:tc>
          <w:tcPr>
            <w:tcW w:w="0" w:type="auto"/>
            <w:tcBorders>
              <w:top w:val="nil"/>
              <w:left w:val="nil"/>
              <w:bottom w:val="nil"/>
              <w:right w:val="nil"/>
            </w:tcBorders>
            <w:shd w:val="clear" w:color="000000" w:fill="5B9BD5"/>
            <w:vAlign w:val="center"/>
            <w:hideMark/>
          </w:tcPr>
          <w:p w14:paraId="01479E63"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2026/27</w:t>
            </w:r>
          </w:p>
        </w:tc>
        <w:tc>
          <w:tcPr>
            <w:tcW w:w="0" w:type="auto"/>
            <w:tcBorders>
              <w:top w:val="nil"/>
              <w:left w:val="nil"/>
              <w:bottom w:val="nil"/>
              <w:right w:val="nil"/>
            </w:tcBorders>
            <w:shd w:val="clear" w:color="000000" w:fill="5B9BD5"/>
            <w:vAlign w:val="center"/>
            <w:hideMark/>
          </w:tcPr>
          <w:p w14:paraId="3393FB48"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2027/28</w:t>
            </w:r>
          </w:p>
        </w:tc>
        <w:tc>
          <w:tcPr>
            <w:tcW w:w="0" w:type="auto"/>
            <w:tcBorders>
              <w:top w:val="nil"/>
              <w:left w:val="nil"/>
              <w:bottom w:val="nil"/>
              <w:right w:val="nil"/>
            </w:tcBorders>
            <w:shd w:val="clear" w:color="000000" w:fill="5B9BD5"/>
            <w:vAlign w:val="center"/>
            <w:hideMark/>
          </w:tcPr>
          <w:p w14:paraId="4F1BBF4A"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2028/29</w:t>
            </w:r>
          </w:p>
        </w:tc>
        <w:tc>
          <w:tcPr>
            <w:tcW w:w="0" w:type="auto"/>
            <w:tcBorders>
              <w:top w:val="nil"/>
              <w:left w:val="nil"/>
              <w:bottom w:val="nil"/>
              <w:right w:val="nil"/>
            </w:tcBorders>
            <w:shd w:val="clear" w:color="000000" w:fill="5B9BD5"/>
            <w:vAlign w:val="center"/>
            <w:hideMark/>
          </w:tcPr>
          <w:p w14:paraId="76865FD2"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2029/30</w:t>
            </w:r>
          </w:p>
        </w:tc>
        <w:tc>
          <w:tcPr>
            <w:tcW w:w="0" w:type="auto"/>
            <w:tcBorders>
              <w:top w:val="nil"/>
              <w:left w:val="nil"/>
              <w:bottom w:val="nil"/>
              <w:right w:val="nil"/>
            </w:tcBorders>
            <w:shd w:val="clear" w:color="000000" w:fill="5B9BD5"/>
            <w:vAlign w:val="center"/>
            <w:hideMark/>
          </w:tcPr>
          <w:p w14:paraId="1C16ED08"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2030/31</w:t>
            </w:r>
          </w:p>
        </w:tc>
      </w:tr>
      <w:tr w:rsidR="004F6703" w:rsidRPr="004F6703" w14:paraId="3BFF3D7F" w14:textId="77777777" w:rsidTr="00D644C4">
        <w:trPr>
          <w:trHeight w:val="195"/>
        </w:trPr>
        <w:tc>
          <w:tcPr>
            <w:tcW w:w="4962" w:type="dxa"/>
            <w:tcBorders>
              <w:top w:val="nil"/>
              <w:left w:val="nil"/>
              <w:bottom w:val="nil"/>
              <w:right w:val="nil"/>
            </w:tcBorders>
            <w:shd w:val="clear" w:color="000000" w:fill="5B9BD5"/>
            <w:vAlign w:val="center"/>
            <w:hideMark/>
          </w:tcPr>
          <w:p w14:paraId="517DF3A5"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 </w:t>
            </w:r>
          </w:p>
        </w:tc>
        <w:tc>
          <w:tcPr>
            <w:tcW w:w="0" w:type="auto"/>
            <w:tcBorders>
              <w:top w:val="nil"/>
              <w:left w:val="nil"/>
              <w:bottom w:val="nil"/>
              <w:right w:val="nil"/>
            </w:tcBorders>
            <w:shd w:val="clear" w:color="000000" w:fill="5B9BD5"/>
            <w:vAlign w:val="center"/>
            <w:hideMark/>
          </w:tcPr>
          <w:p w14:paraId="67F8F1B5"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$’000</w:t>
            </w:r>
          </w:p>
        </w:tc>
        <w:tc>
          <w:tcPr>
            <w:tcW w:w="0" w:type="auto"/>
            <w:tcBorders>
              <w:top w:val="nil"/>
              <w:left w:val="nil"/>
              <w:bottom w:val="nil"/>
              <w:right w:val="nil"/>
            </w:tcBorders>
            <w:shd w:val="clear" w:color="000000" w:fill="5B9BD5"/>
            <w:vAlign w:val="center"/>
            <w:hideMark/>
          </w:tcPr>
          <w:p w14:paraId="545D94C1"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$’000</w:t>
            </w:r>
          </w:p>
        </w:tc>
        <w:tc>
          <w:tcPr>
            <w:tcW w:w="0" w:type="auto"/>
            <w:tcBorders>
              <w:top w:val="nil"/>
              <w:left w:val="nil"/>
              <w:bottom w:val="nil"/>
              <w:right w:val="nil"/>
            </w:tcBorders>
            <w:shd w:val="clear" w:color="000000" w:fill="5B9BD5"/>
            <w:vAlign w:val="center"/>
            <w:hideMark/>
          </w:tcPr>
          <w:p w14:paraId="25208E73"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$’000</w:t>
            </w:r>
          </w:p>
        </w:tc>
        <w:tc>
          <w:tcPr>
            <w:tcW w:w="0" w:type="auto"/>
            <w:tcBorders>
              <w:top w:val="nil"/>
              <w:left w:val="nil"/>
              <w:bottom w:val="nil"/>
              <w:right w:val="nil"/>
            </w:tcBorders>
            <w:shd w:val="clear" w:color="000000" w:fill="5B9BD5"/>
            <w:vAlign w:val="center"/>
            <w:hideMark/>
          </w:tcPr>
          <w:p w14:paraId="6D059F8D"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$’000</w:t>
            </w:r>
          </w:p>
        </w:tc>
        <w:tc>
          <w:tcPr>
            <w:tcW w:w="0" w:type="auto"/>
            <w:tcBorders>
              <w:top w:val="nil"/>
              <w:left w:val="nil"/>
              <w:bottom w:val="nil"/>
              <w:right w:val="nil"/>
            </w:tcBorders>
            <w:shd w:val="clear" w:color="000000" w:fill="5B9BD5"/>
            <w:vAlign w:val="center"/>
            <w:hideMark/>
          </w:tcPr>
          <w:p w14:paraId="0BC6D2E5"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$’000</w:t>
            </w:r>
          </w:p>
        </w:tc>
        <w:tc>
          <w:tcPr>
            <w:tcW w:w="0" w:type="auto"/>
            <w:tcBorders>
              <w:top w:val="nil"/>
              <w:left w:val="nil"/>
              <w:bottom w:val="nil"/>
              <w:right w:val="nil"/>
            </w:tcBorders>
            <w:shd w:val="clear" w:color="000000" w:fill="5B9BD5"/>
            <w:vAlign w:val="center"/>
            <w:hideMark/>
          </w:tcPr>
          <w:p w14:paraId="6595599B"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$’000</w:t>
            </w:r>
          </w:p>
        </w:tc>
        <w:tc>
          <w:tcPr>
            <w:tcW w:w="0" w:type="auto"/>
            <w:tcBorders>
              <w:top w:val="nil"/>
              <w:left w:val="nil"/>
              <w:bottom w:val="nil"/>
              <w:right w:val="nil"/>
            </w:tcBorders>
            <w:shd w:val="clear" w:color="000000" w:fill="5B9BD5"/>
            <w:vAlign w:val="center"/>
            <w:hideMark/>
          </w:tcPr>
          <w:p w14:paraId="2D9B74EA"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$’000</w:t>
            </w:r>
          </w:p>
        </w:tc>
        <w:tc>
          <w:tcPr>
            <w:tcW w:w="0" w:type="auto"/>
            <w:tcBorders>
              <w:top w:val="nil"/>
              <w:left w:val="nil"/>
              <w:bottom w:val="nil"/>
              <w:right w:val="nil"/>
            </w:tcBorders>
            <w:shd w:val="clear" w:color="000000" w:fill="5B9BD5"/>
            <w:vAlign w:val="center"/>
            <w:hideMark/>
          </w:tcPr>
          <w:p w14:paraId="3FE0F42C"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$’000</w:t>
            </w:r>
          </w:p>
        </w:tc>
        <w:tc>
          <w:tcPr>
            <w:tcW w:w="0" w:type="auto"/>
            <w:tcBorders>
              <w:top w:val="nil"/>
              <w:left w:val="nil"/>
              <w:bottom w:val="nil"/>
              <w:right w:val="nil"/>
            </w:tcBorders>
            <w:shd w:val="clear" w:color="000000" w:fill="5B9BD5"/>
            <w:vAlign w:val="center"/>
            <w:hideMark/>
          </w:tcPr>
          <w:p w14:paraId="34041A8C"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$’000</w:t>
            </w:r>
          </w:p>
        </w:tc>
        <w:tc>
          <w:tcPr>
            <w:tcW w:w="0" w:type="auto"/>
            <w:tcBorders>
              <w:top w:val="nil"/>
              <w:left w:val="nil"/>
              <w:bottom w:val="nil"/>
              <w:right w:val="nil"/>
            </w:tcBorders>
            <w:shd w:val="clear" w:color="000000" w:fill="5B9BD5"/>
            <w:vAlign w:val="center"/>
            <w:hideMark/>
          </w:tcPr>
          <w:p w14:paraId="1C7B292E"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$’000</w:t>
            </w:r>
          </w:p>
        </w:tc>
        <w:tc>
          <w:tcPr>
            <w:tcW w:w="0" w:type="auto"/>
            <w:tcBorders>
              <w:top w:val="nil"/>
              <w:left w:val="nil"/>
              <w:bottom w:val="nil"/>
              <w:right w:val="nil"/>
            </w:tcBorders>
            <w:shd w:val="clear" w:color="000000" w:fill="5B9BD5"/>
            <w:vAlign w:val="center"/>
            <w:hideMark/>
          </w:tcPr>
          <w:p w14:paraId="3BE785A7" w14:textId="77777777" w:rsidR="004F6703" w:rsidRPr="004F6703" w:rsidRDefault="004F6703" w:rsidP="004F6703">
            <w:pPr>
              <w:spacing w:before="0" w:after="0"/>
              <w:jc w:val="center"/>
              <w:rPr>
                <w:rFonts w:cs="Arial"/>
                <w:b/>
                <w:bCs/>
                <w:color w:val="FFFFFF"/>
                <w:sz w:val="16"/>
                <w:szCs w:val="16"/>
                <w:lang w:eastAsia="en-AU"/>
              </w:rPr>
            </w:pPr>
            <w:r w:rsidRPr="004F6703">
              <w:rPr>
                <w:rFonts w:cs="Arial"/>
                <w:b/>
                <w:bCs/>
                <w:color w:val="FFFFFF"/>
                <w:sz w:val="16"/>
                <w:szCs w:val="16"/>
                <w:lang w:eastAsia="en-AU"/>
              </w:rPr>
              <w:t>$’000</w:t>
            </w:r>
          </w:p>
        </w:tc>
      </w:tr>
      <w:tr w:rsidR="004F6703" w:rsidRPr="004F6703" w14:paraId="5CECF2DB" w14:textId="77777777" w:rsidTr="00D644C4">
        <w:trPr>
          <w:trHeight w:val="195"/>
        </w:trPr>
        <w:tc>
          <w:tcPr>
            <w:tcW w:w="4962" w:type="dxa"/>
            <w:tcBorders>
              <w:top w:val="nil"/>
              <w:left w:val="nil"/>
              <w:bottom w:val="nil"/>
              <w:right w:val="nil"/>
            </w:tcBorders>
            <w:shd w:val="clear" w:color="000000" w:fill="FFFFFF"/>
            <w:hideMark/>
          </w:tcPr>
          <w:p w14:paraId="49E70535"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Assets</w:t>
            </w:r>
          </w:p>
        </w:tc>
        <w:tc>
          <w:tcPr>
            <w:tcW w:w="0" w:type="auto"/>
            <w:tcBorders>
              <w:top w:val="nil"/>
              <w:left w:val="nil"/>
              <w:bottom w:val="nil"/>
              <w:right w:val="nil"/>
            </w:tcBorders>
            <w:shd w:val="clear" w:color="000000" w:fill="FFFFFF"/>
            <w:vAlign w:val="center"/>
            <w:hideMark/>
          </w:tcPr>
          <w:p w14:paraId="3EBF947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DDEBF7"/>
            <w:vAlign w:val="center"/>
            <w:hideMark/>
          </w:tcPr>
          <w:p w14:paraId="56AEE395"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0E5DA2E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393E136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D7A96A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2F26EC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99036D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C947D39"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794B72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6F42CC3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70A09E7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 </w:t>
            </w:r>
          </w:p>
        </w:tc>
      </w:tr>
      <w:tr w:rsidR="004F6703" w:rsidRPr="004F6703" w14:paraId="3E6D4B52" w14:textId="77777777" w:rsidTr="00D644C4">
        <w:trPr>
          <w:trHeight w:val="195"/>
        </w:trPr>
        <w:tc>
          <w:tcPr>
            <w:tcW w:w="4962" w:type="dxa"/>
            <w:tcBorders>
              <w:top w:val="nil"/>
              <w:left w:val="nil"/>
              <w:bottom w:val="nil"/>
              <w:right w:val="nil"/>
            </w:tcBorders>
            <w:shd w:val="clear" w:color="000000" w:fill="FFFFFF"/>
            <w:hideMark/>
          </w:tcPr>
          <w:p w14:paraId="092DA67C"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Current assets</w:t>
            </w:r>
          </w:p>
        </w:tc>
        <w:tc>
          <w:tcPr>
            <w:tcW w:w="0" w:type="auto"/>
            <w:tcBorders>
              <w:top w:val="nil"/>
              <w:left w:val="nil"/>
              <w:bottom w:val="nil"/>
              <w:right w:val="nil"/>
            </w:tcBorders>
            <w:shd w:val="clear" w:color="000000" w:fill="FFFFFF"/>
            <w:vAlign w:val="center"/>
            <w:hideMark/>
          </w:tcPr>
          <w:p w14:paraId="37589E3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DDEBF7"/>
            <w:vAlign w:val="center"/>
            <w:hideMark/>
          </w:tcPr>
          <w:p w14:paraId="5DBB7708"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7BD244D2"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4CA7211A"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42ADC32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F25824C"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7D045521"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A42C3AF"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E59CB3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35D6EBFB"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127C996"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r>
      <w:tr w:rsidR="004F6703" w:rsidRPr="004F6703" w14:paraId="2144AE2F" w14:textId="77777777" w:rsidTr="00D644C4">
        <w:trPr>
          <w:trHeight w:val="195"/>
        </w:trPr>
        <w:tc>
          <w:tcPr>
            <w:tcW w:w="4962" w:type="dxa"/>
            <w:tcBorders>
              <w:top w:val="nil"/>
              <w:left w:val="nil"/>
              <w:bottom w:val="nil"/>
              <w:right w:val="nil"/>
            </w:tcBorders>
            <w:shd w:val="clear" w:color="000000" w:fill="FFFFFF"/>
            <w:noWrap/>
            <w:hideMark/>
          </w:tcPr>
          <w:p w14:paraId="01EF5BBD"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Cash and cash equivalents</w:t>
            </w:r>
          </w:p>
        </w:tc>
        <w:tc>
          <w:tcPr>
            <w:tcW w:w="0" w:type="auto"/>
            <w:tcBorders>
              <w:top w:val="nil"/>
              <w:left w:val="nil"/>
              <w:bottom w:val="nil"/>
              <w:right w:val="nil"/>
            </w:tcBorders>
            <w:shd w:val="clear" w:color="000000" w:fill="FFFFFF"/>
            <w:vAlign w:val="center"/>
            <w:hideMark/>
          </w:tcPr>
          <w:p w14:paraId="569F180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14,866</w:t>
            </w:r>
          </w:p>
        </w:tc>
        <w:tc>
          <w:tcPr>
            <w:tcW w:w="0" w:type="auto"/>
            <w:tcBorders>
              <w:top w:val="nil"/>
              <w:left w:val="nil"/>
              <w:bottom w:val="nil"/>
              <w:right w:val="nil"/>
            </w:tcBorders>
            <w:shd w:val="clear" w:color="000000" w:fill="DDEBF7"/>
            <w:vAlign w:val="center"/>
            <w:hideMark/>
          </w:tcPr>
          <w:p w14:paraId="306ACC59"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12,995</w:t>
            </w:r>
          </w:p>
        </w:tc>
        <w:tc>
          <w:tcPr>
            <w:tcW w:w="0" w:type="auto"/>
            <w:tcBorders>
              <w:top w:val="nil"/>
              <w:left w:val="nil"/>
              <w:bottom w:val="nil"/>
              <w:right w:val="nil"/>
            </w:tcBorders>
            <w:shd w:val="clear" w:color="000000" w:fill="FFFFFF"/>
            <w:vAlign w:val="center"/>
            <w:hideMark/>
          </w:tcPr>
          <w:p w14:paraId="0C2E3519"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15,383</w:t>
            </w:r>
          </w:p>
        </w:tc>
        <w:tc>
          <w:tcPr>
            <w:tcW w:w="0" w:type="auto"/>
            <w:tcBorders>
              <w:top w:val="nil"/>
              <w:left w:val="nil"/>
              <w:bottom w:val="nil"/>
              <w:right w:val="nil"/>
            </w:tcBorders>
            <w:shd w:val="clear" w:color="000000" w:fill="FFFFFF"/>
            <w:vAlign w:val="center"/>
            <w:hideMark/>
          </w:tcPr>
          <w:p w14:paraId="63B7AD7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14,584</w:t>
            </w:r>
          </w:p>
        </w:tc>
        <w:tc>
          <w:tcPr>
            <w:tcW w:w="0" w:type="auto"/>
            <w:tcBorders>
              <w:top w:val="nil"/>
              <w:left w:val="nil"/>
              <w:bottom w:val="nil"/>
              <w:right w:val="nil"/>
            </w:tcBorders>
            <w:shd w:val="clear" w:color="000000" w:fill="FFFFFF"/>
            <w:vAlign w:val="center"/>
            <w:hideMark/>
          </w:tcPr>
          <w:p w14:paraId="18877119"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14,938</w:t>
            </w:r>
          </w:p>
        </w:tc>
        <w:tc>
          <w:tcPr>
            <w:tcW w:w="0" w:type="auto"/>
            <w:tcBorders>
              <w:top w:val="nil"/>
              <w:left w:val="nil"/>
              <w:bottom w:val="nil"/>
              <w:right w:val="nil"/>
            </w:tcBorders>
            <w:shd w:val="clear" w:color="000000" w:fill="FFFFFF"/>
            <w:vAlign w:val="center"/>
            <w:hideMark/>
          </w:tcPr>
          <w:p w14:paraId="1F0A9A0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14,423</w:t>
            </w:r>
          </w:p>
        </w:tc>
        <w:tc>
          <w:tcPr>
            <w:tcW w:w="0" w:type="auto"/>
            <w:tcBorders>
              <w:top w:val="nil"/>
              <w:left w:val="nil"/>
              <w:bottom w:val="nil"/>
              <w:right w:val="nil"/>
            </w:tcBorders>
            <w:shd w:val="clear" w:color="000000" w:fill="FFFFFF"/>
            <w:vAlign w:val="center"/>
            <w:hideMark/>
          </w:tcPr>
          <w:p w14:paraId="74C314F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16,041</w:t>
            </w:r>
          </w:p>
        </w:tc>
        <w:tc>
          <w:tcPr>
            <w:tcW w:w="0" w:type="auto"/>
            <w:tcBorders>
              <w:top w:val="nil"/>
              <w:left w:val="nil"/>
              <w:bottom w:val="nil"/>
              <w:right w:val="nil"/>
            </w:tcBorders>
            <w:shd w:val="clear" w:color="000000" w:fill="FFFFFF"/>
            <w:vAlign w:val="center"/>
            <w:hideMark/>
          </w:tcPr>
          <w:p w14:paraId="7B084A8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18,271</w:t>
            </w:r>
          </w:p>
        </w:tc>
        <w:tc>
          <w:tcPr>
            <w:tcW w:w="0" w:type="auto"/>
            <w:tcBorders>
              <w:top w:val="nil"/>
              <w:left w:val="nil"/>
              <w:bottom w:val="nil"/>
              <w:right w:val="nil"/>
            </w:tcBorders>
            <w:shd w:val="clear" w:color="000000" w:fill="FFFFFF"/>
            <w:vAlign w:val="center"/>
            <w:hideMark/>
          </w:tcPr>
          <w:p w14:paraId="0821092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20,846</w:t>
            </w:r>
          </w:p>
        </w:tc>
        <w:tc>
          <w:tcPr>
            <w:tcW w:w="0" w:type="auto"/>
            <w:tcBorders>
              <w:top w:val="nil"/>
              <w:left w:val="nil"/>
              <w:bottom w:val="nil"/>
              <w:right w:val="nil"/>
            </w:tcBorders>
            <w:shd w:val="clear" w:color="000000" w:fill="FFFFFF"/>
            <w:vAlign w:val="center"/>
            <w:hideMark/>
          </w:tcPr>
          <w:p w14:paraId="7667B48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24,304</w:t>
            </w:r>
          </w:p>
        </w:tc>
        <w:tc>
          <w:tcPr>
            <w:tcW w:w="0" w:type="auto"/>
            <w:tcBorders>
              <w:top w:val="nil"/>
              <w:left w:val="nil"/>
              <w:bottom w:val="nil"/>
              <w:right w:val="nil"/>
            </w:tcBorders>
            <w:shd w:val="clear" w:color="000000" w:fill="FFFFFF"/>
            <w:vAlign w:val="center"/>
            <w:hideMark/>
          </w:tcPr>
          <w:p w14:paraId="0385060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28,232</w:t>
            </w:r>
          </w:p>
        </w:tc>
      </w:tr>
      <w:tr w:rsidR="004F6703" w:rsidRPr="004F6703" w14:paraId="3219D679" w14:textId="77777777" w:rsidTr="00D644C4">
        <w:trPr>
          <w:trHeight w:val="195"/>
        </w:trPr>
        <w:tc>
          <w:tcPr>
            <w:tcW w:w="4962" w:type="dxa"/>
            <w:tcBorders>
              <w:top w:val="nil"/>
              <w:left w:val="nil"/>
              <w:bottom w:val="nil"/>
              <w:right w:val="nil"/>
            </w:tcBorders>
            <w:shd w:val="clear" w:color="000000" w:fill="FFFFFF"/>
            <w:noWrap/>
            <w:hideMark/>
          </w:tcPr>
          <w:p w14:paraId="62DAF5AC"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Trade and other receivables</w:t>
            </w:r>
          </w:p>
        </w:tc>
        <w:tc>
          <w:tcPr>
            <w:tcW w:w="0" w:type="auto"/>
            <w:tcBorders>
              <w:top w:val="nil"/>
              <w:left w:val="nil"/>
              <w:bottom w:val="nil"/>
              <w:right w:val="nil"/>
            </w:tcBorders>
            <w:shd w:val="clear" w:color="000000" w:fill="FFFFFF"/>
            <w:vAlign w:val="center"/>
            <w:hideMark/>
          </w:tcPr>
          <w:p w14:paraId="050FB4F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8,151</w:t>
            </w:r>
          </w:p>
        </w:tc>
        <w:tc>
          <w:tcPr>
            <w:tcW w:w="0" w:type="auto"/>
            <w:tcBorders>
              <w:top w:val="nil"/>
              <w:left w:val="nil"/>
              <w:bottom w:val="nil"/>
              <w:right w:val="nil"/>
            </w:tcBorders>
            <w:shd w:val="clear" w:color="000000" w:fill="DDEBF7"/>
            <w:vAlign w:val="center"/>
            <w:hideMark/>
          </w:tcPr>
          <w:p w14:paraId="469DDCF1"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11,599</w:t>
            </w:r>
          </w:p>
        </w:tc>
        <w:tc>
          <w:tcPr>
            <w:tcW w:w="0" w:type="auto"/>
            <w:tcBorders>
              <w:top w:val="nil"/>
              <w:left w:val="nil"/>
              <w:bottom w:val="nil"/>
              <w:right w:val="nil"/>
            </w:tcBorders>
            <w:shd w:val="clear" w:color="000000" w:fill="FFFFFF"/>
            <w:vAlign w:val="center"/>
            <w:hideMark/>
          </w:tcPr>
          <w:p w14:paraId="3131DD6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12,307</w:t>
            </w:r>
          </w:p>
        </w:tc>
        <w:tc>
          <w:tcPr>
            <w:tcW w:w="0" w:type="auto"/>
            <w:tcBorders>
              <w:top w:val="nil"/>
              <w:left w:val="nil"/>
              <w:bottom w:val="nil"/>
              <w:right w:val="nil"/>
            </w:tcBorders>
            <w:shd w:val="clear" w:color="000000" w:fill="FFFFFF"/>
            <w:vAlign w:val="center"/>
            <w:hideMark/>
          </w:tcPr>
          <w:p w14:paraId="61074F5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12,963</w:t>
            </w:r>
          </w:p>
        </w:tc>
        <w:tc>
          <w:tcPr>
            <w:tcW w:w="0" w:type="auto"/>
            <w:tcBorders>
              <w:top w:val="nil"/>
              <w:left w:val="nil"/>
              <w:bottom w:val="nil"/>
              <w:right w:val="nil"/>
            </w:tcBorders>
            <w:shd w:val="clear" w:color="000000" w:fill="FFFFFF"/>
            <w:vAlign w:val="center"/>
            <w:hideMark/>
          </w:tcPr>
          <w:p w14:paraId="707BD32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13,442</w:t>
            </w:r>
          </w:p>
        </w:tc>
        <w:tc>
          <w:tcPr>
            <w:tcW w:w="0" w:type="auto"/>
            <w:tcBorders>
              <w:top w:val="nil"/>
              <w:left w:val="nil"/>
              <w:bottom w:val="nil"/>
              <w:right w:val="nil"/>
            </w:tcBorders>
            <w:shd w:val="clear" w:color="000000" w:fill="FFFFFF"/>
            <w:vAlign w:val="center"/>
            <w:hideMark/>
          </w:tcPr>
          <w:p w14:paraId="595FBC5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13,862</w:t>
            </w:r>
          </w:p>
        </w:tc>
        <w:tc>
          <w:tcPr>
            <w:tcW w:w="0" w:type="auto"/>
            <w:tcBorders>
              <w:top w:val="nil"/>
              <w:left w:val="nil"/>
              <w:bottom w:val="nil"/>
              <w:right w:val="nil"/>
            </w:tcBorders>
            <w:shd w:val="clear" w:color="000000" w:fill="FFFFFF"/>
            <w:vAlign w:val="center"/>
            <w:hideMark/>
          </w:tcPr>
          <w:p w14:paraId="48C8E1D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14,533</w:t>
            </w:r>
          </w:p>
        </w:tc>
        <w:tc>
          <w:tcPr>
            <w:tcW w:w="0" w:type="auto"/>
            <w:tcBorders>
              <w:top w:val="nil"/>
              <w:left w:val="nil"/>
              <w:bottom w:val="nil"/>
              <w:right w:val="nil"/>
            </w:tcBorders>
            <w:shd w:val="clear" w:color="000000" w:fill="FFFFFF"/>
            <w:vAlign w:val="center"/>
            <w:hideMark/>
          </w:tcPr>
          <w:p w14:paraId="5D8C0011"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15,117</w:t>
            </w:r>
          </w:p>
        </w:tc>
        <w:tc>
          <w:tcPr>
            <w:tcW w:w="0" w:type="auto"/>
            <w:tcBorders>
              <w:top w:val="nil"/>
              <w:left w:val="nil"/>
              <w:bottom w:val="nil"/>
              <w:right w:val="nil"/>
            </w:tcBorders>
            <w:shd w:val="clear" w:color="000000" w:fill="FFFFFF"/>
            <w:vAlign w:val="center"/>
            <w:hideMark/>
          </w:tcPr>
          <w:p w14:paraId="5EEB70A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15,751</w:t>
            </w:r>
          </w:p>
        </w:tc>
        <w:tc>
          <w:tcPr>
            <w:tcW w:w="0" w:type="auto"/>
            <w:tcBorders>
              <w:top w:val="nil"/>
              <w:left w:val="nil"/>
              <w:bottom w:val="nil"/>
              <w:right w:val="nil"/>
            </w:tcBorders>
            <w:shd w:val="clear" w:color="000000" w:fill="FFFFFF"/>
            <w:vAlign w:val="center"/>
            <w:hideMark/>
          </w:tcPr>
          <w:p w14:paraId="094DA6C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16,310</w:t>
            </w:r>
          </w:p>
        </w:tc>
        <w:tc>
          <w:tcPr>
            <w:tcW w:w="0" w:type="auto"/>
            <w:tcBorders>
              <w:top w:val="nil"/>
              <w:left w:val="nil"/>
              <w:bottom w:val="nil"/>
              <w:right w:val="nil"/>
            </w:tcBorders>
            <w:shd w:val="clear" w:color="000000" w:fill="FFFFFF"/>
            <w:vAlign w:val="center"/>
            <w:hideMark/>
          </w:tcPr>
          <w:p w14:paraId="0303567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16,939</w:t>
            </w:r>
          </w:p>
        </w:tc>
      </w:tr>
      <w:tr w:rsidR="004F6703" w:rsidRPr="004F6703" w14:paraId="1B3E5237" w14:textId="77777777" w:rsidTr="00D644C4">
        <w:trPr>
          <w:trHeight w:val="195"/>
        </w:trPr>
        <w:tc>
          <w:tcPr>
            <w:tcW w:w="4962" w:type="dxa"/>
            <w:tcBorders>
              <w:top w:val="nil"/>
              <w:left w:val="nil"/>
              <w:bottom w:val="nil"/>
              <w:right w:val="nil"/>
            </w:tcBorders>
            <w:shd w:val="clear" w:color="000000" w:fill="FFFFFF"/>
            <w:noWrap/>
            <w:hideMark/>
          </w:tcPr>
          <w:p w14:paraId="2445AA5D"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Other financial assets</w:t>
            </w:r>
          </w:p>
        </w:tc>
        <w:tc>
          <w:tcPr>
            <w:tcW w:w="0" w:type="auto"/>
            <w:tcBorders>
              <w:top w:val="nil"/>
              <w:left w:val="nil"/>
              <w:bottom w:val="nil"/>
              <w:right w:val="nil"/>
            </w:tcBorders>
            <w:shd w:val="clear" w:color="000000" w:fill="FFFFFF"/>
            <w:vAlign w:val="center"/>
            <w:hideMark/>
          </w:tcPr>
          <w:p w14:paraId="1FA58A6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22,298</w:t>
            </w:r>
          </w:p>
        </w:tc>
        <w:tc>
          <w:tcPr>
            <w:tcW w:w="0" w:type="auto"/>
            <w:tcBorders>
              <w:top w:val="nil"/>
              <w:left w:val="nil"/>
              <w:bottom w:val="nil"/>
              <w:right w:val="nil"/>
            </w:tcBorders>
            <w:shd w:val="clear" w:color="000000" w:fill="DDEBF7"/>
            <w:vAlign w:val="center"/>
            <w:hideMark/>
          </w:tcPr>
          <w:p w14:paraId="2CBC4CDE"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19,443</w:t>
            </w:r>
          </w:p>
        </w:tc>
        <w:tc>
          <w:tcPr>
            <w:tcW w:w="0" w:type="auto"/>
            <w:tcBorders>
              <w:top w:val="nil"/>
              <w:left w:val="nil"/>
              <w:bottom w:val="nil"/>
              <w:right w:val="nil"/>
            </w:tcBorders>
            <w:shd w:val="clear" w:color="000000" w:fill="FFFFFF"/>
            <w:vAlign w:val="center"/>
            <w:hideMark/>
          </w:tcPr>
          <w:p w14:paraId="4EDDAF3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22,848</w:t>
            </w:r>
          </w:p>
        </w:tc>
        <w:tc>
          <w:tcPr>
            <w:tcW w:w="0" w:type="auto"/>
            <w:tcBorders>
              <w:top w:val="nil"/>
              <w:left w:val="nil"/>
              <w:bottom w:val="nil"/>
              <w:right w:val="nil"/>
            </w:tcBorders>
            <w:shd w:val="clear" w:color="000000" w:fill="FFFFFF"/>
            <w:vAlign w:val="center"/>
            <w:hideMark/>
          </w:tcPr>
          <w:p w14:paraId="2998F27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21,460</w:t>
            </w:r>
          </w:p>
        </w:tc>
        <w:tc>
          <w:tcPr>
            <w:tcW w:w="0" w:type="auto"/>
            <w:tcBorders>
              <w:top w:val="nil"/>
              <w:left w:val="nil"/>
              <w:bottom w:val="nil"/>
              <w:right w:val="nil"/>
            </w:tcBorders>
            <w:shd w:val="clear" w:color="000000" w:fill="FFFFFF"/>
            <w:vAlign w:val="center"/>
            <w:hideMark/>
          </w:tcPr>
          <w:p w14:paraId="6B9B366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21,792</w:t>
            </w:r>
          </w:p>
        </w:tc>
        <w:tc>
          <w:tcPr>
            <w:tcW w:w="0" w:type="auto"/>
            <w:tcBorders>
              <w:top w:val="nil"/>
              <w:left w:val="nil"/>
              <w:bottom w:val="nil"/>
              <w:right w:val="nil"/>
            </w:tcBorders>
            <w:shd w:val="clear" w:color="000000" w:fill="FFFFFF"/>
            <w:vAlign w:val="center"/>
            <w:hideMark/>
          </w:tcPr>
          <w:p w14:paraId="3C8389A1"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20,816</w:t>
            </w:r>
          </w:p>
        </w:tc>
        <w:tc>
          <w:tcPr>
            <w:tcW w:w="0" w:type="auto"/>
            <w:tcBorders>
              <w:top w:val="nil"/>
              <w:left w:val="nil"/>
              <w:bottom w:val="nil"/>
              <w:right w:val="nil"/>
            </w:tcBorders>
            <w:shd w:val="clear" w:color="000000" w:fill="FFFFFF"/>
            <w:vAlign w:val="center"/>
            <w:hideMark/>
          </w:tcPr>
          <w:p w14:paraId="1D43A88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23,025</w:t>
            </w:r>
          </w:p>
        </w:tc>
        <w:tc>
          <w:tcPr>
            <w:tcW w:w="0" w:type="auto"/>
            <w:tcBorders>
              <w:top w:val="nil"/>
              <w:left w:val="nil"/>
              <w:bottom w:val="nil"/>
              <w:right w:val="nil"/>
            </w:tcBorders>
            <w:shd w:val="clear" w:color="000000" w:fill="FFFFFF"/>
            <w:vAlign w:val="center"/>
            <w:hideMark/>
          </w:tcPr>
          <w:p w14:paraId="47A5F281"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26,140</w:t>
            </w:r>
          </w:p>
        </w:tc>
        <w:tc>
          <w:tcPr>
            <w:tcW w:w="0" w:type="auto"/>
            <w:tcBorders>
              <w:top w:val="nil"/>
              <w:left w:val="nil"/>
              <w:bottom w:val="nil"/>
              <w:right w:val="nil"/>
            </w:tcBorders>
            <w:shd w:val="clear" w:color="000000" w:fill="FFFFFF"/>
            <w:vAlign w:val="center"/>
            <w:hideMark/>
          </w:tcPr>
          <w:p w14:paraId="44550B11"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29,765</w:t>
            </w:r>
          </w:p>
        </w:tc>
        <w:tc>
          <w:tcPr>
            <w:tcW w:w="0" w:type="auto"/>
            <w:tcBorders>
              <w:top w:val="nil"/>
              <w:left w:val="nil"/>
              <w:bottom w:val="nil"/>
              <w:right w:val="nil"/>
            </w:tcBorders>
            <w:shd w:val="clear" w:color="000000" w:fill="FFFFFF"/>
            <w:vAlign w:val="center"/>
            <w:hideMark/>
          </w:tcPr>
          <w:p w14:paraId="0D965A9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34,700</w:t>
            </w:r>
          </w:p>
        </w:tc>
        <w:tc>
          <w:tcPr>
            <w:tcW w:w="0" w:type="auto"/>
            <w:tcBorders>
              <w:top w:val="nil"/>
              <w:left w:val="nil"/>
              <w:bottom w:val="nil"/>
              <w:right w:val="nil"/>
            </w:tcBorders>
            <w:shd w:val="clear" w:color="000000" w:fill="FFFFFF"/>
            <w:vAlign w:val="center"/>
            <w:hideMark/>
          </w:tcPr>
          <w:p w14:paraId="5C1E8E1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40,330</w:t>
            </w:r>
          </w:p>
        </w:tc>
      </w:tr>
      <w:tr w:rsidR="004F6703" w:rsidRPr="004F6703" w14:paraId="30F128D0" w14:textId="77777777" w:rsidTr="00D644C4">
        <w:trPr>
          <w:trHeight w:val="195"/>
        </w:trPr>
        <w:tc>
          <w:tcPr>
            <w:tcW w:w="4962" w:type="dxa"/>
            <w:tcBorders>
              <w:top w:val="nil"/>
              <w:left w:val="nil"/>
              <w:bottom w:val="nil"/>
              <w:right w:val="nil"/>
            </w:tcBorders>
            <w:shd w:val="clear" w:color="000000" w:fill="FFFFFF"/>
            <w:noWrap/>
            <w:hideMark/>
          </w:tcPr>
          <w:p w14:paraId="40E4C87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Inventories</w:t>
            </w:r>
          </w:p>
        </w:tc>
        <w:tc>
          <w:tcPr>
            <w:tcW w:w="0" w:type="auto"/>
            <w:tcBorders>
              <w:top w:val="nil"/>
              <w:left w:val="nil"/>
              <w:bottom w:val="nil"/>
              <w:right w:val="nil"/>
            </w:tcBorders>
            <w:shd w:val="clear" w:color="000000" w:fill="FFFFFF"/>
            <w:vAlign w:val="center"/>
            <w:hideMark/>
          </w:tcPr>
          <w:p w14:paraId="23EC72A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411</w:t>
            </w:r>
          </w:p>
        </w:tc>
        <w:tc>
          <w:tcPr>
            <w:tcW w:w="0" w:type="auto"/>
            <w:tcBorders>
              <w:top w:val="nil"/>
              <w:left w:val="nil"/>
              <w:bottom w:val="nil"/>
              <w:right w:val="nil"/>
            </w:tcBorders>
            <w:shd w:val="clear" w:color="000000" w:fill="DDEBF7"/>
            <w:vAlign w:val="center"/>
            <w:hideMark/>
          </w:tcPr>
          <w:p w14:paraId="40F815B6"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417</w:t>
            </w:r>
          </w:p>
        </w:tc>
        <w:tc>
          <w:tcPr>
            <w:tcW w:w="0" w:type="auto"/>
            <w:tcBorders>
              <w:top w:val="nil"/>
              <w:left w:val="nil"/>
              <w:bottom w:val="nil"/>
              <w:right w:val="nil"/>
            </w:tcBorders>
            <w:shd w:val="clear" w:color="000000" w:fill="FFFFFF"/>
            <w:vAlign w:val="center"/>
            <w:hideMark/>
          </w:tcPr>
          <w:p w14:paraId="0865D02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426</w:t>
            </w:r>
          </w:p>
        </w:tc>
        <w:tc>
          <w:tcPr>
            <w:tcW w:w="0" w:type="auto"/>
            <w:tcBorders>
              <w:top w:val="nil"/>
              <w:left w:val="nil"/>
              <w:bottom w:val="nil"/>
              <w:right w:val="nil"/>
            </w:tcBorders>
            <w:shd w:val="clear" w:color="000000" w:fill="FFFFFF"/>
            <w:vAlign w:val="center"/>
            <w:hideMark/>
          </w:tcPr>
          <w:p w14:paraId="44EFCE6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434</w:t>
            </w:r>
          </w:p>
        </w:tc>
        <w:tc>
          <w:tcPr>
            <w:tcW w:w="0" w:type="auto"/>
            <w:tcBorders>
              <w:top w:val="nil"/>
              <w:left w:val="nil"/>
              <w:bottom w:val="nil"/>
              <w:right w:val="nil"/>
            </w:tcBorders>
            <w:shd w:val="clear" w:color="000000" w:fill="FFFFFF"/>
            <w:vAlign w:val="center"/>
            <w:hideMark/>
          </w:tcPr>
          <w:p w14:paraId="3ECEE60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443</w:t>
            </w:r>
          </w:p>
        </w:tc>
        <w:tc>
          <w:tcPr>
            <w:tcW w:w="0" w:type="auto"/>
            <w:tcBorders>
              <w:top w:val="nil"/>
              <w:left w:val="nil"/>
              <w:bottom w:val="nil"/>
              <w:right w:val="nil"/>
            </w:tcBorders>
            <w:shd w:val="clear" w:color="000000" w:fill="FFFFFF"/>
            <w:vAlign w:val="center"/>
            <w:hideMark/>
          </w:tcPr>
          <w:p w14:paraId="225C018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452</w:t>
            </w:r>
          </w:p>
        </w:tc>
        <w:tc>
          <w:tcPr>
            <w:tcW w:w="0" w:type="auto"/>
            <w:tcBorders>
              <w:top w:val="nil"/>
              <w:left w:val="nil"/>
              <w:bottom w:val="nil"/>
              <w:right w:val="nil"/>
            </w:tcBorders>
            <w:shd w:val="clear" w:color="000000" w:fill="FFFFFF"/>
            <w:vAlign w:val="center"/>
            <w:hideMark/>
          </w:tcPr>
          <w:p w14:paraId="3EB431A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463</w:t>
            </w:r>
          </w:p>
        </w:tc>
        <w:tc>
          <w:tcPr>
            <w:tcW w:w="0" w:type="auto"/>
            <w:tcBorders>
              <w:top w:val="nil"/>
              <w:left w:val="nil"/>
              <w:bottom w:val="nil"/>
              <w:right w:val="nil"/>
            </w:tcBorders>
            <w:shd w:val="clear" w:color="000000" w:fill="FFFFFF"/>
            <w:vAlign w:val="center"/>
            <w:hideMark/>
          </w:tcPr>
          <w:p w14:paraId="21E091D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474</w:t>
            </w:r>
          </w:p>
        </w:tc>
        <w:tc>
          <w:tcPr>
            <w:tcW w:w="0" w:type="auto"/>
            <w:tcBorders>
              <w:top w:val="nil"/>
              <w:left w:val="nil"/>
              <w:bottom w:val="nil"/>
              <w:right w:val="nil"/>
            </w:tcBorders>
            <w:shd w:val="clear" w:color="000000" w:fill="FFFFFF"/>
            <w:vAlign w:val="center"/>
            <w:hideMark/>
          </w:tcPr>
          <w:p w14:paraId="3F474F8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486</w:t>
            </w:r>
          </w:p>
        </w:tc>
        <w:tc>
          <w:tcPr>
            <w:tcW w:w="0" w:type="auto"/>
            <w:tcBorders>
              <w:top w:val="nil"/>
              <w:left w:val="nil"/>
              <w:bottom w:val="nil"/>
              <w:right w:val="nil"/>
            </w:tcBorders>
            <w:shd w:val="clear" w:color="000000" w:fill="FFFFFF"/>
            <w:vAlign w:val="center"/>
            <w:hideMark/>
          </w:tcPr>
          <w:p w14:paraId="2DC2BBE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499</w:t>
            </w:r>
          </w:p>
        </w:tc>
        <w:tc>
          <w:tcPr>
            <w:tcW w:w="0" w:type="auto"/>
            <w:tcBorders>
              <w:top w:val="nil"/>
              <w:left w:val="nil"/>
              <w:bottom w:val="nil"/>
              <w:right w:val="nil"/>
            </w:tcBorders>
            <w:shd w:val="clear" w:color="000000" w:fill="FFFFFF"/>
            <w:vAlign w:val="center"/>
            <w:hideMark/>
          </w:tcPr>
          <w:p w14:paraId="22AF0F7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511</w:t>
            </w:r>
          </w:p>
        </w:tc>
      </w:tr>
      <w:tr w:rsidR="004F6703" w:rsidRPr="004F6703" w14:paraId="1093C336" w14:textId="77777777" w:rsidTr="00D644C4">
        <w:trPr>
          <w:trHeight w:val="195"/>
        </w:trPr>
        <w:tc>
          <w:tcPr>
            <w:tcW w:w="4962" w:type="dxa"/>
            <w:tcBorders>
              <w:top w:val="nil"/>
              <w:left w:val="nil"/>
              <w:bottom w:val="nil"/>
              <w:right w:val="nil"/>
            </w:tcBorders>
            <w:shd w:val="clear" w:color="000000" w:fill="FFFFFF"/>
            <w:noWrap/>
            <w:hideMark/>
          </w:tcPr>
          <w:p w14:paraId="2EB79293"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Other assets</w:t>
            </w:r>
          </w:p>
        </w:tc>
        <w:tc>
          <w:tcPr>
            <w:tcW w:w="0" w:type="auto"/>
            <w:tcBorders>
              <w:top w:val="nil"/>
              <w:left w:val="nil"/>
              <w:bottom w:val="nil"/>
              <w:right w:val="nil"/>
            </w:tcBorders>
            <w:shd w:val="clear" w:color="000000" w:fill="FFFFFF"/>
            <w:vAlign w:val="center"/>
            <w:hideMark/>
          </w:tcPr>
          <w:p w14:paraId="537ED12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940</w:t>
            </w:r>
          </w:p>
        </w:tc>
        <w:tc>
          <w:tcPr>
            <w:tcW w:w="0" w:type="auto"/>
            <w:tcBorders>
              <w:top w:val="nil"/>
              <w:left w:val="nil"/>
              <w:bottom w:val="nil"/>
              <w:right w:val="nil"/>
            </w:tcBorders>
            <w:shd w:val="clear" w:color="000000" w:fill="DDEBF7"/>
            <w:vAlign w:val="center"/>
            <w:hideMark/>
          </w:tcPr>
          <w:p w14:paraId="432B2833"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954</w:t>
            </w:r>
          </w:p>
        </w:tc>
        <w:tc>
          <w:tcPr>
            <w:tcW w:w="0" w:type="auto"/>
            <w:tcBorders>
              <w:top w:val="nil"/>
              <w:left w:val="nil"/>
              <w:bottom w:val="nil"/>
              <w:right w:val="nil"/>
            </w:tcBorders>
            <w:shd w:val="clear" w:color="000000" w:fill="FFFFFF"/>
            <w:vAlign w:val="center"/>
            <w:hideMark/>
          </w:tcPr>
          <w:p w14:paraId="69B2149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973</w:t>
            </w:r>
          </w:p>
        </w:tc>
        <w:tc>
          <w:tcPr>
            <w:tcW w:w="0" w:type="auto"/>
            <w:tcBorders>
              <w:top w:val="nil"/>
              <w:left w:val="nil"/>
              <w:bottom w:val="nil"/>
              <w:right w:val="nil"/>
            </w:tcBorders>
            <w:shd w:val="clear" w:color="000000" w:fill="FFFFFF"/>
            <w:vAlign w:val="center"/>
            <w:hideMark/>
          </w:tcPr>
          <w:p w14:paraId="6FCD3D3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993</w:t>
            </w:r>
          </w:p>
        </w:tc>
        <w:tc>
          <w:tcPr>
            <w:tcW w:w="0" w:type="auto"/>
            <w:tcBorders>
              <w:top w:val="nil"/>
              <w:left w:val="nil"/>
              <w:bottom w:val="nil"/>
              <w:right w:val="nil"/>
            </w:tcBorders>
            <w:shd w:val="clear" w:color="000000" w:fill="FFFFFF"/>
            <w:vAlign w:val="center"/>
            <w:hideMark/>
          </w:tcPr>
          <w:p w14:paraId="2FB389E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1,013</w:t>
            </w:r>
          </w:p>
        </w:tc>
        <w:tc>
          <w:tcPr>
            <w:tcW w:w="0" w:type="auto"/>
            <w:tcBorders>
              <w:top w:val="nil"/>
              <w:left w:val="nil"/>
              <w:bottom w:val="nil"/>
              <w:right w:val="nil"/>
            </w:tcBorders>
            <w:shd w:val="clear" w:color="000000" w:fill="FFFFFF"/>
            <w:vAlign w:val="center"/>
            <w:hideMark/>
          </w:tcPr>
          <w:p w14:paraId="15BE520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1,033</w:t>
            </w:r>
          </w:p>
        </w:tc>
        <w:tc>
          <w:tcPr>
            <w:tcW w:w="0" w:type="auto"/>
            <w:tcBorders>
              <w:top w:val="nil"/>
              <w:left w:val="nil"/>
              <w:bottom w:val="nil"/>
              <w:right w:val="nil"/>
            </w:tcBorders>
            <w:shd w:val="clear" w:color="000000" w:fill="FFFFFF"/>
            <w:vAlign w:val="center"/>
            <w:hideMark/>
          </w:tcPr>
          <w:p w14:paraId="415E0B6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1,059</w:t>
            </w:r>
          </w:p>
        </w:tc>
        <w:tc>
          <w:tcPr>
            <w:tcW w:w="0" w:type="auto"/>
            <w:tcBorders>
              <w:top w:val="nil"/>
              <w:left w:val="nil"/>
              <w:bottom w:val="nil"/>
              <w:right w:val="nil"/>
            </w:tcBorders>
            <w:shd w:val="clear" w:color="000000" w:fill="FFFFFF"/>
            <w:vAlign w:val="center"/>
            <w:hideMark/>
          </w:tcPr>
          <w:p w14:paraId="4FE8F42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1,085</w:t>
            </w:r>
          </w:p>
        </w:tc>
        <w:tc>
          <w:tcPr>
            <w:tcW w:w="0" w:type="auto"/>
            <w:tcBorders>
              <w:top w:val="nil"/>
              <w:left w:val="nil"/>
              <w:bottom w:val="nil"/>
              <w:right w:val="nil"/>
            </w:tcBorders>
            <w:shd w:val="clear" w:color="000000" w:fill="FFFFFF"/>
            <w:vAlign w:val="center"/>
            <w:hideMark/>
          </w:tcPr>
          <w:p w14:paraId="36EAF4F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1,112</w:t>
            </w:r>
          </w:p>
        </w:tc>
        <w:tc>
          <w:tcPr>
            <w:tcW w:w="0" w:type="auto"/>
            <w:tcBorders>
              <w:top w:val="nil"/>
              <w:left w:val="nil"/>
              <w:bottom w:val="nil"/>
              <w:right w:val="nil"/>
            </w:tcBorders>
            <w:shd w:val="clear" w:color="000000" w:fill="FFFFFF"/>
            <w:vAlign w:val="center"/>
            <w:hideMark/>
          </w:tcPr>
          <w:p w14:paraId="6EC4E3D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1,140</w:t>
            </w:r>
          </w:p>
        </w:tc>
        <w:tc>
          <w:tcPr>
            <w:tcW w:w="0" w:type="auto"/>
            <w:tcBorders>
              <w:top w:val="nil"/>
              <w:left w:val="nil"/>
              <w:bottom w:val="nil"/>
              <w:right w:val="nil"/>
            </w:tcBorders>
            <w:shd w:val="clear" w:color="000000" w:fill="FFFFFF"/>
            <w:vAlign w:val="center"/>
            <w:hideMark/>
          </w:tcPr>
          <w:p w14:paraId="1266E60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1,169</w:t>
            </w:r>
          </w:p>
        </w:tc>
      </w:tr>
      <w:tr w:rsidR="004F6703" w:rsidRPr="004F6703" w14:paraId="0299CD87" w14:textId="77777777" w:rsidTr="00D644C4">
        <w:trPr>
          <w:trHeight w:val="195"/>
        </w:trPr>
        <w:tc>
          <w:tcPr>
            <w:tcW w:w="4962" w:type="dxa"/>
            <w:tcBorders>
              <w:top w:val="nil"/>
              <w:left w:val="nil"/>
              <w:bottom w:val="nil"/>
              <w:right w:val="nil"/>
            </w:tcBorders>
            <w:shd w:val="clear" w:color="000000" w:fill="FFFFFF"/>
            <w:hideMark/>
          </w:tcPr>
          <w:p w14:paraId="0FB49D3A"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Total current assets</w:t>
            </w:r>
          </w:p>
        </w:tc>
        <w:tc>
          <w:tcPr>
            <w:tcW w:w="0" w:type="auto"/>
            <w:tcBorders>
              <w:top w:val="single" w:sz="4" w:space="0" w:color="auto"/>
              <w:left w:val="nil"/>
              <w:bottom w:val="single" w:sz="4" w:space="0" w:color="auto"/>
              <w:right w:val="nil"/>
            </w:tcBorders>
            <w:shd w:val="clear" w:color="000000" w:fill="FFFFFF"/>
            <w:vAlign w:val="center"/>
            <w:hideMark/>
          </w:tcPr>
          <w:p w14:paraId="1F006CC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46,666</w:t>
            </w:r>
          </w:p>
        </w:tc>
        <w:tc>
          <w:tcPr>
            <w:tcW w:w="0" w:type="auto"/>
            <w:tcBorders>
              <w:top w:val="single" w:sz="4" w:space="0" w:color="auto"/>
              <w:left w:val="nil"/>
              <w:bottom w:val="single" w:sz="4" w:space="0" w:color="auto"/>
              <w:right w:val="nil"/>
            </w:tcBorders>
            <w:shd w:val="clear" w:color="000000" w:fill="DDEBF7"/>
            <w:vAlign w:val="center"/>
            <w:hideMark/>
          </w:tcPr>
          <w:p w14:paraId="6E5AA6D2"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45,408</w:t>
            </w:r>
          </w:p>
        </w:tc>
        <w:tc>
          <w:tcPr>
            <w:tcW w:w="0" w:type="auto"/>
            <w:tcBorders>
              <w:top w:val="single" w:sz="4" w:space="0" w:color="auto"/>
              <w:left w:val="nil"/>
              <w:bottom w:val="single" w:sz="4" w:space="0" w:color="auto"/>
              <w:right w:val="nil"/>
            </w:tcBorders>
            <w:shd w:val="clear" w:color="000000" w:fill="FFFFFF"/>
            <w:vAlign w:val="center"/>
            <w:hideMark/>
          </w:tcPr>
          <w:p w14:paraId="26BEC8E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51,937</w:t>
            </w:r>
          </w:p>
        </w:tc>
        <w:tc>
          <w:tcPr>
            <w:tcW w:w="0" w:type="auto"/>
            <w:tcBorders>
              <w:top w:val="single" w:sz="4" w:space="0" w:color="auto"/>
              <w:left w:val="nil"/>
              <w:bottom w:val="single" w:sz="4" w:space="0" w:color="auto"/>
              <w:right w:val="nil"/>
            </w:tcBorders>
            <w:shd w:val="clear" w:color="000000" w:fill="FFFFFF"/>
            <w:vAlign w:val="center"/>
            <w:hideMark/>
          </w:tcPr>
          <w:p w14:paraId="002D9D6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50,434</w:t>
            </w:r>
          </w:p>
        </w:tc>
        <w:tc>
          <w:tcPr>
            <w:tcW w:w="0" w:type="auto"/>
            <w:tcBorders>
              <w:top w:val="single" w:sz="4" w:space="0" w:color="auto"/>
              <w:left w:val="nil"/>
              <w:bottom w:val="single" w:sz="4" w:space="0" w:color="auto"/>
              <w:right w:val="nil"/>
            </w:tcBorders>
            <w:shd w:val="clear" w:color="000000" w:fill="FFFFFF"/>
            <w:vAlign w:val="center"/>
            <w:hideMark/>
          </w:tcPr>
          <w:p w14:paraId="70FB882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51,628</w:t>
            </w:r>
          </w:p>
        </w:tc>
        <w:tc>
          <w:tcPr>
            <w:tcW w:w="0" w:type="auto"/>
            <w:tcBorders>
              <w:top w:val="single" w:sz="4" w:space="0" w:color="auto"/>
              <w:left w:val="nil"/>
              <w:bottom w:val="single" w:sz="4" w:space="0" w:color="auto"/>
              <w:right w:val="nil"/>
            </w:tcBorders>
            <w:shd w:val="clear" w:color="000000" w:fill="FFFFFF"/>
            <w:vAlign w:val="center"/>
            <w:hideMark/>
          </w:tcPr>
          <w:p w14:paraId="7CA3FC7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50,586</w:t>
            </w:r>
          </w:p>
        </w:tc>
        <w:tc>
          <w:tcPr>
            <w:tcW w:w="0" w:type="auto"/>
            <w:tcBorders>
              <w:top w:val="single" w:sz="4" w:space="0" w:color="auto"/>
              <w:left w:val="nil"/>
              <w:bottom w:val="single" w:sz="4" w:space="0" w:color="auto"/>
              <w:right w:val="nil"/>
            </w:tcBorders>
            <w:shd w:val="clear" w:color="000000" w:fill="FFFFFF"/>
            <w:vAlign w:val="center"/>
            <w:hideMark/>
          </w:tcPr>
          <w:p w14:paraId="3A18580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55,121</w:t>
            </w:r>
          </w:p>
        </w:tc>
        <w:tc>
          <w:tcPr>
            <w:tcW w:w="0" w:type="auto"/>
            <w:tcBorders>
              <w:top w:val="single" w:sz="4" w:space="0" w:color="auto"/>
              <w:left w:val="nil"/>
              <w:bottom w:val="single" w:sz="4" w:space="0" w:color="auto"/>
              <w:right w:val="nil"/>
            </w:tcBorders>
            <w:shd w:val="clear" w:color="000000" w:fill="FFFFFF"/>
            <w:vAlign w:val="center"/>
            <w:hideMark/>
          </w:tcPr>
          <w:p w14:paraId="52F63B2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61,087</w:t>
            </w:r>
          </w:p>
        </w:tc>
        <w:tc>
          <w:tcPr>
            <w:tcW w:w="0" w:type="auto"/>
            <w:tcBorders>
              <w:top w:val="single" w:sz="4" w:space="0" w:color="auto"/>
              <w:left w:val="nil"/>
              <w:bottom w:val="single" w:sz="4" w:space="0" w:color="auto"/>
              <w:right w:val="nil"/>
            </w:tcBorders>
            <w:shd w:val="clear" w:color="000000" w:fill="FFFFFF"/>
            <w:vAlign w:val="center"/>
            <w:hideMark/>
          </w:tcPr>
          <w:p w14:paraId="4B47C72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67,960</w:t>
            </w:r>
          </w:p>
        </w:tc>
        <w:tc>
          <w:tcPr>
            <w:tcW w:w="0" w:type="auto"/>
            <w:tcBorders>
              <w:top w:val="single" w:sz="4" w:space="0" w:color="auto"/>
              <w:left w:val="nil"/>
              <w:bottom w:val="single" w:sz="4" w:space="0" w:color="auto"/>
              <w:right w:val="nil"/>
            </w:tcBorders>
            <w:shd w:val="clear" w:color="000000" w:fill="FFFFFF"/>
            <w:vAlign w:val="center"/>
            <w:hideMark/>
          </w:tcPr>
          <w:p w14:paraId="1BB0967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76,953</w:t>
            </w:r>
          </w:p>
        </w:tc>
        <w:tc>
          <w:tcPr>
            <w:tcW w:w="0" w:type="auto"/>
            <w:tcBorders>
              <w:top w:val="single" w:sz="4" w:space="0" w:color="auto"/>
              <w:left w:val="nil"/>
              <w:bottom w:val="single" w:sz="4" w:space="0" w:color="auto"/>
              <w:right w:val="nil"/>
            </w:tcBorders>
            <w:shd w:val="clear" w:color="000000" w:fill="FFFFFF"/>
            <w:vAlign w:val="center"/>
            <w:hideMark/>
          </w:tcPr>
          <w:p w14:paraId="6088FE8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87,181</w:t>
            </w:r>
          </w:p>
        </w:tc>
      </w:tr>
      <w:tr w:rsidR="004F6703" w:rsidRPr="004F6703" w14:paraId="7B17BB60" w14:textId="77777777" w:rsidTr="00D644C4">
        <w:trPr>
          <w:trHeight w:val="79"/>
        </w:trPr>
        <w:tc>
          <w:tcPr>
            <w:tcW w:w="4962" w:type="dxa"/>
            <w:tcBorders>
              <w:top w:val="nil"/>
              <w:left w:val="nil"/>
              <w:bottom w:val="nil"/>
              <w:right w:val="nil"/>
            </w:tcBorders>
            <w:shd w:val="clear" w:color="000000" w:fill="FFFFFF"/>
            <w:hideMark/>
          </w:tcPr>
          <w:p w14:paraId="616E5BE7"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61C89F09"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DDEBF7"/>
            <w:vAlign w:val="center"/>
            <w:hideMark/>
          </w:tcPr>
          <w:p w14:paraId="6889FF3F"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11121212"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7D4BEB84"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649722E2"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52222BA"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99AFF41"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A3F379B"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6450ABA"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31B95E1C"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F5C1829"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r>
      <w:tr w:rsidR="004F6703" w:rsidRPr="004F6703" w14:paraId="1D6CEBCA" w14:textId="77777777" w:rsidTr="00D644C4">
        <w:trPr>
          <w:trHeight w:val="195"/>
        </w:trPr>
        <w:tc>
          <w:tcPr>
            <w:tcW w:w="4962" w:type="dxa"/>
            <w:tcBorders>
              <w:top w:val="nil"/>
              <w:left w:val="nil"/>
              <w:bottom w:val="nil"/>
              <w:right w:val="nil"/>
            </w:tcBorders>
            <w:shd w:val="clear" w:color="000000" w:fill="FFFFFF"/>
            <w:hideMark/>
          </w:tcPr>
          <w:p w14:paraId="587C53F3"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Non-current assets</w:t>
            </w:r>
          </w:p>
        </w:tc>
        <w:tc>
          <w:tcPr>
            <w:tcW w:w="0" w:type="auto"/>
            <w:tcBorders>
              <w:top w:val="nil"/>
              <w:left w:val="nil"/>
              <w:bottom w:val="nil"/>
              <w:right w:val="nil"/>
            </w:tcBorders>
            <w:shd w:val="clear" w:color="000000" w:fill="FFFFFF"/>
            <w:vAlign w:val="center"/>
            <w:hideMark/>
          </w:tcPr>
          <w:p w14:paraId="34AD77B5"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DDEBF7"/>
            <w:vAlign w:val="center"/>
            <w:hideMark/>
          </w:tcPr>
          <w:p w14:paraId="7DD619D7"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19AA4B10"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350E6554"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4520A0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A5879F3"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F4B4855"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6228B51"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647833D"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082625A"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503CA19"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r>
      <w:tr w:rsidR="004F6703" w:rsidRPr="004F6703" w14:paraId="7726B826" w14:textId="77777777" w:rsidTr="00D644C4">
        <w:trPr>
          <w:trHeight w:val="195"/>
        </w:trPr>
        <w:tc>
          <w:tcPr>
            <w:tcW w:w="4962" w:type="dxa"/>
            <w:tcBorders>
              <w:top w:val="nil"/>
              <w:left w:val="nil"/>
              <w:bottom w:val="nil"/>
              <w:right w:val="nil"/>
            </w:tcBorders>
            <w:shd w:val="clear" w:color="000000" w:fill="FFFFFF"/>
            <w:noWrap/>
            <w:hideMark/>
          </w:tcPr>
          <w:p w14:paraId="769E6707"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Trade and other receivables</w:t>
            </w:r>
          </w:p>
        </w:tc>
        <w:tc>
          <w:tcPr>
            <w:tcW w:w="0" w:type="auto"/>
            <w:tcBorders>
              <w:top w:val="nil"/>
              <w:left w:val="nil"/>
              <w:bottom w:val="nil"/>
              <w:right w:val="nil"/>
            </w:tcBorders>
            <w:shd w:val="clear" w:color="000000" w:fill="FFFFFF"/>
            <w:vAlign w:val="center"/>
            <w:hideMark/>
          </w:tcPr>
          <w:p w14:paraId="35E37A6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277</w:t>
            </w:r>
          </w:p>
        </w:tc>
        <w:tc>
          <w:tcPr>
            <w:tcW w:w="0" w:type="auto"/>
            <w:tcBorders>
              <w:top w:val="nil"/>
              <w:left w:val="nil"/>
              <w:bottom w:val="nil"/>
              <w:right w:val="nil"/>
            </w:tcBorders>
            <w:shd w:val="clear" w:color="000000" w:fill="DDEBF7"/>
            <w:vAlign w:val="center"/>
            <w:hideMark/>
          </w:tcPr>
          <w:p w14:paraId="72DBB794"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277</w:t>
            </w:r>
          </w:p>
        </w:tc>
        <w:tc>
          <w:tcPr>
            <w:tcW w:w="0" w:type="auto"/>
            <w:tcBorders>
              <w:top w:val="nil"/>
              <w:left w:val="nil"/>
              <w:bottom w:val="nil"/>
              <w:right w:val="nil"/>
            </w:tcBorders>
            <w:shd w:val="clear" w:color="000000" w:fill="FFFFFF"/>
            <w:vAlign w:val="center"/>
            <w:hideMark/>
          </w:tcPr>
          <w:p w14:paraId="721E93C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277</w:t>
            </w:r>
          </w:p>
        </w:tc>
        <w:tc>
          <w:tcPr>
            <w:tcW w:w="0" w:type="auto"/>
            <w:tcBorders>
              <w:top w:val="nil"/>
              <w:left w:val="nil"/>
              <w:bottom w:val="nil"/>
              <w:right w:val="nil"/>
            </w:tcBorders>
            <w:shd w:val="clear" w:color="000000" w:fill="FFFFFF"/>
            <w:vAlign w:val="center"/>
            <w:hideMark/>
          </w:tcPr>
          <w:p w14:paraId="1A17885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277</w:t>
            </w:r>
          </w:p>
        </w:tc>
        <w:tc>
          <w:tcPr>
            <w:tcW w:w="0" w:type="auto"/>
            <w:tcBorders>
              <w:top w:val="nil"/>
              <w:left w:val="nil"/>
              <w:bottom w:val="nil"/>
              <w:right w:val="nil"/>
            </w:tcBorders>
            <w:shd w:val="clear" w:color="000000" w:fill="FFFFFF"/>
            <w:vAlign w:val="center"/>
            <w:hideMark/>
          </w:tcPr>
          <w:p w14:paraId="13D7409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277</w:t>
            </w:r>
          </w:p>
        </w:tc>
        <w:tc>
          <w:tcPr>
            <w:tcW w:w="0" w:type="auto"/>
            <w:tcBorders>
              <w:top w:val="nil"/>
              <w:left w:val="nil"/>
              <w:bottom w:val="nil"/>
              <w:right w:val="nil"/>
            </w:tcBorders>
            <w:shd w:val="clear" w:color="000000" w:fill="FFFFFF"/>
            <w:vAlign w:val="center"/>
            <w:hideMark/>
          </w:tcPr>
          <w:p w14:paraId="43D67EE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277</w:t>
            </w:r>
          </w:p>
        </w:tc>
        <w:tc>
          <w:tcPr>
            <w:tcW w:w="0" w:type="auto"/>
            <w:tcBorders>
              <w:top w:val="nil"/>
              <w:left w:val="nil"/>
              <w:bottom w:val="nil"/>
              <w:right w:val="nil"/>
            </w:tcBorders>
            <w:shd w:val="clear" w:color="000000" w:fill="FFFFFF"/>
            <w:vAlign w:val="center"/>
            <w:hideMark/>
          </w:tcPr>
          <w:p w14:paraId="16D05DA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277</w:t>
            </w:r>
          </w:p>
        </w:tc>
        <w:tc>
          <w:tcPr>
            <w:tcW w:w="0" w:type="auto"/>
            <w:tcBorders>
              <w:top w:val="nil"/>
              <w:left w:val="nil"/>
              <w:bottom w:val="nil"/>
              <w:right w:val="nil"/>
            </w:tcBorders>
            <w:shd w:val="clear" w:color="000000" w:fill="FFFFFF"/>
            <w:vAlign w:val="center"/>
            <w:hideMark/>
          </w:tcPr>
          <w:p w14:paraId="52A4DC4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277</w:t>
            </w:r>
          </w:p>
        </w:tc>
        <w:tc>
          <w:tcPr>
            <w:tcW w:w="0" w:type="auto"/>
            <w:tcBorders>
              <w:top w:val="nil"/>
              <w:left w:val="nil"/>
              <w:bottom w:val="nil"/>
              <w:right w:val="nil"/>
            </w:tcBorders>
            <w:shd w:val="clear" w:color="000000" w:fill="FFFFFF"/>
            <w:vAlign w:val="center"/>
            <w:hideMark/>
          </w:tcPr>
          <w:p w14:paraId="19A3742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277</w:t>
            </w:r>
          </w:p>
        </w:tc>
        <w:tc>
          <w:tcPr>
            <w:tcW w:w="0" w:type="auto"/>
            <w:tcBorders>
              <w:top w:val="nil"/>
              <w:left w:val="nil"/>
              <w:bottom w:val="nil"/>
              <w:right w:val="nil"/>
            </w:tcBorders>
            <w:shd w:val="clear" w:color="000000" w:fill="FFFFFF"/>
            <w:vAlign w:val="center"/>
            <w:hideMark/>
          </w:tcPr>
          <w:p w14:paraId="2EAAAB6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277</w:t>
            </w:r>
          </w:p>
        </w:tc>
        <w:tc>
          <w:tcPr>
            <w:tcW w:w="0" w:type="auto"/>
            <w:tcBorders>
              <w:top w:val="nil"/>
              <w:left w:val="nil"/>
              <w:bottom w:val="nil"/>
              <w:right w:val="nil"/>
            </w:tcBorders>
            <w:shd w:val="clear" w:color="000000" w:fill="FFFFFF"/>
            <w:vAlign w:val="center"/>
            <w:hideMark/>
          </w:tcPr>
          <w:p w14:paraId="647EFFC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277</w:t>
            </w:r>
          </w:p>
        </w:tc>
      </w:tr>
      <w:tr w:rsidR="004F6703" w:rsidRPr="004F6703" w14:paraId="0992D124" w14:textId="77777777" w:rsidTr="00D644C4">
        <w:trPr>
          <w:trHeight w:val="134"/>
        </w:trPr>
        <w:tc>
          <w:tcPr>
            <w:tcW w:w="4962" w:type="dxa"/>
            <w:tcBorders>
              <w:top w:val="nil"/>
              <w:left w:val="nil"/>
              <w:bottom w:val="nil"/>
              <w:right w:val="nil"/>
            </w:tcBorders>
            <w:shd w:val="clear" w:color="000000" w:fill="FFFFFF"/>
            <w:hideMark/>
          </w:tcPr>
          <w:p w14:paraId="2373819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Investments in associates, joint arrangement and subsidiaries</w:t>
            </w:r>
          </w:p>
        </w:tc>
        <w:tc>
          <w:tcPr>
            <w:tcW w:w="0" w:type="auto"/>
            <w:tcBorders>
              <w:top w:val="nil"/>
              <w:left w:val="nil"/>
              <w:bottom w:val="nil"/>
              <w:right w:val="nil"/>
            </w:tcBorders>
            <w:shd w:val="clear" w:color="000000" w:fill="FFFFFF"/>
            <w:vAlign w:val="center"/>
            <w:hideMark/>
          </w:tcPr>
          <w:p w14:paraId="21404EF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3,578</w:t>
            </w:r>
          </w:p>
        </w:tc>
        <w:tc>
          <w:tcPr>
            <w:tcW w:w="0" w:type="auto"/>
            <w:tcBorders>
              <w:top w:val="nil"/>
              <w:left w:val="nil"/>
              <w:bottom w:val="nil"/>
              <w:right w:val="nil"/>
            </w:tcBorders>
            <w:shd w:val="clear" w:color="000000" w:fill="DDEBF7"/>
            <w:vAlign w:val="center"/>
            <w:hideMark/>
          </w:tcPr>
          <w:p w14:paraId="3B21EE90"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3,578</w:t>
            </w:r>
          </w:p>
        </w:tc>
        <w:tc>
          <w:tcPr>
            <w:tcW w:w="0" w:type="auto"/>
            <w:tcBorders>
              <w:top w:val="nil"/>
              <w:left w:val="nil"/>
              <w:bottom w:val="nil"/>
              <w:right w:val="nil"/>
            </w:tcBorders>
            <w:shd w:val="clear" w:color="000000" w:fill="FFFFFF"/>
            <w:vAlign w:val="center"/>
            <w:hideMark/>
          </w:tcPr>
          <w:p w14:paraId="1FC9D0D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3,578</w:t>
            </w:r>
          </w:p>
        </w:tc>
        <w:tc>
          <w:tcPr>
            <w:tcW w:w="0" w:type="auto"/>
            <w:tcBorders>
              <w:top w:val="nil"/>
              <w:left w:val="nil"/>
              <w:bottom w:val="nil"/>
              <w:right w:val="nil"/>
            </w:tcBorders>
            <w:shd w:val="clear" w:color="000000" w:fill="FFFFFF"/>
            <w:vAlign w:val="center"/>
            <w:hideMark/>
          </w:tcPr>
          <w:p w14:paraId="1C5CDF3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3,578</w:t>
            </w:r>
          </w:p>
        </w:tc>
        <w:tc>
          <w:tcPr>
            <w:tcW w:w="0" w:type="auto"/>
            <w:tcBorders>
              <w:top w:val="nil"/>
              <w:left w:val="nil"/>
              <w:bottom w:val="nil"/>
              <w:right w:val="nil"/>
            </w:tcBorders>
            <w:shd w:val="clear" w:color="000000" w:fill="FFFFFF"/>
            <w:vAlign w:val="center"/>
            <w:hideMark/>
          </w:tcPr>
          <w:p w14:paraId="31EBC2B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3,578</w:t>
            </w:r>
          </w:p>
        </w:tc>
        <w:tc>
          <w:tcPr>
            <w:tcW w:w="0" w:type="auto"/>
            <w:tcBorders>
              <w:top w:val="nil"/>
              <w:left w:val="nil"/>
              <w:bottom w:val="nil"/>
              <w:right w:val="nil"/>
            </w:tcBorders>
            <w:shd w:val="clear" w:color="000000" w:fill="FFFFFF"/>
            <w:vAlign w:val="center"/>
            <w:hideMark/>
          </w:tcPr>
          <w:p w14:paraId="3C99540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3,578</w:t>
            </w:r>
          </w:p>
        </w:tc>
        <w:tc>
          <w:tcPr>
            <w:tcW w:w="0" w:type="auto"/>
            <w:tcBorders>
              <w:top w:val="nil"/>
              <w:left w:val="nil"/>
              <w:bottom w:val="nil"/>
              <w:right w:val="nil"/>
            </w:tcBorders>
            <w:shd w:val="clear" w:color="000000" w:fill="FFFFFF"/>
            <w:vAlign w:val="center"/>
            <w:hideMark/>
          </w:tcPr>
          <w:p w14:paraId="613A365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3,578</w:t>
            </w:r>
          </w:p>
        </w:tc>
        <w:tc>
          <w:tcPr>
            <w:tcW w:w="0" w:type="auto"/>
            <w:tcBorders>
              <w:top w:val="nil"/>
              <w:left w:val="nil"/>
              <w:bottom w:val="nil"/>
              <w:right w:val="nil"/>
            </w:tcBorders>
            <w:shd w:val="clear" w:color="000000" w:fill="FFFFFF"/>
            <w:vAlign w:val="center"/>
            <w:hideMark/>
          </w:tcPr>
          <w:p w14:paraId="1143634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3,578</w:t>
            </w:r>
          </w:p>
        </w:tc>
        <w:tc>
          <w:tcPr>
            <w:tcW w:w="0" w:type="auto"/>
            <w:tcBorders>
              <w:top w:val="nil"/>
              <w:left w:val="nil"/>
              <w:bottom w:val="nil"/>
              <w:right w:val="nil"/>
            </w:tcBorders>
            <w:shd w:val="clear" w:color="000000" w:fill="FFFFFF"/>
            <w:vAlign w:val="center"/>
            <w:hideMark/>
          </w:tcPr>
          <w:p w14:paraId="6143583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3,578</w:t>
            </w:r>
          </w:p>
        </w:tc>
        <w:tc>
          <w:tcPr>
            <w:tcW w:w="0" w:type="auto"/>
            <w:tcBorders>
              <w:top w:val="nil"/>
              <w:left w:val="nil"/>
              <w:bottom w:val="nil"/>
              <w:right w:val="nil"/>
            </w:tcBorders>
            <w:shd w:val="clear" w:color="000000" w:fill="FFFFFF"/>
            <w:vAlign w:val="center"/>
            <w:hideMark/>
          </w:tcPr>
          <w:p w14:paraId="6F9BA771"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3,578</w:t>
            </w:r>
          </w:p>
        </w:tc>
        <w:tc>
          <w:tcPr>
            <w:tcW w:w="0" w:type="auto"/>
            <w:tcBorders>
              <w:top w:val="nil"/>
              <w:left w:val="nil"/>
              <w:bottom w:val="nil"/>
              <w:right w:val="nil"/>
            </w:tcBorders>
            <w:shd w:val="clear" w:color="000000" w:fill="FFFFFF"/>
            <w:vAlign w:val="center"/>
            <w:hideMark/>
          </w:tcPr>
          <w:p w14:paraId="4173911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3,578</w:t>
            </w:r>
          </w:p>
        </w:tc>
      </w:tr>
      <w:tr w:rsidR="004F6703" w:rsidRPr="004F6703" w14:paraId="4BEAF098" w14:textId="77777777" w:rsidTr="00D644C4">
        <w:trPr>
          <w:trHeight w:val="195"/>
        </w:trPr>
        <w:tc>
          <w:tcPr>
            <w:tcW w:w="4962" w:type="dxa"/>
            <w:tcBorders>
              <w:top w:val="nil"/>
              <w:left w:val="nil"/>
              <w:bottom w:val="nil"/>
              <w:right w:val="nil"/>
            </w:tcBorders>
            <w:shd w:val="clear" w:color="auto" w:fill="auto"/>
            <w:hideMark/>
          </w:tcPr>
          <w:p w14:paraId="606E101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Property, infrastructure, plant &amp; equipment</w:t>
            </w:r>
          </w:p>
        </w:tc>
        <w:tc>
          <w:tcPr>
            <w:tcW w:w="0" w:type="auto"/>
            <w:tcBorders>
              <w:top w:val="nil"/>
              <w:left w:val="nil"/>
              <w:bottom w:val="nil"/>
              <w:right w:val="nil"/>
            </w:tcBorders>
            <w:shd w:val="clear" w:color="000000" w:fill="FFFFFF"/>
            <w:vAlign w:val="center"/>
            <w:hideMark/>
          </w:tcPr>
          <w:p w14:paraId="796D380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1,864,343</w:t>
            </w:r>
          </w:p>
        </w:tc>
        <w:tc>
          <w:tcPr>
            <w:tcW w:w="0" w:type="auto"/>
            <w:tcBorders>
              <w:top w:val="nil"/>
              <w:left w:val="nil"/>
              <w:bottom w:val="nil"/>
              <w:right w:val="nil"/>
            </w:tcBorders>
            <w:shd w:val="clear" w:color="000000" w:fill="DDEBF7"/>
            <w:vAlign w:val="center"/>
            <w:hideMark/>
          </w:tcPr>
          <w:p w14:paraId="6E0B11F2"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1,885,622</w:t>
            </w:r>
          </w:p>
        </w:tc>
        <w:tc>
          <w:tcPr>
            <w:tcW w:w="0" w:type="auto"/>
            <w:tcBorders>
              <w:top w:val="nil"/>
              <w:left w:val="nil"/>
              <w:bottom w:val="nil"/>
              <w:right w:val="nil"/>
            </w:tcBorders>
            <w:shd w:val="clear" w:color="000000" w:fill="FFFFFF"/>
            <w:vAlign w:val="center"/>
            <w:hideMark/>
          </w:tcPr>
          <w:p w14:paraId="39BC741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1,883,054</w:t>
            </w:r>
          </w:p>
        </w:tc>
        <w:tc>
          <w:tcPr>
            <w:tcW w:w="0" w:type="auto"/>
            <w:tcBorders>
              <w:top w:val="nil"/>
              <w:left w:val="nil"/>
              <w:bottom w:val="nil"/>
              <w:right w:val="nil"/>
            </w:tcBorders>
            <w:shd w:val="clear" w:color="000000" w:fill="FFFFFF"/>
            <w:vAlign w:val="center"/>
            <w:hideMark/>
          </w:tcPr>
          <w:p w14:paraId="0DBF587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1,893,211</w:t>
            </w:r>
          </w:p>
        </w:tc>
        <w:tc>
          <w:tcPr>
            <w:tcW w:w="0" w:type="auto"/>
            <w:tcBorders>
              <w:top w:val="nil"/>
              <w:left w:val="nil"/>
              <w:bottom w:val="nil"/>
              <w:right w:val="nil"/>
            </w:tcBorders>
            <w:shd w:val="clear" w:color="000000" w:fill="FFFFFF"/>
            <w:vAlign w:val="center"/>
            <w:hideMark/>
          </w:tcPr>
          <w:p w14:paraId="00B1EEE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1,898,167</w:t>
            </w:r>
          </w:p>
        </w:tc>
        <w:tc>
          <w:tcPr>
            <w:tcW w:w="0" w:type="auto"/>
            <w:tcBorders>
              <w:top w:val="nil"/>
              <w:left w:val="nil"/>
              <w:bottom w:val="nil"/>
              <w:right w:val="nil"/>
            </w:tcBorders>
            <w:shd w:val="clear" w:color="000000" w:fill="FFFFFF"/>
            <w:vAlign w:val="center"/>
            <w:hideMark/>
          </w:tcPr>
          <w:p w14:paraId="4527D33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1,906,719</w:t>
            </w:r>
          </w:p>
        </w:tc>
        <w:tc>
          <w:tcPr>
            <w:tcW w:w="0" w:type="auto"/>
            <w:tcBorders>
              <w:top w:val="nil"/>
              <w:left w:val="nil"/>
              <w:bottom w:val="nil"/>
              <w:right w:val="nil"/>
            </w:tcBorders>
            <w:shd w:val="clear" w:color="000000" w:fill="FFFFFF"/>
            <w:vAlign w:val="center"/>
            <w:hideMark/>
          </w:tcPr>
          <w:p w14:paraId="23DDB12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1,914,439</w:t>
            </w:r>
          </w:p>
        </w:tc>
        <w:tc>
          <w:tcPr>
            <w:tcW w:w="0" w:type="auto"/>
            <w:tcBorders>
              <w:top w:val="nil"/>
              <w:left w:val="nil"/>
              <w:bottom w:val="nil"/>
              <w:right w:val="nil"/>
            </w:tcBorders>
            <w:shd w:val="clear" w:color="000000" w:fill="FFFFFF"/>
            <w:vAlign w:val="center"/>
            <w:hideMark/>
          </w:tcPr>
          <w:p w14:paraId="0AE20CD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1,917,094</w:t>
            </w:r>
          </w:p>
        </w:tc>
        <w:tc>
          <w:tcPr>
            <w:tcW w:w="0" w:type="auto"/>
            <w:tcBorders>
              <w:top w:val="nil"/>
              <w:left w:val="nil"/>
              <w:bottom w:val="nil"/>
              <w:right w:val="nil"/>
            </w:tcBorders>
            <w:shd w:val="clear" w:color="000000" w:fill="FFFFFF"/>
            <w:vAlign w:val="center"/>
            <w:hideMark/>
          </w:tcPr>
          <w:p w14:paraId="1D14897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1,920,107</w:t>
            </w:r>
          </w:p>
        </w:tc>
        <w:tc>
          <w:tcPr>
            <w:tcW w:w="0" w:type="auto"/>
            <w:tcBorders>
              <w:top w:val="nil"/>
              <w:left w:val="nil"/>
              <w:bottom w:val="nil"/>
              <w:right w:val="nil"/>
            </w:tcBorders>
            <w:shd w:val="clear" w:color="000000" w:fill="FFFFFF"/>
            <w:vAlign w:val="center"/>
            <w:hideMark/>
          </w:tcPr>
          <w:p w14:paraId="37EAC53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1,923,251</w:t>
            </w:r>
          </w:p>
        </w:tc>
        <w:tc>
          <w:tcPr>
            <w:tcW w:w="0" w:type="auto"/>
            <w:tcBorders>
              <w:top w:val="nil"/>
              <w:left w:val="nil"/>
              <w:bottom w:val="nil"/>
              <w:right w:val="nil"/>
            </w:tcBorders>
            <w:shd w:val="clear" w:color="000000" w:fill="FFFFFF"/>
            <w:vAlign w:val="center"/>
            <w:hideMark/>
          </w:tcPr>
          <w:p w14:paraId="449CBC2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1,927,778</w:t>
            </w:r>
          </w:p>
        </w:tc>
      </w:tr>
      <w:tr w:rsidR="004F6703" w:rsidRPr="004F6703" w14:paraId="216ABB9B" w14:textId="77777777" w:rsidTr="00D644C4">
        <w:trPr>
          <w:trHeight w:val="195"/>
        </w:trPr>
        <w:tc>
          <w:tcPr>
            <w:tcW w:w="4962" w:type="dxa"/>
            <w:tcBorders>
              <w:top w:val="nil"/>
              <w:left w:val="nil"/>
              <w:bottom w:val="nil"/>
              <w:right w:val="nil"/>
            </w:tcBorders>
            <w:shd w:val="clear" w:color="000000" w:fill="FFFFFF"/>
            <w:hideMark/>
          </w:tcPr>
          <w:p w14:paraId="0F1CDB8D"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Right-of-use assets</w:t>
            </w:r>
          </w:p>
        </w:tc>
        <w:tc>
          <w:tcPr>
            <w:tcW w:w="0" w:type="auto"/>
            <w:tcBorders>
              <w:top w:val="nil"/>
              <w:left w:val="nil"/>
              <w:bottom w:val="nil"/>
              <w:right w:val="nil"/>
            </w:tcBorders>
            <w:shd w:val="clear" w:color="000000" w:fill="FFFFFF"/>
            <w:vAlign w:val="center"/>
            <w:hideMark/>
          </w:tcPr>
          <w:p w14:paraId="611F6C0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1,975</w:t>
            </w:r>
          </w:p>
        </w:tc>
        <w:tc>
          <w:tcPr>
            <w:tcW w:w="0" w:type="auto"/>
            <w:tcBorders>
              <w:top w:val="nil"/>
              <w:left w:val="nil"/>
              <w:bottom w:val="nil"/>
              <w:right w:val="nil"/>
            </w:tcBorders>
            <w:shd w:val="clear" w:color="000000" w:fill="DDEBF7"/>
            <w:vAlign w:val="center"/>
            <w:hideMark/>
          </w:tcPr>
          <w:p w14:paraId="0D7FAD59"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1,155</w:t>
            </w:r>
          </w:p>
        </w:tc>
        <w:tc>
          <w:tcPr>
            <w:tcW w:w="0" w:type="auto"/>
            <w:tcBorders>
              <w:top w:val="nil"/>
              <w:left w:val="nil"/>
              <w:bottom w:val="nil"/>
              <w:right w:val="nil"/>
            </w:tcBorders>
            <w:shd w:val="clear" w:color="000000" w:fill="FFFFFF"/>
            <w:vAlign w:val="center"/>
            <w:hideMark/>
          </w:tcPr>
          <w:p w14:paraId="7629E54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1,802</w:t>
            </w:r>
          </w:p>
        </w:tc>
        <w:tc>
          <w:tcPr>
            <w:tcW w:w="0" w:type="auto"/>
            <w:tcBorders>
              <w:top w:val="nil"/>
              <w:left w:val="nil"/>
              <w:bottom w:val="nil"/>
              <w:right w:val="nil"/>
            </w:tcBorders>
            <w:shd w:val="clear" w:color="000000" w:fill="FFFFFF"/>
            <w:vAlign w:val="center"/>
            <w:hideMark/>
          </w:tcPr>
          <w:p w14:paraId="404DCC9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1,012</w:t>
            </w:r>
          </w:p>
        </w:tc>
        <w:tc>
          <w:tcPr>
            <w:tcW w:w="0" w:type="auto"/>
            <w:tcBorders>
              <w:top w:val="nil"/>
              <w:left w:val="nil"/>
              <w:bottom w:val="nil"/>
              <w:right w:val="nil"/>
            </w:tcBorders>
            <w:shd w:val="clear" w:color="000000" w:fill="FFFFFF"/>
            <w:vAlign w:val="center"/>
            <w:hideMark/>
          </w:tcPr>
          <w:p w14:paraId="03AF1AD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1,363</w:t>
            </w:r>
          </w:p>
        </w:tc>
        <w:tc>
          <w:tcPr>
            <w:tcW w:w="0" w:type="auto"/>
            <w:tcBorders>
              <w:top w:val="nil"/>
              <w:left w:val="nil"/>
              <w:bottom w:val="nil"/>
              <w:right w:val="nil"/>
            </w:tcBorders>
            <w:shd w:val="clear" w:color="000000" w:fill="FFFFFF"/>
            <w:vAlign w:val="center"/>
            <w:hideMark/>
          </w:tcPr>
          <w:p w14:paraId="6FA6983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2,325</w:t>
            </w:r>
          </w:p>
        </w:tc>
        <w:tc>
          <w:tcPr>
            <w:tcW w:w="0" w:type="auto"/>
            <w:tcBorders>
              <w:top w:val="nil"/>
              <w:left w:val="nil"/>
              <w:bottom w:val="nil"/>
              <w:right w:val="nil"/>
            </w:tcBorders>
            <w:shd w:val="clear" w:color="000000" w:fill="FFFFFF"/>
            <w:vAlign w:val="center"/>
            <w:hideMark/>
          </w:tcPr>
          <w:p w14:paraId="6529EFC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1,487</w:t>
            </w:r>
          </w:p>
        </w:tc>
        <w:tc>
          <w:tcPr>
            <w:tcW w:w="0" w:type="auto"/>
            <w:tcBorders>
              <w:top w:val="nil"/>
              <w:left w:val="nil"/>
              <w:bottom w:val="nil"/>
              <w:right w:val="nil"/>
            </w:tcBorders>
            <w:shd w:val="clear" w:color="000000" w:fill="FFFFFF"/>
            <w:vAlign w:val="center"/>
            <w:hideMark/>
          </w:tcPr>
          <w:p w14:paraId="14DFE2D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611</w:t>
            </w:r>
          </w:p>
        </w:tc>
        <w:tc>
          <w:tcPr>
            <w:tcW w:w="0" w:type="auto"/>
            <w:tcBorders>
              <w:top w:val="nil"/>
              <w:left w:val="nil"/>
              <w:bottom w:val="nil"/>
              <w:right w:val="nil"/>
            </w:tcBorders>
            <w:shd w:val="clear" w:color="000000" w:fill="FFFFFF"/>
            <w:vAlign w:val="center"/>
            <w:hideMark/>
          </w:tcPr>
          <w:p w14:paraId="6C0DDAC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2,118</w:t>
            </w:r>
          </w:p>
        </w:tc>
        <w:tc>
          <w:tcPr>
            <w:tcW w:w="0" w:type="auto"/>
            <w:tcBorders>
              <w:top w:val="nil"/>
              <w:left w:val="nil"/>
              <w:bottom w:val="nil"/>
              <w:right w:val="nil"/>
            </w:tcBorders>
            <w:shd w:val="clear" w:color="000000" w:fill="FFFFFF"/>
            <w:vAlign w:val="center"/>
            <w:hideMark/>
          </w:tcPr>
          <w:p w14:paraId="6A8FA0A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1,668</w:t>
            </w:r>
          </w:p>
        </w:tc>
        <w:tc>
          <w:tcPr>
            <w:tcW w:w="0" w:type="auto"/>
            <w:tcBorders>
              <w:top w:val="nil"/>
              <w:left w:val="nil"/>
              <w:bottom w:val="nil"/>
              <w:right w:val="nil"/>
            </w:tcBorders>
            <w:shd w:val="clear" w:color="000000" w:fill="FFFFFF"/>
            <w:vAlign w:val="center"/>
            <w:hideMark/>
          </w:tcPr>
          <w:p w14:paraId="2312C05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1,119</w:t>
            </w:r>
          </w:p>
        </w:tc>
      </w:tr>
      <w:tr w:rsidR="004F6703" w:rsidRPr="004F6703" w14:paraId="3746932D" w14:textId="77777777" w:rsidTr="00D644C4">
        <w:trPr>
          <w:trHeight w:val="195"/>
        </w:trPr>
        <w:tc>
          <w:tcPr>
            <w:tcW w:w="4962" w:type="dxa"/>
            <w:tcBorders>
              <w:top w:val="nil"/>
              <w:left w:val="nil"/>
              <w:bottom w:val="nil"/>
              <w:right w:val="nil"/>
            </w:tcBorders>
            <w:shd w:val="clear" w:color="FFFFFF" w:fill="FFFFFF"/>
            <w:noWrap/>
            <w:hideMark/>
          </w:tcPr>
          <w:p w14:paraId="16ABDA8A"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Intangible assets</w:t>
            </w:r>
          </w:p>
        </w:tc>
        <w:tc>
          <w:tcPr>
            <w:tcW w:w="0" w:type="auto"/>
            <w:tcBorders>
              <w:top w:val="nil"/>
              <w:left w:val="nil"/>
              <w:bottom w:val="nil"/>
              <w:right w:val="nil"/>
            </w:tcBorders>
            <w:shd w:val="clear" w:color="auto" w:fill="auto"/>
            <w:noWrap/>
            <w:vAlign w:val="center"/>
            <w:hideMark/>
          </w:tcPr>
          <w:p w14:paraId="59EBA09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784</w:t>
            </w:r>
          </w:p>
        </w:tc>
        <w:tc>
          <w:tcPr>
            <w:tcW w:w="0" w:type="auto"/>
            <w:tcBorders>
              <w:top w:val="nil"/>
              <w:left w:val="nil"/>
              <w:bottom w:val="nil"/>
              <w:right w:val="nil"/>
            </w:tcBorders>
            <w:shd w:val="clear" w:color="000000" w:fill="DDEBF7"/>
            <w:noWrap/>
            <w:vAlign w:val="center"/>
            <w:hideMark/>
          </w:tcPr>
          <w:p w14:paraId="3F7BE2F8"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784</w:t>
            </w:r>
          </w:p>
        </w:tc>
        <w:tc>
          <w:tcPr>
            <w:tcW w:w="0" w:type="auto"/>
            <w:tcBorders>
              <w:top w:val="nil"/>
              <w:left w:val="nil"/>
              <w:bottom w:val="nil"/>
              <w:right w:val="nil"/>
            </w:tcBorders>
            <w:shd w:val="clear" w:color="auto" w:fill="auto"/>
            <w:noWrap/>
            <w:vAlign w:val="center"/>
            <w:hideMark/>
          </w:tcPr>
          <w:p w14:paraId="0EBF2D7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784</w:t>
            </w:r>
          </w:p>
        </w:tc>
        <w:tc>
          <w:tcPr>
            <w:tcW w:w="0" w:type="auto"/>
            <w:tcBorders>
              <w:top w:val="nil"/>
              <w:left w:val="nil"/>
              <w:bottom w:val="nil"/>
              <w:right w:val="nil"/>
            </w:tcBorders>
            <w:shd w:val="clear" w:color="auto" w:fill="auto"/>
            <w:noWrap/>
            <w:vAlign w:val="center"/>
            <w:hideMark/>
          </w:tcPr>
          <w:p w14:paraId="573F30B9"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784</w:t>
            </w:r>
          </w:p>
        </w:tc>
        <w:tc>
          <w:tcPr>
            <w:tcW w:w="0" w:type="auto"/>
            <w:tcBorders>
              <w:top w:val="nil"/>
              <w:left w:val="nil"/>
              <w:bottom w:val="nil"/>
              <w:right w:val="nil"/>
            </w:tcBorders>
            <w:shd w:val="clear" w:color="auto" w:fill="auto"/>
            <w:noWrap/>
            <w:vAlign w:val="center"/>
            <w:hideMark/>
          </w:tcPr>
          <w:p w14:paraId="2E3D1FE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784</w:t>
            </w:r>
          </w:p>
        </w:tc>
        <w:tc>
          <w:tcPr>
            <w:tcW w:w="0" w:type="auto"/>
            <w:tcBorders>
              <w:top w:val="nil"/>
              <w:left w:val="nil"/>
              <w:bottom w:val="nil"/>
              <w:right w:val="nil"/>
            </w:tcBorders>
            <w:shd w:val="clear" w:color="auto" w:fill="auto"/>
            <w:noWrap/>
            <w:vAlign w:val="center"/>
            <w:hideMark/>
          </w:tcPr>
          <w:p w14:paraId="79FD633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784</w:t>
            </w:r>
          </w:p>
        </w:tc>
        <w:tc>
          <w:tcPr>
            <w:tcW w:w="0" w:type="auto"/>
            <w:tcBorders>
              <w:top w:val="nil"/>
              <w:left w:val="nil"/>
              <w:bottom w:val="nil"/>
              <w:right w:val="nil"/>
            </w:tcBorders>
            <w:shd w:val="clear" w:color="auto" w:fill="auto"/>
            <w:noWrap/>
            <w:vAlign w:val="center"/>
            <w:hideMark/>
          </w:tcPr>
          <w:p w14:paraId="08D50D3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784</w:t>
            </w:r>
          </w:p>
        </w:tc>
        <w:tc>
          <w:tcPr>
            <w:tcW w:w="0" w:type="auto"/>
            <w:tcBorders>
              <w:top w:val="nil"/>
              <w:left w:val="nil"/>
              <w:bottom w:val="nil"/>
              <w:right w:val="nil"/>
            </w:tcBorders>
            <w:shd w:val="clear" w:color="auto" w:fill="auto"/>
            <w:noWrap/>
            <w:vAlign w:val="center"/>
            <w:hideMark/>
          </w:tcPr>
          <w:p w14:paraId="7068490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784</w:t>
            </w:r>
          </w:p>
        </w:tc>
        <w:tc>
          <w:tcPr>
            <w:tcW w:w="0" w:type="auto"/>
            <w:tcBorders>
              <w:top w:val="nil"/>
              <w:left w:val="nil"/>
              <w:bottom w:val="nil"/>
              <w:right w:val="nil"/>
            </w:tcBorders>
            <w:shd w:val="clear" w:color="auto" w:fill="auto"/>
            <w:noWrap/>
            <w:vAlign w:val="center"/>
            <w:hideMark/>
          </w:tcPr>
          <w:p w14:paraId="6BC7444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784</w:t>
            </w:r>
          </w:p>
        </w:tc>
        <w:tc>
          <w:tcPr>
            <w:tcW w:w="0" w:type="auto"/>
            <w:tcBorders>
              <w:top w:val="nil"/>
              <w:left w:val="nil"/>
              <w:bottom w:val="nil"/>
              <w:right w:val="nil"/>
            </w:tcBorders>
            <w:shd w:val="clear" w:color="auto" w:fill="auto"/>
            <w:noWrap/>
            <w:vAlign w:val="center"/>
            <w:hideMark/>
          </w:tcPr>
          <w:p w14:paraId="56940A0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784</w:t>
            </w:r>
          </w:p>
        </w:tc>
        <w:tc>
          <w:tcPr>
            <w:tcW w:w="0" w:type="auto"/>
            <w:tcBorders>
              <w:top w:val="nil"/>
              <w:left w:val="nil"/>
              <w:bottom w:val="nil"/>
              <w:right w:val="nil"/>
            </w:tcBorders>
            <w:shd w:val="clear" w:color="auto" w:fill="auto"/>
            <w:noWrap/>
            <w:vAlign w:val="center"/>
            <w:hideMark/>
          </w:tcPr>
          <w:p w14:paraId="0851701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784</w:t>
            </w:r>
          </w:p>
        </w:tc>
      </w:tr>
      <w:tr w:rsidR="004F6703" w:rsidRPr="004F6703" w14:paraId="5AD30A47" w14:textId="77777777" w:rsidTr="00D644C4">
        <w:trPr>
          <w:trHeight w:val="195"/>
        </w:trPr>
        <w:tc>
          <w:tcPr>
            <w:tcW w:w="4962" w:type="dxa"/>
            <w:tcBorders>
              <w:top w:val="nil"/>
              <w:left w:val="nil"/>
              <w:bottom w:val="nil"/>
              <w:right w:val="nil"/>
            </w:tcBorders>
            <w:shd w:val="clear" w:color="FFFFFF" w:fill="FFFFFF"/>
            <w:hideMark/>
          </w:tcPr>
          <w:p w14:paraId="2988F73F"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Total non-current assets</w:t>
            </w:r>
          </w:p>
        </w:tc>
        <w:tc>
          <w:tcPr>
            <w:tcW w:w="0" w:type="auto"/>
            <w:tcBorders>
              <w:top w:val="single" w:sz="4" w:space="0" w:color="auto"/>
              <w:left w:val="nil"/>
              <w:bottom w:val="single" w:sz="4" w:space="0" w:color="auto"/>
              <w:right w:val="nil"/>
            </w:tcBorders>
            <w:shd w:val="clear" w:color="000000" w:fill="FFFFFF"/>
            <w:vAlign w:val="center"/>
            <w:hideMark/>
          </w:tcPr>
          <w:p w14:paraId="0681F3D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1,870,957</w:t>
            </w:r>
          </w:p>
        </w:tc>
        <w:tc>
          <w:tcPr>
            <w:tcW w:w="0" w:type="auto"/>
            <w:tcBorders>
              <w:top w:val="single" w:sz="4" w:space="0" w:color="auto"/>
              <w:left w:val="nil"/>
              <w:bottom w:val="single" w:sz="4" w:space="0" w:color="auto"/>
              <w:right w:val="nil"/>
            </w:tcBorders>
            <w:shd w:val="clear" w:color="000000" w:fill="DDEBF7"/>
            <w:vAlign w:val="center"/>
            <w:hideMark/>
          </w:tcPr>
          <w:p w14:paraId="42738127"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1,891,416</w:t>
            </w:r>
          </w:p>
        </w:tc>
        <w:tc>
          <w:tcPr>
            <w:tcW w:w="0" w:type="auto"/>
            <w:tcBorders>
              <w:top w:val="single" w:sz="4" w:space="0" w:color="auto"/>
              <w:left w:val="nil"/>
              <w:bottom w:val="single" w:sz="4" w:space="0" w:color="auto"/>
              <w:right w:val="nil"/>
            </w:tcBorders>
            <w:shd w:val="clear" w:color="000000" w:fill="FFFFFF"/>
            <w:vAlign w:val="center"/>
            <w:hideMark/>
          </w:tcPr>
          <w:p w14:paraId="642E820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1,889,495</w:t>
            </w:r>
          </w:p>
        </w:tc>
        <w:tc>
          <w:tcPr>
            <w:tcW w:w="0" w:type="auto"/>
            <w:tcBorders>
              <w:top w:val="single" w:sz="4" w:space="0" w:color="auto"/>
              <w:left w:val="nil"/>
              <w:bottom w:val="single" w:sz="4" w:space="0" w:color="auto"/>
              <w:right w:val="nil"/>
            </w:tcBorders>
            <w:shd w:val="clear" w:color="000000" w:fill="FFFFFF"/>
            <w:vAlign w:val="center"/>
            <w:hideMark/>
          </w:tcPr>
          <w:p w14:paraId="673FC7C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1,898,862</w:t>
            </w:r>
          </w:p>
        </w:tc>
        <w:tc>
          <w:tcPr>
            <w:tcW w:w="0" w:type="auto"/>
            <w:tcBorders>
              <w:top w:val="single" w:sz="4" w:space="0" w:color="auto"/>
              <w:left w:val="nil"/>
              <w:bottom w:val="single" w:sz="4" w:space="0" w:color="auto"/>
              <w:right w:val="nil"/>
            </w:tcBorders>
            <w:shd w:val="clear" w:color="000000" w:fill="FFFFFF"/>
            <w:vAlign w:val="center"/>
            <w:hideMark/>
          </w:tcPr>
          <w:p w14:paraId="14DFC05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1,904,169</w:t>
            </w:r>
          </w:p>
        </w:tc>
        <w:tc>
          <w:tcPr>
            <w:tcW w:w="0" w:type="auto"/>
            <w:tcBorders>
              <w:top w:val="single" w:sz="4" w:space="0" w:color="auto"/>
              <w:left w:val="nil"/>
              <w:bottom w:val="single" w:sz="4" w:space="0" w:color="auto"/>
              <w:right w:val="nil"/>
            </w:tcBorders>
            <w:shd w:val="clear" w:color="000000" w:fill="FFFFFF"/>
            <w:vAlign w:val="center"/>
            <w:hideMark/>
          </w:tcPr>
          <w:p w14:paraId="66E3638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1,913,683</w:t>
            </w:r>
          </w:p>
        </w:tc>
        <w:tc>
          <w:tcPr>
            <w:tcW w:w="0" w:type="auto"/>
            <w:tcBorders>
              <w:top w:val="single" w:sz="4" w:space="0" w:color="auto"/>
              <w:left w:val="nil"/>
              <w:bottom w:val="single" w:sz="4" w:space="0" w:color="auto"/>
              <w:right w:val="nil"/>
            </w:tcBorders>
            <w:shd w:val="clear" w:color="000000" w:fill="FFFFFF"/>
            <w:vAlign w:val="center"/>
            <w:hideMark/>
          </w:tcPr>
          <w:p w14:paraId="3C6F527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1,920,565</w:t>
            </w:r>
          </w:p>
        </w:tc>
        <w:tc>
          <w:tcPr>
            <w:tcW w:w="0" w:type="auto"/>
            <w:tcBorders>
              <w:top w:val="single" w:sz="4" w:space="0" w:color="auto"/>
              <w:left w:val="nil"/>
              <w:bottom w:val="single" w:sz="4" w:space="0" w:color="auto"/>
              <w:right w:val="nil"/>
            </w:tcBorders>
            <w:shd w:val="clear" w:color="000000" w:fill="FFFFFF"/>
            <w:vAlign w:val="center"/>
            <w:hideMark/>
          </w:tcPr>
          <w:p w14:paraId="15BC9B0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1,922,344</w:t>
            </w:r>
          </w:p>
        </w:tc>
        <w:tc>
          <w:tcPr>
            <w:tcW w:w="0" w:type="auto"/>
            <w:tcBorders>
              <w:top w:val="single" w:sz="4" w:space="0" w:color="auto"/>
              <w:left w:val="nil"/>
              <w:bottom w:val="single" w:sz="4" w:space="0" w:color="auto"/>
              <w:right w:val="nil"/>
            </w:tcBorders>
            <w:shd w:val="clear" w:color="000000" w:fill="FFFFFF"/>
            <w:vAlign w:val="center"/>
            <w:hideMark/>
          </w:tcPr>
          <w:p w14:paraId="7F94C4B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1,926,864</w:t>
            </w:r>
          </w:p>
        </w:tc>
        <w:tc>
          <w:tcPr>
            <w:tcW w:w="0" w:type="auto"/>
            <w:tcBorders>
              <w:top w:val="single" w:sz="4" w:space="0" w:color="auto"/>
              <w:left w:val="nil"/>
              <w:bottom w:val="single" w:sz="4" w:space="0" w:color="auto"/>
              <w:right w:val="nil"/>
            </w:tcBorders>
            <w:shd w:val="clear" w:color="000000" w:fill="FFFFFF"/>
            <w:vAlign w:val="center"/>
            <w:hideMark/>
          </w:tcPr>
          <w:p w14:paraId="094BAAE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1,929,558</w:t>
            </w:r>
          </w:p>
        </w:tc>
        <w:tc>
          <w:tcPr>
            <w:tcW w:w="0" w:type="auto"/>
            <w:tcBorders>
              <w:top w:val="single" w:sz="4" w:space="0" w:color="auto"/>
              <w:left w:val="nil"/>
              <w:bottom w:val="single" w:sz="4" w:space="0" w:color="auto"/>
              <w:right w:val="nil"/>
            </w:tcBorders>
            <w:shd w:val="clear" w:color="000000" w:fill="FFFFFF"/>
            <w:vAlign w:val="center"/>
            <w:hideMark/>
          </w:tcPr>
          <w:p w14:paraId="36E719B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1,933,536</w:t>
            </w:r>
          </w:p>
        </w:tc>
      </w:tr>
      <w:tr w:rsidR="004F6703" w:rsidRPr="004F6703" w14:paraId="2CCD7C2E" w14:textId="77777777" w:rsidTr="00D644C4">
        <w:trPr>
          <w:trHeight w:val="195"/>
        </w:trPr>
        <w:tc>
          <w:tcPr>
            <w:tcW w:w="4962" w:type="dxa"/>
            <w:tcBorders>
              <w:top w:val="nil"/>
              <w:left w:val="nil"/>
              <w:bottom w:val="nil"/>
              <w:right w:val="nil"/>
            </w:tcBorders>
            <w:shd w:val="clear" w:color="FFFFFF" w:fill="FFFFFF"/>
            <w:hideMark/>
          </w:tcPr>
          <w:p w14:paraId="6D3E1C7C"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Total assets</w:t>
            </w:r>
          </w:p>
        </w:tc>
        <w:tc>
          <w:tcPr>
            <w:tcW w:w="0" w:type="auto"/>
            <w:tcBorders>
              <w:top w:val="nil"/>
              <w:left w:val="nil"/>
              <w:bottom w:val="single" w:sz="4" w:space="0" w:color="auto"/>
              <w:right w:val="nil"/>
            </w:tcBorders>
            <w:shd w:val="clear" w:color="000000" w:fill="FFFFFF"/>
            <w:vAlign w:val="center"/>
            <w:hideMark/>
          </w:tcPr>
          <w:p w14:paraId="02D7A0F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1,917,623</w:t>
            </w:r>
          </w:p>
        </w:tc>
        <w:tc>
          <w:tcPr>
            <w:tcW w:w="0" w:type="auto"/>
            <w:tcBorders>
              <w:top w:val="nil"/>
              <w:left w:val="nil"/>
              <w:bottom w:val="single" w:sz="4" w:space="0" w:color="auto"/>
              <w:right w:val="nil"/>
            </w:tcBorders>
            <w:shd w:val="clear" w:color="000000" w:fill="DDEBF7"/>
            <w:vAlign w:val="center"/>
            <w:hideMark/>
          </w:tcPr>
          <w:p w14:paraId="25469DAA"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1,936,824</w:t>
            </w:r>
          </w:p>
        </w:tc>
        <w:tc>
          <w:tcPr>
            <w:tcW w:w="0" w:type="auto"/>
            <w:tcBorders>
              <w:top w:val="nil"/>
              <w:left w:val="nil"/>
              <w:bottom w:val="single" w:sz="4" w:space="0" w:color="auto"/>
              <w:right w:val="nil"/>
            </w:tcBorders>
            <w:shd w:val="clear" w:color="000000" w:fill="FFFFFF"/>
            <w:vAlign w:val="center"/>
            <w:hideMark/>
          </w:tcPr>
          <w:p w14:paraId="211B4141"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1,941,432</w:t>
            </w:r>
          </w:p>
        </w:tc>
        <w:tc>
          <w:tcPr>
            <w:tcW w:w="0" w:type="auto"/>
            <w:tcBorders>
              <w:top w:val="nil"/>
              <w:left w:val="nil"/>
              <w:bottom w:val="single" w:sz="4" w:space="0" w:color="auto"/>
              <w:right w:val="nil"/>
            </w:tcBorders>
            <w:shd w:val="clear" w:color="000000" w:fill="FFFFFF"/>
            <w:vAlign w:val="center"/>
            <w:hideMark/>
          </w:tcPr>
          <w:p w14:paraId="2DA3117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1,949,296</w:t>
            </w:r>
          </w:p>
        </w:tc>
        <w:tc>
          <w:tcPr>
            <w:tcW w:w="0" w:type="auto"/>
            <w:tcBorders>
              <w:top w:val="nil"/>
              <w:left w:val="nil"/>
              <w:bottom w:val="single" w:sz="4" w:space="0" w:color="auto"/>
              <w:right w:val="nil"/>
            </w:tcBorders>
            <w:shd w:val="clear" w:color="000000" w:fill="FFFFFF"/>
            <w:vAlign w:val="center"/>
            <w:hideMark/>
          </w:tcPr>
          <w:p w14:paraId="63E1B43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1,955,797</w:t>
            </w:r>
          </w:p>
        </w:tc>
        <w:tc>
          <w:tcPr>
            <w:tcW w:w="0" w:type="auto"/>
            <w:tcBorders>
              <w:top w:val="nil"/>
              <w:left w:val="nil"/>
              <w:bottom w:val="single" w:sz="4" w:space="0" w:color="auto"/>
              <w:right w:val="nil"/>
            </w:tcBorders>
            <w:shd w:val="clear" w:color="000000" w:fill="FFFFFF"/>
            <w:vAlign w:val="center"/>
            <w:hideMark/>
          </w:tcPr>
          <w:p w14:paraId="64CB350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1,964,269</w:t>
            </w:r>
          </w:p>
        </w:tc>
        <w:tc>
          <w:tcPr>
            <w:tcW w:w="0" w:type="auto"/>
            <w:tcBorders>
              <w:top w:val="nil"/>
              <w:left w:val="nil"/>
              <w:bottom w:val="single" w:sz="4" w:space="0" w:color="auto"/>
              <w:right w:val="nil"/>
            </w:tcBorders>
            <w:shd w:val="clear" w:color="000000" w:fill="FFFFFF"/>
            <w:vAlign w:val="center"/>
            <w:hideMark/>
          </w:tcPr>
          <w:p w14:paraId="62BD932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1,975,686</w:t>
            </w:r>
          </w:p>
        </w:tc>
        <w:tc>
          <w:tcPr>
            <w:tcW w:w="0" w:type="auto"/>
            <w:tcBorders>
              <w:top w:val="nil"/>
              <w:left w:val="nil"/>
              <w:bottom w:val="single" w:sz="4" w:space="0" w:color="auto"/>
              <w:right w:val="nil"/>
            </w:tcBorders>
            <w:shd w:val="clear" w:color="000000" w:fill="FFFFFF"/>
            <w:vAlign w:val="center"/>
            <w:hideMark/>
          </w:tcPr>
          <w:p w14:paraId="1DC3EC1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1,983,431</w:t>
            </w:r>
          </w:p>
        </w:tc>
        <w:tc>
          <w:tcPr>
            <w:tcW w:w="0" w:type="auto"/>
            <w:tcBorders>
              <w:top w:val="nil"/>
              <w:left w:val="nil"/>
              <w:bottom w:val="single" w:sz="4" w:space="0" w:color="auto"/>
              <w:right w:val="nil"/>
            </w:tcBorders>
            <w:shd w:val="clear" w:color="000000" w:fill="FFFFFF"/>
            <w:vAlign w:val="center"/>
            <w:hideMark/>
          </w:tcPr>
          <w:p w14:paraId="0044A71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1,994,824</w:t>
            </w:r>
          </w:p>
        </w:tc>
        <w:tc>
          <w:tcPr>
            <w:tcW w:w="0" w:type="auto"/>
            <w:tcBorders>
              <w:top w:val="nil"/>
              <w:left w:val="nil"/>
              <w:bottom w:val="single" w:sz="4" w:space="0" w:color="auto"/>
              <w:right w:val="nil"/>
            </w:tcBorders>
            <w:shd w:val="clear" w:color="000000" w:fill="FFFFFF"/>
            <w:vAlign w:val="center"/>
            <w:hideMark/>
          </w:tcPr>
          <w:p w14:paraId="64CADF71"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2,006,511</w:t>
            </w:r>
          </w:p>
        </w:tc>
        <w:tc>
          <w:tcPr>
            <w:tcW w:w="0" w:type="auto"/>
            <w:tcBorders>
              <w:top w:val="nil"/>
              <w:left w:val="nil"/>
              <w:bottom w:val="single" w:sz="4" w:space="0" w:color="auto"/>
              <w:right w:val="nil"/>
            </w:tcBorders>
            <w:shd w:val="clear" w:color="000000" w:fill="FFFFFF"/>
            <w:vAlign w:val="center"/>
            <w:hideMark/>
          </w:tcPr>
          <w:p w14:paraId="55EAD3D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2,020,717</w:t>
            </w:r>
          </w:p>
        </w:tc>
      </w:tr>
      <w:tr w:rsidR="004F6703" w:rsidRPr="004F6703" w14:paraId="2E4587D8" w14:textId="77777777" w:rsidTr="00D644C4">
        <w:trPr>
          <w:trHeight w:val="102"/>
        </w:trPr>
        <w:tc>
          <w:tcPr>
            <w:tcW w:w="4962" w:type="dxa"/>
            <w:tcBorders>
              <w:top w:val="nil"/>
              <w:left w:val="nil"/>
              <w:bottom w:val="nil"/>
              <w:right w:val="nil"/>
            </w:tcBorders>
            <w:shd w:val="clear" w:color="FFFFFF" w:fill="FFFFFF"/>
            <w:hideMark/>
          </w:tcPr>
          <w:p w14:paraId="6221B678"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4261F78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DDEBF7"/>
            <w:vAlign w:val="center"/>
            <w:hideMark/>
          </w:tcPr>
          <w:p w14:paraId="4362D3E2"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41676203"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3627EFEC"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352BFA9D"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733A369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B4E4695"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4F68D49"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196E41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34BA0806"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FD29FB3"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r>
      <w:tr w:rsidR="004F6703" w:rsidRPr="004F6703" w14:paraId="0524F270" w14:textId="77777777" w:rsidTr="00D644C4">
        <w:trPr>
          <w:trHeight w:val="149"/>
        </w:trPr>
        <w:tc>
          <w:tcPr>
            <w:tcW w:w="4962" w:type="dxa"/>
            <w:tcBorders>
              <w:top w:val="nil"/>
              <w:left w:val="nil"/>
              <w:bottom w:val="nil"/>
              <w:right w:val="nil"/>
            </w:tcBorders>
            <w:shd w:val="clear" w:color="FFFFFF" w:fill="FFFFFF"/>
            <w:hideMark/>
          </w:tcPr>
          <w:p w14:paraId="3C793FF0"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Liabilities</w:t>
            </w:r>
          </w:p>
        </w:tc>
        <w:tc>
          <w:tcPr>
            <w:tcW w:w="0" w:type="auto"/>
            <w:tcBorders>
              <w:top w:val="nil"/>
              <w:left w:val="nil"/>
              <w:bottom w:val="nil"/>
              <w:right w:val="nil"/>
            </w:tcBorders>
            <w:shd w:val="clear" w:color="000000" w:fill="FFFFFF"/>
            <w:vAlign w:val="center"/>
            <w:hideMark/>
          </w:tcPr>
          <w:p w14:paraId="1296A532"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DDEBF7"/>
            <w:vAlign w:val="center"/>
            <w:hideMark/>
          </w:tcPr>
          <w:p w14:paraId="384C1BD2"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5AD42B04"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8832F98"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7BC58659"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63C00402"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866AE58"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763B5C34"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E4D28DB"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1253E09"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CC9CF5D"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r>
      <w:tr w:rsidR="004F6703" w:rsidRPr="004F6703" w14:paraId="12F748A6" w14:textId="77777777" w:rsidTr="00D644C4">
        <w:trPr>
          <w:trHeight w:val="195"/>
        </w:trPr>
        <w:tc>
          <w:tcPr>
            <w:tcW w:w="4962" w:type="dxa"/>
            <w:tcBorders>
              <w:top w:val="nil"/>
              <w:left w:val="nil"/>
              <w:bottom w:val="nil"/>
              <w:right w:val="nil"/>
            </w:tcBorders>
            <w:shd w:val="clear" w:color="FFFFFF" w:fill="FFFFFF"/>
            <w:hideMark/>
          </w:tcPr>
          <w:p w14:paraId="75756962"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Current liabilities</w:t>
            </w:r>
          </w:p>
        </w:tc>
        <w:tc>
          <w:tcPr>
            <w:tcW w:w="0" w:type="auto"/>
            <w:tcBorders>
              <w:top w:val="nil"/>
              <w:left w:val="nil"/>
              <w:bottom w:val="nil"/>
              <w:right w:val="nil"/>
            </w:tcBorders>
            <w:shd w:val="clear" w:color="000000" w:fill="FFFFFF"/>
            <w:vAlign w:val="center"/>
            <w:hideMark/>
          </w:tcPr>
          <w:p w14:paraId="3458C55F"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DDEBF7"/>
            <w:vAlign w:val="center"/>
            <w:hideMark/>
          </w:tcPr>
          <w:p w14:paraId="4C988F39"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13BB6303"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6D233BF"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917EF12"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463B405C"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6A20D373"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85CCE4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6B632C8C"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6B0E920"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BEC4A9D"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r>
      <w:tr w:rsidR="004F6703" w:rsidRPr="004F6703" w14:paraId="5D2DD439" w14:textId="77777777" w:rsidTr="00D644C4">
        <w:trPr>
          <w:trHeight w:val="195"/>
        </w:trPr>
        <w:tc>
          <w:tcPr>
            <w:tcW w:w="4962" w:type="dxa"/>
            <w:tcBorders>
              <w:top w:val="nil"/>
              <w:left w:val="nil"/>
              <w:bottom w:val="nil"/>
              <w:right w:val="nil"/>
            </w:tcBorders>
            <w:shd w:val="clear" w:color="FFFFFF" w:fill="FFFFFF"/>
            <w:noWrap/>
            <w:hideMark/>
          </w:tcPr>
          <w:p w14:paraId="33AAB317"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Trade and other payables</w:t>
            </w:r>
          </w:p>
        </w:tc>
        <w:tc>
          <w:tcPr>
            <w:tcW w:w="0" w:type="auto"/>
            <w:tcBorders>
              <w:top w:val="nil"/>
              <w:left w:val="nil"/>
              <w:bottom w:val="nil"/>
              <w:right w:val="nil"/>
            </w:tcBorders>
            <w:shd w:val="clear" w:color="000000" w:fill="FFFFFF"/>
            <w:vAlign w:val="center"/>
            <w:hideMark/>
          </w:tcPr>
          <w:p w14:paraId="36A5485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14,296</w:t>
            </w:r>
          </w:p>
        </w:tc>
        <w:tc>
          <w:tcPr>
            <w:tcW w:w="0" w:type="auto"/>
            <w:tcBorders>
              <w:top w:val="nil"/>
              <w:left w:val="nil"/>
              <w:bottom w:val="nil"/>
              <w:right w:val="nil"/>
            </w:tcBorders>
            <w:shd w:val="clear" w:color="000000" w:fill="DDEBF7"/>
            <w:vAlign w:val="center"/>
            <w:hideMark/>
          </w:tcPr>
          <w:p w14:paraId="7DD4A996"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10,163</w:t>
            </w:r>
          </w:p>
        </w:tc>
        <w:tc>
          <w:tcPr>
            <w:tcW w:w="0" w:type="auto"/>
            <w:tcBorders>
              <w:top w:val="nil"/>
              <w:left w:val="nil"/>
              <w:bottom w:val="nil"/>
              <w:right w:val="nil"/>
            </w:tcBorders>
            <w:shd w:val="clear" w:color="000000" w:fill="FFFFFF"/>
            <w:vAlign w:val="center"/>
            <w:hideMark/>
          </w:tcPr>
          <w:p w14:paraId="627ACEF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8,580</w:t>
            </w:r>
          </w:p>
        </w:tc>
        <w:tc>
          <w:tcPr>
            <w:tcW w:w="0" w:type="auto"/>
            <w:tcBorders>
              <w:top w:val="nil"/>
              <w:left w:val="nil"/>
              <w:bottom w:val="nil"/>
              <w:right w:val="nil"/>
            </w:tcBorders>
            <w:shd w:val="clear" w:color="000000" w:fill="FFFFFF"/>
            <w:vAlign w:val="center"/>
            <w:hideMark/>
          </w:tcPr>
          <w:p w14:paraId="1C637E2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9,767</w:t>
            </w:r>
          </w:p>
        </w:tc>
        <w:tc>
          <w:tcPr>
            <w:tcW w:w="0" w:type="auto"/>
            <w:tcBorders>
              <w:top w:val="nil"/>
              <w:left w:val="nil"/>
              <w:bottom w:val="nil"/>
              <w:right w:val="nil"/>
            </w:tcBorders>
            <w:shd w:val="clear" w:color="000000" w:fill="FFFFFF"/>
            <w:vAlign w:val="center"/>
            <w:hideMark/>
          </w:tcPr>
          <w:p w14:paraId="2FEC5C0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9,499</w:t>
            </w:r>
          </w:p>
        </w:tc>
        <w:tc>
          <w:tcPr>
            <w:tcW w:w="0" w:type="auto"/>
            <w:tcBorders>
              <w:top w:val="nil"/>
              <w:left w:val="nil"/>
              <w:bottom w:val="nil"/>
              <w:right w:val="nil"/>
            </w:tcBorders>
            <w:shd w:val="clear" w:color="000000" w:fill="FFFFFF"/>
            <w:vAlign w:val="center"/>
            <w:hideMark/>
          </w:tcPr>
          <w:p w14:paraId="1992CCD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10,095</w:t>
            </w:r>
          </w:p>
        </w:tc>
        <w:tc>
          <w:tcPr>
            <w:tcW w:w="0" w:type="auto"/>
            <w:tcBorders>
              <w:top w:val="nil"/>
              <w:left w:val="nil"/>
              <w:bottom w:val="nil"/>
              <w:right w:val="nil"/>
            </w:tcBorders>
            <w:shd w:val="clear" w:color="000000" w:fill="FFFFFF"/>
            <w:vAlign w:val="center"/>
            <w:hideMark/>
          </w:tcPr>
          <w:p w14:paraId="2FC9F1B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10,339</w:t>
            </w:r>
          </w:p>
        </w:tc>
        <w:tc>
          <w:tcPr>
            <w:tcW w:w="0" w:type="auto"/>
            <w:tcBorders>
              <w:top w:val="nil"/>
              <w:left w:val="nil"/>
              <w:bottom w:val="nil"/>
              <w:right w:val="nil"/>
            </w:tcBorders>
            <w:shd w:val="clear" w:color="000000" w:fill="FFFFFF"/>
            <w:vAlign w:val="center"/>
            <w:hideMark/>
          </w:tcPr>
          <w:p w14:paraId="714B7CA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10,273</w:t>
            </w:r>
          </w:p>
        </w:tc>
        <w:tc>
          <w:tcPr>
            <w:tcW w:w="0" w:type="auto"/>
            <w:tcBorders>
              <w:top w:val="nil"/>
              <w:left w:val="nil"/>
              <w:bottom w:val="nil"/>
              <w:right w:val="nil"/>
            </w:tcBorders>
            <w:shd w:val="clear" w:color="000000" w:fill="FFFFFF"/>
            <w:vAlign w:val="center"/>
            <w:hideMark/>
          </w:tcPr>
          <w:p w14:paraId="77FA1E2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10,672</w:t>
            </w:r>
          </w:p>
        </w:tc>
        <w:tc>
          <w:tcPr>
            <w:tcW w:w="0" w:type="auto"/>
            <w:tcBorders>
              <w:top w:val="nil"/>
              <w:left w:val="nil"/>
              <w:bottom w:val="nil"/>
              <w:right w:val="nil"/>
            </w:tcBorders>
            <w:shd w:val="clear" w:color="000000" w:fill="FFFFFF"/>
            <w:vAlign w:val="center"/>
            <w:hideMark/>
          </w:tcPr>
          <w:p w14:paraId="5164D34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10,955</w:t>
            </w:r>
          </w:p>
        </w:tc>
        <w:tc>
          <w:tcPr>
            <w:tcW w:w="0" w:type="auto"/>
            <w:tcBorders>
              <w:top w:val="nil"/>
              <w:left w:val="nil"/>
              <w:bottom w:val="nil"/>
              <w:right w:val="nil"/>
            </w:tcBorders>
            <w:shd w:val="clear" w:color="000000" w:fill="FFFFFF"/>
            <w:vAlign w:val="center"/>
            <w:hideMark/>
          </w:tcPr>
          <w:p w14:paraId="240B364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11,427</w:t>
            </w:r>
          </w:p>
        </w:tc>
      </w:tr>
      <w:tr w:rsidR="004F6703" w:rsidRPr="004F6703" w14:paraId="32261E64" w14:textId="77777777" w:rsidTr="00D644C4">
        <w:trPr>
          <w:trHeight w:val="195"/>
        </w:trPr>
        <w:tc>
          <w:tcPr>
            <w:tcW w:w="4962" w:type="dxa"/>
            <w:tcBorders>
              <w:top w:val="nil"/>
              <w:left w:val="nil"/>
              <w:bottom w:val="nil"/>
              <w:right w:val="nil"/>
            </w:tcBorders>
            <w:shd w:val="clear" w:color="FFFFFF" w:fill="FFFFFF"/>
            <w:noWrap/>
            <w:hideMark/>
          </w:tcPr>
          <w:p w14:paraId="423382C5" w14:textId="77777777" w:rsidR="004F6703" w:rsidRPr="004F6703" w:rsidRDefault="004F6703" w:rsidP="00D644C4">
            <w:pPr>
              <w:spacing w:before="0" w:after="0"/>
              <w:rPr>
                <w:rFonts w:cs="Arial"/>
                <w:color w:val="auto"/>
                <w:sz w:val="16"/>
                <w:szCs w:val="16"/>
                <w:lang w:eastAsia="en-AU"/>
              </w:rPr>
            </w:pPr>
            <w:r w:rsidRPr="004F6703">
              <w:rPr>
                <w:rFonts w:cs="Arial"/>
                <w:color w:val="auto"/>
                <w:sz w:val="16"/>
                <w:szCs w:val="16"/>
                <w:lang w:eastAsia="en-AU"/>
              </w:rPr>
              <w:t>Trust funds and deposits</w:t>
            </w:r>
          </w:p>
        </w:tc>
        <w:tc>
          <w:tcPr>
            <w:tcW w:w="0" w:type="auto"/>
            <w:tcBorders>
              <w:top w:val="nil"/>
              <w:left w:val="nil"/>
              <w:bottom w:val="nil"/>
              <w:right w:val="nil"/>
            </w:tcBorders>
            <w:shd w:val="clear" w:color="000000" w:fill="FFFFFF"/>
            <w:vAlign w:val="center"/>
            <w:hideMark/>
          </w:tcPr>
          <w:p w14:paraId="4D2CA74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5,576</w:t>
            </w:r>
          </w:p>
        </w:tc>
        <w:tc>
          <w:tcPr>
            <w:tcW w:w="0" w:type="auto"/>
            <w:tcBorders>
              <w:top w:val="nil"/>
              <w:left w:val="nil"/>
              <w:bottom w:val="nil"/>
              <w:right w:val="nil"/>
            </w:tcBorders>
            <w:shd w:val="clear" w:color="000000" w:fill="DDEBF7"/>
            <w:vAlign w:val="center"/>
            <w:hideMark/>
          </w:tcPr>
          <w:p w14:paraId="4519C487"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5,576</w:t>
            </w:r>
          </w:p>
        </w:tc>
        <w:tc>
          <w:tcPr>
            <w:tcW w:w="0" w:type="auto"/>
            <w:tcBorders>
              <w:top w:val="nil"/>
              <w:left w:val="nil"/>
              <w:bottom w:val="nil"/>
              <w:right w:val="nil"/>
            </w:tcBorders>
            <w:shd w:val="clear" w:color="000000" w:fill="FFFFFF"/>
            <w:vAlign w:val="center"/>
            <w:hideMark/>
          </w:tcPr>
          <w:p w14:paraId="08954D4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5,576</w:t>
            </w:r>
          </w:p>
        </w:tc>
        <w:tc>
          <w:tcPr>
            <w:tcW w:w="0" w:type="auto"/>
            <w:tcBorders>
              <w:top w:val="nil"/>
              <w:left w:val="nil"/>
              <w:bottom w:val="nil"/>
              <w:right w:val="nil"/>
            </w:tcBorders>
            <w:shd w:val="clear" w:color="000000" w:fill="FFFFFF"/>
            <w:vAlign w:val="center"/>
            <w:hideMark/>
          </w:tcPr>
          <w:p w14:paraId="62C3702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5,576</w:t>
            </w:r>
          </w:p>
        </w:tc>
        <w:tc>
          <w:tcPr>
            <w:tcW w:w="0" w:type="auto"/>
            <w:tcBorders>
              <w:top w:val="nil"/>
              <w:left w:val="nil"/>
              <w:bottom w:val="nil"/>
              <w:right w:val="nil"/>
            </w:tcBorders>
            <w:shd w:val="clear" w:color="000000" w:fill="FFFFFF"/>
            <w:vAlign w:val="center"/>
            <w:hideMark/>
          </w:tcPr>
          <w:p w14:paraId="7EB207D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5,576</w:t>
            </w:r>
          </w:p>
        </w:tc>
        <w:tc>
          <w:tcPr>
            <w:tcW w:w="0" w:type="auto"/>
            <w:tcBorders>
              <w:top w:val="nil"/>
              <w:left w:val="nil"/>
              <w:bottom w:val="nil"/>
              <w:right w:val="nil"/>
            </w:tcBorders>
            <w:shd w:val="clear" w:color="000000" w:fill="FFFFFF"/>
            <w:vAlign w:val="center"/>
            <w:hideMark/>
          </w:tcPr>
          <w:p w14:paraId="0EE4B3F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5,576</w:t>
            </w:r>
          </w:p>
        </w:tc>
        <w:tc>
          <w:tcPr>
            <w:tcW w:w="0" w:type="auto"/>
            <w:tcBorders>
              <w:top w:val="nil"/>
              <w:left w:val="nil"/>
              <w:bottom w:val="nil"/>
              <w:right w:val="nil"/>
            </w:tcBorders>
            <w:shd w:val="clear" w:color="000000" w:fill="FFFFFF"/>
            <w:vAlign w:val="center"/>
            <w:hideMark/>
          </w:tcPr>
          <w:p w14:paraId="76D9600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5,576</w:t>
            </w:r>
          </w:p>
        </w:tc>
        <w:tc>
          <w:tcPr>
            <w:tcW w:w="0" w:type="auto"/>
            <w:tcBorders>
              <w:top w:val="nil"/>
              <w:left w:val="nil"/>
              <w:bottom w:val="nil"/>
              <w:right w:val="nil"/>
            </w:tcBorders>
            <w:shd w:val="clear" w:color="000000" w:fill="FFFFFF"/>
            <w:vAlign w:val="center"/>
            <w:hideMark/>
          </w:tcPr>
          <w:p w14:paraId="0C46B19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5,576</w:t>
            </w:r>
          </w:p>
        </w:tc>
        <w:tc>
          <w:tcPr>
            <w:tcW w:w="0" w:type="auto"/>
            <w:tcBorders>
              <w:top w:val="nil"/>
              <w:left w:val="nil"/>
              <w:bottom w:val="nil"/>
              <w:right w:val="nil"/>
            </w:tcBorders>
            <w:shd w:val="clear" w:color="000000" w:fill="FFFFFF"/>
            <w:vAlign w:val="center"/>
            <w:hideMark/>
          </w:tcPr>
          <w:p w14:paraId="0F177979"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5,576</w:t>
            </w:r>
          </w:p>
        </w:tc>
        <w:tc>
          <w:tcPr>
            <w:tcW w:w="0" w:type="auto"/>
            <w:tcBorders>
              <w:top w:val="nil"/>
              <w:left w:val="nil"/>
              <w:bottom w:val="nil"/>
              <w:right w:val="nil"/>
            </w:tcBorders>
            <w:shd w:val="clear" w:color="000000" w:fill="FFFFFF"/>
            <w:vAlign w:val="center"/>
            <w:hideMark/>
          </w:tcPr>
          <w:p w14:paraId="129BD05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5,576</w:t>
            </w:r>
          </w:p>
        </w:tc>
        <w:tc>
          <w:tcPr>
            <w:tcW w:w="0" w:type="auto"/>
            <w:tcBorders>
              <w:top w:val="nil"/>
              <w:left w:val="nil"/>
              <w:bottom w:val="nil"/>
              <w:right w:val="nil"/>
            </w:tcBorders>
            <w:shd w:val="clear" w:color="000000" w:fill="FFFFFF"/>
            <w:vAlign w:val="center"/>
            <w:hideMark/>
          </w:tcPr>
          <w:p w14:paraId="7E94EBC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5,576</w:t>
            </w:r>
          </w:p>
        </w:tc>
      </w:tr>
      <w:tr w:rsidR="004F6703" w:rsidRPr="004F6703" w14:paraId="299005A9" w14:textId="77777777" w:rsidTr="00D644C4">
        <w:trPr>
          <w:trHeight w:val="195"/>
        </w:trPr>
        <w:tc>
          <w:tcPr>
            <w:tcW w:w="4962" w:type="dxa"/>
            <w:tcBorders>
              <w:top w:val="nil"/>
              <w:left w:val="nil"/>
              <w:bottom w:val="nil"/>
              <w:right w:val="nil"/>
            </w:tcBorders>
            <w:shd w:val="clear" w:color="FFFFFF" w:fill="FFFFFF"/>
            <w:noWrap/>
            <w:hideMark/>
          </w:tcPr>
          <w:p w14:paraId="7B68A7C9"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Unearned Income</w:t>
            </w:r>
          </w:p>
        </w:tc>
        <w:tc>
          <w:tcPr>
            <w:tcW w:w="0" w:type="auto"/>
            <w:tcBorders>
              <w:top w:val="nil"/>
              <w:left w:val="nil"/>
              <w:bottom w:val="nil"/>
              <w:right w:val="nil"/>
            </w:tcBorders>
            <w:shd w:val="clear" w:color="000000" w:fill="FFFFFF"/>
            <w:vAlign w:val="center"/>
            <w:hideMark/>
          </w:tcPr>
          <w:p w14:paraId="78F9B27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9,923</w:t>
            </w:r>
          </w:p>
        </w:tc>
        <w:tc>
          <w:tcPr>
            <w:tcW w:w="0" w:type="auto"/>
            <w:tcBorders>
              <w:top w:val="nil"/>
              <w:left w:val="nil"/>
              <w:bottom w:val="nil"/>
              <w:right w:val="nil"/>
            </w:tcBorders>
            <w:shd w:val="clear" w:color="000000" w:fill="DDEBF7"/>
            <w:vAlign w:val="center"/>
            <w:hideMark/>
          </w:tcPr>
          <w:p w14:paraId="1E408787"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3,121</w:t>
            </w:r>
          </w:p>
        </w:tc>
        <w:tc>
          <w:tcPr>
            <w:tcW w:w="0" w:type="auto"/>
            <w:tcBorders>
              <w:top w:val="nil"/>
              <w:left w:val="nil"/>
              <w:bottom w:val="nil"/>
              <w:right w:val="nil"/>
            </w:tcBorders>
            <w:shd w:val="clear" w:color="000000" w:fill="FFFFFF"/>
            <w:vAlign w:val="center"/>
            <w:hideMark/>
          </w:tcPr>
          <w:p w14:paraId="2C9C091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129</w:t>
            </w:r>
          </w:p>
        </w:tc>
        <w:tc>
          <w:tcPr>
            <w:tcW w:w="0" w:type="auto"/>
            <w:tcBorders>
              <w:top w:val="nil"/>
              <w:left w:val="nil"/>
              <w:bottom w:val="nil"/>
              <w:right w:val="nil"/>
            </w:tcBorders>
            <w:shd w:val="clear" w:color="000000" w:fill="FFFFFF"/>
            <w:vAlign w:val="center"/>
            <w:hideMark/>
          </w:tcPr>
          <w:p w14:paraId="79161A1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w:t>
            </w:r>
          </w:p>
        </w:tc>
        <w:tc>
          <w:tcPr>
            <w:tcW w:w="0" w:type="auto"/>
            <w:tcBorders>
              <w:top w:val="nil"/>
              <w:left w:val="nil"/>
              <w:bottom w:val="nil"/>
              <w:right w:val="nil"/>
            </w:tcBorders>
            <w:shd w:val="clear" w:color="000000" w:fill="FFFFFF"/>
            <w:vAlign w:val="center"/>
            <w:hideMark/>
          </w:tcPr>
          <w:p w14:paraId="5FF3B08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w:t>
            </w:r>
          </w:p>
        </w:tc>
        <w:tc>
          <w:tcPr>
            <w:tcW w:w="0" w:type="auto"/>
            <w:tcBorders>
              <w:top w:val="nil"/>
              <w:left w:val="nil"/>
              <w:bottom w:val="nil"/>
              <w:right w:val="nil"/>
            </w:tcBorders>
            <w:shd w:val="clear" w:color="000000" w:fill="FFFFFF"/>
            <w:vAlign w:val="center"/>
            <w:hideMark/>
          </w:tcPr>
          <w:p w14:paraId="22C92D7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w:t>
            </w:r>
          </w:p>
        </w:tc>
        <w:tc>
          <w:tcPr>
            <w:tcW w:w="0" w:type="auto"/>
            <w:tcBorders>
              <w:top w:val="nil"/>
              <w:left w:val="nil"/>
              <w:bottom w:val="nil"/>
              <w:right w:val="nil"/>
            </w:tcBorders>
            <w:shd w:val="clear" w:color="000000" w:fill="FFFFFF"/>
            <w:vAlign w:val="center"/>
            <w:hideMark/>
          </w:tcPr>
          <w:p w14:paraId="1AE163E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w:t>
            </w:r>
          </w:p>
        </w:tc>
        <w:tc>
          <w:tcPr>
            <w:tcW w:w="0" w:type="auto"/>
            <w:tcBorders>
              <w:top w:val="nil"/>
              <w:left w:val="nil"/>
              <w:bottom w:val="nil"/>
              <w:right w:val="nil"/>
            </w:tcBorders>
            <w:shd w:val="clear" w:color="000000" w:fill="FFFFFF"/>
            <w:vAlign w:val="center"/>
            <w:hideMark/>
          </w:tcPr>
          <w:p w14:paraId="53C2679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w:t>
            </w:r>
          </w:p>
        </w:tc>
        <w:tc>
          <w:tcPr>
            <w:tcW w:w="0" w:type="auto"/>
            <w:tcBorders>
              <w:top w:val="nil"/>
              <w:left w:val="nil"/>
              <w:bottom w:val="nil"/>
              <w:right w:val="nil"/>
            </w:tcBorders>
            <w:shd w:val="clear" w:color="000000" w:fill="FFFFFF"/>
            <w:vAlign w:val="center"/>
            <w:hideMark/>
          </w:tcPr>
          <w:p w14:paraId="640BE69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w:t>
            </w:r>
          </w:p>
        </w:tc>
        <w:tc>
          <w:tcPr>
            <w:tcW w:w="0" w:type="auto"/>
            <w:tcBorders>
              <w:top w:val="nil"/>
              <w:left w:val="nil"/>
              <w:bottom w:val="nil"/>
              <w:right w:val="nil"/>
            </w:tcBorders>
            <w:shd w:val="clear" w:color="000000" w:fill="FFFFFF"/>
            <w:vAlign w:val="center"/>
            <w:hideMark/>
          </w:tcPr>
          <w:p w14:paraId="379907B1"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w:t>
            </w:r>
          </w:p>
        </w:tc>
        <w:tc>
          <w:tcPr>
            <w:tcW w:w="0" w:type="auto"/>
            <w:tcBorders>
              <w:top w:val="nil"/>
              <w:left w:val="nil"/>
              <w:bottom w:val="nil"/>
              <w:right w:val="nil"/>
            </w:tcBorders>
            <w:shd w:val="clear" w:color="000000" w:fill="FFFFFF"/>
            <w:vAlign w:val="center"/>
            <w:hideMark/>
          </w:tcPr>
          <w:p w14:paraId="04C8E1E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w:t>
            </w:r>
          </w:p>
        </w:tc>
      </w:tr>
      <w:tr w:rsidR="004F6703" w:rsidRPr="004F6703" w14:paraId="0C68A03A" w14:textId="77777777" w:rsidTr="00D644C4">
        <w:trPr>
          <w:trHeight w:val="195"/>
        </w:trPr>
        <w:tc>
          <w:tcPr>
            <w:tcW w:w="4962" w:type="dxa"/>
            <w:tcBorders>
              <w:top w:val="nil"/>
              <w:left w:val="nil"/>
              <w:bottom w:val="nil"/>
              <w:right w:val="nil"/>
            </w:tcBorders>
            <w:shd w:val="clear" w:color="FFFFFF" w:fill="FFFFFF"/>
            <w:hideMark/>
          </w:tcPr>
          <w:p w14:paraId="1535DF97"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Provisions</w:t>
            </w:r>
          </w:p>
        </w:tc>
        <w:tc>
          <w:tcPr>
            <w:tcW w:w="0" w:type="auto"/>
            <w:tcBorders>
              <w:top w:val="nil"/>
              <w:left w:val="nil"/>
              <w:bottom w:val="nil"/>
              <w:right w:val="nil"/>
            </w:tcBorders>
            <w:shd w:val="clear" w:color="000000" w:fill="FFFFFF"/>
            <w:vAlign w:val="center"/>
            <w:hideMark/>
          </w:tcPr>
          <w:p w14:paraId="4ECF6A5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13,947</w:t>
            </w:r>
          </w:p>
        </w:tc>
        <w:tc>
          <w:tcPr>
            <w:tcW w:w="0" w:type="auto"/>
            <w:tcBorders>
              <w:top w:val="nil"/>
              <w:left w:val="nil"/>
              <w:bottom w:val="nil"/>
              <w:right w:val="nil"/>
            </w:tcBorders>
            <w:shd w:val="clear" w:color="000000" w:fill="DDEBF7"/>
            <w:vAlign w:val="center"/>
            <w:hideMark/>
          </w:tcPr>
          <w:p w14:paraId="063048B5"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14,456</w:t>
            </w:r>
          </w:p>
        </w:tc>
        <w:tc>
          <w:tcPr>
            <w:tcW w:w="0" w:type="auto"/>
            <w:tcBorders>
              <w:top w:val="nil"/>
              <w:left w:val="nil"/>
              <w:bottom w:val="nil"/>
              <w:right w:val="nil"/>
            </w:tcBorders>
            <w:shd w:val="clear" w:color="000000" w:fill="FFFFFF"/>
            <w:vAlign w:val="center"/>
            <w:hideMark/>
          </w:tcPr>
          <w:p w14:paraId="0561EFD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15,012</w:t>
            </w:r>
          </w:p>
        </w:tc>
        <w:tc>
          <w:tcPr>
            <w:tcW w:w="0" w:type="auto"/>
            <w:tcBorders>
              <w:top w:val="nil"/>
              <w:left w:val="nil"/>
              <w:bottom w:val="nil"/>
              <w:right w:val="nil"/>
            </w:tcBorders>
            <w:shd w:val="clear" w:color="000000" w:fill="FFFFFF"/>
            <w:vAlign w:val="center"/>
            <w:hideMark/>
          </w:tcPr>
          <w:p w14:paraId="193AEBC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15,615</w:t>
            </w:r>
          </w:p>
        </w:tc>
        <w:tc>
          <w:tcPr>
            <w:tcW w:w="0" w:type="auto"/>
            <w:tcBorders>
              <w:top w:val="nil"/>
              <w:left w:val="nil"/>
              <w:bottom w:val="nil"/>
              <w:right w:val="nil"/>
            </w:tcBorders>
            <w:shd w:val="clear" w:color="000000" w:fill="FFFFFF"/>
            <w:vAlign w:val="center"/>
            <w:hideMark/>
          </w:tcPr>
          <w:p w14:paraId="04737DD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16,268</w:t>
            </w:r>
          </w:p>
        </w:tc>
        <w:tc>
          <w:tcPr>
            <w:tcW w:w="0" w:type="auto"/>
            <w:tcBorders>
              <w:top w:val="nil"/>
              <w:left w:val="nil"/>
              <w:bottom w:val="nil"/>
              <w:right w:val="nil"/>
            </w:tcBorders>
            <w:shd w:val="clear" w:color="000000" w:fill="FFFFFF"/>
            <w:vAlign w:val="center"/>
            <w:hideMark/>
          </w:tcPr>
          <w:p w14:paraId="5DAE9CE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16,951</w:t>
            </w:r>
          </w:p>
        </w:tc>
        <w:tc>
          <w:tcPr>
            <w:tcW w:w="0" w:type="auto"/>
            <w:tcBorders>
              <w:top w:val="nil"/>
              <w:left w:val="nil"/>
              <w:bottom w:val="nil"/>
              <w:right w:val="nil"/>
            </w:tcBorders>
            <w:shd w:val="clear" w:color="000000" w:fill="FFFFFF"/>
            <w:vAlign w:val="center"/>
            <w:hideMark/>
          </w:tcPr>
          <w:p w14:paraId="0EC746C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17,665</w:t>
            </w:r>
          </w:p>
        </w:tc>
        <w:tc>
          <w:tcPr>
            <w:tcW w:w="0" w:type="auto"/>
            <w:tcBorders>
              <w:top w:val="nil"/>
              <w:left w:val="nil"/>
              <w:bottom w:val="nil"/>
              <w:right w:val="nil"/>
            </w:tcBorders>
            <w:shd w:val="clear" w:color="000000" w:fill="FFFFFF"/>
            <w:vAlign w:val="center"/>
            <w:hideMark/>
          </w:tcPr>
          <w:p w14:paraId="0DF324D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18,437</w:t>
            </w:r>
          </w:p>
        </w:tc>
        <w:tc>
          <w:tcPr>
            <w:tcW w:w="0" w:type="auto"/>
            <w:tcBorders>
              <w:top w:val="nil"/>
              <w:left w:val="nil"/>
              <w:bottom w:val="nil"/>
              <w:right w:val="nil"/>
            </w:tcBorders>
            <w:shd w:val="clear" w:color="000000" w:fill="FFFFFF"/>
            <w:vAlign w:val="center"/>
            <w:hideMark/>
          </w:tcPr>
          <w:p w14:paraId="43D9698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19,244</w:t>
            </w:r>
          </w:p>
        </w:tc>
        <w:tc>
          <w:tcPr>
            <w:tcW w:w="0" w:type="auto"/>
            <w:tcBorders>
              <w:top w:val="nil"/>
              <w:left w:val="nil"/>
              <w:bottom w:val="nil"/>
              <w:right w:val="nil"/>
            </w:tcBorders>
            <w:shd w:val="clear" w:color="000000" w:fill="FFFFFF"/>
            <w:vAlign w:val="center"/>
            <w:hideMark/>
          </w:tcPr>
          <w:p w14:paraId="06B251F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19,944</w:t>
            </w:r>
          </w:p>
        </w:tc>
        <w:tc>
          <w:tcPr>
            <w:tcW w:w="0" w:type="auto"/>
            <w:tcBorders>
              <w:top w:val="nil"/>
              <w:left w:val="nil"/>
              <w:bottom w:val="nil"/>
              <w:right w:val="nil"/>
            </w:tcBorders>
            <w:shd w:val="clear" w:color="000000" w:fill="FFFFFF"/>
            <w:vAlign w:val="center"/>
            <w:hideMark/>
          </w:tcPr>
          <w:p w14:paraId="01FE1B4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20,824</w:t>
            </w:r>
          </w:p>
        </w:tc>
      </w:tr>
      <w:tr w:rsidR="004F6703" w:rsidRPr="004F6703" w14:paraId="597BA79D" w14:textId="77777777" w:rsidTr="00D644C4">
        <w:trPr>
          <w:trHeight w:val="195"/>
        </w:trPr>
        <w:tc>
          <w:tcPr>
            <w:tcW w:w="4962" w:type="dxa"/>
            <w:tcBorders>
              <w:top w:val="nil"/>
              <w:left w:val="nil"/>
              <w:bottom w:val="nil"/>
              <w:right w:val="nil"/>
            </w:tcBorders>
            <w:shd w:val="clear" w:color="FFFFFF" w:fill="FFFFFF"/>
            <w:noWrap/>
            <w:hideMark/>
          </w:tcPr>
          <w:p w14:paraId="24D77E1B"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Interest-bearing liabilities</w:t>
            </w:r>
          </w:p>
        </w:tc>
        <w:tc>
          <w:tcPr>
            <w:tcW w:w="0" w:type="auto"/>
            <w:tcBorders>
              <w:top w:val="nil"/>
              <w:left w:val="nil"/>
              <w:bottom w:val="nil"/>
              <w:right w:val="nil"/>
            </w:tcBorders>
            <w:shd w:val="clear" w:color="000000" w:fill="FFFFFF"/>
            <w:vAlign w:val="center"/>
            <w:hideMark/>
          </w:tcPr>
          <w:p w14:paraId="7A0DA2A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2,526</w:t>
            </w:r>
          </w:p>
        </w:tc>
        <w:tc>
          <w:tcPr>
            <w:tcW w:w="0" w:type="auto"/>
            <w:tcBorders>
              <w:top w:val="nil"/>
              <w:left w:val="nil"/>
              <w:bottom w:val="nil"/>
              <w:right w:val="nil"/>
            </w:tcBorders>
            <w:shd w:val="clear" w:color="000000" w:fill="DDEBF7"/>
            <w:vAlign w:val="center"/>
            <w:hideMark/>
          </w:tcPr>
          <w:p w14:paraId="78258485"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2,630</w:t>
            </w:r>
          </w:p>
        </w:tc>
        <w:tc>
          <w:tcPr>
            <w:tcW w:w="0" w:type="auto"/>
            <w:tcBorders>
              <w:top w:val="nil"/>
              <w:left w:val="nil"/>
              <w:bottom w:val="nil"/>
              <w:right w:val="nil"/>
            </w:tcBorders>
            <w:shd w:val="clear" w:color="000000" w:fill="FFFFFF"/>
            <w:vAlign w:val="center"/>
            <w:hideMark/>
          </w:tcPr>
          <w:p w14:paraId="5259CC3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2,739</w:t>
            </w:r>
          </w:p>
        </w:tc>
        <w:tc>
          <w:tcPr>
            <w:tcW w:w="0" w:type="auto"/>
            <w:tcBorders>
              <w:top w:val="nil"/>
              <w:left w:val="nil"/>
              <w:bottom w:val="nil"/>
              <w:right w:val="nil"/>
            </w:tcBorders>
            <w:shd w:val="clear" w:color="000000" w:fill="FFFFFF"/>
            <w:vAlign w:val="center"/>
            <w:hideMark/>
          </w:tcPr>
          <w:p w14:paraId="59FB409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2,852</w:t>
            </w:r>
          </w:p>
        </w:tc>
        <w:tc>
          <w:tcPr>
            <w:tcW w:w="0" w:type="auto"/>
            <w:tcBorders>
              <w:top w:val="nil"/>
              <w:left w:val="nil"/>
              <w:bottom w:val="nil"/>
              <w:right w:val="nil"/>
            </w:tcBorders>
            <w:shd w:val="clear" w:color="000000" w:fill="FFFFFF"/>
            <w:vAlign w:val="center"/>
            <w:hideMark/>
          </w:tcPr>
          <w:p w14:paraId="16EA34C1"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2,969</w:t>
            </w:r>
          </w:p>
        </w:tc>
        <w:tc>
          <w:tcPr>
            <w:tcW w:w="0" w:type="auto"/>
            <w:tcBorders>
              <w:top w:val="nil"/>
              <w:left w:val="nil"/>
              <w:bottom w:val="nil"/>
              <w:right w:val="nil"/>
            </w:tcBorders>
            <w:shd w:val="clear" w:color="000000" w:fill="FFFFFF"/>
            <w:vAlign w:val="center"/>
            <w:hideMark/>
          </w:tcPr>
          <w:p w14:paraId="31F69DA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3,095</w:t>
            </w:r>
          </w:p>
        </w:tc>
        <w:tc>
          <w:tcPr>
            <w:tcW w:w="0" w:type="auto"/>
            <w:tcBorders>
              <w:top w:val="nil"/>
              <w:left w:val="nil"/>
              <w:bottom w:val="nil"/>
              <w:right w:val="nil"/>
            </w:tcBorders>
            <w:shd w:val="clear" w:color="000000" w:fill="FFFFFF"/>
            <w:vAlign w:val="center"/>
            <w:hideMark/>
          </w:tcPr>
          <w:p w14:paraId="5D0B5C8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3,223</w:t>
            </w:r>
          </w:p>
        </w:tc>
        <w:tc>
          <w:tcPr>
            <w:tcW w:w="0" w:type="auto"/>
            <w:tcBorders>
              <w:top w:val="nil"/>
              <w:left w:val="nil"/>
              <w:bottom w:val="nil"/>
              <w:right w:val="nil"/>
            </w:tcBorders>
            <w:shd w:val="clear" w:color="000000" w:fill="FFFFFF"/>
            <w:vAlign w:val="center"/>
            <w:hideMark/>
          </w:tcPr>
          <w:p w14:paraId="17E94B6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3,358</w:t>
            </w:r>
          </w:p>
        </w:tc>
        <w:tc>
          <w:tcPr>
            <w:tcW w:w="0" w:type="auto"/>
            <w:tcBorders>
              <w:top w:val="nil"/>
              <w:left w:val="nil"/>
              <w:bottom w:val="nil"/>
              <w:right w:val="nil"/>
            </w:tcBorders>
            <w:shd w:val="clear" w:color="000000" w:fill="FFFFFF"/>
            <w:vAlign w:val="center"/>
            <w:hideMark/>
          </w:tcPr>
          <w:p w14:paraId="6BFDCC1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2,341</w:t>
            </w:r>
          </w:p>
        </w:tc>
        <w:tc>
          <w:tcPr>
            <w:tcW w:w="0" w:type="auto"/>
            <w:tcBorders>
              <w:top w:val="nil"/>
              <w:left w:val="nil"/>
              <w:bottom w:val="nil"/>
              <w:right w:val="nil"/>
            </w:tcBorders>
            <w:shd w:val="clear" w:color="000000" w:fill="FFFFFF"/>
            <w:vAlign w:val="center"/>
            <w:hideMark/>
          </w:tcPr>
          <w:p w14:paraId="028C426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1,132</w:t>
            </w:r>
          </w:p>
        </w:tc>
        <w:tc>
          <w:tcPr>
            <w:tcW w:w="0" w:type="auto"/>
            <w:tcBorders>
              <w:top w:val="nil"/>
              <w:left w:val="nil"/>
              <w:bottom w:val="nil"/>
              <w:right w:val="nil"/>
            </w:tcBorders>
            <w:shd w:val="clear" w:color="000000" w:fill="FFFFFF"/>
            <w:vAlign w:val="center"/>
            <w:hideMark/>
          </w:tcPr>
          <w:p w14:paraId="59DB9F5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w:t>
            </w:r>
          </w:p>
        </w:tc>
      </w:tr>
      <w:tr w:rsidR="004F6703" w:rsidRPr="004F6703" w14:paraId="1A0A922A" w14:textId="77777777" w:rsidTr="00D644C4">
        <w:trPr>
          <w:trHeight w:val="195"/>
        </w:trPr>
        <w:tc>
          <w:tcPr>
            <w:tcW w:w="4962" w:type="dxa"/>
            <w:tcBorders>
              <w:top w:val="nil"/>
              <w:left w:val="nil"/>
              <w:bottom w:val="nil"/>
              <w:right w:val="nil"/>
            </w:tcBorders>
            <w:shd w:val="clear" w:color="FFFFFF" w:fill="FFFFFF"/>
            <w:noWrap/>
            <w:hideMark/>
          </w:tcPr>
          <w:p w14:paraId="77DA23EC"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Lease liabilities</w:t>
            </w:r>
          </w:p>
        </w:tc>
        <w:tc>
          <w:tcPr>
            <w:tcW w:w="0" w:type="auto"/>
            <w:tcBorders>
              <w:top w:val="nil"/>
              <w:left w:val="nil"/>
              <w:bottom w:val="nil"/>
              <w:right w:val="nil"/>
            </w:tcBorders>
            <w:shd w:val="clear" w:color="000000" w:fill="FFFFFF"/>
            <w:vAlign w:val="center"/>
            <w:hideMark/>
          </w:tcPr>
          <w:p w14:paraId="06A11889"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862</w:t>
            </w:r>
          </w:p>
        </w:tc>
        <w:tc>
          <w:tcPr>
            <w:tcW w:w="0" w:type="auto"/>
            <w:tcBorders>
              <w:top w:val="nil"/>
              <w:left w:val="nil"/>
              <w:bottom w:val="nil"/>
              <w:right w:val="nil"/>
            </w:tcBorders>
            <w:shd w:val="clear" w:color="000000" w:fill="DDEBF7"/>
            <w:vAlign w:val="center"/>
            <w:hideMark/>
          </w:tcPr>
          <w:p w14:paraId="6D3706B9"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855</w:t>
            </w:r>
          </w:p>
        </w:tc>
        <w:tc>
          <w:tcPr>
            <w:tcW w:w="0" w:type="auto"/>
            <w:tcBorders>
              <w:top w:val="nil"/>
              <w:left w:val="nil"/>
              <w:bottom w:val="nil"/>
              <w:right w:val="nil"/>
            </w:tcBorders>
            <w:shd w:val="clear" w:color="000000" w:fill="FFFFFF"/>
            <w:vAlign w:val="center"/>
            <w:hideMark/>
          </w:tcPr>
          <w:p w14:paraId="7309E7E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856</w:t>
            </w:r>
          </w:p>
        </w:tc>
        <w:tc>
          <w:tcPr>
            <w:tcW w:w="0" w:type="auto"/>
            <w:tcBorders>
              <w:top w:val="nil"/>
              <w:left w:val="nil"/>
              <w:bottom w:val="nil"/>
              <w:right w:val="nil"/>
            </w:tcBorders>
            <w:shd w:val="clear" w:color="000000" w:fill="FFFFFF"/>
            <w:vAlign w:val="center"/>
            <w:hideMark/>
          </w:tcPr>
          <w:p w14:paraId="5E13980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872</w:t>
            </w:r>
          </w:p>
        </w:tc>
        <w:tc>
          <w:tcPr>
            <w:tcW w:w="0" w:type="auto"/>
            <w:tcBorders>
              <w:top w:val="nil"/>
              <w:left w:val="nil"/>
              <w:bottom w:val="nil"/>
              <w:right w:val="nil"/>
            </w:tcBorders>
            <w:shd w:val="clear" w:color="000000" w:fill="FFFFFF"/>
            <w:vAlign w:val="center"/>
            <w:hideMark/>
          </w:tcPr>
          <w:p w14:paraId="30BD685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878</w:t>
            </w:r>
          </w:p>
        </w:tc>
        <w:tc>
          <w:tcPr>
            <w:tcW w:w="0" w:type="auto"/>
            <w:tcBorders>
              <w:top w:val="nil"/>
              <w:left w:val="nil"/>
              <w:bottom w:val="nil"/>
              <w:right w:val="nil"/>
            </w:tcBorders>
            <w:shd w:val="clear" w:color="000000" w:fill="FFFFFF"/>
            <w:vAlign w:val="center"/>
            <w:hideMark/>
          </w:tcPr>
          <w:p w14:paraId="6D59ADB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842</w:t>
            </w:r>
          </w:p>
        </w:tc>
        <w:tc>
          <w:tcPr>
            <w:tcW w:w="0" w:type="auto"/>
            <w:tcBorders>
              <w:top w:val="nil"/>
              <w:left w:val="nil"/>
              <w:bottom w:val="nil"/>
              <w:right w:val="nil"/>
            </w:tcBorders>
            <w:shd w:val="clear" w:color="000000" w:fill="FFFFFF"/>
            <w:vAlign w:val="center"/>
            <w:hideMark/>
          </w:tcPr>
          <w:p w14:paraId="246A684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870</w:t>
            </w:r>
          </w:p>
        </w:tc>
        <w:tc>
          <w:tcPr>
            <w:tcW w:w="0" w:type="auto"/>
            <w:tcBorders>
              <w:top w:val="nil"/>
              <w:left w:val="nil"/>
              <w:bottom w:val="nil"/>
              <w:right w:val="nil"/>
            </w:tcBorders>
            <w:shd w:val="clear" w:color="000000" w:fill="FFFFFF"/>
            <w:vAlign w:val="center"/>
            <w:hideMark/>
          </w:tcPr>
          <w:p w14:paraId="2130209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737</w:t>
            </w:r>
          </w:p>
        </w:tc>
        <w:tc>
          <w:tcPr>
            <w:tcW w:w="0" w:type="auto"/>
            <w:tcBorders>
              <w:top w:val="nil"/>
              <w:left w:val="nil"/>
              <w:bottom w:val="nil"/>
              <w:right w:val="nil"/>
            </w:tcBorders>
            <w:shd w:val="clear" w:color="000000" w:fill="FFFFFF"/>
            <w:vAlign w:val="center"/>
            <w:hideMark/>
          </w:tcPr>
          <w:p w14:paraId="4E5E6FA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853</w:t>
            </w:r>
          </w:p>
        </w:tc>
        <w:tc>
          <w:tcPr>
            <w:tcW w:w="0" w:type="auto"/>
            <w:tcBorders>
              <w:top w:val="nil"/>
              <w:left w:val="nil"/>
              <w:bottom w:val="nil"/>
              <w:right w:val="nil"/>
            </w:tcBorders>
            <w:shd w:val="clear" w:color="000000" w:fill="FFFFFF"/>
            <w:vAlign w:val="center"/>
            <w:hideMark/>
          </w:tcPr>
          <w:p w14:paraId="17ED779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865</w:t>
            </w:r>
          </w:p>
        </w:tc>
        <w:tc>
          <w:tcPr>
            <w:tcW w:w="0" w:type="auto"/>
            <w:tcBorders>
              <w:top w:val="nil"/>
              <w:left w:val="nil"/>
              <w:bottom w:val="nil"/>
              <w:right w:val="nil"/>
            </w:tcBorders>
            <w:shd w:val="clear" w:color="000000" w:fill="FFFFFF"/>
            <w:vAlign w:val="center"/>
            <w:hideMark/>
          </w:tcPr>
          <w:p w14:paraId="0C11984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883</w:t>
            </w:r>
          </w:p>
        </w:tc>
      </w:tr>
      <w:tr w:rsidR="004F6703" w:rsidRPr="004F6703" w14:paraId="46FB5682" w14:textId="77777777" w:rsidTr="00D644C4">
        <w:trPr>
          <w:trHeight w:val="195"/>
        </w:trPr>
        <w:tc>
          <w:tcPr>
            <w:tcW w:w="4962" w:type="dxa"/>
            <w:tcBorders>
              <w:top w:val="nil"/>
              <w:left w:val="nil"/>
              <w:bottom w:val="nil"/>
              <w:right w:val="nil"/>
            </w:tcBorders>
            <w:shd w:val="clear" w:color="FFFFFF" w:fill="FFFFFF"/>
            <w:hideMark/>
          </w:tcPr>
          <w:p w14:paraId="2296109A"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Total current liabilities</w:t>
            </w:r>
          </w:p>
        </w:tc>
        <w:tc>
          <w:tcPr>
            <w:tcW w:w="0" w:type="auto"/>
            <w:tcBorders>
              <w:top w:val="single" w:sz="4" w:space="0" w:color="auto"/>
              <w:left w:val="nil"/>
              <w:bottom w:val="single" w:sz="4" w:space="0" w:color="auto"/>
              <w:right w:val="nil"/>
            </w:tcBorders>
            <w:shd w:val="clear" w:color="000000" w:fill="FFFFFF"/>
            <w:vAlign w:val="center"/>
            <w:hideMark/>
          </w:tcPr>
          <w:p w14:paraId="7207B86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47,130</w:t>
            </w:r>
          </w:p>
        </w:tc>
        <w:tc>
          <w:tcPr>
            <w:tcW w:w="0" w:type="auto"/>
            <w:tcBorders>
              <w:top w:val="single" w:sz="4" w:space="0" w:color="auto"/>
              <w:left w:val="nil"/>
              <w:bottom w:val="single" w:sz="4" w:space="0" w:color="auto"/>
              <w:right w:val="nil"/>
            </w:tcBorders>
            <w:shd w:val="clear" w:color="000000" w:fill="DDEBF7"/>
            <w:vAlign w:val="center"/>
            <w:hideMark/>
          </w:tcPr>
          <w:p w14:paraId="2D39A301"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36,801</w:t>
            </w:r>
          </w:p>
        </w:tc>
        <w:tc>
          <w:tcPr>
            <w:tcW w:w="0" w:type="auto"/>
            <w:tcBorders>
              <w:top w:val="single" w:sz="4" w:space="0" w:color="auto"/>
              <w:left w:val="nil"/>
              <w:bottom w:val="single" w:sz="4" w:space="0" w:color="auto"/>
              <w:right w:val="nil"/>
            </w:tcBorders>
            <w:shd w:val="clear" w:color="000000" w:fill="FFFFFF"/>
            <w:vAlign w:val="center"/>
            <w:hideMark/>
          </w:tcPr>
          <w:p w14:paraId="172F2CB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32,892</w:t>
            </w:r>
          </w:p>
        </w:tc>
        <w:tc>
          <w:tcPr>
            <w:tcW w:w="0" w:type="auto"/>
            <w:tcBorders>
              <w:top w:val="single" w:sz="4" w:space="0" w:color="auto"/>
              <w:left w:val="nil"/>
              <w:bottom w:val="single" w:sz="4" w:space="0" w:color="auto"/>
              <w:right w:val="nil"/>
            </w:tcBorders>
            <w:shd w:val="clear" w:color="000000" w:fill="FFFFFF"/>
            <w:vAlign w:val="center"/>
            <w:hideMark/>
          </w:tcPr>
          <w:p w14:paraId="07D329A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34,682</w:t>
            </w:r>
          </w:p>
        </w:tc>
        <w:tc>
          <w:tcPr>
            <w:tcW w:w="0" w:type="auto"/>
            <w:tcBorders>
              <w:top w:val="single" w:sz="4" w:space="0" w:color="auto"/>
              <w:left w:val="nil"/>
              <w:bottom w:val="single" w:sz="4" w:space="0" w:color="auto"/>
              <w:right w:val="nil"/>
            </w:tcBorders>
            <w:shd w:val="clear" w:color="000000" w:fill="FFFFFF"/>
            <w:vAlign w:val="center"/>
            <w:hideMark/>
          </w:tcPr>
          <w:p w14:paraId="4AF2600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35,190</w:t>
            </w:r>
          </w:p>
        </w:tc>
        <w:tc>
          <w:tcPr>
            <w:tcW w:w="0" w:type="auto"/>
            <w:tcBorders>
              <w:top w:val="single" w:sz="4" w:space="0" w:color="auto"/>
              <w:left w:val="nil"/>
              <w:bottom w:val="single" w:sz="4" w:space="0" w:color="auto"/>
              <w:right w:val="nil"/>
            </w:tcBorders>
            <w:shd w:val="clear" w:color="000000" w:fill="FFFFFF"/>
            <w:vAlign w:val="center"/>
            <w:hideMark/>
          </w:tcPr>
          <w:p w14:paraId="4F5A133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36,559</w:t>
            </w:r>
          </w:p>
        </w:tc>
        <w:tc>
          <w:tcPr>
            <w:tcW w:w="0" w:type="auto"/>
            <w:tcBorders>
              <w:top w:val="single" w:sz="4" w:space="0" w:color="auto"/>
              <w:left w:val="nil"/>
              <w:bottom w:val="single" w:sz="4" w:space="0" w:color="auto"/>
              <w:right w:val="nil"/>
            </w:tcBorders>
            <w:shd w:val="clear" w:color="000000" w:fill="FFFFFF"/>
            <w:vAlign w:val="center"/>
            <w:hideMark/>
          </w:tcPr>
          <w:p w14:paraId="4DA0847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37,673</w:t>
            </w:r>
          </w:p>
        </w:tc>
        <w:tc>
          <w:tcPr>
            <w:tcW w:w="0" w:type="auto"/>
            <w:tcBorders>
              <w:top w:val="single" w:sz="4" w:space="0" w:color="auto"/>
              <w:left w:val="nil"/>
              <w:bottom w:val="single" w:sz="4" w:space="0" w:color="auto"/>
              <w:right w:val="nil"/>
            </w:tcBorders>
            <w:shd w:val="clear" w:color="000000" w:fill="FFFFFF"/>
            <w:vAlign w:val="center"/>
            <w:hideMark/>
          </w:tcPr>
          <w:p w14:paraId="2207A93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38,381</w:t>
            </w:r>
          </w:p>
        </w:tc>
        <w:tc>
          <w:tcPr>
            <w:tcW w:w="0" w:type="auto"/>
            <w:tcBorders>
              <w:top w:val="single" w:sz="4" w:space="0" w:color="auto"/>
              <w:left w:val="nil"/>
              <w:bottom w:val="single" w:sz="4" w:space="0" w:color="auto"/>
              <w:right w:val="nil"/>
            </w:tcBorders>
            <w:shd w:val="clear" w:color="000000" w:fill="FFFFFF"/>
            <w:vAlign w:val="center"/>
            <w:hideMark/>
          </w:tcPr>
          <w:p w14:paraId="1AF496B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38,686</w:t>
            </w:r>
          </w:p>
        </w:tc>
        <w:tc>
          <w:tcPr>
            <w:tcW w:w="0" w:type="auto"/>
            <w:tcBorders>
              <w:top w:val="single" w:sz="4" w:space="0" w:color="auto"/>
              <w:left w:val="nil"/>
              <w:bottom w:val="single" w:sz="4" w:space="0" w:color="auto"/>
              <w:right w:val="nil"/>
            </w:tcBorders>
            <w:shd w:val="clear" w:color="000000" w:fill="FFFFFF"/>
            <w:vAlign w:val="center"/>
            <w:hideMark/>
          </w:tcPr>
          <w:p w14:paraId="34462F7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38,472</w:t>
            </w:r>
          </w:p>
        </w:tc>
        <w:tc>
          <w:tcPr>
            <w:tcW w:w="0" w:type="auto"/>
            <w:tcBorders>
              <w:top w:val="single" w:sz="4" w:space="0" w:color="auto"/>
              <w:left w:val="nil"/>
              <w:bottom w:val="single" w:sz="4" w:space="0" w:color="auto"/>
              <w:right w:val="nil"/>
            </w:tcBorders>
            <w:shd w:val="clear" w:color="000000" w:fill="FFFFFF"/>
            <w:vAlign w:val="center"/>
            <w:hideMark/>
          </w:tcPr>
          <w:p w14:paraId="0396B06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38,710</w:t>
            </w:r>
          </w:p>
        </w:tc>
      </w:tr>
      <w:tr w:rsidR="004F6703" w:rsidRPr="004F6703" w14:paraId="7CF9B73F" w14:textId="77777777" w:rsidTr="00D644C4">
        <w:trPr>
          <w:trHeight w:val="79"/>
        </w:trPr>
        <w:tc>
          <w:tcPr>
            <w:tcW w:w="4962" w:type="dxa"/>
            <w:tcBorders>
              <w:top w:val="nil"/>
              <w:left w:val="nil"/>
              <w:bottom w:val="nil"/>
              <w:right w:val="nil"/>
            </w:tcBorders>
            <w:shd w:val="clear" w:color="FFFFFF" w:fill="FFFFFF"/>
            <w:hideMark/>
          </w:tcPr>
          <w:p w14:paraId="33329E4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37EFF173"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DDEBF7"/>
            <w:vAlign w:val="center"/>
            <w:hideMark/>
          </w:tcPr>
          <w:p w14:paraId="0B0E9DD3"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4AC96159"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AA867ED"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9A7CBB6"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53ECC13"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6527CF44"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43473FCA"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F670B4A"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4F28E6BB"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6F286D65"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r>
      <w:tr w:rsidR="004F6703" w:rsidRPr="004F6703" w14:paraId="1ED14249" w14:textId="77777777" w:rsidTr="00D644C4">
        <w:trPr>
          <w:trHeight w:val="172"/>
        </w:trPr>
        <w:tc>
          <w:tcPr>
            <w:tcW w:w="4962" w:type="dxa"/>
            <w:tcBorders>
              <w:top w:val="nil"/>
              <w:left w:val="nil"/>
              <w:bottom w:val="nil"/>
              <w:right w:val="nil"/>
            </w:tcBorders>
            <w:shd w:val="clear" w:color="FFFFFF" w:fill="FFFFFF"/>
            <w:hideMark/>
          </w:tcPr>
          <w:p w14:paraId="12F7D9F6"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Non-current liabilities</w:t>
            </w:r>
          </w:p>
        </w:tc>
        <w:tc>
          <w:tcPr>
            <w:tcW w:w="0" w:type="auto"/>
            <w:tcBorders>
              <w:top w:val="nil"/>
              <w:left w:val="nil"/>
              <w:bottom w:val="nil"/>
              <w:right w:val="nil"/>
            </w:tcBorders>
            <w:shd w:val="clear" w:color="000000" w:fill="FFFFFF"/>
            <w:vAlign w:val="center"/>
            <w:hideMark/>
          </w:tcPr>
          <w:p w14:paraId="49715F66"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DDEBF7"/>
            <w:vAlign w:val="center"/>
            <w:hideMark/>
          </w:tcPr>
          <w:p w14:paraId="1D65AC44"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608E68D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25A0761"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62DA024E"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60976405"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AE4ED0F"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B6718BD"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D2CDEA8"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2D669E43"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4D231E7"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r>
      <w:tr w:rsidR="004F6703" w:rsidRPr="004F6703" w14:paraId="76B40AD3" w14:textId="77777777" w:rsidTr="00D644C4">
        <w:trPr>
          <w:trHeight w:val="195"/>
        </w:trPr>
        <w:tc>
          <w:tcPr>
            <w:tcW w:w="4962" w:type="dxa"/>
            <w:tcBorders>
              <w:top w:val="nil"/>
              <w:left w:val="nil"/>
              <w:bottom w:val="nil"/>
              <w:right w:val="nil"/>
            </w:tcBorders>
            <w:shd w:val="clear" w:color="FFFFFF" w:fill="FFFFFF"/>
            <w:hideMark/>
          </w:tcPr>
          <w:p w14:paraId="5CE8BC6A"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Provisions</w:t>
            </w:r>
          </w:p>
        </w:tc>
        <w:tc>
          <w:tcPr>
            <w:tcW w:w="0" w:type="auto"/>
            <w:tcBorders>
              <w:top w:val="nil"/>
              <w:left w:val="nil"/>
              <w:bottom w:val="nil"/>
              <w:right w:val="nil"/>
            </w:tcBorders>
            <w:shd w:val="clear" w:color="000000" w:fill="FFFFFF"/>
            <w:vAlign w:val="center"/>
            <w:hideMark/>
          </w:tcPr>
          <w:p w14:paraId="67911CC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1,956</w:t>
            </w:r>
          </w:p>
        </w:tc>
        <w:tc>
          <w:tcPr>
            <w:tcW w:w="0" w:type="auto"/>
            <w:tcBorders>
              <w:top w:val="nil"/>
              <w:left w:val="nil"/>
              <w:bottom w:val="nil"/>
              <w:right w:val="nil"/>
            </w:tcBorders>
            <w:shd w:val="clear" w:color="000000" w:fill="DDEBF7"/>
            <w:vAlign w:val="center"/>
            <w:hideMark/>
          </w:tcPr>
          <w:p w14:paraId="450ACCB3"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2,054</w:t>
            </w:r>
          </w:p>
        </w:tc>
        <w:tc>
          <w:tcPr>
            <w:tcW w:w="0" w:type="auto"/>
            <w:tcBorders>
              <w:top w:val="nil"/>
              <w:left w:val="nil"/>
              <w:bottom w:val="nil"/>
              <w:right w:val="nil"/>
            </w:tcBorders>
            <w:shd w:val="clear" w:color="000000" w:fill="FFFFFF"/>
            <w:vAlign w:val="center"/>
            <w:hideMark/>
          </w:tcPr>
          <w:p w14:paraId="4A5BBBE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2,157</w:t>
            </w:r>
          </w:p>
        </w:tc>
        <w:tc>
          <w:tcPr>
            <w:tcW w:w="0" w:type="auto"/>
            <w:tcBorders>
              <w:top w:val="nil"/>
              <w:left w:val="nil"/>
              <w:bottom w:val="nil"/>
              <w:right w:val="nil"/>
            </w:tcBorders>
            <w:shd w:val="clear" w:color="000000" w:fill="FFFFFF"/>
            <w:vAlign w:val="center"/>
            <w:hideMark/>
          </w:tcPr>
          <w:p w14:paraId="3C4474B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2,264</w:t>
            </w:r>
          </w:p>
        </w:tc>
        <w:tc>
          <w:tcPr>
            <w:tcW w:w="0" w:type="auto"/>
            <w:tcBorders>
              <w:top w:val="nil"/>
              <w:left w:val="nil"/>
              <w:bottom w:val="nil"/>
              <w:right w:val="nil"/>
            </w:tcBorders>
            <w:shd w:val="clear" w:color="000000" w:fill="FFFFFF"/>
            <w:vAlign w:val="center"/>
            <w:hideMark/>
          </w:tcPr>
          <w:p w14:paraId="293D9A1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2,378</w:t>
            </w:r>
          </w:p>
        </w:tc>
        <w:tc>
          <w:tcPr>
            <w:tcW w:w="0" w:type="auto"/>
            <w:tcBorders>
              <w:top w:val="nil"/>
              <w:left w:val="nil"/>
              <w:bottom w:val="nil"/>
              <w:right w:val="nil"/>
            </w:tcBorders>
            <w:shd w:val="clear" w:color="000000" w:fill="FFFFFF"/>
            <w:vAlign w:val="center"/>
            <w:hideMark/>
          </w:tcPr>
          <w:p w14:paraId="3B4D64D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2,497</w:t>
            </w:r>
          </w:p>
        </w:tc>
        <w:tc>
          <w:tcPr>
            <w:tcW w:w="0" w:type="auto"/>
            <w:tcBorders>
              <w:top w:val="nil"/>
              <w:left w:val="nil"/>
              <w:bottom w:val="nil"/>
              <w:right w:val="nil"/>
            </w:tcBorders>
            <w:shd w:val="clear" w:color="000000" w:fill="FFFFFF"/>
            <w:vAlign w:val="center"/>
            <w:hideMark/>
          </w:tcPr>
          <w:p w14:paraId="2323131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2,621</w:t>
            </w:r>
          </w:p>
        </w:tc>
        <w:tc>
          <w:tcPr>
            <w:tcW w:w="0" w:type="auto"/>
            <w:tcBorders>
              <w:top w:val="nil"/>
              <w:left w:val="nil"/>
              <w:bottom w:val="nil"/>
              <w:right w:val="nil"/>
            </w:tcBorders>
            <w:shd w:val="clear" w:color="000000" w:fill="FFFFFF"/>
            <w:vAlign w:val="center"/>
            <w:hideMark/>
          </w:tcPr>
          <w:p w14:paraId="13A0BBB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2,752</w:t>
            </w:r>
          </w:p>
        </w:tc>
        <w:tc>
          <w:tcPr>
            <w:tcW w:w="0" w:type="auto"/>
            <w:tcBorders>
              <w:top w:val="nil"/>
              <w:left w:val="nil"/>
              <w:bottom w:val="nil"/>
              <w:right w:val="nil"/>
            </w:tcBorders>
            <w:shd w:val="clear" w:color="000000" w:fill="FFFFFF"/>
            <w:vAlign w:val="center"/>
            <w:hideMark/>
          </w:tcPr>
          <w:p w14:paraId="184E2B3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2,890</w:t>
            </w:r>
          </w:p>
        </w:tc>
        <w:tc>
          <w:tcPr>
            <w:tcW w:w="0" w:type="auto"/>
            <w:tcBorders>
              <w:top w:val="nil"/>
              <w:left w:val="nil"/>
              <w:bottom w:val="nil"/>
              <w:right w:val="nil"/>
            </w:tcBorders>
            <w:shd w:val="clear" w:color="000000" w:fill="FFFFFF"/>
            <w:vAlign w:val="center"/>
            <w:hideMark/>
          </w:tcPr>
          <w:p w14:paraId="09DC4DE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3,035</w:t>
            </w:r>
          </w:p>
        </w:tc>
        <w:tc>
          <w:tcPr>
            <w:tcW w:w="0" w:type="auto"/>
            <w:tcBorders>
              <w:top w:val="nil"/>
              <w:left w:val="nil"/>
              <w:bottom w:val="nil"/>
              <w:right w:val="nil"/>
            </w:tcBorders>
            <w:shd w:val="clear" w:color="000000" w:fill="FFFFFF"/>
            <w:vAlign w:val="center"/>
            <w:hideMark/>
          </w:tcPr>
          <w:p w14:paraId="63A61D0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3,186</w:t>
            </w:r>
          </w:p>
        </w:tc>
      </w:tr>
      <w:tr w:rsidR="004F6703" w:rsidRPr="004F6703" w14:paraId="79EC4236" w14:textId="77777777" w:rsidTr="00D644C4">
        <w:trPr>
          <w:trHeight w:val="183"/>
        </w:trPr>
        <w:tc>
          <w:tcPr>
            <w:tcW w:w="4962" w:type="dxa"/>
            <w:tcBorders>
              <w:top w:val="nil"/>
              <w:left w:val="nil"/>
              <w:bottom w:val="nil"/>
              <w:right w:val="nil"/>
            </w:tcBorders>
            <w:shd w:val="clear" w:color="FFFFFF" w:fill="FFFFFF"/>
            <w:hideMark/>
          </w:tcPr>
          <w:p w14:paraId="741041D3"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Trust funds and deposits</w:t>
            </w:r>
          </w:p>
        </w:tc>
        <w:tc>
          <w:tcPr>
            <w:tcW w:w="0" w:type="auto"/>
            <w:tcBorders>
              <w:top w:val="nil"/>
              <w:left w:val="nil"/>
              <w:bottom w:val="nil"/>
              <w:right w:val="nil"/>
            </w:tcBorders>
            <w:shd w:val="clear" w:color="000000" w:fill="FFFFFF"/>
            <w:vAlign w:val="center"/>
            <w:hideMark/>
          </w:tcPr>
          <w:p w14:paraId="2EBA418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w:t>
            </w:r>
          </w:p>
        </w:tc>
        <w:tc>
          <w:tcPr>
            <w:tcW w:w="0" w:type="auto"/>
            <w:tcBorders>
              <w:top w:val="nil"/>
              <w:left w:val="nil"/>
              <w:bottom w:val="nil"/>
              <w:right w:val="nil"/>
            </w:tcBorders>
            <w:shd w:val="clear" w:color="000000" w:fill="DDEBF7"/>
            <w:vAlign w:val="center"/>
            <w:hideMark/>
          </w:tcPr>
          <w:p w14:paraId="3A71887A"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6</w:t>
            </w:r>
          </w:p>
        </w:tc>
        <w:tc>
          <w:tcPr>
            <w:tcW w:w="0" w:type="auto"/>
            <w:tcBorders>
              <w:top w:val="nil"/>
              <w:left w:val="nil"/>
              <w:bottom w:val="nil"/>
              <w:right w:val="nil"/>
            </w:tcBorders>
            <w:shd w:val="clear" w:color="000000" w:fill="FFFFFF"/>
            <w:vAlign w:val="center"/>
            <w:hideMark/>
          </w:tcPr>
          <w:p w14:paraId="308D8A6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w:t>
            </w:r>
          </w:p>
        </w:tc>
        <w:tc>
          <w:tcPr>
            <w:tcW w:w="0" w:type="auto"/>
            <w:tcBorders>
              <w:top w:val="nil"/>
              <w:left w:val="nil"/>
              <w:bottom w:val="nil"/>
              <w:right w:val="nil"/>
            </w:tcBorders>
            <w:shd w:val="clear" w:color="000000" w:fill="FFFFFF"/>
            <w:vAlign w:val="center"/>
            <w:hideMark/>
          </w:tcPr>
          <w:p w14:paraId="4102B82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w:t>
            </w:r>
          </w:p>
        </w:tc>
        <w:tc>
          <w:tcPr>
            <w:tcW w:w="0" w:type="auto"/>
            <w:tcBorders>
              <w:top w:val="nil"/>
              <w:left w:val="nil"/>
              <w:bottom w:val="nil"/>
              <w:right w:val="nil"/>
            </w:tcBorders>
            <w:shd w:val="clear" w:color="000000" w:fill="FFFFFF"/>
            <w:vAlign w:val="center"/>
            <w:hideMark/>
          </w:tcPr>
          <w:p w14:paraId="206089B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w:t>
            </w:r>
          </w:p>
        </w:tc>
        <w:tc>
          <w:tcPr>
            <w:tcW w:w="0" w:type="auto"/>
            <w:tcBorders>
              <w:top w:val="nil"/>
              <w:left w:val="nil"/>
              <w:bottom w:val="nil"/>
              <w:right w:val="nil"/>
            </w:tcBorders>
            <w:shd w:val="clear" w:color="000000" w:fill="FFFFFF"/>
            <w:vAlign w:val="center"/>
            <w:hideMark/>
          </w:tcPr>
          <w:p w14:paraId="3290E70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w:t>
            </w:r>
          </w:p>
        </w:tc>
        <w:tc>
          <w:tcPr>
            <w:tcW w:w="0" w:type="auto"/>
            <w:tcBorders>
              <w:top w:val="nil"/>
              <w:left w:val="nil"/>
              <w:bottom w:val="nil"/>
              <w:right w:val="nil"/>
            </w:tcBorders>
            <w:shd w:val="clear" w:color="000000" w:fill="FFFFFF"/>
            <w:vAlign w:val="center"/>
            <w:hideMark/>
          </w:tcPr>
          <w:p w14:paraId="7BFB1F4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w:t>
            </w:r>
          </w:p>
        </w:tc>
        <w:tc>
          <w:tcPr>
            <w:tcW w:w="0" w:type="auto"/>
            <w:tcBorders>
              <w:top w:val="nil"/>
              <w:left w:val="nil"/>
              <w:bottom w:val="nil"/>
              <w:right w:val="nil"/>
            </w:tcBorders>
            <w:shd w:val="clear" w:color="000000" w:fill="FFFFFF"/>
            <w:vAlign w:val="center"/>
            <w:hideMark/>
          </w:tcPr>
          <w:p w14:paraId="6BEBC1A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w:t>
            </w:r>
          </w:p>
        </w:tc>
        <w:tc>
          <w:tcPr>
            <w:tcW w:w="0" w:type="auto"/>
            <w:tcBorders>
              <w:top w:val="nil"/>
              <w:left w:val="nil"/>
              <w:bottom w:val="nil"/>
              <w:right w:val="nil"/>
            </w:tcBorders>
            <w:shd w:val="clear" w:color="000000" w:fill="FFFFFF"/>
            <w:vAlign w:val="center"/>
            <w:hideMark/>
          </w:tcPr>
          <w:p w14:paraId="4E7216C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w:t>
            </w:r>
          </w:p>
        </w:tc>
        <w:tc>
          <w:tcPr>
            <w:tcW w:w="0" w:type="auto"/>
            <w:tcBorders>
              <w:top w:val="nil"/>
              <w:left w:val="nil"/>
              <w:bottom w:val="nil"/>
              <w:right w:val="nil"/>
            </w:tcBorders>
            <w:shd w:val="clear" w:color="000000" w:fill="FFFFFF"/>
            <w:vAlign w:val="center"/>
            <w:hideMark/>
          </w:tcPr>
          <w:p w14:paraId="09E1107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w:t>
            </w:r>
          </w:p>
        </w:tc>
        <w:tc>
          <w:tcPr>
            <w:tcW w:w="0" w:type="auto"/>
            <w:tcBorders>
              <w:top w:val="nil"/>
              <w:left w:val="nil"/>
              <w:bottom w:val="nil"/>
              <w:right w:val="nil"/>
            </w:tcBorders>
            <w:shd w:val="clear" w:color="000000" w:fill="FFFFFF"/>
            <w:vAlign w:val="center"/>
            <w:hideMark/>
          </w:tcPr>
          <w:p w14:paraId="1A423B5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w:t>
            </w:r>
          </w:p>
        </w:tc>
      </w:tr>
      <w:tr w:rsidR="004F6703" w:rsidRPr="004F6703" w14:paraId="7F951AAC" w14:textId="77777777" w:rsidTr="00D644C4">
        <w:trPr>
          <w:trHeight w:val="195"/>
        </w:trPr>
        <w:tc>
          <w:tcPr>
            <w:tcW w:w="4962" w:type="dxa"/>
            <w:tcBorders>
              <w:top w:val="nil"/>
              <w:left w:val="nil"/>
              <w:bottom w:val="nil"/>
              <w:right w:val="nil"/>
            </w:tcBorders>
            <w:shd w:val="clear" w:color="FFFFFF" w:fill="FFFFFF"/>
            <w:noWrap/>
            <w:hideMark/>
          </w:tcPr>
          <w:p w14:paraId="77B5133D"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Interest-bearing liabilities</w:t>
            </w:r>
          </w:p>
        </w:tc>
        <w:tc>
          <w:tcPr>
            <w:tcW w:w="0" w:type="auto"/>
            <w:tcBorders>
              <w:top w:val="nil"/>
              <w:left w:val="nil"/>
              <w:bottom w:val="nil"/>
              <w:right w:val="nil"/>
            </w:tcBorders>
            <w:shd w:val="clear" w:color="000000" w:fill="FFFFFF"/>
            <w:vAlign w:val="center"/>
            <w:hideMark/>
          </w:tcPr>
          <w:p w14:paraId="78B014A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14,339</w:t>
            </w:r>
          </w:p>
        </w:tc>
        <w:tc>
          <w:tcPr>
            <w:tcW w:w="0" w:type="auto"/>
            <w:tcBorders>
              <w:top w:val="nil"/>
              <w:left w:val="nil"/>
              <w:bottom w:val="nil"/>
              <w:right w:val="nil"/>
            </w:tcBorders>
            <w:shd w:val="clear" w:color="000000" w:fill="DDEBF7"/>
            <w:vAlign w:val="center"/>
            <w:hideMark/>
          </w:tcPr>
          <w:p w14:paraId="16153080"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21,709</w:t>
            </w:r>
          </w:p>
        </w:tc>
        <w:tc>
          <w:tcPr>
            <w:tcW w:w="0" w:type="auto"/>
            <w:tcBorders>
              <w:top w:val="nil"/>
              <w:left w:val="nil"/>
              <w:bottom w:val="nil"/>
              <w:right w:val="nil"/>
            </w:tcBorders>
            <w:shd w:val="clear" w:color="000000" w:fill="FFFFFF"/>
            <w:vAlign w:val="center"/>
            <w:hideMark/>
          </w:tcPr>
          <w:p w14:paraId="45F24C4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18,970</w:t>
            </w:r>
          </w:p>
        </w:tc>
        <w:tc>
          <w:tcPr>
            <w:tcW w:w="0" w:type="auto"/>
            <w:tcBorders>
              <w:top w:val="nil"/>
              <w:left w:val="nil"/>
              <w:bottom w:val="nil"/>
              <w:right w:val="nil"/>
            </w:tcBorders>
            <w:shd w:val="clear" w:color="000000" w:fill="FFFFFF"/>
            <w:vAlign w:val="center"/>
            <w:hideMark/>
          </w:tcPr>
          <w:p w14:paraId="7B653F51"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16,118</w:t>
            </w:r>
          </w:p>
        </w:tc>
        <w:tc>
          <w:tcPr>
            <w:tcW w:w="0" w:type="auto"/>
            <w:tcBorders>
              <w:top w:val="nil"/>
              <w:left w:val="nil"/>
              <w:bottom w:val="nil"/>
              <w:right w:val="nil"/>
            </w:tcBorders>
            <w:shd w:val="clear" w:color="000000" w:fill="FFFFFF"/>
            <w:vAlign w:val="center"/>
            <w:hideMark/>
          </w:tcPr>
          <w:p w14:paraId="763B0C7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13,149</w:t>
            </w:r>
          </w:p>
        </w:tc>
        <w:tc>
          <w:tcPr>
            <w:tcW w:w="0" w:type="auto"/>
            <w:tcBorders>
              <w:top w:val="nil"/>
              <w:left w:val="nil"/>
              <w:bottom w:val="nil"/>
              <w:right w:val="nil"/>
            </w:tcBorders>
            <w:shd w:val="clear" w:color="000000" w:fill="FFFFFF"/>
            <w:vAlign w:val="center"/>
            <w:hideMark/>
          </w:tcPr>
          <w:p w14:paraId="525A562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10,054</w:t>
            </w:r>
          </w:p>
        </w:tc>
        <w:tc>
          <w:tcPr>
            <w:tcW w:w="0" w:type="auto"/>
            <w:tcBorders>
              <w:top w:val="nil"/>
              <w:left w:val="nil"/>
              <w:bottom w:val="nil"/>
              <w:right w:val="nil"/>
            </w:tcBorders>
            <w:shd w:val="clear" w:color="000000" w:fill="FFFFFF"/>
            <w:vAlign w:val="center"/>
            <w:hideMark/>
          </w:tcPr>
          <w:p w14:paraId="6EA7C1B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6,831</w:t>
            </w:r>
          </w:p>
        </w:tc>
        <w:tc>
          <w:tcPr>
            <w:tcW w:w="0" w:type="auto"/>
            <w:tcBorders>
              <w:top w:val="nil"/>
              <w:left w:val="nil"/>
              <w:bottom w:val="nil"/>
              <w:right w:val="nil"/>
            </w:tcBorders>
            <w:shd w:val="clear" w:color="000000" w:fill="FFFFFF"/>
            <w:vAlign w:val="center"/>
            <w:hideMark/>
          </w:tcPr>
          <w:p w14:paraId="34BEDE5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3,473</w:t>
            </w:r>
          </w:p>
        </w:tc>
        <w:tc>
          <w:tcPr>
            <w:tcW w:w="0" w:type="auto"/>
            <w:tcBorders>
              <w:top w:val="nil"/>
              <w:left w:val="nil"/>
              <w:bottom w:val="nil"/>
              <w:right w:val="nil"/>
            </w:tcBorders>
            <w:shd w:val="clear" w:color="000000" w:fill="FFFFFF"/>
            <w:vAlign w:val="center"/>
            <w:hideMark/>
          </w:tcPr>
          <w:p w14:paraId="1963D80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1,132</w:t>
            </w:r>
          </w:p>
        </w:tc>
        <w:tc>
          <w:tcPr>
            <w:tcW w:w="0" w:type="auto"/>
            <w:tcBorders>
              <w:top w:val="nil"/>
              <w:left w:val="nil"/>
              <w:bottom w:val="nil"/>
              <w:right w:val="nil"/>
            </w:tcBorders>
            <w:shd w:val="clear" w:color="000000" w:fill="FFFFFF"/>
            <w:vAlign w:val="center"/>
            <w:hideMark/>
          </w:tcPr>
          <w:p w14:paraId="2662DE5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w:t>
            </w:r>
          </w:p>
        </w:tc>
        <w:tc>
          <w:tcPr>
            <w:tcW w:w="0" w:type="auto"/>
            <w:tcBorders>
              <w:top w:val="nil"/>
              <w:left w:val="nil"/>
              <w:bottom w:val="nil"/>
              <w:right w:val="nil"/>
            </w:tcBorders>
            <w:shd w:val="clear" w:color="000000" w:fill="FFFFFF"/>
            <w:vAlign w:val="center"/>
            <w:hideMark/>
          </w:tcPr>
          <w:p w14:paraId="39F8244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w:t>
            </w:r>
          </w:p>
        </w:tc>
      </w:tr>
      <w:tr w:rsidR="004F6703" w:rsidRPr="004F6703" w14:paraId="4C7929D9" w14:textId="77777777" w:rsidTr="00D644C4">
        <w:trPr>
          <w:trHeight w:val="195"/>
        </w:trPr>
        <w:tc>
          <w:tcPr>
            <w:tcW w:w="4962" w:type="dxa"/>
            <w:tcBorders>
              <w:top w:val="nil"/>
              <w:left w:val="nil"/>
              <w:bottom w:val="nil"/>
              <w:right w:val="nil"/>
            </w:tcBorders>
            <w:shd w:val="clear" w:color="FFFFFF" w:fill="FFFFFF"/>
            <w:noWrap/>
            <w:hideMark/>
          </w:tcPr>
          <w:p w14:paraId="162D38FD"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Lease liabilities</w:t>
            </w:r>
          </w:p>
        </w:tc>
        <w:tc>
          <w:tcPr>
            <w:tcW w:w="0" w:type="auto"/>
            <w:tcBorders>
              <w:top w:val="nil"/>
              <w:left w:val="nil"/>
              <w:bottom w:val="nil"/>
              <w:right w:val="nil"/>
            </w:tcBorders>
            <w:shd w:val="clear" w:color="000000" w:fill="FFFFFF"/>
            <w:vAlign w:val="center"/>
            <w:hideMark/>
          </w:tcPr>
          <w:p w14:paraId="5FF0092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1,149</w:t>
            </w:r>
          </w:p>
        </w:tc>
        <w:tc>
          <w:tcPr>
            <w:tcW w:w="0" w:type="auto"/>
            <w:tcBorders>
              <w:top w:val="nil"/>
              <w:left w:val="nil"/>
              <w:bottom w:val="nil"/>
              <w:right w:val="nil"/>
            </w:tcBorders>
            <w:shd w:val="clear" w:color="000000" w:fill="DDEBF7"/>
            <w:vAlign w:val="center"/>
            <w:hideMark/>
          </w:tcPr>
          <w:p w14:paraId="169C867F"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323</w:t>
            </w:r>
          </w:p>
        </w:tc>
        <w:tc>
          <w:tcPr>
            <w:tcW w:w="0" w:type="auto"/>
            <w:tcBorders>
              <w:top w:val="nil"/>
              <w:left w:val="nil"/>
              <w:bottom w:val="nil"/>
              <w:right w:val="nil"/>
            </w:tcBorders>
            <w:shd w:val="clear" w:color="000000" w:fill="FFFFFF"/>
            <w:vAlign w:val="center"/>
            <w:hideMark/>
          </w:tcPr>
          <w:p w14:paraId="0DE081B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988</w:t>
            </w:r>
          </w:p>
        </w:tc>
        <w:tc>
          <w:tcPr>
            <w:tcW w:w="0" w:type="auto"/>
            <w:tcBorders>
              <w:top w:val="nil"/>
              <w:left w:val="nil"/>
              <w:bottom w:val="nil"/>
              <w:right w:val="nil"/>
            </w:tcBorders>
            <w:shd w:val="clear" w:color="000000" w:fill="FFFFFF"/>
            <w:vAlign w:val="center"/>
            <w:hideMark/>
          </w:tcPr>
          <w:p w14:paraId="78DE141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192</w:t>
            </w:r>
          </w:p>
        </w:tc>
        <w:tc>
          <w:tcPr>
            <w:tcW w:w="0" w:type="auto"/>
            <w:tcBorders>
              <w:top w:val="nil"/>
              <w:left w:val="nil"/>
              <w:bottom w:val="nil"/>
              <w:right w:val="nil"/>
            </w:tcBorders>
            <w:shd w:val="clear" w:color="000000" w:fill="FFFFFF"/>
            <w:vAlign w:val="center"/>
            <w:hideMark/>
          </w:tcPr>
          <w:p w14:paraId="7AB492E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574</w:t>
            </w:r>
          </w:p>
        </w:tc>
        <w:tc>
          <w:tcPr>
            <w:tcW w:w="0" w:type="auto"/>
            <w:tcBorders>
              <w:top w:val="nil"/>
              <w:left w:val="nil"/>
              <w:bottom w:val="nil"/>
              <w:right w:val="nil"/>
            </w:tcBorders>
            <w:shd w:val="clear" w:color="000000" w:fill="FFFFFF"/>
            <w:vAlign w:val="center"/>
            <w:hideMark/>
          </w:tcPr>
          <w:p w14:paraId="7C75D50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1,568</w:t>
            </w:r>
          </w:p>
        </w:tc>
        <w:tc>
          <w:tcPr>
            <w:tcW w:w="0" w:type="auto"/>
            <w:tcBorders>
              <w:top w:val="nil"/>
              <w:left w:val="nil"/>
              <w:bottom w:val="nil"/>
              <w:right w:val="nil"/>
            </w:tcBorders>
            <w:shd w:val="clear" w:color="000000" w:fill="FFFFFF"/>
            <w:vAlign w:val="center"/>
            <w:hideMark/>
          </w:tcPr>
          <w:p w14:paraId="4F7A77A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725</w:t>
            </w:r>
          </w:p>
        </w:tc>
        <w:tc>
          <w:tcPr>
            <w:tcW w:w="0" w:type="auto"/>
            <w:tcBorders>
              <w:top w:val="nil"/>
              <w:left w:val="nil"/>
              <w:bottom w:val="nil"/>
              <w:right w:val="nil"/>
            </w:tcBorders>
            <w:shd w:val="clear" w:color="000000" w:fill="FFFFFF"/>
            <w:vAlign w:val="center"/>
            <w:hideMark/>
          </w:tcPr>
          <w:p w14:paraId="284C791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w:t>
            </w:r>
          </w:p>
        </w:tc>
        <w:tc>
          <w:tcPr>
            <w:tcW w:w="0" w:type="auto"/>
            <w:tcBorders>
              <w:top w:val="nil"/>
              <w:left w:val="nil"/>
              <w:bottom w:val="nil"/>
              <w:right w:val="nil"/>
            </w:tcBorders>
            <w:shd w:val="clear" w:color="000000" w:fill="FFFFFF"/>
            <w:vAlign w:val="center"/>
            <w:hideMark/>
          </w:tcPr>
          <w:p w14:paraId="18CD344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1,367</w:t>
            </w:r>
          </w:p>
        </w:tc>
        <w:tc>
          <w:tcPr>
            <w:tcW w:w="0" w:type="auto"/>
            <w:tcBorders>
              <w:top w:val="nil"/>
              <w:left w:val="nil"/>
              <w:bottom w:val="nil"/>
              <w:right w:val="nil"/>
            </w:tcBorders>
            <w:shd w:val="clear" w:color="000000" w:fill="FFFFFF"/>
            <w:vAlign w:val="center"/>
            <w:hideMark/>
          </w:tcPr>
          <w:p w14:paraId="135B5CF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965</w:t>
            </w:r>
          </w:p>
        </w:tc>
        <w:tc>
          <w:tcPr>
            <w:tcW w:w="0" w:type="auto"/>
            <w:tcBorders>
              <w:top w:val="nil"/>
              <w:left w:val="nil"/>
              <w:bottom w:val="nil"/>
              <w:right w:val="nil"/>
            </w:tcBorders>
            <w:shd w:val="clear" w:color="000000" w:fill="FFFFFF"/>
            <w:vAlign w:val="center"/>
            <w:hideMark/>
          </w:tcPr>
          <w:p w14:paraId="330B1D8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410</w:t>
            </w:r>
          </w:p>
        </w:tc>
      </w:tr>
      <w:tr w:rsidR="004F6703" w:rsidRPr="004F6703" w14:paraId="51137DB8" w14:textId="77777777" w:rsidTr="00D644C4">
        <w:trPr>
          <w:trHeight w:val="195"/>
        </w:trPr>
        <w:tc>
          <w:tcPr>
            <w:tcW w:w="4962" w:type="dxa"/>
            <w:tcBorders>
              <w:top w:val="nil"/>
              <w:left w:val="nil"/>
              <w:bottom w:val="nil"/>
              <w:right w:val="nil"/>
            </w:tcBorders>
            <w:shd w:val="clear" w:color="FFFFFF" w:fill="FFFFFF"/>
            <w:hideMark/>
          </w:tcPr>
          <w:p w14:paraId="5F474731"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Total non-current liabilities</w:t>
            </w:r>
          </w:p>
        </w:tc>
        <w:tc>
          <w:tcPr>
            <w:tcW w:w="0" w:type="auto"/>
            <w:tcBorders>
              <w:top w:val="nil"/>
              <w:left w:val="nil"/>
              <w:bottom w:val="single" w:sz="4" w:space="0" w:color="auto"/>
              <w:right w:val="nil"/>
            </w:tcBorders>
            <w:shd w:val="clear" w:color="000000" w:fill="FFFFFF"/>
            <w:vAlign w:val="center"/>
            <w:hideMark/>
          </w:tcPr>
          <w:p w14:paraId="4C83091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17,450</w:t>
            </w:r>
          </w:p>
        </w:tc>
        <w:tc>
          <w:tcPr>
            <w:tcW w:w="0" w:type="auto"/>
            <w:tcBorders>
              <w:top w:val="nil"/>
              <w:left w:val="nil"/>
              <w:bottom w:val="single" w:sz="4" w:space="0" w:color="auto"/>
              <w:right w:val="nil"/>
            </w:tcBorders>
            <w:shd w:val="clear" w:color="000000" w:fill="DDEBF7"/>
            <w:vAlign w:val="center"/>
            <w:hideMark/>
          </w:tcPr>
          <w:p w14:paraId="5A001BC8"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24,092</w:t>
            </w:r>
          </w:p>
        </w:tc>
        <w:tc>
          <w:tcPr>
            <w:tcW w:w="0" w:type="auto"/>
            <w:tcBorders>
              <w:top w:val="nil"/>
              <w:left w:val="nil"/>
              <w:bottom w:val="single" w:sz="4" w:space="0" w:color="auto"/>
              <w:right w:val="nil"/>
            </w:tcBorders>
            <w:shd w:val="clear" w:color="000000" w:fill="FFFFFF"/>
            <w:vAlign w:val="center"/>
            <w:hideMark/>
          </w:tcPr>
          <w:p w14:paraId="5136A77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22,121</w:t>
            </w:r>
          </w:p>
        </w:tc>
        <w:tc>
          <w:tcPr>
            <w:tcW w:w="0" w:type="auto"/>
            <w:tcBorders>
              <w:top w:val="nil"/>
              <w:left w:val="nil"/>
              <w:bottom w:val="single" w:sz="4" w:space="0" w:color="auto"/>
              <w:right w:val="nil"/>
            </w:tcBorders>
            <w:shd w:val="clear" w:color="000000" w:fill="FFFFFF"/>
            <w:vAlign w:val="center"/>
            <w:hideMark/>
          </w:tcPr>
          <w:p w14:paraId="38C44C7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18,580</w:t>
            </w:r>
          </w:p>
        </w:tc>
        <w:tc>
          <w:tcPr>
            <w:tcW w:w="0" w:type="auto"/>
            <w:tcBorders>
              <w:top w:val="nil"/>
              <w:left w:val="nil"/>
              <w:bottom w:val="single" w:sz="4" w:space="0" w:color="auto"/>
              <w:right w:val="nil"/>
            </w:tcBorders>
            <w:shd w:val="clear" w:color="000000" w:fill="FFFFFF"/>
            <w:vAlign w:val="center"/>
            <w:hideMark/>
          </w:tcPr>
          <w:p w14:paraId="5DB633D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16,107</w:t>
            </w:r>
          </w:p>
        </w:tc>
        <w:tc>
          <w:tcPr>
            <w:tcW w:w="0" w:type="auto"/>
            <w:tcBorders>
              <w:top w:val="nil"/>
              <w:left w:val="nil"/>
              <w:bottom w:val="single" w:sz="4" w:space="0" w:color="auto"/>
              <w:right w:val="nil"/>
            </w:tcBorders>
            <w:shd w:val="clear" w:color="000000" w:fill="FFFFFF"/>
            <w:vAlign w:val="center"/>
            <w:hideMark/>
          </w:tcPr>
          <w:p w14:paraId="31EFAB4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14,125</w:t>
            </w:r>
          </w:p>
        </w:tc>
        <w:tc>
          <w:tcPr>
            <w:tcW w:w="0" w:type="auto"/>
            <w:tcBorders>
              <w:top w:val="nil"/>
              <w:left w:val="nil"/>
              <w:bottom w:val="single" w:sz="4" w:space="0" w:color="auto"/>
              <w:right w:val="nil"/>
            </w:tcBorders>
            <w:shd w:val="clear" w:color="000000" w:fill="FFFFFF"/>
            <w:vAlign w:val="center"/>
            <w:hideMark/>
          </w:tcPr>
          <w:p w14:paraId="528B8DE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10,183</w:t>
            </w:r>
          </w:p>
        </w:tc>
        <w:tc>
          <w:tcPr>
            <w:tcW w:w="0" w:type="auto"/>
            <w:tcBorders>
              <w:top w:val="nil"/>
              <w:left w:val="nil"/>
              <w:bottom w:val="single" w:sz="4" w:space="0" w:color="auto"/>
              <w:right w:val="nil"/>
            </w:tcBorders>
            <w:shd w:val="clear" w:color="000000" w:fill="FFFFFF"/>
            <w:vAlign w:val="center"/>
            <w:hideMark/>
          </w:tcPr>
          <w:p w14:paraId="4ECFA41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6,231</w:t>
            </w:r>
          </w:p>
        </w:tc>
        <w:tc>
          <w:tcPr>
            <w:tcW w:w="0" w:type="auto"/>
            <w:tcBorders>
              <w:top w:val="nil"/>
              <w:left w:val="nil"/>
              <w:bottom w:val="single" w:sz="4" w:space="0" w:color="auto"/>
              <w:right w:val="nil"/>
            </w:tcBorders>
            <w:shd w:val="clear" w:color="000000" w:fill="FFFFFF"/>
            <w:vAlign w:val="center"/>
            <w:hideMark/>
          </w:tcPr>
          <w:p w14:paraId="0ED70A0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5,395</w:t>
            </w:r>
          </w:p>
        </w:tc>
        <w:tc>
          <w:tcPr>
            <w:tcW w:w="0" w:type="auto"/>
            <w:tcBorders>
              <w:top w:val="nil"/>
              <w:left w:val="nil"/>
              <w:bottom w:val="single" w:sz="4" w:space="0" w:color="auto"/>
              <w:right w:val="nil"/>
            </w:tcBorders>
            <w:shd w:val="clear" w:color="000000" w:fill="FFFFFF"/>
            <w:vAlign w:val="center"/>
            <w:hideMark/>
          </w:tcPr>
          <w:p w14:paraId="6AA7A7A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4,006</w:t>
            </w:r>
          </w:p>
        </w:tc>
        <w:tc>
          <w:tcPr>
            <w:tcW w:w="0" w:type="auto"/>
            <w:tcBorders>
              <w:top w:val="nil"/>
              <w:left w:val="nil"/>
              <w:bottom w:val="single" w:sz="4" w:space="0" w:color="auto"/>
              <w:right w:val="nil"/>
            </w:tcBorders>
            <w:shd w:val="clear" w:color="000000" w:fill="FFFFFF"/>
            <w:vAlign w:val="center"/>
            <w:hideMark/>
          </w:tcPr>
          <w:p w14:paraId="3CD84D1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3,602</w:t>
            </w:r>
          </w:p>
        </w:tc>
      </w:tr>
      <w:tr w:rsidR="004F6703" w:rsidRPr="004F6703" w14:paraId="210CD06D" w14:textId="77777777" w:rsidTr="00D644C4">
        <w:trPr>
          <w:trHeight w:val="195"/>
        </w:trPr>
        <w:tc>
          <w:tcPr>
            <w:tcW w:w="4962" w:type="dxa"/>
            <w:tcBorders>
              <w:top w:val="nil"/>
              <w:left w:val="nil"/>
              <w:bottom w:val="nil"/>
              <w:right w:val="nil"/>
            </w:tcBorders>
            <w:shd w:val="clear" w:color="FFFFFF" w:fill="FFFFFF"/>
            <w:hideMark/>
          </w:tcPr>
          <w:p w14:paraId="73CAE56A"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Total liabilities</w:t>
            </w:r>
          </w:p>
        </w:tc>
        <w:tc>
          <w:tcPr>
            <w:tcW w:w="0" w:type="auto"/>
            <w:tcBorders>
              <w:top w:val="nil"/>
              <w:left w:val="nil"/>
              <w:bottom w:val="single" w:sz="4" w:space="0" w:color="auto"/>
              <w:right w:val="nil"/>
            </w:tcBorders>
            <w:shd w:val="clear" w:color="000000" w:fill="FFFFFF"/>
            <w:vAlign w:val="center"/>
            <w:hideMark/>
          </w:tcPr>
          <w:p w14:paraId="49D0111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64,580</w:t>
            </w:r>
          </w:p>
        </w:tc>
        <w:tc>
          <w:tcPr>
            <w:tcW w:w="0" w:type="auto"/>
            <w:tcBorders>
              <w:top w:val="nil"/>
              <w:left w:val="nil"/>
              <w:bottom w:val="single" w:sz="4" w:space="0" w:color="auto"/>
              <w:right w:val="nil"/>
            </w:tcBorders>
            <w:shd w:val="clear" w:color="000000" w:fill="DDEBF7"/>
            <w:vAlign w:val="center"/>
            <w:hideMark/>
          </w:tcPr>
          <w:p w14:paraId="4E2C6351"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60,893</w:t>
            </w:r>
          </w:p>
        </w:tc>
        <w:tc>
          <w:tcPr>
            <w:tcW w:w="0" w:type="auto"/>
            <w:tcBorders>
              <w:top w:val="nil"/>
              <w:left w:val="nil"/>
              <w:bottom w:val="single" w:sz="4" w:space="0" w:color="auto"/>
              <w:right w:val="nil"/>
            </w:tcBorders>
            <w:shd w:val="clear" w:color="000000" w:fill="FFFFFF"/>
            <w:vAlign w:val="center"/>
            <w:hideMark/>
          </w:tcPr>
          <w:p w14:paraId="17EAEA9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55,013</w:t>
            </w:r>
          </w:p>
        </w:tc>
        <w:tc>
          <w:tcPr>
            <w:tcW w:w="0" w:type="auto"/>
            <w:tcBorders>
              <w:top w:val="nil"/>
              <w:left w:val="nil"/>
              <w:bottom w:val="single" w:sz="4" w:space="0" w:color="auto"/>
              <w:right w:val="nil"/>
            </w:tcBorders>
            <w:shd w:val="clear" w:color="000000" w:fill="FFFFFF"/>
            <w:vAlign w:val="center"/>
            <w:hideMark/>
          </w:tcPr>
          <w:p w14:paraId="2A36D70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53,262</w:t>
            </w:r>
          </w:p>
        </w:tc>
        <w:tc>
          <w:tcPr>
            <w:tcW w:w="0" w:type="auto"/>
            <w:tcBorders>
              <w:top w:val="nil"/>
              <w:left w:val="nil"/>
              <w:bottom w:val="single" w:sz="4" w:space="0" w:color="auto"/>
              <w:right w:val="nil"/>
            </w:tcBorders>
            <w:shd w:val="clear" w:color="000000" w:fill="FFFFFF"/>
            <w:vAlign w:val="center"/>
            <w:hideMark/>
          </w:tcPr>
          <w:p w14:paraId="14E52E5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51,297</w:t>
            </w:r>
          </w:p>
        </w:tc>
        <w:tc>
          <w:tcPr>
            <w:tcW w:w="0" w:type="auto"/>
            <w:tcBorders>
              <w:top w:val="nil"/>
              <w:left w:val="nil"/>
              <w:bottom w:val="single" w:sz="4" w:space="0" w:color="auto"/>
              <w:right w:val="nil"/>
            </w:tcBorders>
            <w:shd w:val="clear" w:color="000000" w:fill="FFFFFF"/>
            <w:vAlign w:val="center"/>
            <w:hideMark/>
          </w:tcPr>
          <w:p w14:paraId="3730B6C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50,684</w:t>
            </w:r>
          </w:p>
        </w:tc>
        <w:tc>
          <w:tcPr>
            <w:tcW w:w="0" w:type="auto"/>
            <w:tcBorders>
              <w:top w:val="nil"/>
              <w:left w:val="nil"/>
              <w:bottom w:val="single" w:sz="4" w:space="0" w:color="auto"/>
              <w:right w:val="nil"/>
            </w:tcBorders>
            <w:shd w:val="clear" w:color="000000" w:fill="FFFFFF"/>
            <w:vAlign w:val="center"/>
            <w:hideMark/>
          </w:tcPr>
          <w:p w14:paraId="62E08F9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47,856</w:t>
            </w:r>
          </w:p>
        </w:tc>
        <w:tc>
          <w:tcPr>
            <w:tcW w:w="0" w:type="auto"/>
            <w:tcBorders>
              <w:top w:val="nil"/>
              <w:left w:val="nil"/>
              <w:bottom w:val="single" w:sz="4" w:space="0" w:color="auto"/>
              <w:right w:val="nil"/>
            </w:tcBorders>
            <w:shd w:val="clear" w:color="000000" w:fill="FFFFFF"/>
            <w:vAlign w:val="center"/>
            <w:hideMark/>
          </w:tcPr>
          <w:p w14:paraId="5BF2510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44,612</w:t>
            </w:r>
          </w:p>
        </w:tc>
        <w:tc>
          <w:tcPr>
            <w:tcW w:w="0" w:type="auto"/>
            <w:tcBorders>
              <w:top w:val="nil"/>
              <w:left w:val="nil"/>
              <w:bottom w:val="single" w:sz="4" w:space="0" w:color="auto"/>
              <w:right w:val="nil"/>
            </w:tcBorders>
            <w:shd w:val="clear" w:color="000000" w:fill="FFFFFF"/>
            <w:vAlign w:val="center"/>
            <w:hideMark/>
          </w:tcPr>
          <w:p w14:paraId="7A1B4EF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44,081</w:t>
            </w:r>
          </w:p>
        </w:tc>
        <w:tc>
          <w:tcPr>
            <w:tcW w:w="0" w:type="auto"/>
            <w:tcBorders>
              <w:top w:val="nil"/>
              <w:left w:val="nil"/>
              <w:bottom w:val="single" w:sz="4" w:space="0" w:color="auto"/>
              <w:right w:val="nil"/>
            </w:tcBorders>
            <w:shd w:val="clear" w:color="000000" w:fill="FFFFFF"/>
            <w:vAlign w:val="center"/>
            <w:hideMark/>
          </w:tcPr>
          <w:p w14:paraId="04B10FE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42,478</w:t>
            </w:r>
          </w:p>
        </w:tc>
        <w:tc>
          <w:tcPr>
            <w:tcW w:w="0" w:type="auto"/>
            <w:tcBorders>
              <w:top w:val="nil"/>
              <w:left w:val="nil"/>
              <w:bottom w:val="single" w:sz="4" w:space="0" w:color="auto"/>
              <w:right w:val="nil"/>
            </w:tcBorders>
            <w:shd w:val="clear" w:color="000000" w:fill="FFFFFF"/>
            <w:vAlign w:val="center"/>
            <w:hideMark/>
          </w:tcPr>
          <w:p w14:paraId="17BBF759"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42,312</w:t>
            </w:r>
          </w:p>
        </w:tc>
      </w:tr>
      <w:tr w:rsidR="004F6703" w:rsidRPr="004F6703" w14:paraId="67D7C0CA" w14:textId="77777777" w:rsidTr="00D644C4">
        <w:trPr>
          <w:trHeight w:val="206"/>
        </w:trPr>
        <w:tc>
          <w:tcPr>
            <w:tcW w:w="4962" w:type="dxa"/>
            <w:tcBorders>
              <w:top w:val="nil"/>
              <w:left w:val="nil"/>
              <w:bottom w:val="nil"/>
              <w:right w:val="nil"/>
            </w:tcBorders>
            <w:shd w:val="clear" w:color="auto" w:fill="auto"/>
            <w:hideMark/>
          </w:tcPr>
          <w:p w14:paraId="03A496D4"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Net assets</w:t>
            </w:r>
          </w:p>
        </w:tc>
        <w:tc>
          <w:tcPr>
            <w:tcW w:w="0" w:type="auto"/>
            <w:tcBorders>
              <w:top w:val="nil"/>
              <w:left w:val="nil"/>
              <w:bottom w:val="double" w:sz="6" w:space="0" w:color="auto"/>
              <w:right w:val="nil"/>
            </w:tcBorders>
            <w:shd w:val="clear" w:color="000000" w:fill="FFFFFF"/>
            <w:vAlign w:val="center"/>
            <w:hideMark/>
          </w:tcPr>
          <w:p w14:paraId="5C3B037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1,853,043</w:t>
            </w:r>
          </w:p>
        </w:tc>
        <w:tc>
          <w:tcPr>
            <w:tcW w:w="0" w:type="auto"/>
            <w:tcBorders>
              <w:top w:val="nil"/>
              <w:left w:val="nil"/>
              <w:bottom w:val="double" w:sz="6" w:space="0" w:color="auto"/>
              <w:right w:val="nil"/>
            </w:tcBorders>
            <w:shd w:val="clear" w:color="000000" w:fill="DDEBF7"/>
            <w:vAlign w:val="center"/>
            <w:hideMark/>
          </w:tcPr>
          <w:p w14:paraId="5F005B12"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1,875,931</w:t>
            </w:r>
          </w:p>
        </w:tc>
        <w:tc>
          <w:tcPr>
            <w:tcW w:w="0" w:type="auto"/>
            <w:tcBorders>
              <w:top w:val="nil"/>
              <w:left w:val="nil"/>
              <w:bottom w:val="double" w:sz="6" w:space="0" w:color="auto"/>
              <w:right w:val="nil"/>
            </w:tcBorders>
            <w:shd w:val="clear" w:color="000000" w:fill="FFFFFF"/>
            <w:vAlign w:val="center"/>
            <w:hideMark/>
          </w:tcPr>
          <w:p w14:paraId="2BB2AAE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1,886,419</w:t>
            </w:r>
          </w:p>
        </w:tc>
        <w:tc>
          <w:tcPr>
            <w:tcW w:w="0" w:type="auto"/>
            <w:tcBorders>
              <w:top w:val="nil"/>
              <w:left w:val="nil"/>
              <w:bottom w:val="double" w:sz="6" w:space="0" w:color="auto"/>
              <w:right w:val="nil"/>
            </w:tcBorders>
            <w:shd w:val="clear" w:color="000000" w:fill="FFFFFF"/>
            <w:vAlign w:val="center"/>
            <w:hideMark/>
          </w:tcPr>
          <w:p w14:paraId="0052AF2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1,896,034</w:t>
            </w:r>
          </w:p>
        </w:tc>
        <w:tc>
          <w:tcPr>
            <w:tcW w:w="0" w:type="auto"/>
            <w:tcBorders>
              <w:top w:val="nil"/>
              <w:left w:val="nil"/>
              <w:bottom w:val="double" w:sz="6" w:space="0" w:color="auto"/>
              <w:right w:val="nil"/>
            </w:tcBorders>
            <w:shd w:val="clear" w:color="000000" w:fill="FFFFFF"/>
            <w:vAlign w:val="center"/>
            <w:hideMark/>
          </w:tcPr>
          <w:p w14:paraId="7F15C86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1,904,500</w:t>
            </w:r>
          </w:p>
        </w:tc>
        <w:tc>
          <w:tcPr>
            <w:tcW w:w="0" w:type="auto"/>
            <w:tcBorders>
              <w:top w:val="nil"/>
              <w:left w:val="nil"/>
              <w:bottom w:val="double" w:sz="6" w:space="0" w:color="auto"/>
              <w:right w:val="nil"/>
            </w:tcBorders>
            <w:shd w:val="clear" w:color="000000" w:fill="FFFFFF"/>
            <w:vAlign w:val="center"/>
            <w:hideMark/>
          </w:tcPr>
          <w:p w14:paraId="01B5E679"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1,913,585</w:t>
            </w:r>
          </w:p>
        </w:tc>
        <w:tc>
          <w:tcPr>
            <w:tcW w:w="0" w:type="auto"/>
            <w:tcBorders>
              <w:top w:val="nil"/>
              <w:left w:val="nil"/>
              <w:bottom w:val="double" w:sz="6" w:space="0" w:color="auto"/>
              <w:right w:val="nil"/>
            </w:tcBorders>
            <w:shd w:val="clear" w:color="000000" w:fill="FFFFFF"/>
            <w:vAlign w:val="center"/>
            <w:hideMark/>
          </w:tcPr>
          <w:p w14:paraId="3A5763B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1,927,830</w:t>
            </w:r>
          </w:p>
        </w:tc>
        <w:tc>
          <w:tcPr>
            <w:tcW w:w="0" w:type="auto"/>
            <w:tcBorders>
              <w:top w:val="nil"/>
              <w:left w:val="nil"/>
              <w:bottom w:val="double" w:sz="6" w:space="0" w:color="auto"/>
              <w:right w:val="nil"/>
            </w:tcBorders>
            <w:shd w:val="clear" w:color="000000" w:fill="FFFFFF"/>
            <w:vAlign w:val="center"/>
            <w:hideMark/>
          </w:tcPr>
          <w:p w14:paraId="4599EA7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1,938,819</w:t>
            </w:r>
          </w:p>
        </w:tc>
        <w:tc>
          <w:tcPr>
            <w:tcW w:w="0" w:type="auto"/>
            <w:tcBorders>
              <w:top w:val="nil"/>
              <w:left w:val="nil"/>
              <w:bottom w:val="double" w:sz="6" w:space="0" w:color="auto"/>
              <w:right w:val="nil"/>
            </w:tcBorders>
            <w:shd w:val="clear" w:color="000000" w:fill="FFFFFF"/>
            <w:vAlign w:val="center"/>
            <w:hideMark/>
          </w:tcPr>
          <w:p w14:paraId="3CC55098"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1,950,743</w:t>
            </w:r>
          </w:p>
        </w:tc>
        <w:tc>
          <w:tcPr>
            <w:tcW w:w="0" w:type="auto"/>
            <w:tcBorders>
              <w:top w:val="nil"/>
              <w:left w:val="nil"/>
              <w:bottom w:val="double" w:sz="6" w:space="0" w:color="auto"/>
              <w:right w:val="nil"/>
            </w:tcBorders>
            <w:shd w:val="clear" w:color="000000" w:fill="FFFFFF"/>
            <w:vAlign w:val="center"/>
            <w:hideMark/>
          </w:tcPr>
          <w:p w14:paraId="78B19DD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1,964,033</w:t>
            </w:r>
          </w:p>
        </w:tc>
        <w:tc>
          <w:tcPr>
            <w:tcW w:w="0" w:type="auto"/>
            <w:tcBorders>
              <w:top w:val="nil"/>
              <w:left w:val="nil"/>
              <w:bottom w:val="double" w:sz="6" w:space="0" w:color="auto"/>
              <w:right w:val="nil"/>
            </w:tcBorders>
            <w:shd w:val="clear" w:color="000000" w:fill="FFFFFF"/>
            <w:vAlign w:val="center"/>
            <w:hideMark/>
          </w:tcPr>
          <w:p w14:paraId="51027F3A"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1,978,405</w:t>
            </w:r>
          </w:p>
        </w:tc>
      </w:tr>
      <w:tr w:rsidR="004F6703" w:rsidRPr="004F6703" w14:paraId="13E0B734" w14:textId="77777777" w:rsidTr="00D644C4">
        <w:trPr>
          <w:trHeight w:val="79"/>
        </w:trPr>
        <w:tc>
          <w:tcPr>
            <w:tcW w:w="4962" w:type="dxa"/>
            <w:tcBorders>
              <w:top w:val="nil"/>
              <w:left w:val="nil"/>
              <w:bottom w:val="nil"/>
              <w:right w:val="nil"/>
            </w:tcBorders>
            <w:shd w:val="clear" w:color="000000" w:fill="FFFFFF"/>
            <w:hideMark/>
          </w:tcPr>
          <w:p w14:paraId="5B0BF4BA"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74B85A42"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DDEBF7"/>
            <w:vAlign w:val="center"/>
            <w:hideMark/>
          </w:tcPr>
          <w:p w14:paraId="5F6B9C3F"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3E5609E8"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5C6EE23"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3BAA7AEC"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63A9125"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FDEF103"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6D0DF41"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161167F4"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34CDBCFB"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3D7ABA5"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r>
      <w:tr w:rsidR="004F6703" w:rsidRPr="004F6703" w14:paraId="0C11D5D3" w14:textId="77777777" w:rsidTr="00D644C4">
        <w:trPr>
          <w:trHeight w:val="183"/>
        </w:trPr>
        <w:tc>
          <w:tcPr>
            <w:tcW w:w="4962" w:type="dxa"/>
            <w:tcBorders>
              <w:top w:val="nil"/>
              <w:left w:val="nil"/>
              <w:bottom w:val="nil"/>
              <w:right w:val="nil"/>
            </w:tcBorders>
            <w:shd w:val="clear" w:color="000000" w:fill="FFFFFF"/>
            <w:hideMark/>
          </w:tcPr>
          <w:p w14:paraId="2EE10CB3"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Equity</w:t>
            </w:r>
          </w:p>
        </w:tc>
        <w:tc>
          <w:tcPr>
            <w:tcW w:w="0" w:type="auto"/>
            <w:tcBorders>
              <w:top w:val="nil"/>
              <w:left w:val="nil"/>
              <w:bottom w:val="nil"/>
              <w:right w:val="nil"/>
            </w:tcBorders>
            <w:shd w:val="clear" w:color="000000" w:fill="FFFFFF"/>
            <w:vAlign w:val="center"/>
            <w:hideMark/>
          </w:tcPr>
          <w:p w14:paraId="0AB0FB75"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DDEBF7"/>
            <w:vAlign w:val="center"/>
            <w:hideMark/>
          </w:tcPr>
          <w:p w14:paraId="42AB7578"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 </w:t>
            </w:r>
          </w:p>
        </w:tc>
        <w:tc>
          <w:tcPr>
            <w:tcW w:w="0" w:type="auto"/>
            <w:tcBorders>
              <w:top w:val="nil"/>
              <w:left w:val="nil"/>
              <w:bottom w:val="nil"/>
              <w:right w:val="nil"/>
            </w:tcBorders>
            <w:shd w:val="clear" w:color="000000" w:fill="FFFFFF"/>
            <w:vAlign w:val="center"/>
            <w:hideMark/>
          </w:tcPr>
          <w:p w14:paraId="46C65EC0"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432DC3A4"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4DB746E4"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B276A47"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0224EA48"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D3C8061"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7515FA3B"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672D96FA"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c>
          <w:tcPr>
            <w:tcW w:w="0" w:type="auto"/>
            <w:tcBorders>
              <w:top w:val="nil"/>
              <w:left w:val="nil"/>
              <w:bottom w:val="nil"/>
              <w:right w:val="nil"/>
            </w:tcBorders>
            <w:shd w:val="clear" w:color="000000" w:fill="FFFFFF"/>
            <w:vAlign w:val="center"/>
            <w:hideMark/>
          </w:tcPr>
          <w:p w14:paraId="5B05E43D"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 </w:t>
            </w:r>
          </w:p>
        </w:tc>
      </w:tr>
      <w:tr w:rsidR="004F6703" w:rsidRPr="004F6703" w14:paraId="26B5D302" w14:textId="77777777" w:rsidTr="00D644C4">
        <w:trPr>
          <w:trHeight w:val="183"/>
        </w:trPr>
        <w:tc>
          <w:tcPr>
            <w:tcW w:w="4962" w:type="dxa"/>
            <w:tcBorders>
              <w:top w:val="nil"/>
              <w:left w:val="nil"/>
              <w:bottom w:val="nil"/>
              <w:right w:val="nil"/>
            </w:tcBorders>
            <w:shd w:val="clear" w:color="000000" w:fill="FFFFFF"/>
            <w:hideMark/>
          </w:tcPr>
          <w:p w14:paraId="2344B514"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Accumulated surplus</w:t>
            </w:r>
          </w:p>
        </w:tc>
        <w:tc>
          <w:tcPr>
            <w:tcW w:w="0" w:type="auto"/>
            <w:tcBorders>
              <w:top w:val="nil"/>
              <w:left w:val="nil"/>
              <w:bottom w:val="nil"/>
              <w:right w:val="nil"/>
            </w:tcBorders>
            <w:shd w:val="clear" w:color="000000" w:fill="FFFFFF"/>
            <w:vAlign w:val="center"/>
            <w:hideMark/>
          </w:tcPr>
          <w:p w14:paraId="1DE3874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850,796</w:t>
            </w:r>
          </w:p>
        </w:tc>
        <w:tc>
          <w:tcPr>
            <w:tcW w:w="0" w:type="auto"/>
            <w:tcBorders>
              <w:top w:val="nil"/>
              <w:left w:val="nil"/>
              <w:bottom w:val="nil"/>
              <w:right w:val="nil"/>
            </w:tcBorders>
            <w:shd w:val="clear" w:color="000000" w:fill="DDEBF7"/>
            <w:vAlign w:val="center"/>
            <w:hideMark/>
          </w:tcPr>
          <w:p w14:paraId="3CCA4FF1"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873,684</w:t>
            </w:r>
          </w:p>
        </w:tc>
        <w:tc>
          <w:tcPr>
            <w:tcW w:w="0" w:type="auto"/>
            <w:tcBorders>
              <w:top w:val="nil"/>
              <w:left w:val="nil"/>
              <w:bottom w:val="nil"/>
              <w:right w:val="nil"/>
            </w:tcBorders>
            <w:shd w:val="clear" w:color="000000" w:fill="FFFFFF"/>
            <w:vAlign w:val="center"/>
            <w:hideMark/>
          </w:tcPr>
          <w:p w14:paraId="3869A88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883,672</w:t>
            </w:r>
          </w:p>
        </w:tc>
        <w:tc>
          <w:tcPr>
            <w:tcW w:w="0" w:type="auto"/>
            <w:tcBorders>
              <w:top w:val="nil"/>
              <w:left w:val="nil"/>
              <w:bottom w:val="nil"/>
              <w:right w:val="nil"/>
            </w:tcBorders>
            <w:shd w:val="clear" w:color="000000" w:fill="FFFFFF"/>
            <w:vAlign w:val="center"/>
            <w:hideMark/>
          </w:tcPr>
          <w:p w14:paraId="4872B33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892,287</w:t>
            </w:r>
          </w:p>
        </w:tc>
        <w:tc>
          <w:tcPr>
            <w:tcW w:w="0" w:type="auto"/>
            <w:tcBorders>
              <w:top w:val="nil"/>
              <w:left w:val="nil"/>
              <w:bottom w:val="nil"/>
              <w:right w:val="nil"/>
            </w:tcBorders>
            <w:shd w:val="clear" w:color="000000" w:fill="FFFFFF"/>
            <w:vAlign w:val="center"/>
            <w:hideMark/>
          </w:tcPr>
          <w:p w14:paraId="7352D21F"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899,753</w:t>
            </w:r>
          </w:p>
        </w:tc>
        <w:tc>
          <w:tcPr>
            <w:tcW w:w="0" w:type="auto"/>
            <w:tcBorders>
              <w:top w:val="nil"/>
              <w:left w:val="nil"/>
              <w:bottom w:val="nil"/>
              <w:right w:val="nil"/>
            </w:tcBorders>
            <w:shd w:val="clear" w:color="000000" w:fill="FFFFFF"/>
            <w:vAlign w:val="center"/>
            <w:hideMark/>
          </w:tcPr>
          <w:p w14:paraId="4B53DA7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908,838</w:t>
            </w:r>
          </w:p>
        </w:tc>
        <w:tc>
          <w:tcPr>
            <w:tcW w:w="0" w:type="auto"/>
            <w:tcBorders>
              <w:top w:val="nil"/>
              <w:left w:val="nil"/>
              <w:bottom w:val="nil"/>
              <w:right w:val="nil"/>
            </w:tcBorders>
            <w:shd w:val="clear" w:color="000000" w:fill="FFFFFF"/>
            <w:vAlign w:val="center"/>
            <w:hideMark/>
          </w:tcPr>
          <w:p w14:paraId="6AF19E3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920,583</w:t>
            </w:r>
          </w:p>
        </w:tc>
        <w:tc>
          <w:tcPr>
            <w:tcW w:w="0" w:type="auto"/>
            <w:tcBorders>
              <w:top w:val="nil"/>
              <w:left w:val="nil"/>
              <w:bottom w:val="nil"/>
              <w:right w:val="nil"/>
            </w:tcBorders>
            <w:shd w:val="clear" w:color="000000" w:fill="FFFFFF"/>
            <w:vAlign w:val="center"/>
            <w:hideMark/>
          </w:tcPr>
          <w:p w14:paraId="524E7ACB"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928,072</w:t>
            </w:r>
          </w:p>
        </w:tc>
        <w:tc>
          <w:tcPr>
            <w:tcW w:w="0" w:type="auto"/>
            <w:tcBorders>
              <w:top w:val="nil"/>
              <w:left w:val="nil"/>
              <w:bottom w:val="nil"/>
              <w:right w:val="nil"/>
            </w:tcBorders>
            <w:shd w:val="clear" w:color="000000" w:fill="FFFFFF"/>
            <w:vAlign w:val="center"/>
            <w:hideMark/>
          </w:tcPr>
          <w:p w14:paraId="27C99231"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935,796</w:t>
            </w:r>
          </w:p>
        </w:tc>
        <w:tc>
          <w:tcPr>
            <w:tcW w:w="0" w:type="auto"/>
            <w:tcBorders>
              <w:top w:val="nil"/>
              <w:left w:val="nil"/>
              <w:bottom w:val="nil"/>
              <w:right w:val="nil"/>
            </w:tcBorders>
            <w:shd w:val="clear" w:color="000000" w:fill="FFFFFF"/>
            <w:vAlign w:val="center"/>
            <w:hideMark/>
          </w:tcPr>
          <w:p w14:paraId="7AFA3079"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942,386</w:t>
            </w:r>
          </w:p>
        </w:tc>
        <w:tc>
          <w:tcPr>
            <w:tcW w:w="0" w:type="auto"/>
            <w:tcBorders>
              <w:top w:val="nil"/>
              <w:left w:val="nil"/>
              <w:bottom w:val="nil"/>
              <w:right w:val="nil"/>
            </w:tcBorders>
            <w:shd w:val="clear" w:color="000000" w:fill="FFFFFF"/>
            <w:vAlign w:val="center"/>
            <w:hideMark/>
          </w:tcPr>
          <w:p w14:paraId="6B22878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948,558</w:t>
            </w:r>
          </w:p>
        </w:tc>
      </w:tr>
      <w:tr w:rsidR="004F6703" w:rsidRPr="004F6703" w14:paraId="7DE187F7" w14:textId="77777777" w:rsidTr="00D644C4">
        <w:trPr>
          <w:trHeight w:val="195"/>
        </w:trPr>
        <w:tc>
          <w:tcPr>
            <w:tcW w:w="4962" w:type="dxa"/>
            <w:tcBorders>
              <w:top w:val="nil"/>
              <w:left w:val="nil"/>
              <w:bottom w:val="nil"/>
              <w:right w:val="nil"/>
            </w:tcBorders>
            <w:shd w:val="clear" w:color="000000" w:fill="FFFFFF"/>
            <w:hideMark/>
          </w:tcPr>
          <w:p w14:paraId="286CB78A" w14:textId="77777777" w:rsidR="004F6703" w:rsidRPr="004F6703" w:rsidRDefault="004F6703" w:rsidP="004F6703">
            <w:pPr>
              <w:spacing w:before="0" w:after="0"/>
              <w:rPr>
                <w:rFonts w:cs="Arial"/>
                <w:color w:val="auto"/>
                <w:sz w:val="16"/>
                <w:szCs w:val="16"/>
                <w:lang w:eastAsia="en-AU"/>
              </w:rPr>
            </w:pPr>
            <w:r w:rsidRPr="004F6703">
              <w:rPr>
                <w:rFonts w:cs="Arial"/>
                <w:color w:val="auto"/>
                <w:sz w:val="16"/>
                <w:szCs w:val="16"/>
                <w:lang w:eastAsia="en-AU"/>
              </w:rPr>
              <w:t>Reserves</w:t>
            </w:r>
          </w:p>
        </w:tc>
        <w:tc>
          <w:tcPr>
            <w:tcW w:w="0" w:type="auto"/>
            <w:tcBorders>
              <w:top w:val="nil"/>
              <w:left w:val="nil"/>
              <w:bottom w:val="nil"/>
              <w:right w:val="nil"/>
            </w:tcBorders>
            <w:shd w:val="clear" w:color="000000" w:fill="FFFFFF"/>
            <w:vAlign w:val="center"/>
            <w:hideMark/>
          </w:tcPr>
          <w:p w14:paraId="6DC9EB5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1,002,247</w:t>
            </w:r>
          </w:p>
        </w:tc>
        <w:tc>
          <w:tcPr>
            <w:tcW w:w="0" w:type="auto"/>
            <w:tcBorders>
              <w:top w:val="nil"/>
              <w:left w:val="nil"/>
              <w:bottom w:val="nil"/>
              <w:right w:val="nil"/>
            </w:tcBorders>
            <w:shd w:val="clear" w:color="000000" w:fill="DDEBF7"/>
            <w:vAlign w:val="center"/>
            <w:hideMark/>
          </w:tcPr>
          <w:p w14:paraId="765764DD"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1,002,247</w:t>
            </w:r>
          </w:p>
        </w:tc>
        <w:tc>
          <w:tcPr>
            <w:tcW w:w="0" w:type="auto"/>
            <w:tcBorders>
              <w:top w:val="nil"/>
              <w:left w:val="nil"/>
              <w:bottom w:val="nil"/>
              <w:right w:val="nil"/>
            </w:tcBorders>
            <w:shd w:val="clear" w:color="000000" w:fill="FFFFFF"/>
            <w:vAlign w:val="center"/>
            <w:hideMark/>
          </w:tcPr>
          <w:p w14:paraId="11C56BE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1,002,747</w:t>
            </w:r>
          </w:p>
        </w:tc>
        <w:tc>
          <w:tcPr>
            <w:tcW w:w="0" w:type="auto"/>
            <w:tcBorders>
              <w:top w:val="nil"/>
              <w:left w:val="nil"/>
              <w:bottom w:val="nil"/>
              <w:right w:val="nil"/>
            </w:tcBorders>
            <w:shd w:val="clear" w:color="000000" w:fill="FFFFFF"/>
            <w:vAlign w:val="center"/>
            <w:hideMark/>
          </w:tcPr>
          <w:p w14:paraId="5DC90289"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1,003,747</w:t>
            </w:r>
          </w:p>
        </w:tc>
        <w:tc>
          <w:tcPr>
            <w:tcW w:w="0" w:type="auto"/>
            <w:tcBorders>
              <w:top w:val="nil"/>
              <w:left w:val="nil"/>
              <w:bottom w:val="nil"/>
              <w:right w:val="nil"/>
            </w:tcBorders>
            <w:shd w:val="clear" w:color="000000" w:fill="FFFFFF"/>
            <w:vAlign w:val="center"/>
            <w:hideMark/>
          </w:tcPr>
          <w:p w14:paraId="0373338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1,004,747</w:t>
            </w:r>
          </w:p>
        </w:tc>
        <w:tc>
          <w:tcPr>
            <w:tcW w:w="0" w:type="auto"/>
            <w:tcBorders>
              <w:top w:val="nil"/>
              <w:left w:val="nil"/>
              <w:bottom w:val="nil"/>
              <w:right w:val="nil"/>
            </w:tcBorders>
            <w:shd w:val="clear" w:color="000000" w:fill="FFFFFF"/>
            <w:vAlign w:val="center"/>
            <w:hideMark/>
          </w:tcPr>
          <w:p w14:paraId="758BF81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1,004,747</w:t>
            </w:r>
          </w:p>
        </w:tc>
        <w:tc>
          <w:tcPr>
            <w:tcW w:w="0" w:type="auto"/>
            <w:tcBorders>
              <w:top w:val="nil"/>
              <w:left w:val="nil"/>
              <w:bottom w:val="nil"/>
              <w:right w:val="nil"/>
            </w:tcBorders>
            <w:shd w:val="clear" w:color="000000" w:fill="FFFFFF"/>
            <w:vAlign w:val="center"/>
            <w:hideMark/>
          </w:tcPr>
          <w:p w14:paraId="15B9597C"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1,007,247</w:t>
            </w:r>
          </w:p>
        </w:tc>
        <w:tc>
          <w:tcPr>
            <w:tcW w:w="0" w:type="auto"/>
            <w:tcBorders>
              <w:top w:val="nil"/>
              <w:left w:val="nil"/>
              <w:bottom w:val="nil"/>
              <w:right w:val="nil"/>
            </w:tcBorders>
            <w:shd w:val="clear" w:color="000000" w:fill="FFFFFF"/>
            <w:vAlign w:val="center"/>
            <w:hideMark/>
          </w:tcPr>
          <w:p w14:paraId="02AA9655"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1,010,747</w:t>
            </w:r>
          </w:p>
        </w:tc>
        <w:tc>
          <w:tcPr>
            <w:tcW w:w="0" w:type="auto"/>
            <w:tcBorders>
              <w:top w:val="nil"/>
              <w:left w:val="nil"/>
              <w:bottom w:val="nil"/>
              <w:right w:val="nil"/>
            </w:tcBorders>
            <w:shd w:val="clear" w:color="000000" w:fill="FFFFFF"/>
            <w:vAlign w:val="center"/>
            <w:hideMark/>
          </w:tcPr>
          <w:p w14:paraId="6555FBC4"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1,014,947</w:t>
            </w:r>
          </w:p>
        </w:tc>
        <w:tc>
          <w:tcPr>
            <w:tcW w:w="0" w:type="auto"/>
            <w:tcBorders>
              <w:top w:val="nil"/>
              <w:left w:val="nil"/>
              <w:bottom w:val="nil"/>
              <w:right w:val="nil"/>
            </w:tcBorders>
            <w:shd w:val="clear" w:color="000000" w:fill="FFFFFF"/>
            <w:vAlign w:val="center"/>
            <w:hideMark/>
          </w:tcPr>
          <w:p w14:paraId="2EA8739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1,021,647</w:t>
            </w:r>
          </w:p>
        </w:tc>
        <w:tc>
          <w:tcPr>
            <w:tcW w:w="0" w:type="auto"/>
            <w:tcBorders>
              <w:top w:val="nil"/>
              <w:left w:val="nil"/>
              <w:bottom w:val="nil"/>
              <w:right w:val="nil"/>
            </w:tcBorders>
            <w:shd w:val="clear" w:color="000000" w:fill="FFFFFF"/>
            <w:vAlign w:val="center"/>
            <w:hideMark/>
          </w:tcPr>
          <w:p w14:paraId="0F6702C2"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1,029,847</w:t>
            </w:r>
          </w:p>
        </w:tc>
      </w:tr>
      <w:tr w:rsidR="004F6703" w:rsidRPr="004F6703" w14:paraId="6159C8CA" w14:textId="77777777" w:rsidTr="00D644C4">
        <w:trPr>
          <w:trHeight w:val="195"/>
        </w:trPr>
        <w:tc>
          <w:tcPr>
            <w:tcW w:w="4962" w:type="dxa"/>
            <w:tcBorders>
              <w:top w:val="nil"/>
              <w:left w:val="nil"/>
              <w:bottom w:val="nil"/>
              <w:right w:val="nil"/>
            </w:tcBorders>
            <w:shd w:val="clear" w:color="000000" w:fill="FFFFFF"/>
            <w:hideMark/>
          </w:tcPr>
          <w:p w14:paraId="502A1779" w14:textId="77777777" w:rsidR="004F6703" w:rsidRPr="004F6703" w:rsidRDefault="004F6703" w:rsidP="004F6703">
            <w:pPr>
              <w:spacing w:before="0" w:after="0"/>
              <w:rPr>
                <w:rFonts w:cs="Arial"/>
                <w:b/>
                <w:bCs/>
                <w:color w:val="auto"/>
                <w:sz w:val="16"/>
                <w:szCs w:val="16"/>
                <w:lang w:eastAsia="en-AU"/>
              </w:rPr>
            </w:pPr>
            <w:r w:rsidRPr="004F6703">
              <w:rPr>
                <w:rFonts w:cs="Arial"/>
                <w:b/>
                <w:bCs/>
                <w:color w:val="auto"/>
                <w:sz w:val="16"/>
                <w:szCs w:val="16"/>
                <w:lang w:eastAsia="en-AU"/>
              </w:rPr>
              <w:t>Total equity</w:t>
            </w:r>
          </w:p>
        </w:tc>
        <w:tc>
          <w:tcPr>
            <w:tcW w:w="0" w:type="auto"/>
            <w:tcBorders>
              <w:top w:val="single" w:sz="4" w:space="0" w:color="auto"/>
              <w:left w:val="nil"/>
              <w:bottom w:val="nil"/>
              <w:right w:val="nil"/>
            </w:tcBorders>
            <w:shd w:val="clear" w:color="000000" w:fill="FFFFFF"/>
            <w:vAlign w:val="center"/>
            <w:hideMark/>
          </w:tcPr>
          <w:p w14:paraId="79D369D3"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1,853,043</w:t>
            </w:r>
          </w:p>
        </w:tc>
        <w:tc>
          <w:tcPr>
            <w:tcW w:w="0" w:type="auto"/>
            <w:tcBorders>
              <w:top w:val="single" w:sz="4" w:space="0" w:color="auto"/>
              <w:left w:val="nil"/>
              <w:bottom w:val="nil"/>
              <w:right w:val="nil"/>
            </w:tcBorders>
            <w:shd w:val="clear" w:color="000000" w:fill="DDEBF7"/>
            <w:vAlign w:val="center"/>
            <w:hideMark/>
          </w:tcPr>
          <w:p w14:paraId="3E8FC0EF" w14:textId="77777777" w:rsidR="004F6703" w:rsidRPr="004F6703" w:rsidRDefault="004F6703" w:rsidP="004F6703">
            <w:pPr>
              <w:spacing w:before="0" w:after="0"/>
              <w:jc w:val="right"/>
              <w:rPr>
                <w:rFonts w:cs="Arial"/>
                <w:b/>
                <w:bCs/>
                <w:color w:val="auto"/>
                <w:sz w:val="16"/>
                <w:szCs w:val="16"/>
                <w:lang w:eastAsia="en-AU"/>
              </w:rPr>
            </w:pPr>
            <w:r w:rsidRPr="004F6703">
              <w:rPr>
                <w:rFonts w:cs="Arial"/>
                <w:b/>
                <w:bCs/>
                <w:color w:val="auto"/>
                <w:sz w:val="16"/>
                <w:szCs w:val="16"/>
                <w:lang w:eastAsia="en-AU"/>
              </w:rPr>
              <w:t>1,875,931</w:t>
            </w:r>
          </w:p>
        </w:tc>
        <w:tc>
          <w:tcPr>
            <w:tcW w:w="0" w:type="auto"/>
            <w:tcBorders>
              <w:top w:val="single" w:sz="4" w:space="0" w:color="auto"/>
              <w:left w:val="nil"/>
              <w:bottom w:val="nil"/>
              <w:right w:val="nil"/>
            </w:tcBorders>
            <w:shd w:val="clear" w:color="000000" w:fill="FFFFFF"/>
            <w:vAlign w:val="center"/>
            <w:hideMark/>
          </w:tcPr>
          <w:p w14:paraId="2BE95F4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1,886,419</w:t>
            </w:r>
          </w:p>
        </w:tc>
        <w:tc>
          <w:tcPr>
            <w:tcW w:w="0" w:type="auto"/>
            <w:tcBorders>
              <w:top w:val="single" w:sz="4" w:space="0" w:color="auto"/>
              <w:left w:val="nil"/>
              <w:bottom w:val="nil"/>
              <w:right w:val="nil"/>
            </w:tcBorders>
            <w:shd w:val="clear" w:color="000000" w:fill="FFFFFF"/>
            <w:vAlign w:val="center"/>
            <w:hideMark/>
          </w:tcPr>
          <w:p w14:paraId="32F8E11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1,896,034</w:t>
            </w:r>
          </w:p>
        </w:tc>
        <w:tc>
          <w:tcPr>
            <w:tcW w:w="0" w:type="auto"/>
            <w:tcBorders>
              <w:top w:val="single" w:sz="4" w:space="0" w:color="auto"/>
              <w:left w:val="nil"/>
              <w:bottom w:val="nil"/>
              <w:right w:val="nil"/>
            </w:tcBorders>
            <w:shd w:val="clear" w:color="000000" w:fill="FFFFFF"/>
            <w:vAlign w:val="center"/>
            <w:hideMark/>
          </w:tcPr>
          <w:p w14:paraId="10DFEEF9"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1,904,500</w:t>
            </w:r>
          </w:p>
        </w:tc>
        <w:tc>
          <w:tcPr>
            <w:tcW w:w="0" w:type="auto"/>
            <w:tcBorders>
              <w:top w:val="single" w:sz="4" w:space="0" w:color="auto"/>
              <w:left w:val="nil"/>
              <w:bottom w:val="nil"/>
              <w:right w:val="nil"/>
            </w:tcBorders>
            <w:shd w:val="clear" w:color="000000" w:fill="FFFFFF"/>
            <w:vAlign w:val="center"/>
            <w:hideMark/>
          </w:tcPr>
          <w:p w14:paraId="79DF8219"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1,913,585</w:t>
            </w:r>
          </w:p>
        </w:tc>
        <w:tc>
          <w:tcPr>
            <w:tcW w:w="0" w:type="auto"/>
            <w:tcBorders>
              <w:top w:val="single" w:sz="4" w:space="0" w:color="auto"/>
              <w:left w:val="nil"/>
              <w:bottom w:val="nil"/>
              <w:right w:val="nil"/>
            </w:tcBorders>
            <w:shd w:val="clear" w:color="000000" w:fill="FFFFFF"/>
            <w:vAlign w:val="center"/>
            <w:hideMark/>
          </w:tcPr>
          <w:p w14:paraId="0E8EE967"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1,927,830</w:t>
            </w:r>
          </w:p>
        </w:tc>
        <w:tc>
          <w:tcPr>
            <w:tcW w:w="0" w:type="auto"/>
            <w:tcBorders>
              <w:top w:val="single" w:sz="4" w:space="0" w:color="auto"/>
              <w:left w:val="nil"/>
              <w:bottom w:val="nil"/>
              <w:right w:val="nil"/>
            </w:tcBorders>
            <w:shd w:val="clear" w:color="000000" w:fill="FFFFFF"/>
            <w:vAlign w:val="center"/>
            <w:hideMark/>
          </w:tcPr>
          <w:p w14:paraId="1B9CD2B0"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1,938,819</w:t>
            </w:r>
          </w:p>
        </w:tc>
        <w:tc>
          <w:tcPr>
            <w:tcW w:w="0" w:type="auto"/>
            <w:tcBorders>
              <w:top w:val="single" w:sz="4" w:space="0" w:color="auto"/>
              <w:left w:val="nil"/>
              <w:bottom w:val="nil"/>
              <w:right w:val="nil"/>
            </w:tcBorders>
            <w:shd w:val="clear" w:color="000000" w:fill="FFFFFF"/>
            <w:vAlign w:val="center"/>
            <w:hideMark/>
          </w:tcPr>
          <w:p w14:paraId="6A4B5B3D"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1,950,743</w:t>
            </w:r>
          </w:p>
        </w:tc>
        <w:tc>
          <w:tcPr>
            <w:tcW w:w="0" w:type="auto"/>
            <w:tcBorders>
              <w:top w:val="single" w:sz="4" w:space="0" w:color="auto"/>
              <w:left w:val="nil"/>
              <w:bottom w:val="nil"/>
              <w:right w:val="nil"/>
            </w:tcBorders>
            <w:shd w:val="clear" w:color="000000" w:fill="FFFFFF"/>
            <w:vAlign w:val="center"/>
            <w:hideMark/>
          </w:tcPr>
          <w:p w14:paraId="67F820EE"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1,964,033</w:t>
            </w:r>
          </w:p>
        </w:tc>
        <w:tc>
          <w:tcPr>
            <w:tcW w:w="0" w:type="auto"/>
            <w:tcBorders>
              <w:top w:val="single" w:sz="4" w:space="0" w:color="auto"/>
              <w:left w:val="nil"/>
              <w:bottom w:val="nil"/>
              <w:right w:val="nil"/>
            </w:tcBorders>
            <w:shd w:val="clear" w:color="000000" w:fill="FFFFFF"/>
            <w:vAlign w:val="center"/>
            <w:hideMark/>
          </w:tcPr>
          <w:p w14:paraId="35142846" w14:textId="77777777" w:rsidR="004F6703" w:rsidRPr="004F6703" w:rsidRDefault="004F6703" w:rsidP="004F6703">
            <w:pPr>
              <w:spacing w:before="0" w:after="0"/>
              <w:jc w:val="right"/>
              <w:rPr>
                <w:rFonts w:cs="Arial"/>
                <w:color w:val="auto"/>
                <w:sz w:val="16"/>
                <w:szCs w:val="16"/>
                <w:lang w:eastAsia="en-AU"/>
              </w:rPr>
            </w:pPr>
            <w:r w:rsidRPr="004F6703">
              <w:rPr>
                <w:rFonts w:cs="Arial"/>
                <w:color w:val="auto"/>
                <w:sz w:val="16"/>
                <w:szCs w:val="16"/>
                <w:lang w:eastAsia="en-AU"/>
              </w:rPr>
              <w:t>1,978,405</w:t>
            </w:r>
          </w:p>
        </w:tc>
      </w:tr>
    </w:tbl>
    <w:p w14:paraId="65317336" w14:textId="7C0402D6" w:rsidR="002B4775" w:rsidRDefault="002B4775" w:rsidP="002B4775">
      <w:pPr>
        <w:spacing w:before="0" w:after="0"/>
      </w:pPr>
    </w:p>
    <w:p w14:paraId="480758DE" w14:textId="3395DAB6" w:rsidR="00852280" w:rsidRDefault="00852280" w:rsidP="00A50F0C">
      <w:pPr>
        <w:pStyle w:val="Heading2"/>
        <w:numPr>
          <w:ilvl w:val="0"/>
          <w:numId w:val="0"/>
        </w:numPr>
        <w:sectPr w:rsidR="00852280" w:rsidSect="0081283F">
          <w:pgSz w:w="16838" w:h="11906" w:orient="landscape" w:code="9"/>
          <w:pgMar w:top="1134" w:right="1440" w:bottom="1276" w:left="1440" w:header="709" w:footer="346" w:gutter="0"/>
          <w:cols w:space="708"/>
          <w:docGrid w:linePitch="360"/>
        </w:sectPr>
      </w:pPr>
    </w:p>
    <w:p w14:paraId="6432ED37" w14:textId="22FDE315" w:rsidR="001C6920" w:rsidRDefault="001C6920">
      <w:pPr>
        <w:pStyle w:val="Heading2"/>
      </w:pPr>
      <w:r w:rsidRPr="00814E12">
        <w:lastRenderedPageBreak/>
        <w:t>Statement of Changes in Equity</w:t>
      </w:r>
    </w:p>
    <w:p w14:paraId="00FD5820" w14:textId="77777777" w:rsidR="00D644C4" w:rsidRPr="00D644C4" w:rsidRDefault="00D644C4" w:rsidP="00D644C4">
      <w:pPr>
        <w:rPr>
          <w:lang w:eastAsia="zh-CN" w:bidi="th-TH"/>
        </w:rPr>
      </w:pPr>
    </w:p>
    <w:tbl>
      <w:tblPr>
        <w:tblW w:w="8165" w:type="dxa"/>
        <w:tblLook w:val="04A0" w:firstRow="1" w:lastRow="0" w:firstColumn="1" w:lastColumn="0" w:noHBand="0" w:noVBand="1"/>
      </w:tblPr>
      <w:tblGrid>
        <w:gridCol w:w="3969"/>
        <w:gridCol w:w="993"/>
        <w:gridCol w:w="1219"/>
        <w:gridCol w:w="1134"/>
        <w:gridCol w:w="850"/>
      </w:tblGrid>
      <w:tr w:rsidR="007124C0" w:rsidRPr="007124C0" w14:paraId="444A43D8" w14:textId="77777777" w:rsidTr="007124C0">
        <w:trPr>
          <w:trHeight w:val="313"/>
        </w:trPr>
        <w:tc>
          <w:tcPr>
            <w:tcW w:w="3969" w:type="dxa"/>
            <w:tcBorders>
              <w:top w:val="nil"/>
              <w:left w:val="nil"/>
              <w:bottom w:val="nil"/>
              <w:right w:val="nil"/>
            </w:tcBorders>
            <w:shd w:val="clear" w:color="000000" w:fill="5B9BD5"/>
            <w:vAlign w:val="center"/>
            <w:hideMark/>
          </w:tcPr>
          <w:p w14:paraId="093A09CA" w14:textId="77777777" w:rsidR="007124C0" w:rsidRPr="007124C0" w:rsidRDefault="007124C0" w:rsidP="007124C0">
            <w:pPr>
              <w:spacing w:before="0" w:after="0"/>
              <w:jc w:val="center"/>
              <w:rPr>
                <w:rFonts w:cs="Arial"/>
                <w:color w:val="FFFFFF"/>
                <w:sz w:val="14"/>
                <w:szCs w:val="14"/>
                <w:lang w:eastAsia="en-AU"/>
              </w:rPr>
            </w:pPr>
            <w:r w:rsidRPr="007124C0">
              <w:rPr>
                <w:rFonts w:cs="Arial"/>
                <w:color w:val="FFFFFF"/>
                <w:sz w:val="14"/>
                <w:szCs w:val="14"/>
                <w:lang w:eastAsia="en-AU"/>
              </w:rPr>
              <w:t> </w:t>
            </w:r>
          </w:p>
        </w:tc>
        <w:tc>
          <w:tcPr>
            <w:tcW w:w="993" w:type="dxa"/>
            <w:tcBorders>
              <w:top w:val="nil"/>
              <w:left w:val="nil"/>
              <w:bottom w:val="nil"/>
              <w:right w:val="nil"/>
            </w:tcBorders>
            <w:shd w:val="clear" w:color="000000" w:fill="5B9BD5"/>
            <w:vAlign w:val="center"/>
            <w:hideMark/>
          </w:tcPr>
          <w:p w14:paraId="12964CFF" w14:textId="77777777" w:rsidR="007124C0" w:rsidRPr="007124C0" w:rsidRDefault="007124C0" w:rsidP="007124C0">
            <w:pPr>
              <w:spacing w:before="0" w:after="0"/>
              <w:jc w:val="center"/>
              <w:rPr>
                <w:rFonts w:cs="Arial"/>
                <w:b/>
                <w:bCs/>
                <w:color w:val="FFFFFF"/>
                <w:sz w:val="14"/>
                <w:szCs w:val="14"/>
                <w:lang w:eastAsia="en-AU"/>
              </w:rPr>
            </w:pPr>
            <w:r w:rsidRPr="007124C0">
              <w:rPr>
                <w:rFonts w:cs="Arial"/>
                <w:b/>
                <w:bCs/>
                <w:color w:val="FFFFFF"/>
                <w:sz w:val="14"/>
                <w:szCs w:val="14"/>
                <w:lang w:eastAsia="en-AU"/>
              </w:rPr>
              <w:t>Total</w:t>
            </w:r>
          </w:p>
        </w:tc>
        <w:tc>
          <w:tcPr>
            <w:tcW w:w="1219" w:type="dxa"/>
            <w:tcBorders>
              <w:top w:val="nil"/>
              <w:left w:val="nil"/>
              <w:bottom w:val="nil"/>
              <w:right w:val="nil"/>
            </w:tcBorders>
            <w:shd w:val="clear" w:color="000000" w:fill="5B9BD5"/>
            <w:vAlign w:val="center"/>
            <w:hideMark/>
          </w:tcPr>
          <w:p w14:paraId="2B149879" w14:textId="77777777" w:rsidR="007124C0" w:rsidRPr="007124C0" w:rsidRDefault="007124C0" w:rsidP="007124C0">
            <w:pPr>
              <w:spacing w:before="0" w:after="0"/>
              <w:jc w:val="center"/>
              <w:rPr>
                <w:rFonts w:cs="Arial"/>
                <w:b/>
                <w:bCs/>
                <w:color w:val="FFFFFF"/>
                <w:sz w:val="14"/>
                <w:szCs w:val="14"/>
                <w:lang w:eastAsia="en-AU"/>
              </w:rPr>
            </w:pPr>
            <w:r w:rsidRPr="007124C0">
              <w:rPr>
                <w:rFonts w:cs="Arial"/>
                <w:b/>
                <w:bCs/>
                <w:color w:val="FFFFFF"/>
                <w:sz w:val="14"/>
                <w:szCs w:val="14"/>
                <w:lang w:eastAsia="en-AU"/>
              </w:rPr>
              <w:t>Accumulated Surplus</w:t>
            </w:r>
          </w:p>
        </w:tc>
        <w:tc>
          <w:tcPr>
            <w:tcW w:w="1134" w:type="dxa"/>
            <w:tcBorders>
              <w:top w:val="nil"/>
              <w:left w:val="nil"/>
              <w:bottom w:val="nil"/>
              <w:right w:val="nil"/>
            </w:tcBorders>
            <w:shd w:val="clear" w:color="000000" w:fill="5B9BD5"/>
            <w:vAlign w:val="center"/>
            <w:hideMark/>
          </w:tcPr>
          <w:p w14:paraId="502A1886" w14:textId="77777777" w:rsidR="007124C0" w:rsidRPr="007124C0" w:rsidRDefault="007124C0" w:rsidP="007124C0">
            <w:pPr>
              <w:spacing w:before="0" w:after="0"/>
              <w:jc w:val="center"/>
              <w:rPr>
                <w:rFonts w:cs="Arial"/>
                <w:b/>
                <w:bCs/>
                <w:color w:val="FFFFFF"/>
                <w:sz w:val="14"/>
                <w:szCs w:val="14"/>
                <w:lang w:eastAsia="en-AU"/>
              </w:rPr>
            </w:pPr>
            <w:r w:rsidRPr="007124C0">
              <w:rPr>
                <w:rFonts w:cs="Arial"/>
                <w:b/>
                <w:bCs/>
                <w:color w:val="FFFFFF"/>
                <w:sz w:val="14"/>
                <w:szCs w:val="14"/>
                <w:lang w:eastAsia="en-AU"/>
              </w:rPr>
              <w:t>Revaluation Reserve</w:t>
            </w:r>
          </w:p>
        </w:tc>
        <w:tc>
          <w:tcPr>
            <w:tcW w:w="850" w:type="dxa"/>
            <w:tcBorders>
              <w:top w:val="nil"/>
              <w:left w:val="nil"/>
              <w:bottom w:val="nil"/>
              <w:right w:val="nil"/>
            </w:tcBorders>
            <w:shd w:val="clear" w:color="000000" w:fill="5B9BD5"/>
            <w:vAlign w:val="center"/>
            <w:hideMark/>
          </w:tcPr>
          <w:p w14:paraId="79FB99DA" w14:textId="77777777" w:rsidR="007124C0" w:rsidRPr="007124C0" w:rsidRDefault="007124C0" w:rsidP="007124C0">
            <w:pPr>
              <w:spacing w:before="0" w:after="0"/>
              <w:jc w:val="center"/>
              <w:rPr>
                <w:rFonts w:cs="Arial"/>
                <w:b/>
                <w:bCs/>
                <w:color w:val="FFFFFF"/>
                <w:sz w:val="14"/>
                <w:szCs w:val="14"/>
                <w:lang w:eastAsia="en-AU"/>
              </w:rPr>
            </w:pPr>
            <w:r w:rsidRPr="007124C0">
              <w:rPr>
                <w:rFonts w:cs="Arial"/>
                <w:b/>
                <w:bCs/>
                <w:color w:val="FFFFFF"/>
                <w:sz w:val="14"/>
                <w:szCs w:val="14"/>
                <w:lang w:eastAsia="en-AU"/>
              </w:rPr>
              <w:t>Other Reserves</w:t>
            </w:r>
          </w:p>
        </w:tc>
      </w:tr>
      <w:tr w:rsidR="007124C0" w:rsidRPr="007124C0" w14:paraId="4E84FC38" w14:textId="77777777" w:rsidTr="007124C0">
        <w:trPr>
          <w:trHeight w:val="193"/>
        </w:trPr>
        <w:tc>
          <w:tcPr>
            <w:tcW w:w="3969" w:type="dxa"/>
            <w:tcBorders>
              <w:top w:val="nil"/>
              <w:left w:val="nil"/>
              <w:bottom w:val="nil"/>
              <w:right w:val="nil"/>
            </w:tcBorders>
            <w:shd w:val="clear" w:color="000000" w:fill="5B9BD5"/>
            <w:vAlign w:val="center"/>
            <w:hideMark/>
          </w:tcPr>
          <w:p w14:paraId="701994DA" w14:textId="77777777" w:rsidR="007124C0" w:rsidRPr="007124C0" w:rsidRDefault="007124C0" w:rsidP="007124C0">
            <w:pPr>
              <w:spacing w:before="0" w:after="0"/>
              <w:jc w:val="center"/>
              <w:rPr>
                <w:rFonts w:cs="Arial"/>
                <w:color w:val="FFFFFF"/>
                <w:sz w:val="14"/>
                <w:szCs w:val="14"/>
                <w:lang w:eastAsia="en-AU"/>
              </w:rPr>
            </w:pPr>
            <w:r w:rsidRPr="007124C0">
              <w:rPr>
                <w:rFonts w:cs="Arial"/>
                <w:color w:val="FFFFFF"/>
                <w:sz w:val="14"/>
                <w:szCs w:val="14"/>
                <w:lang w:eastAsia="en-AU"/>
              </w:rPr>
              <w:t> </w:t>
            </w:r>
          </w:p>
        </w:tc>
        <w:tc>
          <w:tcPr>
            <w:tcW w:w="993" w:type="dxa"/>
            <w:tcBorders>
              <w:top w:val="nil"/>
              <w:left w:val="nil"/>
              <w:bottom w:val="nil"/>
              <w:right w:val="nil"/>
            </w:tcBorders>
            <w:shd w:val="clear" w:color="000000" w:fill="5B9BD5"/>
            <w:vAlign w:val="center"/>
            <w:hideMark/>
          </w:tcPr>
          <w:p w14:paraId="207051CE" w14:textId="77777777" w:rsidR="007124C0" w:rsidRPr="007124C0" w:rsidRDefault="007124C0" w:rsidP="007124C0">
            <w:pPr>
              <w:spacing w:before="0" w:after="0"/>
              <w:jc w:val="center"/>
              <w:rPr>
                <w:rFonts w:cs="Arial"/>
                <w:b/>
                <w:bCs/>
                <w:color w:val="FFFFFF"/>
                <w:sz w:val="14"/>
                <w:szCs w:val="14"/>
                <w:lang w:eastAsia="en-AU"/>
              </w:rPr>
            </w:pPr>
            <w:r w:rsidRPr="007124C0">
              <w:rPr>
                <w:rFonts w:cs="Arial"/>
                <w:b/>
                <w:bCs/>
                <w:color w:val="FFFFFF"/>
                <w:sz w:val="14"/>
                <w:szCs w:val="14"/>
                <w:lang w:eastAsia="en-AU"/>
              </w:rPr>
              <w:t>$’000</w:t>
            </w:r>
          </w:p>
        </w:tc>
        <w:tc>
          <w:tcPr>
            <w:tcW w:w="1219" w:type="dxa"/>
            <w:tcBorders>
              <w:top w:val="nil"/>
              <w:left w:val="nil"/>
              <w:bottom w:val="nil"/>
              <w:right w:val="nil"/>
            </w:tcBorders>
            <w:shd w:val="clear" w:color="000000" w:fill="5B9BD5"/>
            <w:vAlign w:val="center"/>
            <w:hideMark/>
          </w:tcPr>
          <w:p w14:paraId="0FFF00D0" w14:textId="77777777" w:rsidR="007124C0" w:rsidRPr="007124C0" w:rsidRDefault="007124C0" w:rsidP="007124C0">
            <w:pPr>
              <w:spacing w:before="0" w:after="0"/>
              <w:jc w:val="center"/>
              <w:rPr>
                <w:rFonts w:cs="Arial"/>
                <w:b/>
                <w:bCs/>
                <w:color w:val="FFFFFF"/>
                <w:sz w:val="14"/>
                <w:szCs w:val="14"/>
                <w:lang w:eastAsia="en-AU"/>
              </w:rPr>
            </w:pPr>
            <w:r w:rsidRPr="007124C0">
              <w:rPr>
                <w:rFonts w:cs="Arial"/>
                <w:b/>
                <w:bCs/>
                <w:color w:val="FFFFFF"/>
                <w:sz w:val="14"/>
                <w:szCs w:val="14"/>
                <w:lang w:eastAsia="en-AU"/>
              </w:rPr>
              <w:t>$’000</w:t>
            </w:r>
          </w:p>
        </w:tc>
        <w:tc>
          <w:tcPr>
            <w:tcW w:w="1134" w:type="dxa"/>
            <w:tcBorders>
              <w:top w:val="nil"/>
              <w:left w:val="nil"/>
              <w:bottom w:val="nil"/>
              <w:right w:val="nil"/>
            </w:tcBorders>
            <w:shd w:val="clear" w:color="000000" w:fill="5B9BD5"/>
            <w:vAlign w:val="center"/>
            <w:hideMark/>
          </w:tcPr>
          <w:p w14:paraId="44CEEF26" w14:textId="77777777" w:rsidR="007124C0" w:rsidRPr="007124C0" w:rsidRDefault="007124C0" w:rsidP="007124C0">
            <w:pPr>
              <w:spacing w:before="0" w:after="0"/>
              <w:jc w:val="center"/>
              <w:rPr>
                <w:rFonts w:cs="Arial"/>
                <w:b/>
                <w:bCs/>
                <w:color w:val="FFFFFF"/>
                <w:sz w:val="14"/>
                <w:szCs w:val="14"/>
                <w:lang w:eastAsia="en-AU"/>
              </w:rPr>
            </w:pPr>
            <w:r w:rsidRPr="007124C0">
              <w:rPr>
                <w:rFonts w:cs="Arial"/>
                <w:b/>
                <w:bCs/>
                <w:color w:val="FFFFFF"/>
                <w:sz w:val="14"/>
                <w:szCs w:val="14"/>
                <w:lang w:eastAsia="en-AU"/>
              </w:rPr>
              <w:t>$’000</w:t>
            </w:r>
          </w:p>
        </w:tc>
        <w:tc>
          <w:tcPr>
            <w:tcW w:w="850" w:type="dxa"/>
            <w:tcBorders>
              <w:top w:val="nil"/>
              <w:left w:val="nil"/>
              <w:bottom w:val="nil"/>
              <w:right w:val="nil"/>
            </w:tcBorders>
            <w:shd w:val="clear" w:color="000000" w:fill="5B9BD5"/>
            <w:vAlign w:val="center"/>
            <w:hideMark/>
          </w:tcPr>
          <w:p w14:paraId="51B95880" w14:textId="77777777" w:rsidR="007124C0" w:rsidRPr="007124C0" w:rsidRDefault="007124C0" w:rsidP="007124C0">
            <w:pPr>
              <w:spacing w:before="0" w:after="0"/>
              <w:jc w:val="center"/>
              <w:rPr>
                <w:rFonts w:cs="Arial"/>
                <w:b/>
                <w:bCs/>
                <w:color w:val="FFFFFF"/>
                <w:sz w:val="14"/>
                <w:szCs w:val="14"/>
                <w:lang w:eastAsia="en-AU"/>
              </w:rPr>
            </w:pPr>
            <w:r w:rsidRPr="007124C0">
              <w:rPr>
                <w:rFonts w:cs="Arial"/>
                <w:b/>
                <w:bCs/>
                <w:color w:val="FFFFFF"/>
                <w:sz w:val="14"/>
                <w:szCs w:val="14"/>
                <w:lang w:eastAsia="en-AU"/>
              </w:rPr>
              <w:t>$’000</w:t>
            </w:r>
          </w:p>
        </w:tc>
      </w:tr>
      <w:tr w:rsidR="007124C0" w:rsidRPr="007124C0" w14:paraId="651DC202" w14:textId="77777777" w:rsidTr="007124C0">
        <w:trPr>
          <w:trHeight w:val="193"/>
        </w:trPr>
        <w:tc>
          <w:tcPr>
            <w:tcW w:w="3969" w:type="dxa"/>
            <w:tcBorders>
              <w:top w:val="nil"/>
              <w:left w:val="nil"/>
              <w:bottom w:val="nil"/>
              <w:right w:val="nil"/>
            </w:tcBorders>
            <w:shd w:val="clear" w:color="000000" w:fill="FFFFFF"/>
            <w:vAlign w:val="center"/>
            <w:hideMark/>
          </w:tcPr>
          <w:p w14:paraId="5ECCC264"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2021 Forecast Actual</w:t>
            </w:r>
          </w:p>
        </w:tc>
        <w:tc>
          <w:tcPr>
            <w:tcW w:w="993" w:type="dxa"/>
            <w:tcBorders>
              <w:top w:val="nil"/>
              <w:left w:val="nil"/>
              <w:bottom w:val="nil"/>
              <w:right w:val="nil"/>
            </w:tcBorders>
            <w:shd w:val="clear" w:color="000000" w:fill="FFFFFF"/>
            <w:vAlign w:val="center"/>
            <w:hideMark/>
          </w:tcPr>
          <w:p w14:paraId="704A4C31"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 </w:t>
            </w:r>
          </w:p>
        </w:tc>
        <w:tc>
          <w:tcPr>
            <w:tcW w:w="1219" w:type="dxa"/>
            <w:tcBorders>
              <w:top w:val="nil"/>
              <w:left w:val="nil"/>
              <w:bottom w:val="nil"/>
              <w:right w:val="nil"/>
            </w:tcBorders>
            <w:shd w:val="clear" w:color="000000" w:fill="FFFFFF"/>
            <w:vAlign w:val="center"/>
            <w:hideMark/>
          </w:tcPr>
          <w:p w14:paraId="6D59FA25"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 </w:t>
            </w:r>
          </w:p>
        </w:tc>
        <w:tc>
          <w:tcPr>
            <w:tcW w:w="1134" w:type="dxa"/>
            <w:tcBorders>
              <w:top w:val="nil"/>
              <w:left w:val="nil"/>
              <w:bottom w:val="nil"/>
              <w:right w:val="nil"/>
            </w:tcBorders>
            <w:shd w:val="clear" w:color="000000" w:fill="FFFFFF"/>
            <w:vAlign w:val="center"/>
            <w:hideMark/>
          </w:tcPr>
          <w:p w14:paraId="2FDE5182"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 </w:t>
            </w:r>
          </w:p>
        </w:tc>
        <w:tc>
          <w:tcPr>
            <w:tcW w:w="850" w:type="dxa"/>
            <w:tcBorders>
              <w:top w:val="nil"/>
              <w:left w:val="nil"/>
              <w:bottom w:val="nil"/>
              <w:right w:val="nil"/>
            </w:tcBorders>
            <w:shd w:val="clear" w:color="000000" w:fill="FFFFFF"/>
            <w:vAlign w:val="center"/>
            <w:hideMark/>
          </w:tcPr>
          <w:p w14:paraId="7EE9A9A3"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 </w:t>
            </w:r>
          </w:p>
        </w:tc>
      </w:tr>
      <w:tr w:rsidR="007124C0" w:rsidRPr="007124C0" w14:paraId="7FD08CC1" w14:textId="77777777" w:rsidTr="007124C0">
        <w:trPr>
          <w:trHeight w:val="193"/>
        </w:trPr>
        <w:tc>
          <w:tcPr>
            <w:tcW w:w="3969" w:type="dxa"/>
            <w:tcBorders>
              <w:top w:val="nil"/>
              <w:left w:val="nil"/>
              <w:bottom w:val="nil"/>
              <w:right w:val="nil"/>
            </w:tcBorders>
            <w:shd w:val="clear" w:color="000000" w:fill="FFFFFF"/>
            <w:noWrap/>
            <w:vAlign w:val="center"/>
            <w:hideMark/>
          </w:tcPr>
          <w:p w14:paraId="41A8A0DE"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Balance at beginning of the financial year</w:t>
            </w:r>
          </w:p>
        </w:tc>
        <w:tc>
          <w:tcPr>
            <w:tcW w:w="993" w:type="dxa"/>
            <w:tcBorders>
              <w:top w:val="nil"/>
              <w:left w:val="nil"/>
              <w:bottom w:val="nil"/>
              <w:right w:val="nil"/>
            </w:tcBorders>
            <w:shd w:val="clear" w:color="000000" w:fill="FFFFFF"/>
            <w:vAlign w:val="bottom"/>
            <w:hideMark/>
          </w:tcPr>
          <w:p w14:paraId="7D302BD4"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1,801,633</w:t>
            </w:r>
          </w:p>
        </w:tc>
        <w:tc>
          <w:tcPr>
            <w:tcW w:w="1219" w:type="dxa"/>
            <w:tcBorders>
              <w:top w:val="nil"/>
              <w:left w:val="nil"/>
              <w:bottom w:val="nil"/>
              <w:right w:val="nil"/>
            </w:tcBorders>
            <w:shd w:val="clear" w:color="000000" w:fill="FFFFFF"/>
            <w:vAlign w:val="bottom"/>
            <w:hideMark/>
          </w:tcPr>
          <w:p w14:paraId="3C0E5349"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793,386</w:t>
            </w:r>
          </w:p>
        </w:tc>
        <w:tc>
          <w:tcPr>
            <w:tcW w:w="1134" w:type="dxa"/>
            <w:tcBorders>
              <w:top w:val="nil"/>
              <w:left w:val="nil"/>
              <w:bottom w:val="nil"/>
              <w:right w:val="nil"/>
            </w:tcBorders>
            <w:shd w:val="clear" w:color="000000" w:fill="FFFFFF"/>
            <w:vAlign w:val="bottom"/>
            <w:hideMark/>
          </w:tcPr>
          <w:p w14:paraId="0C9DE752"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997,247</w:t>
            </w:r>
          </w:p>
        </w:tc>
        <w:tc>
          <w:tcPr>
            <w:tcW w:w="850" w:type="dxa"/>
            <w:tcBorders>
              <w:top w:val="nil"/>
              <w:left w:val="nil"/>
              <w:bottom w:val="nil"/>
              <w:right w:val="nil"/>
            </w:tcBorders>
            <w:shd w:val="clear" w:color="000000" w:fill="FFFFFF"/>
            <w:vAlign w:val="bottom"/>
            <w:hideMark/>
          </w:tcPr>
          <w:p w14:paraId="20BFF96D"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11,000</w:t>
            </w:r>
          </w:p>
        </w:tc>
      </w:tr>
      <w:tr w:rsidR="007124C0" w:rsidRPr="007124C0" w14:paraId="6C354F34" w14:textId="77777777" w:rsidTr="007124C0">
        <w:trPr>
          <w:trHeight w:val="193"/>
        </w:trPr>
        <w:tc>
          <w:tcPr>
            <w:tcW w:w="3969" w:type="dxa"/>
            <w:tcBorders>
              <w:top w:val="nil"/>
              <w:left w:val="nil"/>
              <w:bottom w:val="nil"/>
              <w:right w:val="nil"/>
            </w:tcBorders>
            <w:shd w:val="clear" w:color="000000" w:fill="FFFFFF"/>
            <w:noWrap/>
            <w:vAlign w:val="center"/>
            <w:hideMark/>
          </w:tcPr>
          <w:p w14:paraId="7EB4D739"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Surplus/(deficit) for the year</w:t>
            </w:r>
          </w:p>
        </w:tc>
        <w:tc>
          <w:tcPr>
            <w:tcW w:w="993" w:type="dxa"/>
            <w:tcBorders>
              <w:top w:val="nil"/>
              <w:left w:val="nil"/>
              <w:bottom w:val="nil"/>
              <w:right w:val="nil"/>
            </w:tcBorders>
            <w:shd w:val="clear" w:color="000000" w:fill="FFFFFF"/>
            <w:vAlign w:val="bottom"/>
            <w:hideMark/>
          </w:tcPr>
          <w:p w14:paraId="7AB1A382"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51,410</w:t>
            </w:r>
          </w:p>
        </w:tc>
        <w:tc>
          <w:tcPr>
            <w:tcW w:w="1219" w:type="dxa"/>
            <w:tcBorders>
              <w:top w:val="nil"/>
              <w:left w:val="nil"/>
              <w:bottom w:val="nil"/>
              <w:right w:val="nil"/>
            </w:tcBorders>
            <w:shd w:val="clear" w:color="000000" w:fill="FFFFFF"/>
            <w:vAlign w:val="bottom"/>
            <w:hideMark/>
          </w:tcPr>
          <w:p w14:paraId="0BDAB189"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51,410</w:t>
            </w:r>
          </w:p>
        </w:tc>
        <w:tc>
          <w:tcPr>
            <w:tcW w:w="1134" w:type="dxa"/>
            <w:tcBorders>
              <w:top w:val="nil"/>
              <w:left w:val="nil"/>
              <w:bottom w:val="nil"/>
              <w:right w:val="nil"/>
            </w:tcBorders>
            <w:shd w:val="clear" w:color="000000" w:fill="FFFFFF"/>
            <w:vAlign w:val="bottom"/>
            <w:hideMark/>
          </w:tcPr>
          <w:p w14:paraId="5FD97942"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350DC46D"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r>
      <w:tr w:rsidR="007124C0" w:rsidRPr="007124C0" w14:paraId="3722147B" w14:textId="77777777" w:rsidTr="007124C0">
        <w:trPr>
          <w:trHeight w:val="193"/>
        </w:trPr>
        <w:tc>
          <w:tcPr>
            <w:tcW w:w="3969" w:type="dxa"/>
            <w:tcBorders>
              <w:top w:val="nil"/>
              <w:left w:val="nil"/>
              <w:bottom w:val="nil"/>
              <w:right w:val="nil"/>
            </w:tcBorders>
            <w:shd w:val="clear" w:color="000000" w:fill="FFFFFF"/>
            <w:noWrap/>
            <w:vAlign w:val="center"/>
            <w:hideMark/>
          </w:tcPr>
          <w:p w14:paraId="542C7447"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Transfers to / from other reserves</w:t>
            </w:r>
          </w:p>
        </w:tc>
        <w:tc>
          <w:tcPr>
            <w:tcW w:w="993" w:type="dxa"/>
            <w:tcBorders>
              <w:top w:val="nil"/>
              <w:left w:val="nil"/>
              <w:bottom w:val="nil"/>
              <w:right w:val="nil"/>
            </w:tcBorders>
            <w:shd w:val="clear" w:color="000000" w:fill="FFFFFF"/>
            <w:vAlign w:val="bottom"/>
            <w:hideMark/>
          </w:tcPr>
          <w:p w14:paraId="4875A155"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1219" w:type="dxa"/>
            <w:tcBorders>
              <w:top w:val="nil"/>
              <w:left w:val="nil"/>
              <w:bottom w:val="nil"/>
              <w:right w:val="nil"/>
            </w:tcBorders>
            <w:shd w:val="clear" w:color="000000" w:fill="FFFFFF"/>
            <w:vAlign w:val="bottom"/>
            <w:hideMark/>
          </w:tcPr>
          <w:p w14:paraId="63BB160A"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6,000</w:t>
            </w:r>
          </w:p>
        </w:tc>
        <w:tc>
          <w:tcPr>
            <w:tcW w:w="1134" w:type="dxa"/>
            <w:tcBorders>
              <w:top w:val="nil"/>
              <w:left w:val="nil"/>
              <w:bottom w:val="nil"/>
              <w:right w:val="nil"/>
            </w:tcBorders>
            <w:shd w:val="clear" w:color="000000" w:fill="FFFFFF"/>
            <w:vAlign w:val="bottom"/>
            <w:hideMark/>
          </w:tcPr>
          <w:p w14:paraId="1B496782"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6A14B2F3"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(6,000)</w:t>
            </w:r>
          </w:p>
        </w:tc>
      </w:tr>
      <w:tr w:rsidR="007124C0" w:rsidRPr="007124C0" w14:paraId="66B1F841" w14:textId="77777777" w:rsidTr="007124C0">
        <w:trPr>
          <w:trHeight w:val="208"/>
        </w:trPr>
        <w:tc>
          <w:tcPr>
            <w:tcW w:w="3969" w:type="dxa"/>
            <w:tcBorders>
              <w:top w:val="nil"/>
              <w:left w:val="nil"/>
              <w:bottom w:val="nil"/>
              <w:right w:val="nil"/>
            </w:tcBorders>
            <w:shd w:val="clear" w:color="000000" w:fill="FFFFFF"/>
            <w:noWrap/>
            <w:vAlign w:val="center"/>
            <w:hideMark/>
          </w:tcPr>
          <w:p w14:paraId="3178845B"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Balance at end of the financial year</w:t>
            </w:r>
          </w:p>
        </w:tc>
        <w:tc>
          <w:tcPr>
            <w:tcW w:w="993" w:type="dxa"/>
            <w:tcBorders>
              <w:top w:val="nil"/>
              <w:left w:val="nil"/>
              <w:bottom w:val="double" w:sz="6" w:space="0" w:color="auto"/>
              <w:right w:val="nil"/>
            </w:tcBorders>
            <w:shd w:val="clear" w:color="000000" w:fill="FFFFFF"/>
            <w:vAlign w:val="bottom"/>
            <w:hideMark/>
          </w:tcPr>
          <w:p w14:paraId="777A7072"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1,853,043</w:t>
            </w:r>
          </w:p>
        </w:tc>
        <w:tc>
          <w:tcPr>
            <w:tcW w:w="1219" w:type="dxa"/>
            <w:tcBorders>
              <w:top w:val="nil"/>
              <w:left w:val="nil"/>
              <w:bottom w:val="double" w:sz="6" w:space="0" w:color="auto"/>
              <w:right w:val="nil"/>
            </w:tcBorders>
            <w:shd w:val="clear" w:color="000000" w:fill="FFFFFF"/>
            <w:vAlign w:val="bottom"/>
            <w:hideMark/>
          </w:tcPr>
          <w:p w14:paraId="2F38BA01"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850,796</w:t>
            </w:r>
          </w:p>
        </w:tc>
        <w:tc>
          <w:tcPr>
            <w:tcW w:w="1134" w:type="dxa"/>
            <w:tcBorders>
              <w:top w:val="nil"/>
              <w:left w:val="nil"/>
              <w:bottom w:val="double" w:sz="6" w:space="0" w:color="auto"/>
              <w:right w:val="nil"/>
            </w:tcBorders>
            <w:shd w:val="clear" w:color="000000" w:fill="FFFFFF"/>
            <w:vAlign w:val="bottom"/>
            <w:hideMark/>
          </w:tcPr>
          <w:p w14:paraId="2E44841E"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997,247</w:t>
            </w:r>
          </w:p>
        </w:tc>
        <w:tc>
          <w:tcPr>
            <w:tcW w:w="850" w:type="dxa"/>
            <w:tcBorders>
              <w:top w:val="nil"/>
              <w:left w:val="nil"/>
              <w:bottom w:val="double" w:sz="6" w:space="0" w:color="auto"/>
              <w:right w:val="nil"/>
            </w:tcBorders>
            <w:shd w:val="clear" w:color="000000" w:fill="FFFFFF"/>
            <w:vAlign w:val="bottom"/>
            <w:hideMark/>
          </w:tcPr>
          <w:p w14:paraId="158D3EE1"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5,000</w:t>
            </w:r>
          </w:p>
        </w:tc>
      </w:tr>
      <w:tr w:rsidR="007124C0" w:rsidRPr="007124C0" w14:paraId="1E64B502" w14:textId="77777777" w:rsidTr="007124C0">
        <w:trPr>
          <w:trHeight w:val="193"/>
        </w:trPr>
        <w:tc>
          <w:tcPr>
            <w:tcW w:w="3969" w:type="dxa"/>
            <w:tcBorders>
              <w:top w:val="nil"/>
              <w:left w:val="nil"/>
              <w:bottom w:val="nil"/>
              <w:right w:val="nil"/>
            </w:tcBorders>
            <w:shd w:val="clear" w:color="000000" w:fill="DDEBF7"/>
            <w:noWrap/>
            <w:vAlign w:val="center"/>
            <w:hideMark/>
          </w:tcPr>
          <w:p w14:paraId="548DD07F"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2022</w:t>
            </w:r>
          </w:p>
        </w:tc>
        <w:tc>
          <w:tcPr>
            <w:tcW w:w="993" w:type="dxa"/>
            <w:tcBorders>
              <w:top w:val="nil"/>
              <w:left w:val="nil"/>
              <w:bottom w:val="nil"/>
              <w:right w:val="nil"/>
            </w:tcBorders>
            <w:shd w:val="clear" w:color="000000" w:fill="DDEBF7"/>
            <w:vAlign w:val="bottom"/>
            <w:hideMark/>
          </w:tcPr>
          <w:p w14:paraId="5F846DC7"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 </w:t>
            </w:r>
          </w:p>
        </w:tc>
        <w:tc>
          <w:tcPr>
            <w:tcW w:w="1219" w:type="dxa"/>
            <w:tcBorders>
              <w:top w:val="nil"/>
              <w:left w:val="nil"/>
              <w:bottom w:val="nil"/>
              <w:right w:val="nil"/>
            </w:tcBorders>
            <w:shd w:val="clear" w:color="000000" w:fill="DDEBF7"/>
            <w:vAlign w:val="bottom"/>
            <w:hideMark/>
          </w:tcPr>
          <w:p w14:paraId="76745CBB"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 </w:t>
            </w:r>
          </w:p>
        </w:tc>
        <w:tc>
          <w:tcPr>
            <w:tcW w:w="1134" w:type="dxa"/>
            <w:tcBorders>
              <w:top w:val="nil"/>
              <w:left w:val="nil"/>
              <w:bottom w:val="nil"/>
              <w:right w:val="nil"/>
            </w:tcBorders>
            <w:shd w:val="clear" w:color="000000" w:fill="DDEBF7"/>
            <w:vAlign w:val="bottom"/>
            <w:hideMark/>
          </w:tcPr>
          <w:p w14:paraId="69167249"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 </w:t>
            </w:r>
          </w:p>
        </w:tc>
        <w:tc>
          <w:tcPr>
            <w:tcW w:w="850" w:type="dxa"/>
            <w:tcBorders>
              <w:top w:val="nil"/>
              <w:left w:val="nil"/>
              <w:bottom w:val="nil"/>
              <w:right w:val="nil"/>
            </w:tcBorders>
            <w:shd w:val="clear" w:color="000000" w:fill="DDEBF7"/>
            <w:vAlign w:val="bottom"/>
            <w:hideMark/>
          </w:tcPr>
          <w:p w14:paraId="1D2B3A35"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 </w:t>
            </w:r>
          </w:p>
        </w:tc>
      </w:tr>
      <w:tr w:rsidR="007124C0" w:rsidRPr="007124C0" w14:paraId="5C6A8CF4" w14:textId="77777777" w:rsidTr="007124C0">
        <w:trPr>
          <w:trHeight w:val="193"/>
        </w:trPr>
        <w:tc>
          <w:tcPr>
            <w:tcW w:w="3969" w:type="dxa"/>
            <w:tcBorders>
              <w:top w:val="nil"/>
              <w:left w:val="nil"/>
              <w:bottom w:val="nil"/>
              <w:right w:val="nil"/>
            </w:tcBorders>
            <w:shd w:val="clear" w:color="000000" w:fill="DDEBF7"/>
            <w:noWrap/>
            <w:vAlign w:val="center"/>
            <w:hideMark/>
          </w:tcPr>
          <w:p w14:paraId="1880D895"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Balance at beginning of the financial year</w:t>
            </w:r>
          </w:p>
        </w:tc>
        <w:tc>
          <w:tcPr>
            <w:tcW w:w="993" w:type="dxa"/>
            <w:tcBorders>
              <w:top w:val="nil"/>
              <w:left w:val="nil"/>
              <w:bottom w:val="nil"/>
              <w:right w:val="nil"/>
            </w:tcBorders>
            <w:shd w:val="clear" w:color="000000" w:fill="DDEBF7"/>
            <w:vAlign w:val="bottom"/>
            <w:hideMark/>
          </w:tcPr>
          <w:p w14:paraId="22019137"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1,853,043</w:t>
            </w:r>
          </w:p>
        </w:tc>
        <w:tc>
          <w:tcPr>
            <w:tcW w:w="1219" w:type="dxa"/>
            <w:tcBorders>
              <w:top w:val="nil"/>
              <w:left w:val="nil"/>
              <w:bottom w:val="nil"/>
              <w:right w:val="nil"/>
            </w:tcBorders>
            <w:shd w:val="clear" w:color="000000" w:fill="DDEBF7"/>
            <w:vAlign w:val="bottom"/>
            <w:hideMark/>
          </w:tcPr>
          <w:p w14:paraId="312CB097"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850,796</w:t>
            </w:r>
          </w:p>
        </w:tc>
        <w:tc>
          <w:tcPr>
            <w:tcW w:w="1134" w:type="dxa"/>
            <w:tcBorders>
              <w:top w:val="nil"/>
              <w:left w:val="nil"/>
              <w:bottom w:val="nil"/>
              <w:right w:val="nil"/>
            </w:tcBorders>
            <w:shd w:val="clear" w:color="000000" w:fill="DDEBF7"/>
            <w:vAlign w:val="bottom"/>
            <w:hideMark/>
          </w:tcPr>
          <w:p w14:paraId="1A7F60E2"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997,247</w:t>
            </w:r>
          </w:p>
        </w:tc>
        <w:tc>
          <w:tcPr>
            <w:tcW w:w="850" w:type="dxa"/>
            <w:tcBorders>
              <w:top w:val="nil"/>
              <w:left w:val="nil"/>
              <w:bottom w:val="nil"/>
              <w:right w:val="nil"/>
            </w:tcBorders>
            <w:shd w:val="clear" w:color="000000" w:fill="DDEBF7"/>
            <w:vAlign w:val="bottom"/>
            <w:hideMark/>
          </w:tcPr>
          <w:p w14:paraId="23B47148"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5,000</w:t>
            </w:r>
          </w:p>
        </w:tc>
      </w:tr>
      <w:tr w:rsidR="007124C0" w:rsidRPr="007124C0" w14:paraId="4A44B301" w14:textId="77777777" w:rsidTr="007124C0">
        <w:trPr>
          <w:trHeight w:val="193"/>
        </w:trPr>
        <w:tc>
          <w:tcPr>
            <w:tcW w:w="3969" w:type="dxa"/>
            <w:tcBorders>
              <w:top w:val="nil"/>
              <w:left w:val="nil"/>
              <w:bottom w:val="nil"/>
              <w:right w:val="nil"/>
            </w:tcBorders>
            <w:shd w:val="clear" w:color="000000" w:fill="DDEBF7"/>
            <w:vAlign w:val="center"/>
            <w:hideMark/>
          </w:tcPr>
          <w:p w14:paraId="7EAE5683"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Surplus/(deficit) for the year</w:t>
            </w:r>
          </w:p>
        </w:tc>
        <w:tc>
          <w:tcPr>
            <w:tcW w:w="993" w:type="dxa"/>
            <w:tcBorders>
              <w:top w:val="nil"/>
              <w:left w:val="nil"/>
              <w:bottom w:val="nil"/>
              <w:right w:val="nil"/>
            </w:tcBorders>
            <w:shd w:val="clear" w:color="000000" w:fill="DDEBF7"/>
            <w:vAlign w:val="bottom"/>
            <w:hideMark/>
          </w:tcPr>
          <w:p w14:paraId="0139D2AF"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22,889</w:t>
            </w:r>
          </w:p>
        </w:tc>
        <w:tc>
          <w:tcPr>
            <w:tcW w:w="1219" w:type="dxa"/>
            <w:tcBorders>
              <w:top w:val="nil"/>
              <w:left w:val="nil"/>
              <w:bottom w:val="nil"/>
              <w:right w:val="nil"/>
            </w:tcBorders>
            <w:shd w:val="clear" w:color="000000" w:fill="DDEBF7"/>
            <w:vAlign w:val="bottom"/>
            <w:hideMark/>
          </w:tcPr>
          <w:p w14:paraId="2254370D"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22,889</w:t>
            </w:r>
          </w:p>
        </w:tc>
        <w:tc>
          <w:tcPr>
            <w:tcW w:w="1134" w:type="dxa"/>
            <w:tcBorders>
              <w:top w:val="nil"/>
              <w:left w:val="nil"/>
              <w:bottom w:val="nil"/>
              <w:right w:val="nil"/>
            </w:tcBorders>
            <w:shd w:val="clear" w:color="000000" w:fill="DDEBF7"/>
            <w:vAlign w:val="bottom"/>
            <w:hideMark/>
          </w:tcPr>
          <w:p w14:paraId="13D0BF66"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DDEBF7"/>
            <w:vAlign w:val="bottom"/>
            <w:hideMark/>
          </w:tcPr>
          <w:p w14:paraId="4A4B6A95"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r>
      <w:tr w:rsidR="007124C0" w:rsidRPr="007124C0" w14:paraId="787BD032" w14:textId="77777777" w:rsidTr="007124C0">
        <w:trPr>
          <w:trHeight w:val="193"/>
        </w:trPr>
        <w:tc>
          <w:tcPr>
            <w:tcW w:w="3969" w:type="dxa"/>
            <w:tcBorders>
              <w:top w:val="nil"/>
              <w:left w:val="nil"/>
              <w:bottom w:val="nil"/>
              <w:right w:val="nil"/>
            </w:tcBorders>
            <w:shd w:val="clear" w:color="000000" w:fill="DDEBF7"/>
            <w:noWrap/>
            <w:vAlign w:val="center"/>
            <w:hideMark/>
          </w:tcPr>
          <w:p w14:paraId="4893F97D"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Transfers to / from other reserves</w:t>
            </w:r>
          </w:p>
        </w:tc>
        <w:tc>
          <w:tcPr>
            <w:tcW w:w="993" w:type="dxa"/>
            <w:tcBorders>
              <w:top w:val="nil"/>
              <w:left w:val="nil"/>
              <w:bottom w:val="nil"/>
              <w:right w:val="nil"/>
            </w:tcBorders>
            <w:shd w:val="clear" w:color="000000" w:fill="DDEBF7"/>
            <w:vAlign w:val="bottom"/>
            <w:hideMark/>
          </w:tcPr>
          <w:p w14:paraId="6FD71F3A"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1219" w:type="dxa"/>
            <w:tcBorders>
              <w:top w:val="nil"/>
              <w:left w:val="nil"/>
              <w:bottom w:val="nil"/>
              <w:right w:val="nil"/>
            </w:tcBorders>
            <w:shd w:val="clear" w:color="000000" w:fill="DDEBF7"/>
            <w:vAlign w:val="bottom"/>
            <w:hideMark/>
          </w:tcPr>
          <w:p w14:paraId="2AD5E6B6"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1134" w:type="dxa"/>
            <w:tcBorders>
              <w:top w:val="nil"/>
              <w:left w:val="nil"/>
              <w:bottom w:val="nil"/>
              <w:right w:val="nil"/>
            </w:tcBorders>
            <w:shd w:val="clear" w:color="000000" w:fill="DDEBF7"/>
            <w:vAlign w:val="bottom"/>
            <w:hideMark/>
          </w:tcPr>
          <w:p w14:paraId="6B00AAA8"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DDEBF7"/>
            <w:vAlign w:val="bottom"/>
            <w:hideMark/>
          </w:tcPr>
          <w:p w14:paraId="139FE75E"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r>
      <w:tr w:rsidR="007124C0" w:rsidRPr="007124C0" w14:paraId="44E27352" w14:textId="77777777" w:rsidTr="007124C0">
        <w:trPr>
          <w:trHeight w:val="234"/>
        </w:trPr>
        <w:tc>
          <w:tcPr>
            <w:tcW w:w="3969" w:type="dxa"/>
            <w:tcBorders>
              <w:top w:val="nil"/>
              <w:left w:val="nil"/>
              <w:bottom w:val="nil"/>
              <w:right w:val="nil"/>
            </w:tcBorders>
            <w:shd w:val="clear" w:color="000000" w:fill="DDEBF7"/>
            <w:noWrap/>
            <w:vAlign w:val="center"/>
            <w:hideMark/>
          </w:tcPr>
          <w:p w14:paraId="40EF0035"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Balance at end of the financial year</w:t>
            </w:r>
          </w:p>
        </w:tc>
        <w:tc>
          <w:tcPr>
            <w:tcW w:w="993" w:type="dxa"/>
            <w:tcBorders>
              <w:top w:val="nil"/>
              <w:left w:val="nil"/>
              <w:bottom w:val="double" w:sz="6" w:space="0" w:color="auto"/>
              <w:right w:val="nil"/>
            </w:tcBorders>
            <w:shd w:val="clear" w:color="000000" w:fill="DDEBF7"/>
            <w:vAlign w:val="bottom"/>
            <w:hideMark/>
          </w:tcPr>
          <w:p w14:paraId="2BE7B66A"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1,875,931</w:t>
            </w:r>
          </w:p>
        </w:tc>
        <w:tc>
          <w:tcPr>
            <w:tcW w:w="1219" w:type="dxa"/>
            <w:tcBorders>
              <w:top w:val="nil"/>
              <w:left w:val="nil"/>
              <w:bottom w:val="double" w:sz="6" w:space="0" w:color="auto"/>
              <w:right w:val="nil"/>
            </w:tcBorders>
            <w:shd w:val="clear" w:color="000000" w:fill="DDEBF7"/>
            <w:vAlign w:val="bottom"/>
            <w:hideMark/>
          </w:tcPr>
          <w:p w14:paraId="734DCD15"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873,684</w:t>
            </w:r>
          </w:p>
        </w:tc>
        <w:tc>
          <w:tcPr>
            <w:tcW w:w="1134" w:type="dxa"/>
            <w:tcBorders>
              <w:top w:val="nil"/>
              <w:left w:val="nil"/>
              <w:bottom w:val="double" w:sz="6" w:space="0" w:color="auto"/>
              <w:right w:val="nil"/>
            </w:tcBorders>
            <w:shd w:val="clear" w:color="000000" w:fill="DDEBF7"/>
            <w:vAlign w:val="bottom"/>
            <w:hideMark/>
          </w:tcPr>
          <w:p w14:paraId="0AC190E6"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997,247</w:t>
            </w:r>
          </w:p>
        </w:tc>
        <w:tc>
          <w:tcPr>
            <w:tcW w:w="850" w:type="dxa"/>
            <w:tcBorders>
              <w:top w:val="nil"/>
              <w:left w:val="nil"/>
              <w:bottom w:val="double" w:sz="6" w:space="0" w:color="auto"/>
              <w:right w:val="nil"/>
            </w:tcBorders>
            <w:shd w:val="clear" w:color="000000" w:fill="DDEBF7"/>
            <w:vAlign w:val="bottom"/>
            <w:hideMark/>
          </w:tcPr>
          <w:p w14:paraId="3EE07B2E"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5,000</w:t>
            </w:r>
          </w:p>
        </w:tc>
      </w:tr>
      <w:tr w:rsidR="007124C0" w:rsidRPr="007124C0" w14:paraId="2A7116E9" w14:textId="77777777" w:rsidTr="007124C0">
        <w:trPr>
          <w:trHeight w:val="193"/>
        </w:trPr>
        <w:tc>
          <w:tcPr>
            <w:tcW w:w="3969" w:type="dxa"/>
            <w:tcBorders>
              <w:top w:val="nil"/>
              <w:left w:val="nil"/>
              <w:bottom w:val="nil"/>
              <w:right w:val="nil"/>
            </w:tcBorders>
            <w:shd w:val="clear" w:color="000000" w:fill="FFFFFF"/>
            <w:vAlign w:val="center"/>
            <w:hideMark/>
          </w:tcPr>
          <w:p w14:paraId="3E6EE1F0"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2023</w:t>
            </w:r>
          </w:p>
        </w:tc>
        <w:tc>
          <w:tcPr>
            <w:tcW w:w="993" w:type="dxa"/>
            <w:tcBorders>
              <w:top w:val="nil"/>
              <w:left w:val="nil"/>
              <w:bottom w:val="nil"/>
              <w:right w:val="nil"/>
            </w:tcBorders>
            <w:shd w:val="clear" w:color="000000" w:fill="FFFFFF"/>
            <w:vAlign w:val="bottom"/>
            <w:hideMark/>
          </w:tcPr>
          <w:p w14:paraId="3EDE832A"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219" w:type="dxa"/>
            <w:tcBorders>
              <w:top w:val="nil"/>
              <w:left w:val="nil"/>
              <w:bottom w:val="nil"/>
              <w:right w:val="nil"/>
            </w:tcBorders>
            <w:shd w:val="clear" w:color="000000" w:fill="FFFFFF"/>
            <w:vAlign w:val="bottom"/>
            <w:hideMark/>
          </w:tcPr>
          <w:p w14:paraId="795AA6F7"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134" w:type="dxa"/>
            <w:tcBorders>
              <w:top w:val="nil"/>
              <w:left w:val="nil"/>
              <w:bottom w:val="nil"/>
              <w:right w:val="nil"/>
            </w:tcBorders>
            <w:shd w:val="clear" w:color="000000" w:fill="FFFFFF"/>
            <w:vAlign w:val="bottom"/>
            <w:hideMark/>
          </w:tcPr>
          <w:p w14:paraId="25C4413A"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850" w:type="dxa"/>
            <w:tcBorders>
              <w:top w:val="nil"/>
              <w:left w:val="nil"/>
              <w:bottom w:val="nil"/>
              <w:right w:val="nil"/>
            </w:tcBorders>
            <w:shd w:val="clear" w:color="000000" w:fill="FFFFFF"/>
            <w:vAlign w:val="bottom"/>
            <w:hideMark/>
          </w:tcPr>
          <w:p w14:paraId="75070C55"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r>
      <w:tr w:rsidR="007124C0" w:rsidRPr="007124C0" w14:paraId="189B4CA2" w14:textId="77777777" w:rsidTr="007124C0">
        <w:trPr>
          <w:trHeight w:val="193"/>
        </w:trPr>
        <w:tc>
          <w:tcPr>
            <w:tcW w:w="3969" w:type="dxa"/>
            <w:tcBorders>
              <w:top w:val="nil"/>
              <w:left w:val="nil"/>
              <w:bottom w:val="nil"/>
              <w:right w:val="nil"/>
            </w:tcBorders>
            <w:shd w:val="clear" w:color="000000" w:fill="FFFFFF"/>
            <w:noWrap/>
            <w:vAlign w:val="center"/>
            <w:hideMark/>
          </w:tcPr>
          <w:p w14:paraId="4F88B033"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Balance at beginning of the financial year</w:t>
            </w:r>
          </w:p>
        </w:tc>
        <w:tc>
          <w:tcPr>
            <w:tcW w:w="993" w:type="dxa"/>
            <w:tcBorders>
              <w:top w:val="nil"/>
              <w:left w:val="nil"/>
              <w:bottom w:val="nil"/>
              <w:right w:val="nil"/>
            </w:tcBorders>
            <w:shd w:val="clear" w:color="000000" w:fill="FFFFFF"/>
            <w:vAlign w:val="bottom"/>
            <w:hideMark/>
          </w:tcPr>
          <w:p w14:paraId="49DC8046"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1,875,931</w:t>
            </w:r>
          </w:p>
        </w:tc>
        <w:tc>
          <w:tcPr>
            <w:tcW w:w="1219" w:type="dxa"/>
            <w:tcBorders>
              <w:top w:val="nil"/>
              <w:left w:val="nil"/>
              <w:bottom w:val="nil"/>
              <w:right w:val="nil"/>
            </w:tcBorders>
            <w:shd w:val="clear" w:color="000000" w:fill="FFFFFF"/>
            <w:vAlign w:val="bottom"/>
            <w:hideMark/>
          </w:tcPr>
          <w:p w14:paraId="2B31DEEA"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873,684</w:t>
            </w:r>
          </w:p>
        </w:tc>
        <w:tc>
          <w:tcPr>
            <w:tcW w:w="1134" w:type="dxa"/>
            <w:tcBorders>
              <w:top w:val="nil"/>
              <w:left w:val="nil"/>
              <w:bottom w:val="nil"/>
              <w:right w:val="nil"/>
            </w:tcBorders>
            <w:shd w:val="clear" w:color="000000" w:fill="FFFFFF"/>
            <w:vAlign w:val="bottom"/>
            <w:hideMark/>
          </w:tcPr>
          <w:p w14:paraId="3341768C"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997,247</w:t>
            </w:r>
          </w:p>
        </w:tc>
        <w:tc>
          <w:tcPr>
            <w:tcW w:w="850" w:type="dxa"/>
            <w:tcBorders>
              <w:top w:val="nil"/>
              <w:left w:val="nil"/>
              <w:bottom w:val="nil"/>
              <w:right w:val="nil"/>
            </w:tcBorders>
            <w:shd w:val="clear" w:color="000000" w:fill="FFFFFF"/>
            <w:vAlign w:val="bottom"/>
            <w:hideMark/>
          </w:tcPr>
          <w:p w14:paraId="716DB3E5"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5,000</w:t>
            </w:r>
          </w:p>
        </w:tc>
      </w:tr>
      <w:tr w:rsidR="007124C0" w:rsidRPr="007124C0" w14:paraId="485C67AC" w14:textId="77777777" w:rsidTr="007124C0">
        <w:trPr>
          <w:trHeight w:val="193"/>
        </w:trPr>
        <w:tc>
          <w:tcPr>
            <w:tcW w:w="3969" w:type="dxa"/>
            <w:tcBorders>
              <w:top w:val="nil"/>
              <w:left w:val="nil"/>
              <w:bottom w:val="nil"/>
              <w:right w:val="nil"/>
            </w:tcBorders>
            <w:shd w:val="clear" w:color="000000" w:fill="FFFFFF"/>
            <w:noWrap/>
            <w:vAlign w:val="center"/>
            <w:hideMark/>
          </w:tcPr>
          <w:p w14:paraId="18D7A0D2"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Surplus/(deficit) for the year</w:t>
            </w:r>
          </w:p>
        </w:tc>
        <w:tc>
          <w:tcPr>
            <w:tcW w:w="993" w:type="dxa"/>
            <w:tcBorders>
              <w:top w:val="nil"/>
              <w:left w:val="nil"/>
              <w:bottom w:val="nil"/>
              <w:right w:val="nil"/>
            </w:tcBorders>
            <w:shd w:val="clear" w:color="000000" w:fill="FFFFFF"/>
            <w:vAlign w:val="bottom"/>
            <w:hideMark/>
          </w:tcPr>
          <w:p w14:paraId="23415415"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10,488</w:t>
            </w:r>
          </w:p>
        </w:tc>
        <w:tc>
          <w:tcPr>
            <w:tcW w:w="1219" w:type="dxa"/>
            <w:tcBorders>
              <w:top w:val="nil"/>
              <w:left w:val="nil"/>
              <w:bottom w:val="nil"/>
              <w:right w:val="nil"/>
            </w:tcBorders>
            <w:shd w:val="clear" w:color="000000" w:fill="FFFFFF"/>
            <w:vAlign w:val="bottom"/>
            <w:hideMark/>
          </w:tcPr>
          <w:p w14:paraId="1C438186"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10,488</w:t>
            </w:r>
          </w:p>
        </w:tc>
        <w:tc>
          <w:tcPr>
            <w:tcW w:w="1134" w:type="dxa"/>
            <w:tcBorders>
              <w:top w:val="nil"/>
              <w:left w:val="nil"/>
              <w:bottom w:val="nil"/>
              <w:right w:val="nil"/>
            </w:tcBorders>
            <w:shd w:val="clear" w:color="000000" w:fill="FFFFFF"/>
            <w:vAlign w:val="bottom"/>
            <w:hideMark/>
          </w:tcPr>
          <w:p w14:paraId="64CCA7A0"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1A479CF0"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r>
      <w:tr w:rsidR="007124C0" w:rsidRPr="007124C0" w14:paraId="64FA01E8" w14:textId="77777777" w:rsidTr="007124C0">
        <w:trPr>
          <w:trHeight w:val="193"/>
        </w:trPr>
        <w:tc>
          <w:tcPr>
            <w:tcW w:w="3969" w:type="dxa"/>
            <w:tcBorders>
              <w:top w:val="nil"/>
              <w:left w:val="nil"/>
              <w:bottom w:val="nil"/>
              <w:right w:val="nil"/>
            </w:tcBorders>
            <w:shd w:val="clear" w:color="000000" w:fill="FFFFFF"/>
            <w:noWrap/>
            <w:vAlign w:val="center"/>
            <w:hideMark/>
          </w:tcPr>
          <w:p w14:paraId="1C020C13"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Transfers to / from other reserves</w:t>
            </w:r>
          </w:p>
        </w:tc>
        <w:tc>
          <w:tcPr>
            <w:tcW w:w="993" w:type="dxa"/>
            <w:tcBorders>
              <w:top w:val="nil"/>
              <w:left w:val="nil"/>
              <w:bottom w:val="nil"/>
              <w:right w:val="nil"/>
            </w:tcBorders>
            <w:shd w:val="clear" w:color="000000" w:fill="FFFFFF"/>
            <w:vAlign w:val="bottom"/>
            <w:hideMark/>
          </w:tcPr>
          <w:p w14:paraId="1595FF89"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1219" w:type="dxa"/>
            <w:tcBorders>
              <w:top w:val="nil"/>
              <w:left w:val="nil"/>
              <w:bottom w:val="nil"/>
              <w:right w:val="nil"/>
            </w:tcBorders>
            <w:shd w:val="clear" w:color="000000" w:fill="FFFFFF"/>
            <w:vAlign w:val="bottom"/>
            <w:hideMark/>
          </w:tcPr>
          <w:p w14:paraId="3678DAF3"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(500)</w:t>
            </w:r>
          </w:p>
        </w:tc>
        <w:tc>
          <w:tcPr>
            <w:tcW w:w="1134" w:type="dxa"/>
            <w:tcBorders>
              <w:top w:val="nil"/>
              <w:left w:val="nil"/>
              <w:bottom w:val="nil"/>
              <w:right w:val="nil"/>
            </w:tcBorders>
            <w:shd w:val="clear" w:color="000000" w:fill="FFFFFF"/>
            <w:vAlign w:val="bottom"/>
            <w:hideMark/>
          </w:tcPr>
          <w:p w14:paraId="55746E3F"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6EB65C26"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500</w:t>
            </w:r>
          </w:p>
        </w:tc>
      </w:tr>
      <w:tr w:rsidR="007124C0" w:rsidRPr="007124C0" w14:paraId="24461C99" w14:textId="77777777" w:rsidTr="007124C0">
        <w:trPr>
          <w:trHeight w:val="260"/>
        </w:trPr>
        <w:tc>
          <w:tcPr>
            <w:tcW w:w="3969" w:type="dxa"/>
            <w:tcBorders>
              <w:top w:val="nil"/>
              <w:left w:val="nil"/>
              <w:bottom w:val="nil"/>
              <w:right w:val="nil"/>
            </w:tcBorders>
            <w:shd w:val="clear" w:color="000000" w:fill="FFFFFF"/>
            <w:hideMark/>
          </w:tcPr>
          <w:p w14:paraId="662814E5"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Balance at end of the financial year</w:t>
            </w:r>
          </w:p>
        </w:tc>
        <w:tc>
          <w:tcPr>
            <w:tcW w:w="993" w:type="dxa"/>
            <w:tcBorders>
              <w:top w:val="nil"/>
              <w:left w:val="nil"/>
              <w:bottom w:val="double" w:sz="6" w:space="0" w:color="auto"/>
              <w:right w:val="nil"/>
            </w:tcBorders>
            <w:shd w:val="clear" w:color="000000" w:fill="FFFFFF"/>
            <w:vAlign w:val="bottom"/>
            <w:hideMark/>
          </w:tcPr>
          <w:p w14:paraId="2AB67972"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1,886,419</w:t>
            </w:r>
          </w:p>
        </w:tc>
        <w:tc>
          <w:tcPr>
            <w:tcW w:w="1219" w:type="dxa"/>
            <w:tcBorders>
              <w:top w:val="nil"/>
              <w:left w:val="nil"/>
              <w:bottom w:val="double" w:sz="6" w:space="0" w:color="auto"/>
              <w:right w:val="nil"/>
            </w:tcBorders>
            <w:shd w:val="clear" w:color="000000" w:fill="FFFFFF"/>
            <w:vAlign w:val="bottom"/>
            <w:hideMark/>
          </w:tcPr>
          <w:p w14:paraId="355DE59A"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883,672</w:t>
            </w:r>
          </w:p>
        </w:tc>
        <w:tc>
          <w:tcPr>
            <w:tcW w:w="1134" w:type="dxa"/>
            <w:tcBorders>
              <w:top w:val="nil"/>
              <w:left w:val="nil"/>
              <w:bottom w:val="double" w:sz="6" w:space="0" w:color="auto"/>
              <w:right w:val="nil"/>
            </w:tcBorders>
            <w:shd w:val="clear" w:color="000000" w:fill="FFFFFF"/>
            <w:vAlign w:val="bottom"/>
            <w:hideMark/>
          </w:tcPr>
          <w:p w14:paraId="6E3E20F4"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997,247</w:t>
            </w:r>
          </w:p>
        </w:tc>
        <w:tc>
          <w:tcPr>
            <w:tcW w:w="850" w:type="dxa"/>
            <w:tcBorders>
              <w:top w:val="nil"/>
              <w:left w:val="nil"/>
              <w:bottom w:val="double" w:sz="6" w:space="0" w:color="auto"/>
              <w:right w:val="nil"/>
            </w:tcBorders>
            <w:shd w:val="clear" w:color="000000" w:fill="FFFFFF"/>
            <w:vAlign w:val="bottom"/>
            <w:hideMark/>
          </w:tcPr>
          <w:p w14:paraId="608332F0"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5,500</w:t>
            </w:r>
          </w:p>
        </w:tc>
      </w:tr>
      <w:tr w:rsidR="007124C0" w:rsidRPr="007124C0" w14:paraId="7591811F" w14:textId="77777777" w:rsidTr="007124C0">
        <w:trPr>
          <w:trHeight w:val="193"/>
        </w:trPr>
        <w:tc>
          <w:tcPr>
            <w:tcW w:w="3969" w:type="dxa"/>
            <w:tcBorders>
              <w:top w:val="nil"/>
              <w:left w:val="nil"/>
              <w:bottom w:val="nil"/>
              <w:right w:val="nil"/>
            </w:tcBorders>
            <w:shd w:val="clear" w:color="000000" w:fill="FFFFFF"/>
            <w:vAlign w:val="center"/>
            <w:hideMark/>
          </w:tcPr>
          <w:p w14:paraId="30C3D347"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2024</w:t>
            </w:r>
          </w:p>
        </w:tc>
        <w:tc>
          <w:tcPr>
            <w:tcW w:w="993" w:type="dxa"/>
            <w:tcBorders>
              <w:top w:val="nil"/>
              <w:left w:val="nil"/>
              <w:bottom w:val="nil"/>
              <w:right w:val="nil"/>
            </w:tcBorders>
            <w:shd w:val="clear" w:color="000000" w:fill="FFFFFF"/>
            <w:vAlign w:val="bottom"/>
            <w:hideMark/>
          </w:tcPr>
          <w:p w14:paraId="638D1F63"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219" w:type="dxa"/>
            <w:tcBorders>
              <w:top w:val="nil"/>
              <w:left w:val="nil"/>
              <w:bottom w:val="nil"/>
              <w:right w:val="nil"/>
            </w:tcBorders>
            <w:shd w:val="clear" w:color="000000" w:fill="FFFFFF"/>
            <w:vAlign w:val="bottom"/>
            <w:hideMark/>
          </w:tcPr>
          <w:p w14:paraId="37F9F594"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134" w:type="dxa"/>
            <w:tcBorders>
              <w:top w:val="nil"/>
              <w:left w:val="nil"/>
              <w:bottom w:val="nil"/>
              <w:right w:val="nil"/>
            </w:tcBorders>
            <w:shd w:val="clear" w:color="000000" w:fill="FFFFFF"/>
            <w:vAlign w:val="bottom"/>
            <w:hideMark/>
          </w:tcPr>
          <w:p w14:paraId="0B4EF5BA"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850" w:type="dxa"/>
            <w:tcBorders>
              <w:top w:val="nil"/>
              <w:left w:val="nil"/>
              <w:bottom w:val="nil"/>
              <w:right w:val="nil"/>
            </w:tcBorders>
            <w:shd w:val="clear" w:color="000000" w:fill="FFFFFF"/>
            <w:vAlign w:val="bottom"/>
            <w:hideMark/>
          </w:tcPr>
          <w:p w14:paraId="6F359491"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r>
      <w:tr w:rsidR="007124C0" w:rsidRPr="007124C0" w14:paraId="5079DB20" w14:textId="77777777" w:rsidTr="007124C0">
        <w:trPr>
          <w:trHeight w:val="193"/>
        </w:trPr>
        <w:tc>
          <w:tcPr>
            <w:tcW w:w="3969" w:type="dxa"/>
            <w:tcBorders>
              <w:top w:val="nil"/>
              <w:left w:val="nil"/>
              <w:bottom w:val="nil"/>
              <w:right w:val="nil"/>
            </w:tcBorders>
            <w:shd w:val="clear" w:color="000000" w:fill="FFFFFF"/>
            <w:noWrap/>
            <w:vAlign w:val="center"/>
            <w:hideMark/>
          </w:tcPr>
          <w:p w14:paraId="6A138B9A"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Balance at beginning of the financial year</w:t>
            </w:r>
          </w:p>
        </w:tc>
        <w:tc>
          <w:tcPr>
            <w:tcW w:w="993" w:type="dxa"/>
            <w:tcBorders>
              <w:top w:val="nil"/>
              <w:left w:val="nil"/>
              <w:bottom w:val="nil"/>
              <w:right w:val="nil"/>
            </w:tcBorders>
            <w:shd w:val="clear" w:color="000000" w:fill="FFFFFF"/>
            <w:vAlign w:val="bottom"/>
            <w:hideMark/>
          </w:tcPr>
          <w:p w14:paraId="0ADF9134"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1,886,419</w:t>
            </w:r>
          </w:p>
        </w:tc>
        <w:tc>
          <w:tcPr>
            <w:tcW w:w="1219" w:type="dxa"/>
            <w:tcBorders>
              <w:top w:val="nil"/>
              <w:left w:val="nil"/>
              <w:bottom w:val="nil"/>
              <w:right w:val="nil"/>
            </w:tcBorders>
            <w:shd w:val="clear" w:color="000000" w:fill="FFFFFF"/>
            <w:vAlign w:val="bottom"/>
            <w:hideMark/>
          </w:tcPr>
          <w:p w14:paraId="3DD22DD7"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883,672</w:t>
            </w:r>
          </w:p>
        </w:tc>
        <w:tc>
          <w:tcPr>
            <w:tcW w:w="1134" w:type="dxa"/>
            <w:tcBorders>
              <w:top w:val="nil"/>
              <w:left w:val="nil"/>
              <w:bottom w:val="nil"/>
              <w:right w:val="nil"/>
            </w:tcBorders>
            <w:shd w:val="clear" w:color="000000" w:fill="FFFFFF"/>
            <w:vAlign w:val="bottom"/>
            <w:hideMark/>
          </w:tcPr>
          <w:p w14:paraId="4335628D"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997,247</w:t>
            </w:r>
          </w:p>
        </w:tc>
        <w:tc>
          <w:tcPr>
            <w:tcW w:w="850" w:type="dxa"/>
            <w:tcBorders>
              <w:top w:val="nil"/>
              <w:left w:val="nil"/>
              <w:bottom w:val="nil"/>
              <w:right w:val="nil"/>
            </w:tcBorders>
            <w:shd w:val="clear" w:color="000000" w:fill="FFFFFF"/>
            <w:vAlign w:val="bottom"/>
            <w:hideMark/>
          </w:tcPr>
          <w:p w14:paraId="7212A611"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5,500</w:t>
            </w:r>
          </w:p>
        </w:tc>
      </w:tr>
      <w:tr w:rsidR="007124C0" w:rsidRPr="007124C0" w14:paraId="60C2F02B" w14:textId="77777777" w:rsidTr="007124C0">
        <w:trPr>
          <w:trHeight w:val="193"/>
        </w:trPr>
        <w:tc>
          <w:tcPr>
            <w:tcW w:w="3969" w:type="dxa"/>
            <w:tcBorders>
              <w:top w:val="nil"/>
              <w:left w:val="nil"/>
              <w:bottom w:val="nil"/>
              <w:right w:val="nil"/>
            </w:tcBorders>
            <w:shd w:val="clear" w:color="000000" w:fill="FFFFFF"/>
            <w:noWrap/>
            <w:vAlign w:val="center"/>
            <w:hideMark/>
          </w:tcPr>
          <w:p w14:paraId="6DD84BB0"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Surplus/(deficit) for the year</w:t>
            </w:r>
          </w:p>
        </w:tc>
        <w:tc>
          <w:tcPr>
            <w:tcW w:w="993" w:type="dxa"/>
            <w:tcBorders>
              <w:top w:val="nil"/>
              <w:left w:val="nil"/>
              <w:bottom w:val="nil"/>
              <w:right w:val="nil"/>
            </w:tcBorders>
            <w:shd w:val="clear" w:color="000000" w:fill="FFFFFF"/>
            <w:vAlign w:val="bottom"/>
            <w:hideMark/>
          </w:tcPr>
          <w:p w14:paraId="1DDCA2D0"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9,615</w:t>
            </w:r>
          </w:p>
        </w:tc>
        <w:tc>
          <w:tcPr>
            <w:tcW w:w="1219" w:type="dxa"/>
            <w:tcBorders>
              <w:top w:val="nil"/>
              <w:left w:val="nil"/>
              <w:bottom w:val="nil"/>
              <w:right w:val="nil"/>
            </w:tcBorders>
            <w:shd w:val="clear" w:color="000000" w:fill="FFFFFF"/>
            <w:vAlign w:val="bottom"/>
            <w:hideMark/>
          </w:tcPr>
          <w:p w14:paraId="345ED36A"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9,615</w:t>
            </w:r>
          </w:p>
        </w:tc>
        <w:tc>
          <w:tcPr>
            <w:tcW w:w="1134" w:type="dxa"/>
            <w:tcBorders>
              <w:top w:val="nil"/>
              <w:left w:val="nil"/>
              <w:bottom w:val="nil"/>
              <w:right w:val="nil"/>
            </w:tcBorders>
            <w:shd w:val="clear" w:color="000000" w:fill="FFFFFF"/>
            <w:vAlign w:val="bottom"/>
            <w:hideMark/>
          </w:tcPr>
          <w:p w14:paraId="34E158C8"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4417D13D"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r>
      <w:tr w:rsidR="007124C0" w:rsidRPr="007124C0" w14:paraId="4163C5E7" w14:textId="77777777" w:rsidTr="007124C0">
        <w:trPr>
          <w:trHeight w:val="193"/>
        </w:trPr>
        <w:tc>
          <w:tcPr>
            <w:tcW w:w="3969" w:type="dxa"/>
            <w:tcBorders>
              <w:top w:val="nil"/>
              <w:left w:val="nil"/>
              <w:bottom w:val="nil"/>
              <w:right w:val="nil"/>
            </w:tcBorders>
            <w:shd w:val="clear" w:color="000000" w:fill="FFFFFF"/>
            <w:noWrap/>
            <w:vAlign w:val="center"/>
            <w:hideMark/>
          </w:tcPr>
          <w:p w14:paraId="318487C0"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Transfers to / from other reserves</w:t>
            </w:r>
          </w:p>
        </w:tc>
        <w:tc>
          <w:tcPr>
            <w:tcW w:w="993" w:type="dxa"/>
            <w:tcBorders>
              <w:top w:val="nil"/>
              <w:left w:val="nil"/>
              <w:bottom w:val="nil"/>
              <w:right w:val="nil"/>
            </w:tcBorders>
            <w:shd w:val="clear" w:color="000000" w:fill="FFFFFF"/>
            <w:vAlign w:val="bottom"/>
            <w:hideMark/>
          </w:tcPr>
          <w:p w14:paraId="44589A54"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1219" w:type="dxa"/>
            <w:tcBorders>
              <w:top w:val="nil"/>
              <w:left w:val="nil"/>
              <w:bottom w:val="nil"/>
              <w:right w:val="nil"/>
            </w:tcBorders>
            <w:shd w:val="clear" w:color="000000" w:fill="FFFFFF"/>
            <w:vAlign w:val="bottom"/>
            <w:hideMark/>
          </w:tcPr>
          <w:p w14:paraId="16257098"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(1,000)</w:t>
            </w:r>
          </w:p>
        </w:tc>
        <w:tc>
          <w:tcPr>
            <w:tcW w:w="1134" w:type="dxa"/>
            <w:tcBorders>
              <w:top w:val="nil"/>
              <w:left w:val="nil"/>
              <w:bottom w:val="nil"/>
              <w:right w:val="nil"/>
            </w:tcBorders>
            <w:shd w:val="clear" w:color="000000" w:fill="FFFFFF"/>
            <w:vAlign w:val="bottom"/>
            <w:hideMark/>
          </w:tcPr>
          <w:p w14:paraId="355D3629"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53F38C8C"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1,000</w:t>
            </w:r>
          </w:p>
        </w:tc>
      </w:tr>
      <w:tr w:rsidR="007124C0" w:rsidRPr="007124C0" w14:paraId="12829DBD" w14:textId="77777777" w:rsidTr="007124C0">
        <w:trPr>
          <w:trHeight w:val="260"/>
        </w:trPr>
        <w:tc>
          <w:tcPr>
            <w:tcW w:w="3969" w:type="dxa"/>
            <w:tcBorders>
              <w:top w:val="nil"/>
              <w:left w:val="nil"/>
              <w:bottom w:val="nil"/>
              <w:right w:val="nil"/>
            </w:tcBorders>
            <w:shd w:val="clear" w:color="000000" w:fill="FFFFFF"/>
            <w:hideMark/>
          </w:tcPr>
          <w:p w14:paraId="2BAC101A"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Balance at end of the financial year</w:t>
            </w:r>
          </w:p>
        </w:tc>
        <w:tc>
          <w:tcPr>
            <w:tcW w:w="993" w:type="dxa"/>
            <w:tcBorders>
              <w:top w:val="nil"/>
              <w:left w:val="nil"/>
              <w:bottom w:val="double" w:sz="6" w:space="0" w:color="auto"/>
              <w:right w:val="nil"/>
            </w:tcBorders>
            <w:shd w:val="clear" w:color="000000" w:fill="FFFFFF"/>
            <w:vAlign w:val="bottom"/>
            <w:hideMark/>
          </w:tcPr>
          <w:p w14:paraId="02F27F7B"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1,896,034</w:t>
            </w:r>
          </w:p>
        </w:tc>
        <w:tc>
          <w:tcPr>
            <w:tcW w:w="1219" w:type="dxa"/>
            <w:tcBorders>
              <w:top w:val="nil"/>
              <w:left w:val="nil"/>
              <w:bottom w:val="double" w:sz="6" w:space="0" w:color="auto"/>
              <w:right w:val="nil"/>
            </w:tcBorders>
            <w:shd w:val="clear" w:color="000000" w:fill="FFFFFF"/>
            <w:vAlign w:val="bottom"/>
            <w:hideMark/>
          </w:tcPr>
          <w:p w14:paraId="2C11307B"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892,287</w:t>
            </w:r>
          </w:p>
        </w:tc>
        <w:tc>
          <w:tcPr>
            <w:tcW w:w="1134" w:type="dxa"/>
            <w:tcBorders>
              <w:top w:val="nil"/>
              <w:left w:val="nil"/>
              <w:bottom w:val="double" w:sz="6" w:space="0" w:color="auto"/>
              <w:right w:val="nil"/>
            </w:tcBorders>
            <w:shd w:val="clear" w:color="000000" w:fill="FFFFFF"/>
            <w:vAlign w:val="bottom"/>
            <w:hideMark/>
          </w:tcPr>
          <w:p w14:paraId="2A7DAB44"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997,247</w:t>
            </w:r>
          </w:p>
        </w:tc>
        <w:tc>
          <w:tcPr>
            <w:tcW w:w="850" w:type="dxa"/>
            <w:tcBorders>
              <w:top w:val="nil"/>
              <w:left w:val="nil"/>
              <w:bottom w:val="double" w:sz="6" w:space="0" w:color="auto"/>
              <w:right w:val="nil"/>
            </w:tcBorders>
            <w:shd w:val="clear" w:color="000000" w:fill="FFFFFF"/>
            <w:vAlign w:val="bottom"/>
            <w:hideMark/>
          </w:tcPr>
          <w:p w14:paraId="32200C3F"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6,500</w:t>
            </w:r>
          </w:p>
        </w:tc>
      </w:tr>
      <w:tr w:rsidR="007124C0" w:rsidRPr="007124C0" w14:paraId="46F45DE0" w14:textId="77777777" w:rsidTr="007124C0">
        <w:trPr>
          <w:trHeight w:val="193"/>
        </w:trPr>
        <w:tc>
          <w:tcPr>
            <w:tcW w:w="3969" w:type="dxa"/>
            <w:tcBorders>
              <w:top w:val="nil"/>
              <w:left w:val="nil"/>
              <w:bottom w:val="nil"/>
              <w:right w:val="nil"/>
            </w:tcBorders>
            <w:shd w:val="clear" w:color="000000" w:fill="FFFFFF"/>
            <w:vAlign w:val="center"/>
            <w:hideMark/>
          </w:tcPr>
          <w:p w14:paraId="37EA0EC3"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2025</w:t>
            </w:r>
          </w:p>
        </w:tc>
        <w:tc>
          <w:tcPr>
            <w:tcW w:w="993" w:type="dxa"/>
            <w:tcBorders>
              <w:top w:val="nil"/>
              <w:left w:val="nil"/>
              <w:bottom w:val="nil"/>
              <w:right w:val="nil"/>
            </w:tcBorders>
            <w:shd w:val="clear" w:color="000000" w:fill="FFFFFF"/>
            <w:vAlign w:val="bottom"/>
            <w:hideMark/>
          </w:tcPr>
          <w:p w14:paraId="29452409"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219" w:type="dxa"/>
            <w:tcBorders>
              <w:top w:val="nil"/>
              <w:left w:val="nil"/>
              <w:bottom w:val="nil"/>
              <w:right w:val="nil"/>
            </w:tcBorders>
            <w:shd w:val="clear" w:color="000000" w:fill="FFFFFF"/>
            <w:vAlign w:val="bottom"/>
            <w:hideMark/>
          </w:tcPr>
          <w:p w14:paraId="5C8434E6"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134" w:type="dxa"/>
            <w:tcBorders>
              <w:top w:val="nil"/>
              <w:left w:val="nil"/>
              <w:bottom w:val="nil"/>
              <w:right w:val="nil"/>
            </w:tcBorders>
            <w:shd w:val="clear" w:color="000000" w:fill="FFFFFF"/>
            <w:vAlign w:val="bottom"/>
            <w:hideMark/>
          </w:tcPr>
          <w:p w14:paraId="56EE4E45"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850" w:type="dxa"/>
            <w:tcBorders>
              <w:top w:val="nil"/>
              <w:left w:val="nil"/>
              <w:bottom w:val="nil"/>
              <w:right w:val="nil"/>
            </w:tcBorders>
            <w:shd w:val="clear" w:color="000000" w:fill="FFFFFF"/>
            <w:vAlign w:val="bottom"/>
            <w:hideMark/>
          </w:tcPr>
          <w:p w14:paraId="0F3D8A6E"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r>
      <w:tr w:rsidR="007124C0" w:rsidRPr="007124C0" w14:paraId="7A7E95D2" w14:textId="77777777" w:rsidTr="007124C0">
        <w:trPr>
          <w:trHeight w:val="193"/>
        </w:trPr>
        <w:tc>
          <w:tcPr>
            <w:tcW w:w="3969" w:type="dxa"/>
            <w:tcBorders>
              <w:top w:val="nil"/>
              <w:left w:val="nil"/>
              <w:bottom w:val="nil"/>
              <w:right w:val="nil"/>
            </w:tcBorders>
            <w:shd w:val="clear" w:color="000000" w:fill="FFFFFF"/>
            <w:noWrap/>
            <w:vAlign w:val="center"/>
            <w:hideMark/>
          </w:tcPr>
          <w:p w14:paraId="27C231E5"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Balance at beginning of the financial year</w:t>
            </w:r>
          </w:p>
        </w:tc>
        <w:tc>
          <w:tcPr>
            <w:tcW w:w="993" w:type="dxa"/>
            <w:tcBorders>
              <w:top w:val="nil"/>
              <w:left w:val="nil"/>
              <w:bottom w:val="nil"/>
              <w:right w:val="nil"/>
            </w:tcBorders>
            <w:shd w:val="clear" w:color="000000" w:fill="FFFFFF"/>
            <w:vAlign w:val="bottom"/>
            <w:hideMark/>
          </w:tcPr>
          <w:p w14:paraId="6000D7A9"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1,896,034</w:t>
            </w:r>
          </w:p>
        </w:tc>
        <w:tc>
          <w:tcPr>
            <w:tcW w:w="1219" w:type="dxa"/>
            <w:tcBorders>
              <w:top w:val="nil"/>
              <w:left w:val="nil"/>
              <w:bottom w:val="nil"/>
              <w:right w:val="nil"/>
            </w:tcBorders>
            <w:shd w:val="clear" w:color="000000" w:fill="FFFFFF"/>
            <w:vAlign w:val="bottom"/>
            <w:hideMark/>
          </w:tcPr>
          <w:p w14:paraId="1B5E5473"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892,287</w:t>
            </w:r>
          </w:p>
        </w:tc>
        <w:tc>
          <w:tcPr>
            <w:tcW w:w="1134" w:type="dxa"/>
            <w:tcBorders>
              <w:top w:val="nil"/>
              <w:left w:val="nil"/>
              <w:bottom w:val="nil"/>
              <w:right w:val="nil"/>
            </w:tcBorders>
            <w:shd w:val="clear" w:color="000000" w:fill="FFFFFF"/>
            <w:vAlign w:val="bottom"/>
            <w:hideMark/>
          </w:tcPr>
          <w:p w14:paraId="0CDA8264"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997,247</w:t>
            </w:r>
          </w:p>
        </w:tc>
        <w:tc>
          <w:tcPr>
            <w:tcW w:w="850" w:type="dxa"/>
            <w:tcBorders>
              <w:top w:val="nil"/>
              <w:left w:val="nil"/>
              <w:bottom w:val="nil"/>
              <w:right w:val="nil"/>
            </w:tcBorders>
            <w:shd w:val="clear" w:color="000000" w:fill="FFFFFF"/>
            <w:vAlign w:val="bottom"/>
            <w:hideMark/>
          </w:tcPr>
          <w:p w14:paraId="35C8FC2A"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6,500</w:t>
            </w:r>
          </w:p>
        </w:tc>
      </w:tr>
      <w:tr w:rsidR="007124C0" w:rsidRPr="007124C0" w14:paraId="0BD41A35" w14:textId="77777777" w:rsidTr="007124C0">
        <w:trPr>
          <w:trHeight w:val="193"/>
        </w:trPr>
        <w:tc>
          <w:tcPr>
            <w:tcW w:w="3969" w:type="dxa"/>
            <w:tcBorders>
              <w:top w:val="nil"/>
              <w:left w:val="nil"/>
              <w:bottom w:val="nil"/>
              <w:right w:val="nil"/>
            </w:tcBorders>
            <w:shd w:val="clear" w:color="000000" w:fill="FFFFFF"/>
            <w:noWrap/>
            <w:vAlign w:val="center"/>
            <w:hideMark/>
          </w:tcPr>
          <w:p w14:paraId="65468CD4"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Surplus/(deficit) for the year</w:t>
            </w:r>
          </w:p>
        </w:tc>
        <w:tc>
          <w:tcPr>
            <w:tcW w:w="993" w:type="dxa"/>
            <w:tcBorders>
              <w:top w:val="nil"/>
              <w:left w:val="nil"/>
              <w:bottom w:val="nil"/>
              <w:right w:val="nil"/>
            </w:tcBorders>
            <w:shd w:val="clear" w:color="000000" w:fill="FFFFFF"/>
            <w:vAlign w:val="bottom"/>
            <w:hideMark/>
          </w:tcPr>
          <w:p w14:paraId="5E957E73"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8,466</w:t>
            </w:r>
          </w:p>
        </w:tc>
        <w:tc>
          <w:tcPr>
            <w:tcW w:w="1219" w:type="dxa"/>
            <w:tcBorders>
              <w:top w:val="nil"/>
              <w:left w:val="nil"/>
              <w:bottom w:val="nil"/>
              <w:right w:val="nil"/>
            </w:tcBorders>
            <w:shd w:val="clear" w:color="000000" w:fill="FFFFFF"/>
            <w:vAlign w:val="bottom"/>
            <w:hideMark/>
          </w:tcPr>
          <w:p w14:paraId="2820EF06"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8,466</w:t>
            </w:r>
          </w:p>
        </w:tc>
        <w:tc>
          <w:tcPr>
            <w:tcW w:w="1134" w:type="dxa"/>
            <w:tcBorders>
              <w:top w:val="nil"/>
              <w:left w:val="nil"/>
              <w:bottom w:val="nil"/>
              <w:right w:val="nil"/>
            </w:tcBorders>
            <w:shd w:val="clear" w:color="000000" w:fill="FFFFFF"/>
            <w:vAlign w:val="bottom"/>
            <w:hideMark/>
          </w:tcPr>
          <w:p w14:paraId="127E8C94"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1BE3C39D"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r>
      <w:tr w:rsidR="007124C0" w:rsidRPr="007124C0" w14:paraId="64393FF4" w14:textId="77777777" w:rsidTr="007124C0">
        <w:trPr>
          <w:trHeight w:val="193"/>
        </w:trPr>
        <w:tc>
          <w:tcPr>
            <w:tcW w:w="3969" w:type="dxa"/>
            <w:tcBorders>
              <w:top w:val="nil"/>
              <w:left w:val="nil"/>
              <w:bottom w:val="nil"/>
              <w:right w:val="nil"/>
            </w:tcBorders>
            <w:shd w:val="clear" w:color="000000" w:fill="FFFFFF"/>
            <w:noWrap/>
            <w:vAlign w:val="center"/>
            <w:hideMark/>
          </w:tcPr>
          <w:p w14:paraId="62FE1142"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Transfers to / from other reserves</w:t>
            </w:r>
          </w:p>
        </w:tc>
        <w:tc>
          <w:tcPr>
            <w:tcW w:w="993" w:type="dxa"/>
            <w:tcBorders>
              <w:top w:val="nil"/>
              <w:left w:val="nil"/>
              <w:bottom w:val="nil"/>
              <w:right w:val="nil"/>
            </w:tcBorders>
            <w:shd w:val="clear" w:color="000000" w:fill="FFFFFF"/>
            <w:vAlign w:val="bottom"/>
            <w:hideMark/>
          </w:tcPr>
          <w:p w14:paraId="47E8FF0C"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1219" w:type="dxa"/>
            <w:tcBorders>
              <w:top w:val="nil"/>
              <w:left w:val="nil"/>
              <w:bottom w:val="nil"/>
              <w:right w:val="nil"/>
            </w:tcBorders>
            <w:shd w:val="clear" w:color="000000" w:fill="FFFFFF"/>
            <w:vAlign w:val="bottom"/>
            <w:hideMark/>
          </w:tcPr>
          <w:p w14:paraId="508D42AE"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(1,000)</w:t>
            </w:r>
          </w:p>
        </w:tc>
        <w:tc>
          <w:tcPr>
            <w:tcW w:w="1134" w:type="dxa"/>
            <w:tcBorders>
              <w:top w:val="nil"/>
              <w:left w:val="nil"/>
              <w:bottom w:val="nil"/>
              <w:right w:val="nil"/>
            </w:tcBorders>
            <w:shd w:val="clear" w:color="000000" w:fill="FFFFFF"/>
            <w:vAlign w:val="bottom"/>
            <w:hideMark/>
          </w:tcPr>
          <w:p w14:paraId="5643E673"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05ECB06F"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1,000</w:t>
            </w:r>
          </w:p>
        </w:tc>
      </w:tr>
      <w:tr w:rsidR="007124C0" w:rsidRPr="007124C0" w14:paraId="1D4FDD38" w14:textId="77777777" w:rsidTr="007124C0">
        <w:trPr>
          <w:trHeight w:val="273"/>
        </w:trPr>
        <w:tc>
          <w:tcPr>
            <w:tcW w:w="3969" w:type="dxa"/>
            <w:tcBorders>
              <w:top w:val="nil"/>
              <w:left w:val="nil"/>
              <w:bottom w:val="nil"/>
              <w:right w:val="nil"/>
            </w:tcBorders>
            <w:shd w:val="clear" w:color="000000" w:fill="FFFFFF"/>
            <w:hideMark/>
          </w:tcPr>
          <w:p w14:paraId="0357653C"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Balance at end of the financial year</w:t>
            </w:r>
          </w:p>
        </w:tc>
        <w:tc>
          <w:tcPr>
            <w:tcW w:w="993" w:type="dxa"/>
            <w:tcBorders>
              <w:top w:val="nil"/>
              <w:left w:val="nil"/>
              <w:bottom w:val="double" w:sz="6" w:space="0" w:color="auto"/>
              <w:right w:val="nil"/>
            </w:tcBorders>
            <w:shd w:val="clear" w:color="000000" w:fill="FFFFFF"/>
            <w:vAlign w:val="bottom"/>
            <w:hideMark/>
          </w:tcPr>
          <w:p w14:paraId="4AD3705C"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1,904,500</w:t>
            </w:r>
          </w:p>
        </w:tc>
        <w:tc>
          <w:tcPr>
            <w:tcW w:w="1219" w:type="dxa"/>
            <w:tcBorders>
              <w:top w:val="nil"/>
              <w:left w:val="nil"/>
              <w:bottom w:val="double" w:sz="6" w:space="0" w:color="auto"/>
              <w:right w:val="nil"/>
            </w:tcBorders>
            <w:shd w:val="clear" w:color="000000" w:fill="FFFFFF"/>
            <w:vAlign w:val="bottom"/>
            <w:hideMark/>
          </w:tcPr>
          <w:p w14:paraId="2C8A50CA"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899,753</w:t>
            </w:r>
          </w:p>
        </w:tc>
        <w:tc>
          <w:tcPr>
            <w:tcW w:w="1134" w:type="dxa"/>
            <w:tcBorders>
              <w:top w:val="nil"/>
              <w:left w:val="nil"/>
              <w:bottom w:val="double" w:sz="6" w:space="0" w:color="auto"/>
              <w:right w:val="nil"/>
            </w:tcBorders>
            <w:shd w:val="clear" w:color="000000" w:fill="FFFFFF"/>
            <w:vAlign w:val="bottom"/>
            <w:hideMark/>
          </w:tcPr>
          <w:p w14:paraId="514A2747"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997,247</w:t>
            </w:r>
          </w:p>
        </w:tc>
        <w:tc>
          <w:tcPr>
            <w:tcW w:w="850" w:type="dxa"/>
            <w:tcBorders>
              <w:top w:val="nil"/>
              <w:left w:val="nil"/>
              <w:bottom w:val="double" w:sz="6" w:space="0" w:color="auto"/>
              <w:right w:val="nil"/>
            </w:tcBorders>
            <w:shd w:val="clear" w:color="000000" w:fill="FFFFFF"/>
            <w:vAlign w:val="bottom"/>
            <w:hideMark/>
          </w:tcPr>
          <w:p w14:paraId="24D1BD17"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7,500</w:t>
            </w:r>
          </w:p>
        </w:tc>
      </w:tr>
      <w:tr w:rsidR="007124C0" w:rsidRPr="007124C0" w14:paraId="60E468B3" w14:textId="77777777" w:rsidTr="007124C0">
        <w:trPr>
          <w:trHeight w:val="193"/>
        </w:trPr>
        <w:tc>
          <w:tcPr>
            <w:tcW w:w="3969" w:type="dxa"/>
            <w:tcBorders>
              <w:top w:val="nil"/>
              <w:left w:val="nil"/>
              <w:bottom w:val="nil"/>
              <w:right w:val="nil"/>
            </w:tcBorders>
            <w:shd w:val="clear" w:color="000000" w:fill="FFFFFF"/>
            <w:vAlign w:val="center"/>
            <w:hideMark/>
          </w:tcPr>
          <w:p w14:paraId="1BE67A39"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2026</w:t>
            </w:r>
          </w:p>
        </w:tc>
        <w:tc>
          <w:tcPr>
            <w:tcW w:w="993" w:type="dxa"/>
            <w:tcBorders>
              <w:top w:val="nil"/>
              <w:left w:val="nil"/>
              <w:bottom w:val="nil"/>
              <w:right w:val="nil"/>
            </w:tcBorders>
            <w:shd w:val="clear" w:color="000000" w:fill="FFFFFF"/>
            <w:vAlign w:val="bottom"/>
            <w:hideMark/>
          </w:tcPr>
          <w:p w14:paraId="73EB9E1E"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219" w:type="dxa"/>
            <w:tcBorders>
              <w:top w:val="nil"/>
              <w:left w:val="nil"/>
              <w:bottom w:val="nil"/>
              <w:right w:val="nil"/>
            </w:tcBorders>
            <w:shd w:val="clear" w:color="000000" w:fill="FFFFFF"/>
            <w:vAlign w:val="bottom"/>
            <w:hideMark/>
          </w:tcPr>
          <w:p w14:paraId="311DD4B1"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134" w:type="dxa"/>
            <w:tcBorders>
              <w:top w:val="nil"/>
              <w:left w:val="nil"/>
              <w:bottom w:val="nil"/>
              <w:right w:val="nil"/>
            </w:tcBorders>
            <w:shd w:val="clear" w:color="000000" w:fill="FFFFFF"/>
            <w:vAlign w:val="bottom"/>
            <w:hideMark/>
          </w:tcPr>
          <w:p w14:paraId="60756470"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850" w:type="dxa"/>
            <w:tcBorders>
              <w:top w:val="nil"/>
              <w:left w:val="nil"/>
              <w:bottom w:val="nil"/>
              <w:right w:val="nil"/>
            </w:tcBorders>
            <w:shd w:val="clear" w:color="000000" w:fill="FFFFFF"/>
            <w:vAlign w:val="bottom"/>
            <w:hideMark/>
          </w:tcPr>
          <w:p w14:paraId="129B0A3C"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r>
      <w:tr w:rsidR="007124C0" w:rsidRPr="007124C0" w14:paraId="3254B642" w14:textId="77777777" w:rsidTr="007124C0">
        <w:trPr>
          <w:trHeight w:val="193"/>
        </w:trPr>
        <w:tc>
          <w:tcPr>
            <w:tcW w:w="3969" w:type="dxa"/>
            <w:tcBorders>
              <w:top w:val="nil"/>
              <w:left w:val="nil"/>
              <w:bottom w:val="nil"/>
              <w:right w:val="nil"/>
            </w:tcBorders>
            <w:shd w:val="clear" w:color="000000" w:fill="FFFFFF"/>
            <w:noWrap/>
            <w:vAlign w:val="center"/>
            <w:hideMark/>
          </w:tcPr>
          <w:p w14:paraId="3591911E"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Balance at beginning of the financial year</w:t>
            </w:r>
          </w:p>
        </w:tc>
        <w:tc>
          <w:tcPr>
            <w:tcW w:w="993" w:type="dxa"/>
            <w:tcBorders>
              <w:top w:val="nil"/>
              <w:left w:val="nil"/>
              <w:bottom w:val="nil"/>
              <w:right w:val="nil"/>
            </w:tcBorders>
            <w:shd w:val="clear" w:color="000000" w:fill="FFFFFF"/>
            <w:vAlign w:val="bottom"/>
            <w:hideMark/>
          </w:tcPr>
          <w:p w14:paraId="2C78E991"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1,904,500</w:t>
            </w:r>
          </w:p>
        </w:tc>
        <w:tc>
          <w:tcPr>
            <w:tcW w:w="1219" w:type="dxa"/>
            <w:tcBorders>
              <w:top w:val="nil"/>
              <w:left w:val="nil"/>
              <w:bottom w:val="nil"/>
              <w:right w:val="nil"/>
            </w:tcBorders>
            <w:shd w:val="clear" w:color="000000" w:fill="FFFFFF"/>
            <w:vAlign w:val="bottom"/>
            <w:hideMark/>
          </w:tcPr>
          <w:p w14:paraId="35A525F6"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899,753</w:t>
            </w:r>
          </w:p>
        </w:tc>
        <w:tc>
          <w:tcPr>
            <w:tcW w:w="1134" w:type="dxa"/>
            <w:tcBorders>
              <w:top w:val="nil"/>
              <w:left w:val="nil"/>
              <w:bottom w:val="nil"/>
              <w:right w:val="nil"/>
            </w:tcBorders>
            <w:shd w:val="clear" w:color="000000" w:fill="FFFFFF"/>
            <w:vAlign w:val="bottom"/>
            <w:hideMark/>
          </w:tcPr>
          <w:p w14:paraId="1BAE1062"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997,247</w:t>
            </w:r>
          </w:p>
        </w:tc>
        <w:tc>
          <w:tcPr>
            <w:tcW w:w="850" w:type="dxa"/>
            <w:tcBorders>
              <w:top w:val="nil"/>
              <w:left w:val="nil"/>
              <w:bottom w:val="nil"/>
              <w:right w:val="nil"/>
            </w:tcBorders>
            <w:shd w:val="clear" w:color="000000" w:fill="FFFFFF"/>
            <w:vAlign w:val="bottom"/>
            <w:hideMark/>
          </w:tcPr>
          <w:p w14:paraId="7FB7340C"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7,500</w:t>
            </w:r>
          </w:p>
        </w:tc>
      </w:tr>
      <w:tr w:rsidR="007124C0" w:rsidRPr="007124C0" w14:paraId="3985355C" w14:textId="77777777" w:rsidTr="007124C0">
        <w:trPr>
          <w:trHeight w:val="193"/>
        </w:trPr>
        <w:tc>
          <w:tcPr>
            <w:tcW w:w="3969" w:type="dxa"/>
            <w:tcBorders>
              <w:top w:val="nil"/>
              <w:left w:val="nil"/>
              <w:bottom w:val="nil"/>
              <w:right w:val="nil"/>
            </w:tcBorders>
            <w:shd w:val="clear" w:color="000000" w:fill="FFFFFF"/>
            <w:noWrap/>
            <w:vAlign w:val="center"/>
            <w:hideMark/>
          </w:tcPr>
          <w:p w14:paraId="76E0CC3A"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Surplus/(deficit) for the year</w:t>
            </w:r>
          </w:p>
        </w:tc>
        <w:tc>
          <w:tcPr>
            <w:tcW w:w="993" w:type="dxa"/>
            <w:tcBorders>
              <w:top w:val="nil"/>
              <w:left w:val="nil"/>
              <w:bottom w:val="nil"/>
              <w:right w:val="nil"/>
            </w:tcBorders>
            <w:shd w:val="clear" w:color="000000" w:fill="FFFFFF"/>
            <w:vAlign w:val="bottom"/>
            <w:hideMark/>
          </w:tcPr>
          <w:p w14:paraId="2907CD80"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9,085</w:t>
            </w:r>
          </w:p>
        </w:tc>
        <w:tc>
          <w:tcPr>
            <w:tcW w:w="1219" w:type="dxa"/>
            <w:tcBorders>
              <w:top w:val="nil"/>
              <w:left w:val="nil"/>
              <w:bottom w:val="nil"/>
              <w:right w:val="nil"/>
            </w:tcBorders>
            <w:shd w:val="clear" w:color="000000" w:fill="FFFFFF"/>
            <w:vAlign w:val="bottom"/>
            <w:hideMark/>
          </w:tcPr>
          <w:p w14:paraId="2B6367DD"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9,085</w:t>
            </w:r>
          </w:p>
        </w:tc>
        <w:tc>
          <w:tcPr>
            <w:tcW w:w="1134" w:type="dxa"/>
            <w:tcBorders>
              <w:top w:val="nil"/>
              <w:left w:val="nil"/>
              <w:bottom w:val="nil"/>
              <w:right w:val="nil"/>
            </w:tcBorders>
            <w:shd w:val="clear" w:color="000000" w:fill="FFFFFF"/>
            <w:vAlign w:val="bottom"/>
            <w:hideMark/>
          </w:tcPr>
          <w:p w14:paraId="1F946440"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1AD6B25C"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r>
      <w:tr w:rsidR="007124C0" w:rsidRPr="007124C0" w14:paraId="2FD7FC69" w14:textId="77777777" w:rsidTr="007124C0">
        <w:trPr>
          <w:trHeight w:val="193"/>
        </w:trPr>
        <w:tc>
          <w:tcPr>
            <w:tcW w:w="3969" w:type="dxa"/>
            <w:tcBorders>
              <w:top w:val="nil"/>
              <w:left w:val="nil"/>
              <w:bottom w:val="nil"/>
              <w:right w:val="nil"/>
            </w:tcBorders>
            <w:shd w:val="clear" w:color="000000" w:fill="FFFFFF"/>
            <w:noWrap/>
            <w:vAlign w:val="center"/>
            <w:hideMark/>
          </w:tcPr>
          <w:p w14:paraId="465CDE44"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Transfers to / from other reserves</w:t>
            </w:r>
          </w:p>
        </w:tc>
        <w:tc>
          <w:tcPr>
            <w:tcW w:w="993" w:type="dxa"/>
            <w:tcBorders>
              <w:top w:val="nil"/>
              <w:left w:val="nil"/>
              <w:bottom w:val="nil"/>
              <w:right w:val="nil"/>
            </w:tcBorders>
            <w:shd w:val="clear" w:color="000000" w:fill="FFFFFF"/>
            <w:vAlign w:val="bottom"/>
            <w:hideMark/>
          </w:tcPr>
          <w:p w14:paraId="73C7BA5B"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1219" w:type="dxa"/>
            <w:tcBorders>
              <w:top w:val="nil"/>
              <w:left w:val="nil"/>
              <w:bottom w:val="nil"/>
              <w:right w:val="nil"/>
            </w:tcBorders>
            <w:shd w:val="clear" w:color="000000" w:fill="FFFFFF"/>
            <w:vAlign w:val="bottom"/>
            <w:hideMark/>
          </w:tcPr>
          <w:p w14:paraId="5045253A"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1134" w:type="dxa"/>
            <w:tcBorders>
              <w:top w:val="nil"/>
              <w:left w:val="nil"/>
              <w:bottom w:val="nil"/>
              <w:right w:val="nil"/>
            </w:tcBorders>
            <w:shd w:val="clear" w:color="000000" w:fill="FFFFFF"/>
            <w:vAlign w:val="bottom"/>
            <w:hideMark/>
          </w:tcPr>
          <w:p w14:paraId="07B1F8C4"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51A130BF"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r>
      <w:tr w:rsidR="007124C0" w:rsidRPr="007124C0" w14:paraId="3D4A1673" w14:textId="77777777" w:rsidTr="007124C0">
        <w:trPr>
          <w:trHeight w:val="247"/>
        </w:trPr>
        <w:tc>
          <w:tcPr>
            <w:tcW w:w="3969" w:type="dxa"/>
            <w:tcBorders>
              <w:top w:val="nil"/>
              <w:left w:val="nil"/>
              <w:bottom w:val="nil"/>
              <w:right w:val="nil"/>
            </w:tcBorders>
            <w:shd w:val="clear" w:color="000000" w:fill="FFFFFF"/>
            <w:hideMark/>
          </w:tcPr>
          <w:p w14:paraId="0BFB06A3"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Balance at end of the financial year</w:t>
            </w:r>
          </w:p>
        </w:tc>
        <w:tc>
          <w:tcPr>
            <w:tcW w:w="993" w:type="dxa"/>
            <w:tcBorders>
              <w:top w:val="nil"/>
              <w:left w:val="nil"/>
              <w:bottom w:val="double" w:sz="6" w:space="0" w:color="auto"/>
              <w:right w:val="nil"/>
            </w:tcBorders>
            <w:shd w:val="clear" w:color="000000" w:fill="FFFFFF"/>
            <w:vAlign w:val="bottom"/>
            <w:hideMark/>
          </w:tcPr>
          <w:p w14:paraId="383A616C"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1,913,585</w:t>
            </w:r>
          </w:p>
        </w:tc>
        <w:tc>
          <w:tcPr>
            <w:tcW w:w="1219" w:type="dxa"/>
            <w:tcBorders>
              <w:top w:val="nil"/>
              <w:left w:val="nil"/>
              <w:bottom w:val="double" w:sz="6" w:space="0" w:color="auto"/>
              <w:right w:val="nil"/>
            </w:tcBorders>
            <w:shd w:val="clear" w:color="000000" w:fill="FFFFFF"/>
            <w:vAlign w:val="bottom"/>
            <w:hideMark/>
          </w:tcPr>
          <w:p w14:paraId="32B84DA4"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908,838</w:t>
            </w:r>
          </w:p>
        </w:tc>
        <w:tc>
          <w:tcPr>
            <w:tcW w:w="1134" w:type="dxa"/>
            <w:tcBorders>
              <w:top w:val="nil"/>
              <w:left w:val="nil"/>
              <w:bottom w:val="double" w:sz="6" w:space="0" w:color="auto"/>
              <w:right w:val="nil"/>
            </w:tcBorders>
            <w:shd w:val="clear" w:color="000000" w:fill="FFFFFF"/>
            <w:vAlign w:val="bottom"/>
            <w:hideMark/>
          </w:tcPr>
          <w:p w14:paraId="63876B83"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997,247</w:t>
            </w:r>
          </w:p>
        </w:tc>
        <w:tc>
          <w:tcPr>
            <w:tcW w:w="850" w:type="dxa"/>
            <w:tcBorders>
              <w:top w:val="nil"/>
              <w:left w:val="nil"/>
              <w:bottom w:val="double" w:sz="6" w:space="0" w:color="auto"/>
              <w:right w:val="nil"/>
            </w:tcBorders>
            <w:shd w:val="clear" w:color="000000" w:fill="FFFFFF"/>
            <w:vAlign w:val="bottom"/>
            <w:hideMark/>
          </w:tcPr>
          <w:p w14:paraId="5D345FBF"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7,500</w:t>
            </w:r>
          </w:p>
        </w:tc>
      </w:tr>
      <w:tr w:rsidR="007124C0" w:rsidRPr="007124C0" w14:paraId="4D7F5FD7" w14:textId="77777777" w:rsidTr="007124C0">
        <w:trPr>
          <w:trHeight w:val="193"/>
        </w:trPr>
        <w:tc>
          <w:tcPr>
            <w:tcW w:w="3969" w:type="dxa"/>
            <w:tcBorders>
              <w:top w:val="nil"/>
              <w:left w:val="nil"/>
              <w:bottom w:val="nil"/>
              <w:right w:val="nil"/>
            </w:tcBorders>
            <w:shd w:val="clear" w:color="000000" w:fill="FFFFFF"/>
            <w:vAlign w:val="center"/>
            <w:hideMark/>
          </w:tcPr>
          <w:p w14:paraId="5E4C217A"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2027</w:t>
            </w:r>
          </w:p>
        </w:tc>
        <w:tc>
          <w:tcPr>
            <w:tcW w:w="993" w:type="dxa"/>
            <w:tcBorders>
              <w:top w:val="nil"/>
              <w:left w:val="nil"/>
              <w:bottom w:val="nil"/>
              <w:right w:val="nil"/>
            </w:tcBorders>
            <w:shd w:val="clear" w:color="000000" w:fill="FFFFFF"/>
            <w:vAlign w:val="bottom"/>
            <w:hideMark/>
          </w:tcPr>
          <w:p w14:paraId="29AD2E26"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219" w:type="dxa"/>
            <w:tcBorders>
              <w:top w:val="nil"/>
              <w:left w:val="nil"/>
              <w:bottom w:val="nil"/>
              <w:right w:val="nil"/>
            </w:tcBorders>
            <w:shd w:val="clear" w:color="000000" w:fill="FFFFFF"/>
            <w:vAlign w:val="bottom"/>
            <w:hideMark/>
          </w:tcPr>
          <w:p w14:paraId="73D01FB3"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134" w:type="dxa"/>
            <w:tcBorders>
              <w:top w:val="nil"/>
              <w:left w:val="nil"/>
              <w:bottom w:val="nil"/>
              <w:right w:val="nil"/>
            </w:tcBorders>
            <w:shd w:val="clear" w:color="000000" w:fill="FFFFFF"/>
            <w:vAlign w:val="bottom"/>
            <w:hideMark/>
          </w:tcPr>
          <w:p w14:paraId="125D0333"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850" w:type="dxa"/>
            <w:tcBorders>
              <w:top w:val="nil"/>
              <w:left w:val="nil"/>
              <w:bottom w:val="nil"/>
              <w:right w:val="nil"/>
            </w:tcBorders>
            <w:shd w:val="clear" w:color="000000" w:fill="FFFFFF"/>
            <w:vAlign w:val="bottom"/>
            <w:hideMark/>
          </w:tcPr>
          <w:p w14:paraId="15508808"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r>
      <w:tr w:rsidR="007124C0" w:rsidRPr="007124C0" w14:paraId="7204B4B2" w14:textId="77777777" w:rsidTr="007124C0">
        <w:trPr>
          <w:trHeight w:val="193"/>
        </w:trPr>
        <w:tc>
          <w:tcPr>
            <w:tcW w:w="3969" w:type="dxa"/>
            <w:tcBorders>
              <w:top w:val="nil"/>
              <w:left w:val="nil"/>
              <w:bottom w:val="nil"/>
              <w:right w:val="nil"/>
            </w:tcBorders>
            <w:shd w:val="clear" w:color="000000" w:fill="FFFFFF"/>
            <w:noWrap/>
            <w:vAlign w:val="center"/>
            <w:hideMark/>
          </w:tcPr>
          <w:p w14:paraId="2A8C9924"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Balance at beginning of the financial year</w:t>
            </w:r>
          </w:p>
        </w:tc>
        <w:tc>
          <w:tcPr>
            <w:tcW w:w="993" w:type="dxa"/>
            <w:tcBorders>
              <w:top w:val="nil"/>
              <w:left w:val="nil"/>
              <w:bottom w:val="nil"/>
              <w:right w:val="nil"/>
            </w:tcBorders>
            <w:shd w:val="clear" w:color="000000" w:fill="FFFFFF"/>
            <w:vAlign w:val="bottom"/>
            <w:hideMark/>
          </w:tcPr>
          <w:p w14:paraId="6EDBD257"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1,913,585</w:t>
            </w:r>
          </w:p>
        </w:tc>
        <w:tc>
          <w:tcPr>
            <w:tcW w:w="1219" w:type="dxa"/>
            <w:tcBorders>
              <w:top w:val="nil"/>
              <w:left w:val="nil"/>
              <w:bottom w:val="nil"/>
              <w:right w:val="nil"/>
            </w:tcBorders>
            <w:shd w:val="clear" w:color="000000" w:fill="FFFFFF"/>
            <w:vAlign w:val="bottom"/>
            <w:hideMark/>
          </w:tcPr>
          <w:p w14:paraId="022152C3"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908,838</w:t>
            </w:r>
          </w:p>
        </w:tc>
        <w:tc>
          <w:tcPr>
            <w:tcW w:w="1134" w:type="dxa"/>
            <w:tcBorders>
              <w:top w:val="nil"/>
              <w:left w:val="nil"/>
              <w:bottom w:val="nil"/>
              <w:right w:val="nil"/>
            </w:tcBorders>
            <w:shd w:val="clear" w:color="000000" w:fill="FFFFFF"/>
            <w:vAlign w:val="bottom"/>
            <w:hideMark/>
          </w:tcPr>
          <w:p w14:paraId="5370BFC1"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997,247</w:t>
            </w:r>
          </w:p>
        </w:tc>
        <w:tc>
          <w:tcPr>
            <w:tcW w:w="850" w:type="dxa"/>
            <w:tcBorders>
              <w:top w:val="nil"/>
              <w:left w:val="nil"/>
              <w:bottom w:val="nil"/>
              <w:right w:val="nil"/>
            </w:tcBorders>
            <w:shd w:val="clear" w:color="000000" w:fill="FFFFFF"/>
            <w:vAlign w:val="bottom"/>
            <w:hideMark/>
          </w:tcPr>
          <w:p w14:paraId="277942CF"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7,500</w:t>
            </w:r>
          </w:p>
        </w:tc>
      </w:tr>
      <w:tr w:rsidR="007124C0" w:rsidRPr="007124C0" w14:paraId="512A068D" w14:textId="77777777" w:rsidTr="007124C0">
        <w:trPr>
          <w:trHeight w:val="193"/>
        </w:trPr>
        <w:tc>
          <w:tcPr>
            <w:tcW w:w="3969" w:type="dxa"/>
            <w:tcBorders>
              <w:top w:val="nil"/>
              <w:left w:val="nil"/>
              <w:bottom w:val="nil"/>
              <w:right w:val="nil"/>
            </w:tcBorders>
            <w:shd w:val="clear" w:color="000000" w:fill="FFFFFF"/>
            <w:noWrap/>
            <w:vAlign w:val="center"/>
            <w:hideMark/>
          </w:tcPr>
          <w:p w14:paraId="39950507"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Surplus/(deficit) for the year</w:t>
            </w:r>
          </w:p>
        </w:tc>
        <w:tc>
          <w:tcPr>
            <w:tcW w:w="993" w:type="dxa"/>
            <w:tcBorders>
              <w:top w:val="nil"/>
              <w:left w:val="nil"/>
              <w:bottom w:val="nil"/>
              <w:right w:val="nil"/>
            </w:tcBorders>
            <w:shd w:val="clear" w:color="000000" w:fill="FFFFFF"/>
            <w:vAlign w:val="bottom"/>
            <w:hideMark/>
          </w:tcPr>
          <w:p w14:paraId="24EEBAD5"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14,244</w:t>
            </w:r>
          </w:p>
        </w:tc>
        <w:tc>
          <w:tcPr>
            <w:tcW w:w="1219" w:type="dxa"/>
            <w:tcBorders>
              <w:top w:val="nil"/>
              <w:left w:val="nil"/>
              <w:bottom w:val="nil"/>
              <w:right w:val="nil"/>
            </w:tcBorders>
            <w:shd w:val="clear" w:color="000000" w:fill="FFFFFF"/>
            <w:vAlign w:val="bottom"/>
            <w:hideMark/>
          </w:tcPr>
          <w:p w14:paraId="75823652"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14,244</w:t>
            </w:r>
          </w:p>
        </w:tc>
        <w:tc>
          <w:tcPr>
            <w:tcW w:w="1134" w:type="dxa"/>
            <w:tcBorders>
              <w:top w:val="nil"/>
              <w:left w:val="nil"/>
              <w:bottom w:val="nil"/>
              <w:right w:val="nil"/>
            </w:tcBorders>
            <w:shd w:val="clear" w:color="000000" w:fill="FFFFFF"/>
            <w:vAlign w:val="bottom"/>
            <w:hideMark/>
          </w:tcPr>
          <w:p w14:paraId="1F6AE9CB"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6397C9EA"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r>
      <w:tr w:rsidR="007124C0" w:rsidRPr="007124C0" w14:paraId="611DF2FA" w14:textId="77777777" w:rsidTr="007124C0">
        <w:trPr>
          <w:trHeight w:val="193"/>
        </w:trPr>
        <w:tc>
          <w:tcPr>
            <w:tcW w:w="3969" w:type="dxa"/>
            <w:tcBorders>
              <w:top w:val="nil"/>
              <w:left w:val="nil"/>
              <w:bottom w:val="nil"/>
              <w:right w:val="nil"/>
            </w:tcBorders>
            <w:shd w:val="clear" w:color="000000" w:fill="FFFFFF"/>
            <w:noWrap/>
            <w:vAlign w:val="center"/>
            <w:hideMark/>
          </w:tcPr>
          <w:p w14:paraId="544A2251"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Transfers to / from other reserves</w:t>
            </w:r>
          </w:p>
        </w:tc>
        <w:tc>
          <w:tcPr>
            <w:tcW w:w="993" w:type="dxa"/>
            <w:tcBorders>
              <w:top w:val="nil"/>
              <w:left w:val="nil"/>
              <w:bottom w:val="nil"/>
              <w:right w:val="nil"/>
            </w:tcBorders>
            <w:shd w:val="clear" w:color="000000" w:fill="FFFFFF"/>
            <w:vAlign w:val="bottom"/>
            <w:hideMark/>
          </w:tcPr>
          <w:p w14:paraId="3B136820"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1219" w:type="dxa"/>
            <w:tcBorders>
              <w:top w:val="nil"/>
              <w:left w:val="nil"/>
              <w:bottom w:val="nil"/>
              <w:right w:val="nil"/>
            </w:tcBorders>
            <w:shd w:val="clear" w:color="000000" w:fill="FFFFFF"/>
            <w:vAlign w:val="bottom"/>
            <w:hideMark/>
          </w:tcPr>
          <w:p w14:paraId="728E6046"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(2,500)</w:t>
            </w:r>
          </w:p>
        </w:tc>
        <w:tc>
          <w:tcPr>
            <w:tcW w:w="1134" w:type="dxa"/>
            <w:tcBorders>
              <w:top w:val="nil"/>
              <w:left w:val="nil"/>
              <w:bottom w:val="nil"/>
              <w:right w:val="nil"/>
            </w:tcBorders>
            <w:shd w:val="clear" w:color="000000" w:fill="FFFFFF"/>
            <w:vAlign w:val="bottom"/>
            <w:hideMark/>
          </w:tcPr>
          <w:p w14:paraId="5B1056AA"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1CD98DB4"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2,500</w:t>
            </w:r>
          </w:p>
        </w:tc>
      </w:tr>
      <w:tr w:rsidR="007124C0" w:rsidRPr="007124C0" w14:paraId="6A083607" w14:textId="77777777" w:rsidTr="007124C0">
        <w:trPr>
          <w:trHeight w:val="221"/>
        </w:trPr>
        <w:tc>
          <w:tcPr>
            <w:tcW w:w="3969" w:type="dxa"/>
            <w:tcBorders>
              <w:top w:val="nil"/>
              <w:left w:val="nil"/>
              <w:bottom w:val="nil"/>
              <w:right w:val="nil"/>
            </w:tcBorders>
            <w:shd w:val="clear" w:color="000000" w:fill="FFFFFF"/>
            <w:hideMark/>
          </w:tcPr>
          <w:p w14:paraId="54FF50B0"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Balance at end of the financial year</w:t>
            </w:r>
          </w:p>
        </w:tc>
        <w:tc>
          <w:tcPr>
            <w:tcW w:w="993" w:type="dxa"/>
            <w:tcBorders>
              <w:top w:val="nil"/>
              <w:left w:val="nil"/>
              <w:bottom w:val="double" w:sz="6" w:space="0" w:color="auto"/>
              <w:right w:val="nil"/>
            </w:tcBorders>
            <w:shd w:val="clear" w:color="000000" w:fill="FFFFFF"/>
            <w:vAlign w:val="bottom"/>
            <w:hideMark/>
          </w:tcPr>
          <w:p w14:paraId="61C7510B"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1,927,830</w:t>
            </w:r>
          </w:p>
        </w:tc>
        <w:tc>
          <w:tcPr>
            <w:tcW w:w="1219" w:type="dxa"/>
            <w:tcBorders>
              <w:top w:val="nil"/>
              <w:left w:val="nil"/>
              <w:bottom w:val="double" w:sz="6" w:space="0" w:color="auto"/>
              <w:right w:val="nil"/>
            </w:tcBorders>
            <w:shd w:val="clear" w:color="000000" w:fill="FFFFFF"/>
            <w:vAlign w:val="bottom"/>
            <w:hideMark/>
          </w:tcPr>
          <w:p w14:paraId="367CFC6C"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920,583</w:t>
            </w:r>
          </w:p>
        </w:tc>
        <w:tc>
          <w:tcPr>
            <w:tcW w:w="1134" w:type="dxa"/>
            <w:tcBorders>
              <w:top w:val="nil"/>
              <w:left w:val="nil"/>
              <w:bottom w:val="double" w:sz="6" w:space="0" w:color="auto"/>
              <w:right w:val="nil"/>
            </w:tcBorders>
            <w:shd w:val="clear" w:color="000000" w:fill="FFFFFF"/>
            <w:vAlign w:val="bottom"/>
            <w:hideMark/>
          </w:tcPr>
          <w:p w14:paraId="73EC8483"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997,247</w:t>
            </w:r>
          </w:p>
        </w:tc>
        <w:tc>
          <w:tcPr>
            <w:tcW w:w="850" w:type="dxa"/>
            <w:tcBorders>
              <w:top w:val="nil"/>
              <w:left w:val="nil"/>
              <w:bottom w:val="double" w:sz="6" w:space="0" w:color="auto"/>
              <w:right w:val="nil"/>
            </w:tcBorders>
            <w:shd w:val="clear" w:color="000000" w:fill="FFFFFF"/>
            <w:vAlign w:val="bottom"/>
            <w:hideMark/>
          </w:tcPr>
          <w:p w14:paraId="53A48828"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10,000</w:t>
            </w:r>
          </w:p>
        </w:tc>
      </w:tr>
      <w:tr w:rsidR="007124C0" w:rsidRPr="007124C0" w14:paraId="0719EC36" w14:textId="77777777" w:rsidTr="007124C0">
        <w:trPr>
          <w:trHeight w:val="193"/>
        </w:trPr>
        <w:tc>
          <w:tcPr>
            <w:tcW w:w="3969" w:type="dxa"/>
            <w:tcBorders>
              <w:top w:val="nil"/>
              <w:left w:val="nil"/>
              <w:bottom w:val="nil"/>
              <w:right w:val="nil"/>
            </w:tcBorders>
            <w:shd w:val="clear" w:color="000000" w:fill="FFFFFF"/>
            <w:vAlign w:val="center"/>
            <w:hideMark/>
          </w:tcPr>
          <w:p w14:paraId="580DA008"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2028</w:t>
            </w:r>
          </w:p>
        </w:tc>
        <w:tc>
          <w:tcPr>
            <w:tcW w:w="993" w:type="dxa"/>
            <w:tcBorders>
              <w:top w:val="nil"/>
              <w:left w:val="nil"/>
              <w:bottom w:val="nil"/>
              <w:right w:val="nil"/>
            </w:tcBorders>
            <w:shd w:val="clear" w:color="000000" w:fill="FFFFFF"/>
            <w:vAlign w:val="bottom"/>
            <w:hideMark/>
          </w:tcPr>
          <w:p w14:paraId="1DC1258E"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219" w:type="dxa"/>
            <w:tcBorders>
              <w:top w:val="nil"/>
              <w:left w:val="nil"/>
              <w:bottom w:val="nil"/>
              <w:right w:val="nil"/>
            </w:tcBorders>
            <w:shd w:val="clear" w:color="000000" w:fill="FFFFFF"/>
            <w:vAlign w:val="bottom"/>
            <w:hideMark/>
          </w:tcPr>
          <w:p w14:paraId="15CA797A"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134" w:type="dxa"/>
            <w:tcBorders>
              <w:top w:val="nil"/>
              <w:left w:val="nil"/>
              <w:bottom w:val="nil"/>
              <w:right w:val="nil"/>
            </w:tcBorders>
            <w:shd w:val="clear" w:color="000000" w:fill="FFFFFF"/>
            <w:vAlign w:val="bottom"/>
            <w:hideMark/>
          </w:tcPr>
          <w:p w14:paraId="13A2FC57"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850" w:type="dxa"/>
            <w:tcBorders>
              <w:top w:val="nil"/>
              <w:left w:val="nil"/>
              <w:bottom w:val="nil"/>
              <w:right w:val="nil"/>
            </w:tcBorders>
            <w:shd w:val="clear" w:color="000000" w:fill="FFFFFF"/>
            <w:vAlign w:val="bottom"/>
            <w:hideMark/>
          </w:tcPr>
          <w:p w14:paraId="6EB73FDD"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r>
      <w:tr w:rsidR="007124C0" w:rsidRPr="007124C0" w14:paraId="1DE4D47F" w14:textId="77777777" w:rsidTr="007124C0">
        <w:trPr>
          <w:trHeight w:val="193"/>
        </w:trPr>
        <w:tc>
          <w:tcPr>
            <w:tcW w:w="3969" w:type="dxa"/>
            <w:tcBorders>
              <w:top w:val="nil"/>
              <w:left w:val="nil"/>
              <w:bottom w:val="nil"/>
              <w:right w:val="nil"/>
            </w:tcBorders>
            <w:shd w:val="clear" w:color="000000" w:fill="FFFFFF"/>
            <w:noWrap/>
            <w:vAlign w:val="center"/>
            <w:hideMark/>
          </w:tcPr>
          <w:p w14:paraId="08878EE4"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Balance at beginning of the financial year</w:t>
            </w:r>
          </w:p>
        </w:tc>
        <w:tc>
          <w:tcPr>
            <w:tcW w:w="993" w:type="dxa"/>
            <w:tcBorders>
              <w:top w:val="nil"/>
              <w:left w:val="nil"/>
              <w:bottom w:val="nil"/>
              <w:right w:val="nil"/>
            </w:tcBorders>
            <w:shd w:val="clear" w:color="000000" w:fill="FFFFFF"/>
            <w:vAlign w:val="bottom"/>
            <w:hideMark/>
          </w:tcPr>
          <w:p w14:paraId="538167F1"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1,927,830</w:t>
            </w:r>
          </w:p>
        </w:tc>
        <w:tc>
          <w:tcPr>
            <w:tcW w:w="1219" w:type="dxa"/>
            <w:tcBorders>
              <w:top w:val="nil"/>
              <w:left w:val="nil"/>
              <w:bottom w:val="nil"/>
              <w:right w:val="nil"/>
            </w:tcBorders>
            <w:shd w:val="clear" w:color="000000" w:fill="FFFFFF"/>
            <w:vAlign w:val="bottom"/>
            <w:hideMark/>
          </w:tcPr>
          <w:p w14:paraId="267D5B59"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920,583</w:t>
            </w:r>
          </w:p>
        </w:tc>
        <w:tc>
          <w:tcPr>
            <w:tcW w:w="1134" w:type="dxa"/>
            <w:tcBorders>
              <w:top w:val="nil"/>
              <w:left w:val="nil"/>
              <w:bottom w:val="nil"/>
              <w:right w:val="nil"/>
            </w:tcBorders>
            <w:shd w:val="clear" w:color="000000" w:fill="FFFFFF"/>
            <w:vAlign w:val="bottom"/>
            <w:hideMark/>
          </w:tcPr>
          <w:p w14:paraId="32263428"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997,247</w:t>
            </w:r>
          </w:p>
        </w:tc>
        <w:tc>
          <w:tcPr>
            <w:tcW w:w="850" w:type="dxa"/>
            <w:tcBorders>
              <w:top w:val="nil"/>
              <w:left w:val="nil"/>
              <w:bottom w:val="nil"/>
              <w:right w:val="nil"/>
            </w:tcBorders>
            <w:shd w:val="clear" w:color="000000" w:fill="FFFFFF"/>
            <w:vAlign w:val="bottom"/>
            <w:hideMark/>
          </w:tcPr>
          <w:p w14:paraId="7EABBFAA"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10,000</w:t>
            </w:r>
          </w:p>
        </w:tc>
      </w:tr>
      <w:tr w:rsidR="007124C0" w:rsidRPr="007124C0" w14:paraId="21BED109" w14:textId="77777777" w:rsidTr="007124C0">
        <w:trPr>
          <w:trHeight w:val="193"/>
        </w:trPr>
        <w:tc>
          <w:tcPr>
            <w:tcW w:w="3969" w:type="dxa"/>
            <w:tcBorders>
              <w:top w:val="nil"/>
              <w:left w:val="nil"/>
              <w:bottom w:val="nil"/>
              <w:right w:val="nil"/>
            </w:tcBorders>
            <w:shd w:val="clear" w:color="000000" w:fill="FFFFFF"/>
            <w:noWrap/>
            <w:vAlign w:val="center"/>
            <w:hideMark/>
          </w:tcPr>
          <w:p w14:paraId="6EB8C9CD"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Surplus/(deficit) for the year</w:t>
            </w:r>
          </w:p>
        </w:tc>
        <w:tc>
          <w:tcPr>
            <w:tcW w:w="993" w:type="dxa"/>
            <w:tcBorders>
              <w:top w:val="nil"/>
              <w:left w:val="nil"/>
              <w:bottom w:val="nil"/>
              <w:right w:val="nil"/>
            </w:tcBorders>
            <w:shd w:val="clear" w:color="000000" w:fill="FFFFFF"/>
            <w:vAlign w:val="bottom"/>
            <w:hideMark/>
          </w:tcPr>
          <w:p w14:paraId="4222AA1E"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10,989</w:t>
            </w:r>
          </w:p>
        </w:tc>
        <w:tc>
          <w:tcPr>
            <w:tcW w:w="1219" w:type="dxa"/>
            <w:tcBorders>
              <w:top w:val="nil"/>
              <w:left w:val="nil"/>
              <w:bottom w:val="nil"/>
              <w:right w:val="nil"/>
            </w:tcBorders>
            <w:shd w:val="clear" w:color="000000" w:fill="FFFFFF"/>
            <w:vAlign w:val="bottom"/>
            <w:hideMark/>
          </w:tcPr>
          <w:p w14:paraId="46E5296C"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10,989</w:t>
            </w:r>
          </w:p>
        </w:tc>
        <w:tc>
          <w:tcPr>
            <w:tcW w:w="1134" w:type="dxa"/>
            <w:tcBorders>
              <w:top w:val="nil"/>
              <w:left w:val="nil"/>
              <w:bottom w:val="nil"/>
              <w:right w:val="nil"/>
            </w:tcBorders>
            <w:shd w:val="clear" w:color="000000" w:fill="FFFFFF"/>
            <w:vAlign w:val="bottom"/>
            <w:hideMark/>
          </w:tcPr>
          <w:p w14:paraId="6072FCFC"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366026D7"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r>
      <w:tr w:rsidR="007124C0" w:rsidRPr="007124C0" w14:paraId="11042838" w14:textId="77777777" w:rsidTr="007124C0">
        <w:trPr>
          <w:trHeight w:val="193"/>
        </w:trPr>
        <w:tc>
          <w:tcPr>
            <w:tcW w:w="3969" w:type="dxa"/>
            <w:tcBorders>
              <w:top w:val="nil"/>
              <w:left w:val="nil"/>
              <w:bottom w:val="nil"/>
              <w:right w:val="nil"/>
            </w:tcBorders>
            <w:shd w:val="clear" w:color="000000" w:fill="FFFFFF"/>
            <w:noWrap/>
            <w:vAlign w:val="center"/>
            <w:hideMark/>
          </w:tcPr>
          <w:p w14:paraId="30661253"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Transfers to / from other reserves</w:t>
            </w:r>
          </w:p>
        </w:tc>
        <w:tc>
          <w:tcPr>
            <w:tcW w:w="993" w:type="dxa"/>
            <w:tcBorders>
              <w:top w:val="nil"/>
              <w:left w:val="nil"/>
              <w:bottom w:val="nil"/>
              <w:right w:val="nil"/>
            </w:tcBorders>
            <w:shd w:val="clear" w:color="000000" w:fill="FFFFFF"/>
            <w:vAlign w:val="bottom"/>
            <w:hideMark/>
          </w:tcPr>
          <w:p w14:paraId="56D9BBA3"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1219" w:type="dxa"/>
            <w:tcBorders>
              <w:top w:val="nil"/>
              <w:left w:val="nil"/>
              <w:bottom w:val="nil"/>
              <w:right w:val="nil"/>
            </w:tcBorders>
            <w:shd w:val="clear" w:color="000000" w:fill="FFFFFF"/>
            <w:vAlign w:val="bottom"/>
            <w:hideMark/>
          </w:tcPr>
          <w:p w14:paraId="7A0052F9"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(3,500)</w:t>
            </w:r>
          </w:p>
        </w:tc>
        <w:tc>
          <w:tcPr>
            <w:tcW w:w="1134" w:type="dxa"/>
            <w:tcBorders>
              <w:top w:val="nil"/>
              <w:left w:val="nil"/>
              <w:bottom w:val="nil"/>
              <w:right w:val="nil"/>
            </w:tcBorders>
            <w:shd w:val="clear" w:color="000000" w:fill="FFFFFF"/>
            <w:vAlign w:val="bottom"/>
            <w:hideMark/>
          </w:tcPr>
          <w:p w14:paraId="797C16D6"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2884FDAA"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3,500</w:t>
            </w:r>
          </w:p>
        </w:tc>
      </w:tr>
      <w:tr w:rsidR="007124C0" w:rsidRPr="007124C0" w14:paraId="67EA192C" w14:textId="77777777" w:rsidTr="007124C0">
        <w:trPr>
          <w:trHeight w:val="234"/>
        </w:trPr>
        <w:tc>
          <w:tcPr>
            <w:tcW w:w="3969" w:type="dxa"/>
            <w:tcBorders>
              <w:top w:val="nil"/>
              <w:left w:val="nil"/>
              <w:bottom w:val="nil"/>
              <w:right w:val="nil"/>
            </w:tcBorders>
            <w:shd w:val="clear" w:color="000000" w:fill="FFFFFF"/>
            <w:hideMark/>
          </w:tcPr>
          <w:p w14:paraId="6787AE6E"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Balance at end of the financial year</w:t>
            </w:r>
          </w:p>
        </w:tc>
        <w:tc>
          <w:tcPr>
            <w:tcW w:w="993" w:type="dxa"/>
            <w:tcBorders>
              <w:top w:val="nil"/>
              <w:left w:val="nil"/>
              <w:bottom w:val="double" w:sz="6" w:space="0" w:color="auto"/>
              <w:right w:val="nil"/>
            </w:tcBorders>
            <w:shd w:val="clear" w:color="000000" w:fill="FFFFFF"/>
            <w:vAlign w:val="bottom"/>
            <w:hideMark/>
          </w:tcPr>
          <w:p w14:paraId="5B3B93BE"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1,938,819</w:t>
            </w:r>
          </w:p>
        </w:tc>
        <w:tc>
          <w:tcPr>
            <w:tcW w:w="1219" w:type="dxa"/>
            <w:tcBorders>
              <w:top w:val="nil"/>
              <w:left w:val="nil"/>
              <w:bottom w:val="double" w:sz="6" w:space="0" w:color="auto"/>
              <w:right w:val="nil"/>
            </w:tcBorders>
            <w:shd w:val="clear" w:color="000000" w:fill="FFFFFF"/>
            <w:vAlign w:val="bottom"/>
            <w:hideMark/>
          </w:tcPr>
          <w:p w14:paraId="179FBB70"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928,072</w:t>
            </w:r>
          </w:p>
        </w:tc>
        <w:tc>
          <w:tcPr>
            <w:tcW w:w="1134" w:type="dxa"/>
            <w:tcBorders>
              <w:top w:val="nil"/>
              <w:left w:val="nil"/>
              <w:bottom w:val="double" w:sz="6" w:space="0" w:color="auto"/>
              <w:right w:val="nil"/>
            </w:tcBorders>
            <w:shd w:val="clear" w:color="000000" w:fill="FFFFFF"/>
            <w:vAlign w:val="bottom"/>
            <w:hideMark/>
          </w:tcPr>
          <w:p w14:paraId="65E6823D"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997,247</w:t>
            </w:r>
          </w:p>
        </w:tc>
        <w:tc>
          <w:tcPr>
            <w:tcW w:w="850" w:type="dxa"/>
            <w:tcBorders>
              <w:top w:val="nil"/>
              <w:left w:val="nil"/>
              <w:bottom w:val="double" w:sz="6" w:space="0" w:color="auto"/>
              <w:right w:val="nil"/>
            </w:tcBorders>
            <w:shd w:val="clear" w:color="000000" w:fill="FFFFFF"/>
            <w:vAlign w:val="bottom"/>
            <w:hideMark/>
          </w:tcPr>
          <w:p w14:paraId="571F5419"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13,500</w:t>
            </w:r>
          </w:p>
        </w:tc>
      </w:tr>
      <w:tr w:rsidR="007124C0" w:rsidRPr="007124C0" w14:paraId="15BE1393" w14:textId="77777777" w:rsidTr="007124C0">
        <w:trPr>
          <w:trHeight w:val="193"/>
        </w:trPr>
        <w:tc>
          <w:tcPr>
            <w:tcW w:w="3969" w:type="dxa"/>
            <w:tcBorders>
              <w:top w:val="nil"/>
              <w:left w:val="nil"/>
              <w:bottom w:val="nil"/>
              <w:right w:val="nil"/>
            </w:tcBorders>
            <w:shd w:val="clear" w:color="000000" w:fill="FFFFFF"/>
            <w:vAlign w:val="center"/>
            <w:hideMark/>
          </w:tcPr>
          <w:p w14:paraId="1AD4A1E0"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2029</w:t>
            </w:r>
          </w:p>
        </w:tc>
        <w:tc>
          <w:tcPr>
            <w:tcW w:w="993" w:type="dxa"/>
            <w:tcBorders>
              <w:top w:val="nil"/>
              <w:left w:val="nil"/>
              <w:bottom w:val="nil"/>
              <w:right w:val="nil"/>
            </w:tcBorders>
            <w:shd w:val="clear" w:color="000000" w:fill="FFFFFF"/>
            <w:vAlign w:val="bottom"/>
            <w:hideMark/>
          </w:tcPr>
          <w:p w14:paraId="6A52CFA3"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219" w:type="dxa"/>
            <w:tcBorders>
              <w:top w:val="nil"/>
              <w:left w:val="nil"/>
              <w:bottom w:val="nil"/>
              <w:right w:val="nil"/>
            </w:tcBorders>
            <w:shd w:val="clear" w:color="000000" w:fill="FFFFFF"/>
            <w:vAlign w:val="bottom"/>
            <w:hideMark/>
          </w:tcPr>
          <w:p w14:paraId="05F48213"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134" w:type="dxa"/>
            <w:tcBorders>
              <w:top w:val="nil"/>
              <w:left w:val="nil"/>
              <w:bottom w:val="nil"/>
              <w:right w:val="nil"/>
            </w:tcBorders>
            <w:shd w:val="clear" w:color="000000" w:fill="FFFFFF"/>
            <w:vAlign w:val="bottom"/>
            <w:hideMark/>
          </w:tcPr>
          <w:p w14:paraId="102ECEEC"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850" w:type="dxa"/>
            <w:tcBorders>
              <w:top w:val="nil"/>
              <w:left w:val="nil"/>
              <w:bottom w:val="nil"/>
              <w:right w:val="nil"/>
            </w:tcBorders>
            <w:shd w:val="clear" w:color="000000" w:fill="FFFFFF"/>
            <w:vAlign w:val="bottom"/>
            <w:hideMark/>
          </w:tcPr>
          <w:p w14:paraId="6EC4FA2A"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r>
      <w:tr w:rsidR="007124C0" w:rsidRPr="007124C0" w14:paraId="6B54F75C" w14:textId="77777777" w:rsidTr="007124C0">
        <w:trPr>
          <w:trHeight w:val="193"/>
        </w:trPr>
        <w:tc>
          <w:tcPr>
            <w:tcW w:w="3969" w:type="dxa"/>
            <w:tcBorders>
              <w:top w:val="nil"/>
              <w:left w:val="nil"/>
              <w:bottom w:val="nil"/>
              <w:right w:val="nil"/>
            </w:tcBorders>
            <w:shd w:val="clear" w:color="000000" w:fill="FFFFFF"/>
            <w:noWrap/>
            <w:vAlign w:val="center"/>
            <w:hideMark/>
          </w:tcPr>
          <w:p w14:paraId="38019AB0"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Balance at beginning of the financial year</w:t>
            </w:r>
          </w:p>
        </w:tc>
        <w:tc>
          <w:tcPr>
            <w:tcW w:w="993" w:type="dxa"/>
            <w:tcBorders>
              <w:top w:val="nil"/>
              <w:left w:val="nil"/>
              <w:bottom w:val="nil"/>
              <w:right w:val="nil"/>
            </w:tcBorders>
            <w:shd w:val="clear" w:color="000000" w:fill="FFFFFF"/>
            <w:vAlign w:val="bottom"/>
            <w:hideMark/>
          </w:tcPr>
          <w:p w14:paraId="309812D4"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1,938,819</w:t>
            </w:r>
          </w:p>
        </w:tc>
        <w:tc>
          <w:tcPr>
            <w:tcW w:w="1219" w:type="dxa"/>
            <w:tcBorders>
              <w:top w:val="nil"/>
              <w:left w:val="nil"/>
              <w:bottom w:val="nil"/>
              <w:right w:val="nil"/>
            </w:tcBorders>
            <w:shd w:val="clear" w:color="000000" w:fill="FFFFFF"/>
            <w:vAlign w:val="bottom"/>
            <w:hideMark/>
          </w:tcPr>
          <w:p w14:paraId="55170E08"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928,072</w:t>
            </w:r>
          </w:p>
        </w:tc>
        <w:tc>
          <w:tcPr>
            <w:tcW w:w="1134" w:type="dxa"/>
            <w:tcBorders>
              <w:top w:val="nil"/>
              <w:left w:val="nil"/>
              <w:bottom w:val="nil"/>
              <w:right w:val="nil"/>
            </w:tcBorders>
            <w:shd w:val="clear" w:color="000000" w:fill="FFFFFF"/>
            <w:vAlign w:val="bottom"/>
            <w:hideMark/>
          </w:tcPr>
          <w:p w14:paraId="70821987"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997,247</w:t>
            </w:r>
          </w:p>
        </w:tc>
        <w:tc>
          <w:tcPr>
            <w:tcW w:w="850" w:type="dxa"/>
            <w:tcBorders>
              <w:top w:val="nil"/>
              <w:left w:val="nil"/>
              <w:bottom w:val="nil"/>
              <w:right w:val="nil"/>
            </w:tcBorders>
            <w:shd w:val="clear" w:color="000000" w:fill="FFFFFF"/>
            <w:vAlign w:val="bottom"/>
            <w:hideMark/>
          </w:tcPr>
          <w:p w14:paraId="4A1A3AF7"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13,500</w:t>
            </w:r>
          </w:p>
        </w:tc>
      </w:tr>
      <w:tr w:rsidR="007124C0" w:rsidRPr="007124C0" w14:paraId="0651AC2E" w14:textId="77777777" w:rsidTr="007124C0">
        <w:trPr>
          <w:trHeight w:val="193"/>
        </w:trPr>
        <w:tc>
          <w:tcPr>
            <w:tcW w:w="3969" w:type="dxa"/>
            <w:tcBorders>
              <w:top w:val="nil"/>
              <w:left w:val="nil"/>
              <w:bottom w:val="nil"/>
              <w:right w:val="nil"/>
            </w:tcBorders>
            <w:shd w:val="clear" w:color="000000" w:fill="FFFFFF"/>
            <w:noWrap/>
            <w:vAlign w:val="center"/>
            <w:hideMark/>
          </w:tcPr>
          <w:p w14:paraId="35A27843"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Surplus/(deficit) for the year</w:t>
            </w:r>
          </w:p>
        </w:tc>
        <w:tc>
          <w:tcPr>
            <w:tcW w:w="993" w:type="dxa"/>
            <w:tcBorders>
              <w:top w:val="nil"/>
              <w:left w:val="nil"/>
              <w:bottom w:val="nil"/>
              <w:right w:val="nil"/>
            </w:tcBorders>
            <w:shd w:val="clear" w:color="000000" w:fill="FFFFFF"/>
            <w:vAlign w:val="bottom"/>
            <w:hideMark/>
          </w:tcPr>
          <w:p w14:paraId="34EC7549"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11,924</w:t>
            </w:r>
          </w:p>
        </w:tc>
        <w:tc>
          <w:tcPr>
            <w:tcW w:w="1219" w:type="dxa"/>
            <w:tcBorders>
              <w:top w:val="nil"/>
              <w:left w:val="nil"/>
              <w:bottom w:val="nil"/>
              <w:right w:val="nil"/>
            </w:tcBorders>
            <w:shd w:val="clear" w:color="000000" w:fill="FFFFFF"/>
            <w:vAlign w:val="bottom"/>
            <w:hideMark/>
          </w:tcPr>
          <w:p w14:paraId="6E5C4E47"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11,924</w:t>
            </w:r>
          </w:p>
        </w:tc>
        <w:tc>
          <w:tcPr>
            <w:tcW w:w="1134" w:type="dxa"/>
            <w:tcBorders>
              <w:top w:val="nil"/>
              <w:left w:val="nil"/>
              <w:bottom w:val="nil"/>
              <w:right w:val="nil"/>
            </w:tcBorders>
            <w:shd w:val="clear" w:color="000000" w:fill="FFFFFF"/>
            <w:vAlign w:val="bottom"/>
            <w:hideMark/>
          </w:tcPr>
          <w:p w14:paraId="6633F50C"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724CC5EB"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r>
      <w:tr w:rsidR="007124C0" w:rsidRPr="007124C0" w14:paraId="4BB3FDF4" w14:textId="77777777" w:rsidTr="007124C0">
        <w:trPr>
          <w:trHeight w:val="193"/>
        </w:trPr>
        <w:tc>
          <w:tcPr>
            <w:tcW w:w="3969" w:type="dxa"/>
            <w:tcBorders>
              <w:top w:val="nil"/>
              <w:left w:val="nil"/>
              <w:bottom w:val="nil"/>
              <w:right w:val="nil"/>
            </w:tcBorders>
            <w:shd w:val="clear" w:color="000000" w:fill="FFFFFF"/>
            <w:noWrap/>
            <w:vAlign w:val="center"/>
            <w:hideMark/>
          </w:tcPr>
          <w:p w14:paraId="06471218"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Transfers to / from other reserves</w:t>
            </w:r>
          </w:p>
        </w:tc>
        <w:tc>
          <w:tcPr>
            <w:tcW w:w="993" w:type="dxa"/>
            <w:tcBorders>
              <w:top w:val="nil"/>
              <w:left w:val="nil"/>
              <w:bottom w:val="nil"/>
              <w:right w:val="nil"/>
            </w:tcBorders>
            <w:shd w:val="clear" w:color="000000" w:fill="FFFFFF"/>
            <w:vAlign w:val="bottom"/>
            <w:hideMark/>
          </w:tcPr>
          <w:p w14:paraId="6F8DCABA"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1219" w:type="dxa"/>
            <w:tcBorders>
              <w:top w:val="nil"/>
              <w:left w:val="nil"/>
              <w:bottom w:val="nil"/>
              <w:right w:val="nil"/>
            </w:tcBorders>
            <w:shd w:val="clear" w:color="000000" w:fill="FFFFFF"/>
            <w:vAlign w:val="bottom"/>
            <w:hideMark/>
          </w:tcPr>
          <w:p w14:paraId="2DA741A0"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(4,200)</w:t>
            </w:r>
          </w:p>
        </w:tc>
        <w:tc>
          <w:tcPr>
            <w:tcW w:w="1134" w:type="dxa"/>
            <w:tcBorders>
              <w:top w:val="nil"/>
              <w:left w:val="nil"/>
              <w:bottom w:val="nil"/>
              <w:right w:val="nil"/>
            </w:tcBorders>
            <w:shd w:val="clear" w:color="000000" w:fill="FFFFFF"/>
            <w:vAlign w:val="bottom"/>
            <w:hideMark/>
          </w:tcPr>
          <w:p w14:paraId="048D5AF0"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3DE66B6D"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4,200</w:t>
            </w:r>
          </w:p>
        </w:tc>
      </w:tr>
      <w:tr w:rsidR="007124C0" w:rsidRPr="007124C0" w14:paraId="567E4F34" w14:textId="77777777" w:rsidTr="007124C0">
        <w:trPr>
          <w:trHeight w:val="260"/>
        </w:trPr>
        <w:tc>
          <w:tcPr>
            <w:tcW w:w="3969" w:type="dxa"/>
            <w:tcBorders>
              <w:top w:val="nil"/>
              <w:left w:val="nil"/>
              <w:bottom w:val="nil"/>
              <w:right w:val="nil"/>
            </w:tcBorders>
            <w:shd w:val="clear" w:color="000000" w:fill="FFFFFF"/>
            <w:hideMark/>
          </w:tcPr>
          <w:p w14:paraId="53224CCF"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Balance at end of the financial year</w:t>
            </w:r>
          </w:p>
        </w:tc>
        <w:tc>
          <w:tcPr>
            <w:tcW w:w="993" w:type="dxa"/>
            <w:tcBorders>
              <w:top w:val="nil"/>
              <w:left w:val="nil"/>
              <w:bottom w:val="double" w:sz="6" w:space="0" w:color="auto"/>
              <w:right w:val="nil"/>
            </w:tcBorders>
            <w:shd w:val="clear" w:color="000000" w:fill="FFFFFF"/>
            <w:vAlign w:val="bottom"/>
            <w:hideMark/>
          </w:tcPr>
          <w:p w14:paraId="65E992DD"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1,950,743</w:t>
            </w:r>
          </w:p>
        </w:tc>
        <w:tc>
          <w:tcPr>
            <w:tcW w:w="1219" w:type="dxa"/>
            <w:tcBorders>
              <w:top w:val="nil"/>
              <w:left w:val="nil"/>
              <w:bottom w:val="double" w:sz="6" w:space="0" w:color="auto"/>
              <w:right w:val="nil"/>
            </w:tcBorders>
            <w:shd w:val="clear" w:color="000000" w:fill="FFFFFF"/>
            <w:vAlign w:val="bottom"/>
            <w:hideMark/>
          </w:tcPr>
          <w:p w14:paraId="4CB4172E"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935,796</w:t>
            </w:r>
          </w:p>
        </w:tc>
        <w:tc>
          <w:tcPr>
            <w:tcW w:w="1134" w:type="dxa"/>
            <w:tcBorders>
              <w:top w:val="nil"/>
              <w:left w:val="nil"/>
              <w:bottom w:val="double" w:sz="6" w:space="0" w:color="auto"/>
              <w:right w:val="nil"/>
            </w:tcBorders>
            <w:shd w:val="clear" w:color="000000" w:fill="FFFFFF"/>
            <w:vAlign w:val="bottom"/>
            <w:hideMark/>
          </w:tcPr>
          <w:p w14:paraId="33EA12F5"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997,247</w:t>
            </w:r>
          </w:p>
        </w:tc>
        <w:tc>
          <w:tcPr>
            <w:tcW w:w="850" w:type="dxa"/>
            <w:tcBorders>
              <w:top w:val="nil"/>
              <w:left w:val="nil"/>
              <w:bottom w:val="double" w:sz="6" w:space="0" w:color="auto"/>
              <w:right w:val="nil"/>
            </w:tcBorders>
            <w:shd w:val="clear" w:color="000000" w:fill="FFFFFF"/>
            <w:vAlign w:val="bottom"/>
            <w:hideMark/>
          </w:tcPr>
          <w:p w14:paraId="35E61347"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17,700</w:t>
            </w:r>
          </w:p>
        </w:tc>
      </w:tr>
      <w:tr w:rsidR="007124C0" w:rsidRPr="007124C0" w14:paraId="2EE9CFE4" w14:textId="77777777" w:rsidTr="007124C0">
        <w:trPr>
          <w:trHeight w:val="193"/>
        </w:trPr>
        <w:tc>
          <w:tcPr>
            <w:tcW w:w="3969" w:type="dxa"/>
            <w:tcBorders>
              <w:top w:val="nil"/>
              <w:left w:val="nil"/>
              <w:bottom w:val="nil"/>
              <w:right w:val="nil"/>
            </w:tcBorders>
            <w:shd w:val="clear" w:color="000000" w:fill="FFFFFF"/>
            <w:vAlign w:val="center"/>
            <w:hideMark/>
          </w:tcPr>
          <w:p w14:paraId="46B15183"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2030</w:t>
            </w:r>
          </w:p>
        </w:tc>
        <w:tc>
          <w:tcPr>
            <w:tcW w:w="993" w:type="dxa"/>
            <w:tcBorders>
              <w:top w:val="nil"/>
              <w:left w:val="nil"/>
              <w:bottom w:val="nil"/>
              <w:right w:val="nil"/>
            </w:tcBorders>
            <w:shd w:val="clear" w:color="000000" w:fill="FFFFFF"/>
            <w:vAlign w:val="bottom"/>
            <w:hideMark/>
          </w:tcPr>
          <w:p w14:paraId="1B90DD58"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219" w:type="dxa"/>
            <w:tcBorders>
              <w:top w:val="nil"/>
              <w:left w:val="nil"/>
              <w:bottom w:val="nil"/>
              <w:right w:val="nil"/>
            </w:tcBorders>
            <w:shd w:val="clear" w:color="000000" w:fill="FFFFFF"/>
            <w:vAlign w:val="bottom"/>
            <w:hideMark/>
          </w:tcPr>
          <w:p w14:paraId="1F8828C6"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134" w:type="dxa"/>
            <w:tcBorders>
              <w:top w:val="nil"/>
              <w:left w:val="nil"/>
              <w:bottom w:val="nil"/>
              <w:right w:val="nil"/>
            </w:tcBorders>
            <w:shd w:val="clear" w:color="000000" w:fill="FFFFFF"/>
            <w:vAlign w:val="bottom"/>
            <w:hideMark/>
          </w:tcPr>
          <w:p w14:paraId="4591096C"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850" w:type="dxa"/>
            <w:tcBorders>
              <w:top w:val="nil"/>
              <w:left w:val="nil"/>
              <w:bottom w:val="nil"/>
              <w:right w:val="nil"/>
            </w:tcBorders>
            <w:shd w:val="clear" w:color="000000" w:fill="FFFFFF"/>
            <w:vAlign w:val="bottom"/>
            <w:hideMark/>
          </w:tcPr>
          <w:p w14:paraId="682357BD"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r>
      <w:tr w:rsidR="007124C0" w:rsidRPr="007124C0" w14:paraId="3153950C" w14:textId="77777777" w:rsidTr="007124C0">
        <w:trPr>
          <w:trHeight w:val="193"/>
        </w:trPr>
        <w:tc>
          <w:tcPr>
            <w:tcW w:w="3969" w:type="dxa"/>
            <w:tcBorders>
              <w:top w:val="nil"/>
              <w:left w:val="nil"/>
              <w:bottom w:val="nil"/>
              <w:right w:val="nil"/>
            </w:tcBorders>
            <w:shd w:val="clear" w:color="000000" w:fill="FFFFFF"/>
            <w:noWrap/>
            <w:vAlign w:val="center"/>
            <w:hideMark/>
          </w:tcPr>
          <w:p w14:paraId="5AD93CB0"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Balance at beginning of the financial year</w:t>
            </w:r>
          </w:p>
        </w:tc>
        <w:tc>
          <w:tcPr>
            <w:tcW w:w="993" w:type="dxa"/>
            <w:tcBorders>
              <w:top w:val="nil"/>
              <w:left w:val="nil"/>
              <w:bottom w:val="nil"/>
              <w:right w:val="nil"/>
            </w:tcBorders>
            <w:shd w:val="clear" w:color="000000" w:fill="FFFFFF"/>
            <w:vAlign w:val="bottom"/>
            <w:hideMark/>
          </w:tcPr>
          <w:p w14:paraId="5AFA0420"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1,950,743</w:t>
            </w:r>
          </w:p>
        </w:tc>
        <w:tc>
          <w:tcPr>
            <w:tcW w:w="1219" w:type="dxa"/>
            <w:tcBorders>
              <w:top w:val="nil"/>
              <w:left w:val="nil"/>
              <w:bottom w:val="nil"/>
              <w:right w:val="nil"/>
            </w:tcBorders>
            <w:shd w:val="clear" w:color="000000" w:fill="FFFFFF"/>
            <w:vAlign w:val="bottom"/>
            <w:hideMark/>
          </w:tcPr>
          <w:p w14:paraId="447D37CF"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935,796</w:t>
            </w:r>
          </w:p>
        </w:tc>
        <w:tc>
          <w:tcPr>
            <w:tcW w:w="1134" w:type="dxa"/>
            <w:tcBorders>
              <w:top w:val="nil"/>
              <w:left w:val="nil"/>
              <w:bottom w:val="nil"/>
              <w:right w:val="nil"/>
            </w:tcBorders>
            <w:shd w:val="clear" w:color="000000" w:fill="FFFFFF"/>
            <w:vAlign w:val="bottom"/>
            <w:hideMark/>
          </w:tcPr>
          <w:p w14:paraId="12D2E787"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997,247</w:t>
            </w:r>
          </w:p>
        </w:tc>
        <w:tc>
          <w:tcPr>
            <w:tcW w:w="850" w:type="dxa"/>
            <w:tcBorders>
              <w:top w:val="nil"/>
              <w:left w:val="nil"/>
              <w:bottom w:val="nil"/>
              <w:right w:val="nil"/>
            </w:tcBorders>
            <w:shd w:val="clear" w:color="000000" w:fill="FFFFFF"/>
            <w:vAlign w:val="bottom"/>
            <w:hideMark/>
          </w:tcPr>
          <w:p w14:paraId="4008EC07"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17,700</w:t>
            </w:r>
          </w:p>
        </w:tc>
      </w:tr>
      <w:tr w:rsidR="007124C0" w:rsidRPr="007124C0" w14:paraId="54B63886" w14:textId="77777777" w:rsidTr="007124C0">
        <w:trPr>
          <w:trHeight w:val="193"/>
        </w:trPr>
        <w:tc>
          <w:tcPr>
            <w:tcW w:w="3969" w:type="dxa"/>
            <w:tcBorders>
              <w:top w:val="nil"/>
              <w:left w:val="nil"/>
              <w:bottom w:val="nil"/>
              <w:right w:val="nil"/>
            </w:tcBorders>
            <w:shd w:val="clear" w:color="000000" w:fill="FFFFFF"/>
            <w:noWrap/>
            <w:vAlign w:val="center"/>
            <w:hideMark/>
          </w:tcPr>
          <w:p w14:paraId="6E89B24A"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Surplus/(deficit) for the year</w:t>
            </w:r>
          </w:p>
        </w:tc>
        <w:tc>
          <w:tcPr>
            <w:tcW w:w="993" w:type="dxa"/>
            <w:tcBorders>
              <w:top w:val="nil"/>
              <w:left w:val="nil"/>
              <w:bottom w:val="nil"/>
              <w:right w:val="nil"/>
            </w:tcBorders>
            <w:shd w:val="clear" w:color="000000" w:fill="FFFFFF"/>
            <w:vAlign w:val="bottom"/>
            <w:hideMark/>
          </w:tcPr>
          <w:p w14:paraId="3389C548"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13,290</w:t>
            </w:r>
          </w:p>
        </w:tc>
        <w:tc>
          <w:tcPr>
            <w:tcW w:w="1219" w:type="dxa"/>
            <w:tcBorders>
              <w:top w:val="nil"/>
              <w:left w:val="nil"/>
              <w:bottom w:val="nil"/>
              <w:right w:val="nil"/>
            </w:tcBorders>
            <w:shd w:val="clear" w:color="000000" w:fill="FFFFFF"/>
            <w:vAlign w:val="bottom"/>
            <w:hideMark/>
          </w:tcPr>
          <w:p w14:paraId="4762337F"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13,290</w:t>
            </w:r>
          </w:p>
        </w:tc>
        <w:tc>
          <w:tcPr>
            <w:tcW w:w="1134" w:type="dxa"/>
            <w:tcBorders>
              <w:top w:val="nil"/>
              <w:left w:val="nil"/>
              <w:bottom w:val="nil"/>
              <w:right w:val="nil"/>
            </w:tcBorders>
            <w:shd w:val="clear" w:color="000000" w:fill="FFFFFF"/>
            <w:vAlign w:val="bottom"/>
            <w:hideMark/>
          </w:tcPr>
          <w:p w14:paraId="1D5E6EE6"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4AD12646"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r>
      <w:tr w:rsidR="007124C0" w:rsidRPr="007124C0" w14:paraId="5F2B4429" w14:textId="77777777" w:rsidTr="007124C0">
        <w:trPr>
          <w:trHeight w:val="193"/>
        </w:trPr>
        <w:tc>
          <w:tcPr>
            <w:tcW w:w="3969" w:type="dxa"/>
            <w:tcBorders>
              <w:top w:val="nil"/>
              <w:left w:val="nil"/>
              <w:bottom w:val="nil"/>
              <w:right w:val="nil"/>
            </w:tcBorders>
            <w:shd w:val="clear" w:color="000000" w:fill="FFFFFF"/>
            <w:noWrap/>
            <w:vAlign w:val="center"/>
            <w:hideMark/>
          </w:tcPr>
          <w:p w14:paraId="6DA35880"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Transfers to / from other reserves</w:t>
            </w:r>
          </w:p>
        </w:tc>
        <w:tc>
          <w:tcPr>
            <w:tcW w:w="993" w:type="dxa"/>
            <w:tcBorders>
              <w:top w:val="nil"/>
              <w:left w:val="nil"/>
              <w:bottom w:val="nil"/>
              <w:right w:val="nil"/>
            </w:tcBorders>
            <w:shd w:val="clear" w:color="000000" w:fill="FFFFFF"/>
            <w:vAlign w:val="bottom"/>
            <w:hideMark/>
          </w:tcPr>
          <w:p w14:paraId="2E870EF4"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1219" w:type="dxa"/>
            <w:tcBorders>
              <w:top w:val="nil"/>
              <w:left w:val="nil"/>
              <w:bottom w:val="nil"/>
              <w:right w:val="nil"/>
            </w:tcBorders>
            <w:shd w:val="clear" w:color="000000" w:fill="FFFFFF"/>
            <w:vAlign w:val="bottom"/>
            <w:hideMark/>
          </w:tcPr>
          <w:p w14:paraId="0E556236"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(6,700)</w:t>
            </w:r>
          </w:p>
        </w:tc>
        <w:tc>
          <w:tcPr>
            <w:tcW w:w="1134" w:type="dxa"/>
            <w:tcBorders>
              <w:top w:val="nil"/>
              <w:left w:val="nil"/>
              <w:bottom w:val="nil"/>
              <w:right w:val="nil"/>
            </w:tcBorders>
            <w:shd w:val="clear" w:color="000000" w:fill="FFFFFF"/>
            <w:vAlign w:val="bottom"/>
            <w:hideMark/>
          </w:tcPr>
          <w:p w14:paraId="7CA5749A"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7277209E"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6,700</w:t>
            </w:r>
          </w:p>
        </w:tc>
      </w:tr>
      <w:tr w:rsidR="007124C0" w:rsidRPr="007124C0" w14:paraId="634C82BB" w14:textId="77777777" w:rsidTr="007124C0">
        <w:trPr>
          <w:trHeight w:val="247"/>
        </w:trPr>
        <w:tc>
          <w:tcPr>
            <w:tcW w:w="3969" w:type="dxa"/>
            <w:tcBorders>
              <w:top w:val="nil"/>
              <w:left w:val="nil"/>
              <w:bottom w:val="nil"/>
              <w:right w:val="nil"/>
            </w:tcBorders>
            <w:shd w:val="clear" w:color="000000" w:fill="FFFFFF"/>
            <w:hideMark/>
          </w:tcPr>
          <w:p w14:paraId="19E2AEFD"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Balance at end of the financial year</w:t>
            </w:r>
          </w:p>
        </w:tc>
        <w:tc>
          <w:tcPr>
            <w:tcW w:w="993" w:type="dxa"/>
            <w:tcBorders>
              <w:top w:val="nil"/>
              <w:left w:val="nil"/>
              <w:bottom w:val="double" w:sz="6" w:space="0" w:color="auto"/>
              <w:right w:val="nil"/>
            </w:tcBorders>
            <w:shd w:val="clear" w:color="000000" w:fill="FFFFFF"/>
            <w:vAlign w:val="bottom"/>
            <w:hideMark/>
          </w:tcPr>
          <w:p w14:paraId="285FEE70"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1,964,033</w:t>
            </w:r>
          </w:p>
        </w:tc>
        <w:tc>
          <w:tcPr>
            <w:tcW w:w="1219" w:type="dxa"/>
            <w:tcBorders>
              <w:top w:val="nil"/>
              <w:left w:val="nil"/>
              <w:bottom w:val="double" w:sz="6" w:space="0" w:color="auto"/>
              <w:right w:val="nil"/>
            </w:tcBorders>
            <w:shd w:val="clear" w:color="000000" w:fill="FFFFFF"/>
            <w:vAlign w:val="bottom"/>
            <w:hideMark/>
          </w:tcPr>
          <w:p w14:paraId="034AFFF4"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942,386</w:t>
            </w:r>
          </w:p>
        </w:tc>
        <w:tc>
          <w:tcPr>
            <w:tcW w:w="1134" w:type="dxa"/>
            <w:tcBorders>
              <w:top w:val="nil"/>
              <w:left w:val="nil"/>
              <w:bottom w:val="double" w:sz="6" w:space="0" w:color="auto"/>
              <w:right w:val="nil"/>
            </w:tcBorders>
            <w:shd w:val="clear" w:color="000000" w:fill="FFFFFF"/>
            <w:vAlign w:val="bottom"/>
            <w:hideMark/>
          </w:tcPr>
          <w:p w14:paraId="6F49EF22"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997,247</w:t>
            </w:r>
          </w:p>
        </w:tc>
        <w:tc>
          <w:tcPr>
            <w:tcW w:w="850" w:type="dxa"/>
            <w:tcBorders>
              <w:top w:val="nil"/>
              <w:left w:val="nil"/>
              <w:bottom w:val="double" w:sz="6" w:space="0" w:color="auto"/>
              <w:right w:val="nil"/>
            </w:tcBorders>
            <w:shd w:val="clear" w:color="000000" w:fill="FFFFFF"/>
            <w:vAlign w:val="bottom"/>
            <w:hideMark/>
          </w:tcPr>
          <w:p w14:paraId="0267CDBD"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24,400</w:t>
            </w:r>
          </w:p>
        </w:tc>
      </w:tr>
      <w:tr w:rsidR="007124C0" w:rsidRPr="007124C0" w14:paraId="6BD39A3F" w14:textId="77777777" w:rsidTr="007124C0">
        <w:trPr>
          <w:trHeight w:val="193"/>
        </w:trPr>
        <w:tc>
          <w:tcPr>
            <w:tcW w:w="3969" w:type="dxa"/>
            <w:tcBorders>
              <w:top w:val="nil"/>
              <w:left w:val="nil"/>
              <w:bottom w:val="nil"/>
              <w:right w:val="nil"/>
            </w:tcBorders>
            <w:shd w:val="clear" w:color="000000" w:fill="FFFFFF"/>
            <w:vAlign w:val="center"/>
            <w:hideMark/>
          </w:tcPr>
          <w:p w14:paraId="09402D2F"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2031</w:t>
            </w:r>
          </w:p>
        </w:tc>
        <w:tc>
          <w:tcPr>
            <w:tcW w:w="993" w:type="dxa"/>
            <w:tcBorders>
              <w:top w:val="nil"/>
              <w:left w:val="nil"/>
              <w:bottom w:val="nil"/>
              <w:right w:val="nil"/>
            </w:tcBorders>
            <w:shd w:val="clear" w:color="000000" w:fill="FFFFFF"/>
            <w:vAlign w:val="bottom"/>
            <w:hideMark/>
          </w:tcPr>
          <w:p w14:paraId="7E12281B"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219" w:type="dxa"/>
            <w:tcBorders>
              <w:top w:val="nil"/>
              <w:left w:val="nil"/>
              <w:bottom w:val="nil"/>
              <w:right w:val="nil"/>
            </w:tcBorders>
            <w:shd w:val="clear" w:color="000000" w:fill="FFFFFF"/>
            <w:vAlign w:val="bottom"/>
            <w:hideMark/>
          </w:tcPr>
          <w:p w14:paraId="19999151"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1134" w:type="dxa"/>
            <w:tcBorders>
              <w:top w:val="nil"/>
              <w:left w:val="nil"/>
              <w:bottom w:val="nil"/>
              <w:right w:val="nil"/>
            </w:tcBorders>
            <w:shd w:val="clear" w:color="000000" w:fill="FFFFFF"/>
            <w:vAlign w:val="bottom"/>
            <w:hideMark/>
          </w:tcPr>
          <w:p w14:paraId="33688D7E"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c>
          <w:tcPr>
            <w:tcW w:w="850" w:type="dxa"/>
            <w:tcBorders>
              <w:top w:val="nil"/>
              <w:left w:val="nil"/>
              <w:bottom w:val="nil"/>
              <w:right w:val="nil"/>
            </w:tcBorders>
            <w:shd w:val="clear" w:color="000000" w:fill="FFFFFF"/>
            <w:vAlign w:val="bottom"/>
            <w:hideMark/>
          </w:tcPr>
          <w:p w14:paraId="4D08F609" w14:textId="77777777" w:rsidR="007124C0" w:rsidRPr="007124C0" w:rsidRDefault="007124C0" w:rsidP="007124C0">
            <w:pPr>
              <w:spacing w:before="0" w:after="0"/>
              <w:rPr>
                <w:rFonts w:ascii="Times New Roman" w:hAnsi="Times New Roman"/>
                <w:color w:val="auto"/>
                <w:sz w:val="14"/>
                <w:szCs w:val="14"/>
                <w:lang w:eastAsia="en-AU"/>
              </w:rPr>
            </w:pPr>
            <w:r w:rsidRPr="007124C0">
              <w:rPr>
                <w:rFonts w:ascii="Times New Roman" w:hAnsi="Times New Roman"/>
                <w:color w:val="auto"/>
                <w:sz w:val="14"/>
                <w:szCs w:val="14"/>
                <w:lang w:eastAsia="en-AU"/>
              </w:rPr>
              <w:t> </w:t>
            </w:r>
          </w:p>
        </w:tc>
      </w:tr>
      <w:tr w:rsidR="007124C0" w:rsidRPr="007124C0" w14:paraId="74D286D2" w14:textId="77777777" w:rsidTr="007124C0">
        <w:trPr>
          <w:trHeight w:val="193"/>
        </w:trPr>
        <w:tc>
          <w:tcPr>
            <w:tcW w:w="3969" w:type="dxa"/>
            <w:tcBorders>
              <w:top w:val="nil"/>
              <w:left w:val="nil"/>
              <w:bottom w:val="nil"/>
              <w:right w:val="nil"/>
            </w:tcBorders>
            <w:shd w:val="clear" w:color="000000" w:fill="FFFFFF"/>
            <w:noWrap/>
            <w:vAlign w:val="center"/>
            <w:hideMark/>
          </w:tcPr>
          <w:p w14:paraId="2FD16111"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Balance at beginning of the financial year</w:t>
            </w:r>
          </w:p>
        </w:tc>
        <w:tc>
          <w:tcPr>
            <w:tcW w:w="993" w:type="dxa"/>
            <w:tcBorders>
              <w:top w:val="nil"/>
              <w:left w:val="nil"/>
              <w:bottom w:val="nil"/>
              <w:right w:val="nil"/>
            </w:tcBorders>
            <w:shd w:val="clear" w:color="000000" w:fill="FFFFFF"/>
            <w:vAlign w:val="bottom"/>
            <w:hideMark/>
          </w:tcPr>
          <w:p w14:paraId="0E859E86"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1,964,033</w:t>
            </w:r>
          </w:p>
        </w:tc>
        <w:tc>
          <w:tcPr>
            <w:tcW w:w="1219" w:type="dxa"/>
            <w:tcBorders>
              <w:top w:val="nil"/>
              <w:left w:val="nil"/>
              <w:bottom w:val="nil"/>
              <w:right w:val="nil"/>
            </w:tcBorders>
            <w:shd w:val="clear" w:color="000000" w:fill="FFFFFF"/>
            <w:vAlign w:val="bottom"/>
            <w:hideMark/>
          </w:tcPr>
          <w:p w14:paraId="371F29E3"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942,386</w:t>
            </w:r>
          </w:p>
        </w:tc>
        <w:tc>
          <w:tcPr>
            <w:tcW w:w="1134" w:type="dxa"/>
            <w:tcBorders>
              <w:top w:val="nil"/>
              <w:left w:val="nil"/>
              <w:bottom w:val="nil"/>
              <w:right w:val="nil"/>
            </w:tcBorders>
            <w:shd w:val="clear" w:color="000000" w:fill="FFFFFF"/>
            <w:vAlign w:val="bottom"/>
            <w:hideMark/>
          </w:tcPr>
          <w:p w14:paraId="4196AD93"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997,247</w:t>
            </w:r>
          </w:p>
        </w:tc>
        <w:tc>
          <w:tcPr>
            <w:tcW w:w="850" w:type="dxa"/>
            <w:tcBorders>
              <w:top w:val="nil"/>
              <w:left w:val="nil"/>
              <w:bottom w:val="nil"/>
              <w:right w:val="nil"/>
            </w:tcBorders>
            <w:shd w:val="clear" w:color="000000" w:fill="FFFFFF"/>
            <w:vAlign w:val="bottom"/>
            <w:hideMark/>
          </w:tcPr>
          <w:p w14:paraId="4C8DBE83"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24,400</w:t>
            </w:r>
          </w:p>
        </w:tc>
      </w:tr>
      <w:tr w:rsidR="007124C0" w:rsidRPr="007124C0" w14:paraId="2EC8C5D9" w14:textId="77777777" w:rsidTr="007124C0">
        <w:trPr>
          <w:trHeight w:val="193"/>
        </w:trPr>
        <w:tc>
          <w:tcPr>
            <w:tcW w:w="3969" w:type="dxa"/>
            <w:tcBorders>
              <w:top w:val="nil"/>
              <w:left w:val="nil"/>
              <w:bottom w:val="nil"/>
              <w:right w:val="nil"/>
            </w:tcBorders>
            <w:shd w:val="clear" w:color="000000" w:fill="FFFFFF"/>
            <w:noWrap/>
            <w:vAlign w:val="center"/>
            <w:hideMark/>
          </w:tcPr>
          <w:p w14:paraId="4B8B2152"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Surplus/(deficit) for the year</w:t>
            </w:r>
          </w:p>
        </w:tc>
        <w:tc>
          <w:tcPr>
            <w:tcW w:w="993" w:type="dxa"/>
            <w:tcBorders>
              <w:top w:val="nil"/>
              <w:left w:val="nil"/>
              <w:bottom w:val="nil"/>
              <w:right w:val="nil"/>
            </w:tcBorders>
            <w:shd w:val="clear" w:color="000000" w:fill="FFFFFF"/>
            <w:vAlign w:val="bottom"/>
            <w:hideMark/>
          </w:tcPr>
          <w:p w14:paraId="338A2A85"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14,371</w:t>
            </w:r>
          </w:p>
        </w:tc>
        <w:tc>
          <w:tcPr>
            <w:tcW w:w="1219" w:type="dxa"/>
            <w:tcBorders>
              <w:top w:val="nil"/>
              <w:left w:val="nil"/>
              <w:bottom w:val="nil"/>
              <w:right w:val="nil"/>
            </w:tcBorders>
            <w:shd w:val="clear" w:color="000000" w:fill="FFFFFF"/>
            <w:vAlign w:val="bottom"/>
            <w:hideMark/>
          </w:tcPr>
          <w:p w14:paraId="568E0117"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14,371</w:t>
            </w:r>
          </w:p>
        </w:tc>
        <w:tc>
          <w:tcPr>
            <w:tcW w:w="1134" w:type="dxa"/>
            <w:tcBorders>
              <w:top w:val="nil"/>
              <w:left w:val="nil"/>
              <w:bottom w:val="nil"/>
              <w:right w:val="nil"/>
            </w:tcBorders>
            <w:shd w:val="clear" w:color="000000" w:fill="FFFFFF"/>
            <w:vAlign w:val="bottom"/>
            <w:hideMark/>
          </w:tcPr>
          <w:p w14:paraId="20CCA1DB"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656A0182"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r>
      <w:tr w:rsidR="007124C0" w:rsidRPr="007124C0" w14:paraId="4A557BAF" w14:textId="77777777" w:rsidTr="007124C0">
        <w:trPr>
          <w:trHeight w:val="193"/>
        </w:trPr>
        <w:tc>
          <w:tcPr>
            <w:tcW w:w="3969" w:type="dxa"/>
            <w:tcBorders>
              <w:top w:val="nil"/>
              <w:left w:val="nil"/>
              <w:bottom w:val="nil"/>
              <w:right w:val="nil"/>
            </w:tcBorders>
            <w:shd w:val="clear" w:color="000000" w:fill="FFFFFF"/>
            <w:noWrap/>
            <w:vAlign w:val="center"/>
            <w:hideMark/>
          </w:tcPr>
          <w:p w14:paraId="675AE5B4" w14:textId="77777777" w:rsidR="007124C0" w:rsidRPr="007124C0" w:rsidRDefault="007124C0" w:rsidP="007124C0">
            <w:pPr>
              <w:spacing w:before="0" w:after="0"/>
              <w:rPr>
                <w:rFonts w:cs="Arial"/>
                <w:color w:val="auto"/>
                <w:sz w:val="14"/>
                <w:szCs w:val="14"/>
                <w:lang w:eastAsia="en-AU"/>
              </w:rPr>
            </w:pPr>
            <w:r w:rsidRPr="007124C0">
              <w:rPr>
                <w:rFonts w:cs="Arial"/>
                <w:color w:val="auto"/>
                <w:sz w:val="14"/>
                <w:szCs w:val="14"/>
                <w:lang w:eastAsia="en-AU"/>
              </w:rPr>
              <w:t>Transfers to / from other reserves</w:t>
            </w:r>
          </w:p>
        </w:tc>
        <w:tc>
          <w:tcPr>
            <w:tcW w:w="993" w:type="dxa"/>
            <w:tcBorders>
              <w:top w:val="nil"/>
              <w:left w:val="nil"/>
              <w:bottom w:val="nil"/>
              <w:right w:val="nil"/>
            </w:tcBorders>
            <w:shd w:val="clear" w:color="000000" w:fill="FFFFFF"/>
            <w:vAlign w:val="bottom"/>
            <w:hideMark/>
          </w:tcPr>
          <w:p w14:paraId="252B1C5C"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1219" w:type="dxa"/>
            <w:tcBorders>
              <w:top w:val="nil"/>
              <w:left w:val="nil"/>
              <w:bottom w:val="nil"/>
              <w:right w:val="nil"/>
            </w:tcBorders>
            <w:shd w:val="clear" w:color="000000" w:fill="FFFFFF"/>
            <w:vAlign w:val="bottom"/>
            <w:hideMark/>
          </w:tcPr>
          <w:p w14:paraId="01EBB377"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(8,200)</w:t>
            </w:r>
          </w:p>
        </w:tc>
        <w:tc>
          <w:tcPr>
            <w:tcW w:w="1134" w:type="dxa"/>
            <w:tcBorders>
              <w:top w:val="nil"/>
              <w:left w:val="nil"/>
              <w:bottom w:val="nil"/>
              <w:right w:val="nil"/>
            </w:tcBorders>
            <w:shd w:val="clear" w:color="000000" w:fill="FFFFFF"/>
            <w:vAlign w:val="bottom"/>
            <w:hideMark/>
          </w:tcPr>
          <w:p w14:paraId="4A509EFE"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w:t>
            </w:r>
          </w:p>
        </w:tc>
        <w:tc>
          <w:tcPr>
            <w:tcW w:w="850" w:type="dxa"/>
            <w:tcBorders>
              <w:top w:val="nil"/>
              <w:left w:val="nil"/>
              <w:bottom w:val="nil"/>
              <w:right w:val="nil"/>
            </w:tcBorders>
            <w:shd w:val="clear" w:color="000000" w:fill="FFFFFF"/>
            <w:vAlign w:val="bottom"/>
            <w:hideMark/>
          </w:tcPr>
          <w:p w14:paraId="11F04A0C" w14:textId="77777777" w:rsidR="007124C0" w:rsidRPr="007124C0" w:rsidRDefault="007124C0" w:rsidP="007124C0">
            <w:pPr>
              <w:spacing w:before="0" w:after="0"/>
              <w:jc w:val="right"/>
              <w:rPr>
                <w:rFonts w:cs="Arial"/>
                <w:color w:val="auto"/>
                <w:sz w:val="14"/>
                <w:szCs w:val="14"/>
                <w:lang w:eastAsia="en-AU"/>
              </w:rPr>
            </w:pPr>
            <w:r w:rsidRPr="007124C0">
              <w:rPr>
                <w:rFonts w:cs="Arial"/>
                <w:color w:val="auto"/>
                <w:sz w:val="14"/>
                <w:szCs w:val="14"/>
                <w:lang w:eastAsia="en-AU"/>
              </w:rPr>
              <w:t>8,200</w:t>
            </w:r>
          </w:p>
        </w:tc>
      </w:tr>
      <w:tr w:rsidR="007124C0" w:rsidRPr="007124C0" w14:paraId="08CC6B6F" w14:textId="77777777" w:rsidTr="007124C0">
        <w:trPr>
          <w:trHeight w:val="221"/>
        </w:trPr>
        <w:tc>
          <w:tcPr>
            <w:tcW w:w="3969" w:type="dxa"/>
            <w:tcBorders>
              <w:top w:val="nil"/>
              <w:left w:val="nil"/>
              <w:bottom w:val="nil"/>
              <w:right w:val="nil"/>
            </w:tcBorders>
            <w:shd w:val="clear" w:color="000000" w:fill="FFFFFF"/>
            <w:hideMark/>
          </w:tcPr>
          <w:p w14:paraId="4C76D3CC" w14:textId="77777777" w:rsidR="007124C0" w:rsidRPr="007124C0" w:rsidRDefault="007124C0" w:rsidP="007124C0">
            <w:pPr>
              <w:spacing w:before="0" w:after="0"/>
              <w:rPr>
                <w:rFonts w:cs="Arial"/>
                <w:b/>
                <w:bCs/>
                <w:color w:val="auto"/>
                <w:sz w:val="14"/>
                <w:szCs w:val="14"/>
                <w:lang w:eastAsia="en-AU"/>
              </w:rPr>
            </w:pPr>
            <w:r w:rsidRPr="007124C0">
              <w:rPr>
                <w:rFonts w:cs="Arial"/>
                <w:b/>
                <w:bCs/>
                <w:color w:val="auto"/>
                <w:sz w:val="14"/>
                <w:szCs w:val="14"/>
                <w:lang w:eastAsia="en-AU"/>
              </w:rPr>
              <w:t>Balance at end of the financial year</w:t>
            </w:r>
          </w:p>
        </w:tc>
        <w:tc>
          <w:tcPr>
            <w:tcW w:w="993" w:type="dxa"/>
            <w:tcBorders>
              <w:top w:val="nil"/>
              <w:left w:val="nil"/>
              <w:bottom w:val="double" w:sz="6" w:space="0" w:color="auto"/>
              <w:right w:val="nil"/>
            </w:tcBorders>
            <w:shd w:val="clear" w:color="000000" w:fill="FFFFFF"/>
            <w:vAlign w:val="bottom"/>
            <w:hideMark/>
          </w:tcPr>
          <w:p w14:paraId="05A8102E"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1,978,405</w:t>
            </w:r>
          </w:p>
        </w:tc>
        <w:tc>
          <w:tcPr>
            <w:tcW w:w="1219" w:type="dxa"/>
            <w:tcBorders>
              <w:top w:val="nil"/>
              <w:left w:val="nil"/>
              <w:bottom w:val="double" w:sz="6" w:space="0" w:color="auto"/>
              <w:right w:val="nil"/>
            </w:tcBorders>
            <w:shd w:val="clear" w:color="000000" w:fill="FFFFFF"/>
            <w:vAlign w:val="bottom"/>
            <w:hideMark/>
          </w:tcPr>
          <w:p w14:paraId="1B816ABD"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948,558</w:t>
            </w:r>
          </w:p>
        </w:tc>
        <w:tc>
          <w:tcPr>
            <w:tcW w:w="1134" w:type="dxa"/>
            <w:tcBorders>
              <w:top w:val="nil"/>
              <w:left w:val="nil"/>
              <w:bottom w:val="double" w:sz="6" w:space="0" w:color="auto"/>
              <w:right w:val="nil"/>
            </w:tcBorders>
            <w:shd w:val="clear" w:color="000000" w:fill="FFFFFF"/>
            <w:vAlign w:val="bottom"/>
            <w:hideMark/>
          </w:tcPr>
          <w:p w14:paraId="4EE886B6"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997,247</w:t>
            </w:r>
          </w:p>
        </w:tc>
        <w:tc>
          <w:tcPr>
            <w:tcW w:w="850" w:type="dxa"/>
            <w:tcBorders>
              <w:top w:val="nil"/>
              <w:left w:val="nil"/>
              <w:bottom w:val="double" w:sz="6" w:space="0" w:color="auto"/>
              <w:right w:val="nil"/>
            </w:tcBorders>
            <w:shd w:val="clear" w:color="000000" w:fill="FFFFFF"/>
            <w:vAlign w:val="bottom"/>
            <w:hideMark/>
          </w:tcPr>
          <w:p w14:paraId="4984DAD8" w14:textId="77777777" w:rsidR="007124C0" w:rsidRPr="007124C0" w:rsidRDefault="007124C0" w:rsidP="007124C0">
            <w:pPr>
              <w:spacing w:before="0" w:after="0"/>
              <w:jc w:val="right"/>
              <w:rPr>
                <w:rFonts w:cs="Arial"/>
                <w:b/>
                <w:bCs/>
                <w:color w:val="auto"/>
                <w:sz w:val="14"/>
                <w:szCs w:val="14"/>
                <w:lang w:eastAsia="en-AU"/>
              </w:rPr>
            </w:pPr>
            <w:r w:rsidRPr="007124C0">
              <w:rPr>
                <w:rFonts w:cs="Arial"/>
                <w:b/>
                <w:bCs/>
                <w:color w:val="auto"/>
                <w:sz w:val="14"/>
                <w:szCs w:val="14"/>
                <w:lang w:eastAsia="en-AU"/>
              </w:rPr>
              <w:t>32,600</w:t>
            </w:r>
          </w:p>
        </w:tc>
      </w:tr>
      <w:tr w:rsidR="007124C0" w:rsidRPr="007124C0" w14:paraId="71B2462A" w14:textId="77777777" w:rsidTr="007124C0">
        <w:trPr>
          <w:trHeight w:val="65"/>
        </w:trPr>
        <w:tc>
          <w:tcPr>
            <w:tcW w:w="3969" w:type="dxa"/>
            <w:tcBorders>
              <w:top w:val="nil"/>
              <w:left w:val="nil"/>
              <w:bottom w:val="nil"/>
              <w:right w:val="nil"/>
            </w:tcBorders>
            <w:shd w:val="clear" w:color="000000" w:fill="FFFFFF"/>
            <w:hideMark/>
          </w:tcPr>
          <w:p w14:paraId="2542486F" w14:textId="77777777" w:rsidR="007124C0" w:rsidRPr="007124C0" w:rsidRDefault="007124C0" w:rsidP="007124C0">
            <w:pPr>
              <w:spacing w:before="0" w:after="0"/>
              <w:rPr>
                <w:rFonts w:cs="Arial"/>
                <w:color w:val="auto"/>
                <w:sz w:val="16"/>
                <w:szCs w:val="16"/>
                <w:lang w:eastAsia="en-AU"/>
              </w:rPr>
            </w:pPr>
            <w:r w:rsidRPr="007124C0">
              <w:rPr>
                <w:rFonts w:cs="Arial"/>
                <w:color w:val="auto"/>
                <w:sz w:val="16"/>
                <w:szCs w:val="16"/>
                <w:lang w:eastAsia="en-AU"/>
              </w:rPr>
              <w:t> </w:t>
            </w:r>
          </w:p>
        </w:tc>
        <w:tc>
          <w:tcPr>
            <w:tcW w:w="993" w:type="dxa"/>
            <w:tcBorders>
              <w:top w:val="nil"/>
              <w:left w:val="nil"/>
              <w:bottom w:val="nil"/>
              <w:right w:val="nil"/>
            </w:tcBorders>
            <w:shd w:val="clear" w:color="000000" w:fill="FFFFFF"/>
            <w:hideMark/>
          </w:tcPr>
          <w:p w14:paraId="7AE18C42" w14:textId="77777777" w:rsidR="007124C0" w:rsidRPr="007124C0" w:rsidRDefault="007124C0" w:rsidP="007124C0">
            <w:pPr>
              <w:spacing w:before="0" w:after="0"/>
              <w:jc w:val="right"/>
              <w:rPr>
                <w:rFonts w:cs="Arial"/>
                <w:b/>
                <w:bCs/>
                <w:color w:val="auto"/>
                <w:sz w:val="16"/>
                <w:szCs w:val="16"/>
                <w:lang w:eastAsia="en-AU"/>
              </w:rPr>
            </w:pPr>
            <w:r w:rsidRPr="007124C0">
              <w:rPr>
                <w:rFonts w:cs="Arial"/>
                <w:b/>
                <w:bCs/>
                <w:color w:val="auto"/>
                <w:sz w:val="16"/>
                <w:szCs w:val="16"/>
                <w:lang w:eastAsia="en-AU"/>
              </w:rPr>
              <w:t> </w:t>
            </w:r>
          </w:p>
        </w:tc>
        <w:tc>
          <w:tcPr>
            <w:tcW w:w="1219" w:type="dxa"/>
            <w:tcBorders>
              <w:top w:val="nil"/>
              <w:left w:val="nil"/>
              <w:bottom w:val="nil"/>
              <w:right w:val="nil"/>
            </w:tcBorders>
            <w:shd w:val="clear" w:color="000000" w:fill="FFFFFF"/>
            <w:hideMark/>
          </w:tcPr>
          <w:p w14:paraId="39CEBA2F" w14:textId="77777777" w:rsidR="007124C0" w:rsidRPr="007124C0" w:rsidRDefault="007124C0" w:rsidP="007124C0">
            <w:pPr>
              <w:spacing w:before="0" w:after="0"/>
              <w:jc w:val="right"/>
              <w:rPr>
                <w:rFonts w:cs="Arial"/>
                <w:color w:val="auto"/>
                <w:sz w:val="16"/>
                <w:szCs w:val="16"/>
                <w:lang w:eastAsia="en-AU"/>
              </w:rPr>
            </w:pPr>
            <w:r w:rsidRPr="007124C0">
              <w:rPr>
                <w:rFonts w:cs="Arial"/>
                <w:color w:val="auto"/>
                <w:sz w:val="16"/>
                <w:szCs w:val="16"/>
                <w:lang w:eastAsia="en-AU"/>
              </w:rPr>
              <w:t> </w:t>
            </w:r>
          </w:p>
        </w:tc>
        <w:tc>
          <w:tcPr>
            <w:tcW w:w="1134" w:type="dxa"/>
            <w:tcBorders>
              <w:top w:val="nil"/>
              <w:left w:val="nil"/>
              <w:bottom w:val="nil"/>
              <w:right w:val="nil"/>
            </w:tcBorders>
            <w:shd w:val="clear" w:color="000000" w:fill="FFFFFF"/>
            <w:hideMark/>
          </w:tcPr>
          <w:p w14:paraId="4AC980CE" w14:textId="77777777" w:rsidR="007124C0" w:rsidRPr="007124C0" w:rsidRDefault="007124C0" w:rsidP="007124C0">
            <w:pPr>
              <w:spacing w:before="0" w:after="0"/>
              <w:jc w:val="right"/>
              <w:rPr>
                <w:rFonts w:cs="Arial"/>
                <w:color w:val="auto"/>
                <w:sz w:val="16"/>
                <w:szCs w:val="16"/>
                <w:lang w:eastAsia="en-AU"/>
              </w:rPr>
            </w:pPr>
            <w:r w:rsidRPr="007124C0">
              <w:rPr>
                <w:rFonts w:cs="Arial"/>
                <w:color w:val="auto"/>
                <w:sz w:val="16"/>
                <w:szCs w:val="16"/>
                <w:lang w:eastAsia="en-AU"/>
              </w:rPr>
              <w:t> </w:t>
            </w:r>
          </w:p>
        </w:tc>
        <w:tc>
          <w:tcPr>
            <w:tcW w:w="850" w:type="dxa"/>
            <w:tcBorders>
              <w:top w:val="nil"/>
              <w:left w:val="nil"/>
              <w:bottom w:val="nil"/>
              <w:right w:val="nil"/>
            </w:tcBorders>
            <w:shd w:val="clear" w:color="000000" w:fill="FFFFFF"/>
            <w:hideMark/>
          </w:tcPr>
          <w:p w14:paraId="2F5F2F9C" w14:textId="77777777" w:rsidR="007124C0" w:rsidRPr="007124C0" w:rsidRDefault="007124C0" w:rsidP="007124C0">
            <w:pPr>
              <w:spacing w:before="0" w:after="0"/>
              <w:jc w:val="right"/>
              <w:rPr>
                <w:rFonts w:cs="Arial"/>
                <w:color w:val="auto"/>
                <w:sz w:val="16"/>
                <w:szCs w:val="16"/>
                <w:lang w:eastAsia="en-AU"/>
              </w:rPr>
            </w:pPr>
            <w:r w:rsidRPr="007124C0">
              <w:rPr>
                <w:rFonts w:cs="Arial"/>
                <w:color w:val="auto"/>
                <w:sz w:val="16"/>
                <w:szCs w:val="16"/>
                <w:lang w:eastAsia="en-AU"/>
              </w:rPr>
              <w:t> </w:t>
            </w:r>
          </w:p>
        </w:tc>
      </w:tr>
    </w:tbl>
    <w:p w14:paraId="739ADBE4" w14:textId="77777777" w:rsidR="00852280" w:rsidRDefault="00852280" w:rsidP="00852280">
      <w:pPr>
        <w:pStyle w:val="Heading2"/>
        <w:sectPr w:rsidR="00852280" w:rsidSect="0081283F">
          <w:pgSz w:w="11906" w:h="16838" w:code="9"/>
          <w:pgMar w:top="1440" w:right="1134" w:bottom="1440" w:left="1134" w:header="709" w:footer="346" w:gutter="0"/>
          <w:cols w:space="708"/>
          <w:docGrid w:linePitch="360"/>
        </w:sectPr>
      </w:pPr>
    </w:p>
    <w:p w14:paraId="2695665F" w14:textId="72AD3DF9" w:rsidR="00DF6C66" w:rsidRPr="002B4775" w:rsidRDefault="001C6920" w:rsidP="002B4775">
      <w:pPr>
        <w:pStyle w:val="Heading2"/>
      </w:pPr>
      <w:r w:rsidRPr="00814E12">
        <w:lastRenderedPageBreak/>
        <w:t>Statement of Cash Flows</w:t>
      </w:r>
      <w:r w:rsidR="00DF6C66">
        <w:fldChar w:fldCharType="begin"/>
      </w:r>
      <w:r w:rsidR="00DF6C66">
        <w:instrText xml:space="preserve"> LINK Excel.Sheet.12 "C:\\Users\\clim\\AppData\\Local\\Micro Focus\\Content Manager\\Offline Records (MP)\\Financial ~ - Long Term Financial Strategy (LTFS)\\Financial Plan 2021-2022 - Financial Plan Tables DRAFT.XLSX" "3 Cash Flow!R53C3:R91C17" \a \f 4 \h  \* MERGEFORMAT </w:instrText>
      </w:r>
      <w:r w:rsidR="00DF6C66">
        <w:fldChar w:fldCharType="separate"/>
      </w:r>
    </w:p>
    <w:tbl>
      <w:tblPr>
        <w:tblW w:w="4873" w:type="pct"/>
        <w:tblLook w:val="04A0" w:firstRow="1" w:lastRow="0" w:firstColumn="1" w:lastColumn="0" w:noHBand="0" w:noVBand="1"/>
      </w:tblPr>
      <w:tblGrid>
        <w:gridCol w:w="2989"/>
        <w:gridCol w:w="957"/>
        <w:gridCol w:w="1023"/>
        <w:gridCol w:w="958"/>
        <w:gridCol w:w="960"/>
        <w:gridCol w:w="958"/>
        <w:gridCol w:w="958"/>
        <w:gridCol w:w="963"/>
        <w:gridCol w:w="958"/>
        <w:gridCol w:w="958"/>
        <w:gridCol w:w="963"/>
        <w:gridCol w:w="958"/>
      </w:tblGrid>
      <w:tr w:rsidR="00DF6C66" w:rsidRPr="00DF6C66" w14:paraId="63F51312" w14:textId="77777777" w:rsidTr="00DF6C66">
        <w:trPr>
          <w:trHeight w:val="143"/>
        </w:trPr>
        <w:tc>
          <w:tcPr>
            <w:tcW w:w="1099" w:type="pct"/>
            <w:tcBorders>
              <w:top w:val="nil"/>
              <w:left w:val="nil"/>
              <w:bottom w:val="nil"/>
              <w:right w:val="nil"/>
            </w:tcBorders>
            <w:shd w:val="clear" w:color="000000" w:fill="5B9BD5"/>
            <w:vAlign w:val="center"/>
            <w:hideMark/>
          </w:tcPr>
          <w:p w14:paraId="491D4E61" w14:textId="165A705D"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52" w:type="pct"/>
            <w:vMerge w:val="restart"/>
            <w:tcBorders>
              <w:top w:val="nil"/>
              <w:left w:val="nil"/>
              <w:bottom w:val="nil"/>
              <w:right w:val="nil"/>
            </w:tcBorders>
            <w:shd w:val="clear" w:color="000000" w:fill="5B9BD5"/>
            <w:vAlign w:val="center"/>
            <w:hideMark/>
          </w:tcPr>
          <w:p w14:paraId="0454CD76"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Forecast / Actual</w:t>
            </w:r>
          </w:p>
        </w:tc>
        <w:tc>
          <w:tcPr>
            <w:tcW w:w="1081" w:type="pct"/>
            <w:gridSpan w:val="3"/>
            <w:vMerge w:val="restart"/>
            <w:tcBorders>
              <w:top w:val="nil"/>
              <w:left w:val="nil"/>
              <w:bottom w:val="nil"/>
              <w:right w:val="nil"/>
            </w:tcBorders>
            <w:shd w:val="clear" w:color="000000" w:fill="5B9BD5"/>
            <w:vAlign w:val="center"/>
            <w:hideMark/>
          </w:tcPr>
          <w:p w14:paraId="445AE2C3"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1058" w:type="pct"/>
            <w:gridSpan w:val="3"/>
            <w:tcBorders>
              <w:top w:val="nil"/>
              <w:left w:val="nil"/>
              <w:bottom w:val="nil"/>
              <w:right w:val="nil"/>
            </w:tcBorders>
            <w:shd w:val="clear" w:color="000000" w:fill="5B9BD5"/>
            <w:vAlign w:val="center"/>
            <w:hideMark/>
          </w:tcPr>
          <w:p w14:paraId="6DBA23D6"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1058" w:type="pct"/>
            <w:gridSpan w:val="3"/>
            <w:tcBorders>
              <w:top w:val="nil"/>
              <w:left w:val="nil"/>
              <w:bottom w:val="nil"/>
              <w:right w:val="nil"/>
            </w:tcBorders>
            <w:shd w:val="clear" w:color="000000" w:fill="5B9BD5"/>
            <w:vAlign w:val="center"/>
            <w:hideMark/>
          </w:tcPr>
          <w:p w14:paraId="18FDB025"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52" w:type="pct"/>
            <w:tcBorders>
              <w:top w:val="nil"/>
              <w:left w:val="nil"/>
              <w:bottom w:val="nil"/>
              <w:right w:val="nil"/>
            </w:tcBorders>
            <w:shd w:val="clear" w:color="000000" w:fill="5B9BD5"/>
            <w:vAlign w:val="center"/>
            <w:hideMark/>
          </w:tcPr>
          <w:p w14:paraId="575B4864"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r>
      <w:tr w:rsidR="00DF6C66" w:rsidRPr="00DF6C66" w14:paraId="6E0DC17A" w14:textId="77777777" w:rsidTr="00DF6C66">
        <w:trPr>
          <w:trHeight w:val="135"/>
        </w:trPr>
        <w:tc>
          <w:tcPr>
            <w:tcW w:w="1099" w:type="pct"/>
            <w:tcBorders>
              <w:top w:val="nil"/>
              <w:left w:val="nil"/>
              <w:bottom w:val="nil"/>
              <w:right w:val="nil"/>
            </w:tcBorders>
            <w:shd w:val="clear" w:color="000000" w:fill="5B9BD5"/>
            <w:vAlign w:val="center"/>
            <w:hideMark/>
          </w:tcPr>
          <w:p w14:paraId="4BE98536"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52" w:type="pct"/>
            <w:vMerge/>
            <w:tcBorders>
              <w:top w:val="nil"/>
              <w:left w:val="nil"/>
              <w:bottom w:val="nil"/>
              <w:right w:val="nil"/>
            </w:tcBorders>
            <w:vAlign w:val="center"/>
            <w:hideMark/>
          </w:tcPr>
          <w:p w14:paraId="58A84321" w14:textId="77777777" w:rsidR="00DF6C66" w:rsidRPr="00B5241F" w:rsidRDefault="00DF6C66" w:rsidP="00B5241F">
            <w:pPr>
              <w:spacing w:before="0" w:after="0"/>
              <w:rPr>
                <w:rFonts w:cs="Arial"/>
                <w:b/>
                <w:bCs/>
                <w:color w:val="FFFFFF"/>
                <w:sz w:val="16"/>
                <w:szCs w:val="16"/>
                <w:lang w:eastAsia="en-AU"/>
              </w:rPr>
            </w:pPr>
          </w:p>
        </w:tc>
        <w:tc>
          <w:tcPr>
            <w:tcW w:w="1081" w:type="pct"/>
            <w:gridSpan w:val="3"/>
            <w:vMerge/>
            <w:tcBorders>
              <w:top w:val="nil"/>
              <w:left w:val="nil"/>
              <w:bottom w:val="nil"/>
              <w:right w:val="nil"/>
            </w:tcBorders>
            <w:vAlign w:val="center"/>
            <w:hideMark/>
          </w:tcPr>
          <w:p w14:paraId="4A243303" w14:textId="77777777" w:rsidR="00DF6C66" w:rsidRPr="00B5241F" w:rsidRDefault="00DF6C66" w:rsidP="00B5241F">
            <w:pPr>
              <w:spacing w:before="0" w:after="0"/>
              <w:rPr>
                <w:rFonts w:cs="Arial"/>
                <w:b/>
                <w:bCs/>
                <w:color w:val="FFFFFF"/>
                <w:sz w:val="16"/>
                <w:szCs w:val="16"/>
                <w:lang w:eastAsia="en-AU"/>
              </w:rPr>
            </w:pPr>
          </w:p>
        </w:tc>
        <w:tc>
          <w:tcPr>
            <w:tcW w:w="1058" w:type="pct"/>
            <w:gridSpan w:val="3"/>
            <w:tcBorders>
              <w:top w:val="nil"/>
              <w:left w:val="nil"/>
              <w:bottom w:val="nil"/>
              <w:right w:val="nil"/>
            </w:tcBorders>
            <w:shd w:val="clear" w:color="000000" w:fill="5B9BD5"/>
            <w:vAlign w:val="center"/>
            <w:hideMark/>
          </w:tcPr>
          <w:p w14:paraId="69C5D4C0"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1058" w:type="pct"/>
            <w:gridSpan w:val="3"/>
            <w:tcBorders>
              <w:top w:val="nil"/>
              <w:left w:val="nil"/>
              <w:bottom w:val="nil"/>
              <w:right w:val="nil"/>
            </w:tcBorders>
            <w:shd w:val="clear" w:color="000000" w:fill="5B9BD5"/>
            <w:vAlign w:val="center"/>
            <w:hideMark/>
          </w:tcPr>
          <w:p w14:paraId="657FC1B5"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52" w:type="pct"/>
            <w:tcBorders>
              <w:top w:val="nil"/>
              <w:left w:val="nil"/>
              <w:bottom w:val="nil"/>
              <w:right w:val="nil"/>
            </w:tcBorders>
            <w:shd w:val="clear" w:color="000000" w:fill="5B9BD5"/>
            <w:vAlign w:val="center"/>
            <w:hideMark/>
          </w:tcPr>
          <w:p w14:paraId="71373589"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r>
      <w:tr w:rsidR="00DF6C66" w:rsidRPr="00DF6C66" w14:paraId="1C17E5CF" w14:textId="77777777" w:rsidTr="00B5241F">
        <w:trPr>
          <w:trHeight w:val="119"/>
        </w:trPr>
        <w:tc>
          <w:tcPr>
            <w:tcW w:w="1099" w:type="pct"/>
            <w:tcBorders>
              <w:top w:val="nil"/>
              <w:left w:val="nil"/>
              <w:bottom w:val="nil"/>
              <w:right w:val="nil"/>
            </w:tcBorders>
            <w:shd w:val="clear" w:color="000000" w:fill="5B9BD5"/>
            <w:vAlign w:val="center"/>
            <w:hideMark/>
          </w:tcPr>
          <w:p w14:paraId="20C45723"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52" w:type="pct"/>
            <w:tcBorders>
              <w:top w:val="nil"/>
              <w:left w:val="nil"/>
              <w:bottom w:val="nil"/>
              <w:right w:val="nil"/>
            </w:tcBorders>
            <w:shd w:val="clear" w:color="000000" w:fill="5B9BD5"/>
            <w:vAlign w:val="center"/>
            <w:hideMark/>
          </w:tcPr>
          <w:p w14:paraId="274FB042"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2020/21</w:t>
            </w:r>
          </w:p>
        </w:tc>
        <w:tc>
          <w:tcPr>
            <w:tcW w:w="376" w:type="pct"/>
            <w:tcBorders>
              <w:top w:val="nil"/>
              <w:left w:val="nil"/>
              <w:bottom w:val="nil"/>
              <w:right w:val="nil"/>
            </w:tcBorders>
            <w:shd w:val="clear" w:color="000000" w:fill="5B9BD5"/>
            <w:vAlign w:val="center"/>
            <w:hideMark/>
          </w:tcPr>
          <w:p w14:paraId="3729A5F3"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2021/22</w:t>
            </w:r>
          </w:p>
        </w:tc>
        <w:tc>
          <w:tcPr>
            <w:tcW w:w="352" w:type="pct"/>
            <w:tcBorders>
              <w:top w:val="nil"/>
              <w:left w:val="nil"/>
              <w:bottom w:val="nil"/>
              <w:right w:val="nil"/>
            </w:tcBorders>
            <w:shd w:val="clear" w:color="000000" w:fill="5B9BD5"/>
            <w:vAlign w:val="center"/>
            <w:hideMark/>
          </w:tcPr>
          <w:p w14:paraId="53D02A2D"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2022/23</w:t>
            </w:r>
          </w:p>
        </w:tc>
        <w:tc>
          <w:tcPr>
            <w:tcW w:w="353" w:type="pct"/>
            <w:tcBorders>
              <w:top w:val="nil"/>
              <w:left w:val="nil"/>
              <w:bottom w:val="nil"/>
              <w:right w:val="nil"/>
            </w:tcBorders>
            <w:shd w:val="clear" w:color="000000" w:fill="5B9BD5"/>
            <w:vAlign w:val="center"/>
            <w:hideMark/>
          </w:tcPr>
          <w:p w14:paraId="73EEE473"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2023/24</w:t>
            </w:r>
          </w:p>
        </w:tc>
        <w:tc>
          <w:tcPr>
            <w:tcW w:w="352" w:type="pct"/>
            <w:tcBorders>
              <w:top w:val="nil"/>
              <w:left w:val="nil"/>
              <w:bottom w:val="nil"/>
              <w:right w:val="nil"/>
            </w:tcBorders>
            <w:shd w:val="clear" w:color="000000" w:fill="5B9BD5"/>
            <w:vAlign w:val="center"/>
            <w:hideMark/>
          </w:tcPr>
          <w:p w14:paraId="2EBF0365"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2024/25</w:t>
            </w:r>
          </w:p>
        </w:tc>
        <w:tc>
          <w:tcPr>
            <w:tcW w:w="352" w:type="pct"/>
            <w:tcBorders>
              <w:top w:val="nil"/>
              <w:left w:val="nil"/>
              <w:bottom w:val="nil"/>
              <w:right w:val="nil"/>
            </w:tcBorders>
            <w:shd w:val="clear" w:color="000000" w:fill="5B9BD5"/>
            <w:vAlign w:val="center"/>
            <w:hideMark/>
          </w:tcPr>
          <w:p w14:paraId="70F1F7A8"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2025/26</w:t>
            </w:r>
          </w:p>
        </w:tc>
        <w:tc>
          <w:tcPr>
            <w:tcW w:w="354" w:type="pct"/>
            <w:tcBorders>
              <w:top w:val="nil"/>
              <w:left w:val="nil"/>
              <w:bottom w:val="nil"/>
              <w:right w:val="nil"/>
            </w:tcBorders>
            <w:shd w:val="clear" w:color="000000" w:fill="5B9BD5"/>
            <w:vAlign w:val="center"/>
            <w:hideMark/>
          </w:tcPr>
          <w:p w14:paraId="0DB6CA31"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2026/27</w:t>
            </w:r>
          </w:p>
        </w:tc>
        <w:tc>
          <w:tcPr>
            <w:tcW w:w="352" w:type="pct"/>
            <w:tcBorders>
              <w:top w:val="nil"/>
              <w:left w:val="nil"/>
              <w:bottom w:val="nil"/>
              <w:right w:val="nil"/>
            </w:tcBorders>
            <w:shd w:val="clear" w:color="000000" w:fill="5B9BD5"/>
            <w:vAlign w:val="center"/>
            <w:hideMark/>
          </w:tcPr>
          <w:p w14:paraId="38776B7B"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2027/28</w:t>
            </w:r>
          </w:p>
        </w:tc>
        <w:tc>
          <w:tcPr>
            <w:tcW w:w="352" w:type="pct"/>
            <w:tcBorders>
              <w:top w:val="nil"/>
              <w:left w:val="nil"/>
              <w:bottom w:val="nil"/>
              <w:right w:val="nil"/>
            </w:tcBorders>
            <w:shd w:val="clear" w:color="000000" w:fill="5B9BD5"/>
            <w:vAlign w:val="center"/>
            <w:hideMark/>
          </w:tcPr>
          <w:p w14:paraId="58631191"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2028/29</w:t>
            </w:r>
          </w:p>
        </w:tc>
        <w:tc>
          <w:tcPr>
            <w:tcW w:w="354" w:type="pct"/>
            <w:tcBorders>
              <w:top w:val="nil"/>
              <w:left w:val="nil"/>
              <w:bottom w:val="nil"/>
              <w:right w:val="nil"/>
            </w:tcBorders>
            <w:shd w:val="clear" w:color="000000" w:fill="5B9BD5"/>
            <w:vAlign w:val="center"/>
            <w:hideMark/>
          </w:tcPr>
          <w:p w14:paraId="6BA5D73E"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2029/30</w:t>
            </w:r>
          </w:p>
        </w:tc>
        <w:tc>
          <w:tcPr>
            <w:tcW w:w="352" w:type="pct"/>
            <w:tcBorders>
              <w:top w:val="nil"/>
              <w:left w:val="nil"/>
              <w:bottom w:val="nil"/>
              <w:right w:val="nil"/>
            </w:tcBorders>
            <w:shd w:val="clear" w:color="000000" w:fill="5B9BD5"/>
            <w:vAlign w:val="center"/>
            <w:hideMark/>
          </w:tcPr>
          <w:p w14:paraId="543F511F"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2030/31</w:t>
            </w:r>
          </w:p>
        </w:tc>
      </w:tr>
      <w:tr w:rsidR="00DF6C66" w:rsidRPr="00DF6C66" w14:paraId="44DE7D69" w14:textId="77777777" w:rsidTr="00B5241F">
        <w:trPr>
          <w:trHeight w:val="135"/>
        </w:trPr>
        <w:tc>
          <w:tcPr>
            <w:tcW w:w="1099" w:type="pct"/>
            <w:tcBorders>
              <w:top w:val="nil"/>
              <w:left w:val="nil"/>
              <w:bottom w:val="nil"/>
              <w:right w:val="nil"/>
            </w:tcBorders>
            <w:shd w:val="clear" w:color="000000" w:fill="5B9BD5"/>
            <w:vAlign w:val="center"/>
            <w:hideMark/>
          </w:tcPr>
          <w:p w14:paraId="5BD7FDFB"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52" w:type="pct"/>
            <w:tcBorders>
              <w:top w:val="nil"/>
              <w:left w:val="nil"/>
              <w:bottom w:val="nil"/>
              <w:right w:val="nil"/>
            </w:tcBorders>
            <w:shd w:val="clear" w:color="000000" w:fill="5B9BD5"/>
            <w:vAlign w:val="center"/>
            <w:hideMark/>
          </w:tcPr>
          <w:p w14:paraId="0837607A"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76" w:type="pct"/>
            <w:tcBorders>
              <w:top w:val="nil"/>
              <w:left w:val="nil"/>
              <w:bottom w:val="nil"/>
              <w:right w:val="nil"/>
            </w:tcBorders>
            <w:shd w:val="clear" w:color="000000" w:fill="5B9BD5"/>
            <w:vAlign w:val="center"/>
            <w:hideMark/>
          </w:tcPr>
          <w:p w14:paraId="4F7CD713"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52" w:type="pct"/>
            <w:tcBorders>
              <w:top w:val="nil"/>
              <w:left w:val="nil"/>
              <w:bottom w:val="nil"/>
              <w:right w:val="nil"/>
            </w:tcBorders>
            <w:shd w:val="clear" w:color="000000" w:fill="5B9BD5"/>
            <w:vAlign w:val="center"/>
            <w:hideMark/>
          </w:tcPr>
          <w:p w14:paraId="0353DAEF"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53" w:type="pct"/>
            <w:tcBorders>
              <w:top w:val="nil"/>
              <w:left w:val="nil"/>
              <w:bottom w:val="nil"/>
              <w:right w:val="nil"/>
            </w:tcBorders>
            <w:shd w:val="clear" w:color="000000" w:fill="5B9BD5"/>
            <w:vAlign w:val="center"/>
            <w:hideMark/>
          </w:tcPr>
          <w:p w14:paraId="4302ACEF"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52" w:type="pct"/>
            <w:tcBorders>
              <w:top w:val="nil"/>
              <w:left w:val="nil"/>
              <w:bottom w:val="nil"/>
              <w:right w:val="nil"/>
            </w:tcBorders>
            <w:shd w:val="clear" w:color="000000" w:fill="5B9BD5"/>
            <w:vAlign w:val="center"/>
            <w:hideMark/>
          </w:tcPr>
          <w:p w14:paraId="58B129D0"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52" w:type="pct"/>
            <w:tcBorders>
              <w:top w:val="nil"/>
              <w:left w:val="nil"/>
              <w:bottom w:val="nil"/>
              <w:right w:val="nil"/>
            </w:tcBorders>
            <w:shd w:val="clear" w:color="000000" w:fill="5B9BD5"/>
            <w:vAlign w:val="center"/>
            <w:hideMark/>
          </w:tcPr>
          <w:p w14:paraId="1F9DEB01"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54" w:type="pct"/>
            <w:tcBorders>
              <w:top w:val="nil"/>
              <w:left w:val="nil"/>
              <w:bottom w:val="nil"/>
              <w:right w:val="nil"/>
            </w:tcBorders>
            <w:shd w:val="clear" w:color="000000" w:fill="5B9BD5"/>
            <w:vAlign w:val="center"/>
            <w:hideMark/>
          </w:tcPr>
          <w:p w14:paraId="084D420F"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52" w:type="pct"/>
            <w:tcBorders>
              <w:top w:val="nil"/>
              <w:left w:val="nil"/>
              <w:bottom w:val="nil"/>
              <w:right w:val="nil"/>
            </w:tcBorders>
            <w:shd w:val="clear" w:color="000000" w:fill="5B9BD5"/>
            <w:vAlign w:val="center"/>
            <w:hideMark/>
          </w:tcPr>
          <w:p w14:paraId="16EBF1E0"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52" w:type="pct"/>
            <w:tcBorders>
              <w:top w:val="nil"/>
              <w:left w:val="nil"/>
              <w:bottom w:val="nil"/>
              <w:right w:val="nil"/>
            </w:tcBorders>
            <w:shd w:val="clear" w:color="000000" w:fill="5B9BD5"/>
            <w:vAlign w:val="center"/>
            <w:hideMark/>
          </w:tcPr>
          <w:p w14:paraId="74AAC93B"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54" w:type="pct"/>
            <w:tcBorders>
              <w:top w:val="nil"/>
              <w:left w:val="nil"/>
              <w:bottom w:val="nil"/>
              <w:right w:val="nil"/>
            </w:tcBorders>
            <w:shd w:val="clear" w:color="000000" w:fill="5B9BD5"/>
            <w:vAlign w:val="center"/>
            <w:hideMark/>
          </w:tcPr>
          <w:p w14:paraId="56F6D8BD"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52" w:type="pct"/>
            <w:tcBorders>
              <w:top w:val="nil"/>
              <w:left w:val="nil"/>
              <w:bottom w:val="nil"/>
              <w:right w:val="nil"/>
            </w:tcBorders>
            <w:shd w:val="clear" w:color="000000" w:fill="5B9BD5"/>
            <w:vAlign w:val="center"/>
            <w:hideMark/>
          </w:tcPr>
          <w:p w14:paraId="56E5B1AF"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r>
      <w:tr w:rsidR="00DF6C66" w:rsidRPr="00DF6C66" w14:paraId="13186F71" w14:textId="77777777" w:rsidTr="00B5241F">
        <w:trPr>
          <w:trHeight w:val="135"/>
        </w:trPr>
        <w:tc>
          <w:tcPr>
            <w:tcW w:w="1099" w:type="pct"/>
            <w:tcBorders>
              <w:top w:val="nil"/>
              <w:left w:val="nil"/>
              <w:bottom w:val="nil"/>
              <w:right w:val="nil"/>
            </w:tcBorders>
            <w:shd w:val="clear" w:color="000000" w:fill="FFFFFF"/>
            <w:hideMark/>
          </w:tcPr>
          <w:p w14:paraId="267E0222"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hideMark/>
          </w:tcPr>
          <w:p w14:paraId="4B2495C9"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Inflows</w:t>
            </w:r>
          </w:p>
        </w:tc>
        <w:tc>
          <w:tcPr>
            <w:tcW w:w="376" w:type="pct"/>
            <w:tcBorders>
              <w:top w:val="nil"/>
              <w:left w:val="nil"/>
              <w:bottom w:val="nil"/>
              <w:right w:val="nil"/>
            </w:tcBorders>
            <w:shd w:val="clear" w:color="000000" w:fill="DDEBF7"/>
            <w:hideMark/>
          </w:tcPr>
          <w:p w14:paraId="55932C24" w14:textId="77777777" w:rsidR="00DF6C66" w:rsidRPr="00B5241F" w:rsidRDefault="00DF6C66" w:rsidP="00B5241F">
            <w:pPr>
              <w:spacing w:before="0" w:after="0"/>
              <w:jc w:val="center"/>
              <w:rPr>
                <w:rFonts w:cs="Arial"/>
                <w:b/>
                <w:bCs/>
                <w:color w:val="auto"/>
                <w:sz w:val="16"/>
                <w:szCs w:val="16"/>
                <w:lang w:eastAsia="en-AU"/>
              </w:rPr>
            </w:pPr>
            <w:r w:rsidRPr="00B5241F">
              <w:rPr>
                <w:rFonts w:cs="Arial"/>
                <w:b/>
                <w:bCs/>
                <w:color w:val="auto"/>
                <w:sz w:val="16"/>
                <w:szCs w:val="16"/>
                <w:lang w:eastAsia="en-AU"/>
              </w:rPr>
              <w:t>Inflows</w:t>
            </w:r>
          </w:p>
        </w:tc>
        <w:tc>
          <w:tcPr>
            <w:tcW w:w="352" w:type="pct"/>
            <w:tcBorders>
              <w:top w:val="nil"/>
              <w:left w:val="nil"/>
              <w:bottom w:val="nil"/>
              <w:right w:val="nil"/>
            </w:tcBorders>
            <w:shd w:val="clear" w:color="000000" w:fill="FFFFFF"/>
            <w:hideMark/>
          </w:tcPr>
          <w:p w14:paraId="0A113F0B"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Inflows</w:t>
            </w:r>
          </w:p>
        </w:tc>
        <w:tc>
          <w:tcPr>
            <w:tcW w:w="353" w:type="pct"/>
            <w:tcBorders>
              <w:top w:val="nil"/>
              <w:left w:val="nil"/>
              <w:bottom w:val="nil"/>
              <w:right w:val="nil"/>
            </w:tcBorders>
            <w:shd w:val="clear" w:color="000000" w:fill="FFFFFF"/>
            <w:hideMark/>
          </w:tcPr>
          <w:p w14:paraId="52AC33EE"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Inflows</w:t>
            </w:r>
          </w:p>
        </w:tc>
        <w:tc>
          <w:tcPr>
            <w:tcW w:w="352" w:type="pct"/>
            <w:tcBorders>
              <w:top w:val="nil"/>
              <w:left w:val="nil"/>
              <w:bottom w:val="nil"/>
              <w:right w:val="nil"/>
            </w:tcBorders>
            <w:shd w:val="clear" w:color="000000" w:fill="FFFFFF"/>
            <w:hideMark/>
          </w:tcPr>
          <w:p w14:paraId="33510E60"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Inflows</w:t>
            </w:r>
          </w:p>
        </w:tc>
        <w:tc>
          <w:tcPr>
            <w:tcW w:w="352" w:type="pct"/>
            <w:tcBorders>
              <w:top w:val="nil"/>
              <w:left w:val="nil"/>
              <w:bottom w:val="nil"/>
              <w:right w:val="nil"/>
            </w:tcBorders>
            <w:shd w:val="clear" w:color="000000" w:fill="FFFFFF"/>
            <w:hideMark/>
          </w:tcPr>
          <w:p w14:paraId="47A13558"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Inflows</w:t>
            </w:r>
          </w:p>
        </w:tc>
        <w:tc>
          <w:tcPr>
            <w:tcW w:w="354" w:type="pct"/>
            <w:tcBorders>
              <w:top w:val="nil"/>
              <w:left w:val="nil"/>
              <w:bottom w:val="nil"/>
              <w:right w:val="nil"/>
            </w:tcBorders>
            <w:shd w:val="clear" w:color="000000" w:fill="FFFFFF"/>
            <w:hideMark/>
          </w:tcPr>
          <w:p w14:paraId="0E883ADA"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Inflows</w:t>
            </w:r>
          </w:p>
        </w:tc>
        <w:tc>
          <w:tcPr>
            <w:tcW w:w="352" w:type="pct"/>
            <w:tcBorders>
              <w:top w:val="nil"/>
              <w:left w:val="nil"/>
              <w:bottom w:val="nil"/>
              <w:right w:val="nil"/>
            </w:tcBorders>
            <w:shd w:val="clear" w:color="000000" w:fill="FFFFFF"/>
            <w:hideMark/>
          </w:tcPr>
          <w:p w14:paraId="1B46746C"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Inflows</w:t>
            </w:r>
          </w:p>
        </w:tc>
        <w:tc>
          <w:tcPr>
            <w:tcW w:w="352" w:type="pct"/>
            <w:tcBorders>
              <w:top w:val="nil"/>
              <w:left w:val="nil"/>
              <w:bottom w:val="nil"/>
              <w:right w:val="nil"/>
            </w:tcBorders>
            <w:shd w:val="clear" w:color="000000" w:fill="FFFFFF"/>
            <w:hideMark/>
          </w:tcPr>
          <w:p w14:paraId="78ED01B0"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Inflows</w:t>
            </w:r>
          </w:p>
        </w:tc>
        <w:tc>
          <w:tcPr>
            <w:tcW w:w="354" w:type="pct"/>
            <w:tcBorders>
              <w:top w:val="nil"/>
              <w:left w:val="nil"/>
              <w:bottom w:val="nil"/>
              <w:right w:val="nil"/>
            </w:tcBorders>
            <w:shd w:val="clear" w:color="000000" w:fill="FFFFFF"/>
            <w:hideMark/>
          </w:tcPr>
          <w:p w14:paraId="3766AE74"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Inflows</w:t>
            </w:r>
          </w:p>
        </w:tc>
        <w:tc>
          <w:tcPr>
            <w:tcW w:w="352" w:type="pct"/>
            <w:tcBorders>
              <w:top w:val="nil"/>
              <w:left w:val="nil"/>
              <w:bottom w:val="nil"/>
              <w:right w:val="nil"/>
            </w:tcBorders>
            <w:shd w:val="clear" w:color="000000" w:fill="FFFFFF"/>
            <w:hideMark/>
          </w:tcPr>
          <w:p w14:paraId="793F792B"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Inflows</w:t>
            </w:r>
          </w:p>
        </w:tc>
      </w:tr>
      <w:tr w:rsidR="00DF6C66" w:rsidRPr="00DF6C66" w14:paraId="068A2B36" w14:textId="77777777" w:rsidTr="00B5241F">
        <w:trPr>
          <w:trHeight w:val="167"/>
        </w:trPr>
        <w:tc>
          <w:tcPr>
            <w:tcW w:w="1099" w:type="pct"/>
            <w:tcBorders>
              <w:top w:val="nil"/>
              <w:left w:val="nil"/>
              <w:bottom w:val="nil"/>
              <w:right w:val="nil"/>
            </w:tcBorders>
            <w:shd w:val="clear" w:color="000000" w:fill="FFFFFF"/>
            <w:hideMark/>
          </w:tcPr>
          <w:p w14:paraId="2B780F9A"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hideMark/>
          </w:tcPr>
          <w:p w14:paraId="37FB60B6"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(Outflows)</w:t>
            </w:r>
          </w:p>
        </w:tc>
        <w:tc>
          <w:tcPr>
            <w:tcW w:w="376" w:type="pct"/>
            <w:tcBorders>
              <w:top w:val="nil"/>
              <w:left w:val="nil"/>
              <w:bottom w:val="nil"/>
              <w:right w:val="nil"/>
            </w:tcBorders>
            <w:shd w:val="clear" w:color="000000" w:fill="DDEBF7"/>
            <w:hideMark/>
          </w:tcPr>
          <w:p w14:paraId="41B9F0D2" w14:textId="77777777" w:rsidR="00DF6C66" w:rsidRPr="00B5241F" w:rsidRDefault="00DF6C66" w:rsidP="00B5241F">
            <w:pPr>
              <w:spacing w:before="0" w:after="0"/>
              <w:jc w:val="center"/>
              <w:rPr>
                <w:rFonts w:cs="Arial"/>
                <w:b/>
                <w:bCs/>
                <w:color w:val="auto"/>
                <w:sz w:val="16"/>
                <w:szCs w:val="16"/>
                <w:lang w:eastAsia="en-AU"/>
              </w:rPr>
            </w:pPr>
            <w:r w:rsidRPr="00B5241F">
              <w:rPr>
                <w:rFonts w:cs="Arial"/>
                <w:b/>
                <w:bCs/>
                <w:color w:val="auto"/>
                <w:sz w:val="16"/>
                <w:szCs w:val="16"/>
                <w:lang w:eastAsia="en-AU"/>
              </w:rPr>
              <w:t>(Outflows)</w:t>
            </w:r>
          </w:p>
        </w:tc>
        <w:tc>
          <w:tcPr>
            <w:tcW w:w="352" w:type="pct"/>
            <w:tcBorders>
              <w:top w:val="nil"/>
              <w:left w:val="nil"/>
              <w:bottom w:val="nil"/>
              <w:right w:val="nil"/>
            </w:tcBorders>
            <w:shd w:val="clear" w:color="000000" w:fill="FFFFFF"/>
            <w:hideMark/>
          </w:tcPr>
          <w:p w14:paraId="155885CD"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(Outflows)</w:t>
            </w:r>
          </w:p>
        </w:tc>
        <w:tc>
          <w:tcPr>
            <w:tcW w:w="353" w:type="pct"/>
            <w:tcBorders>
              <w:top w:val="nil"/>
              <w:left w:val="nil"/>
              <w:bottom w:val="nil"/>
              <w:right w:val="nil"/>
            </w:tcBorders>
            <w:shd w:val="clear" w:color="000000" w:fill="FFFFFF"/>
            <w:hideMark/>
          </w:tcPr>
          <w:p w14:paraId="0011D754"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(Outflows)</w:t>
            </w:r>
          </w:p>
        </w:tc>
        <w:tc>
          <w:tcPr>
            <w:tcW w:w="352" w:type="pct"/>
            <w:tcBorders>
              <w:top w:val="nil"/>
              <w:left w:val="nil"/>
              <w:bottom w:val="nil"/>
              <w:right w:val="nil"/>
            </w:tcBorders>
            <w:shd w:val="clear" w:color="000000" w:fill="FFFFFF"/>
            <w:hideMark/>
          </w:tcPr>
          <w:p w14:paraId="477E5A6D"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(Outflows)</w:t>
            </w:r>
          </w:p>
        </w:tc>
        <w:tc>
          <w:tcPr>
            <w:tcW w:w="352" w:type="pct"/>
            <w:tcBorders>
              <w:top w:val="nil"/>
              <w:left w:val="nil"/>
              <w:bottom w:val="nil"/>
              <w:right w:val="nil"/>
            </w:tcBorders>
            <w:shd w:val="clear" w:color="000000" w:fill="FFFFFF"/>
            <w:hideMark/>
          </w:tcPr>
          <w:p w14:paraId="555FE82E"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(Outflows)</w:t>
            </w:r>
          </w:p>
        </w:tc>
        <w:tc>
          <w:tcPr>
            <w:tcW w:w="354" w:type="pct"/>
            <w:tcBorders>
              <w:top w:val="nil"/>
              <w:left w:val="nil"/>
              <w:bottom w:val="nil"/>
              <w:right w:val="nil"/>
            </w:tcBorders>
            <w:shd w:val="clear" w:color="000000" w:fill="FFFFFF"/>
            <w:hideMark/>
          </w:tcPr>
          <w:p w14:paraId="5B5B195B"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(Outflows)</w:t>
            </w:r>
          </w:p>
        </w:tc>
        <w:tc>
          <w:tcPr>
            <w:tcW w:w="352" w:type="pct"/>
            <w:tcBorders>
              <w:top w:val="nil"/>
              <w:left w:val="nil"/>
              <w:bottom w:val="nil"/>
              <w:right w:val="nil"/>
            </w:tcBorders>
            <w:shd w:val="clear" w:color="000000" w:fill="FFFFFF"/>
            <w:hideMark/>
          </w:tcPr>
          <w:p w14:paraId="50E8A06F"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(Outflows)</w:t>
            </w:r>
          </w:p>
        </w:tc>
        <w:tc>
          <w:tcPr>
            <w:tcW w:w="352" w:type="pct"/>
            <w:tcBorders>
              <w:top w:val="nil"/>
              <w:left w:val="nil"/>
              <w:bottom w:val="nil"/>
              <w:right w:val="nil"/>
            </w:tcBorders>
            <w:shd w:val="clear" w:color="000000" w:fill="FFFFFF"/>
            <w:hideMark/>
          </w:tcPr>
          <w:p w14:paraId="075F9D24"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(Outflows)</w:t>
            </w:r>
          </w:p>
        </w:tc>
        <w:tc>
          <w:tcPr>
            <w:tcW w:w="354" w:type="pct"/>
            <w:tcBorders>
              <w:top w:val="nil"/>
              <w:left w:val="nil"/>
              <w:bottom w:val="nil"/>
              <w:right w:val="nil"/>
            </w:tcBorders>
            <w:shd w:val="clear" w:color="000000" w:fill="FFFFFF"/>
            <w:hideMark/>
          </w:tcPr>
          <w:p w14:paraId="7A1C273F"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(Outflows)</w:t>
            </w:r>
          </w:p>
        </w:tc>
        <w:tc>
          <w:tcPr>
            <w:tcW w:w="352" w:type="pct"/>
            <w:tcBorders>
              <w:top w:val="nil"/>
              <w:left w:val="nil"/>
              <w:bottom w:val="nil"/>
              <w:right w:val="nil"/>
            </w:tcBorders>
            <w:shd w:val="clear" w:color="000000" w:fill="FFFFFF"/>
            <w:hideMark/>
          </w:tcPr>
          <w:p w14:paraId="251A8C6E" w14:textId="77777777" w:rsidR="00DF6C66" w:rsidRPr="00B5241F" w:rsidRDefault="00DF6C66" w:rsidP="00B5241F">
            <w:pPr>
              <w:spacing w:before="0" w:after="0"/>
              <w:jc w:val="center"/>
              <w:rPr>
                <w:rFonts w:cs="Arial"/>
                <w:color w:val="auto"/>
                <w:sz w:val="16"/>
                <w:szCs w:val="16"/>
                <w:lang w:eastAsia="en-AU"/>
              </w:rPr>
            </w:pPr>
            <w:r w:rsidRPr="00B5241F">
              <w:rPr>
                <w:rFonts w:cs="Arial"/>
                <w:color w:val="auto"/>
                <w:sz w:val="16"/>
                <w:szCs w:val="16"/>
                <w:lang w:eastAsia="en-AU"/>
              </w:rPr>
              <w:t>(Outflows)</w:t>
            </w:r>
          </w:p>
        </w:tc>
      </w:tr>
      <w:tr w:rsidR="00DF6C66" w:rsidRPr="00DF6C66" w14:paraId="50A7C048" w14:textId="77777777" w:rsidTr="00B5241F">
        <w:trPr>
          <w:trHeight w:val="135"/>
        </w:trPr>
        <w:tc>
          <w:tcPr>
            <w:tcW w:w="1099" w:type="pct"/>
            <w:tcBorders>
              <w:top w:val="nil"/>
              <w:left w:val="nil"/>
              <w:bottom w:val="nil"/>
              <w:right w:val="nil"/>
            </w:tcBorders>
            <w:shd w:val="clear" w:color="000000" w:fill="FFFFFF"/>
            <w:hideMark/>
          </w:tcPr>
          <w:p w14:paraId="7DA86286"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Cash flows from operating activities</w:t>
            </w:r>
          </w:p>
        </w:tc>
        <w:tc>
          <w:tcPr>
            <w:tcW w:w="352" w:type="pct"/>
            <w:tcBorders>
              <w:top w:val="nil"/>
              <w:left w:val="nil"/>
              <w:bottom w:val="nil"/>
              <w:right w:val="nil"/>
            </w:tcBorders>
            <w:shd w:val="clear" w:color="000000" w:fill="FFFFFF"/>
            <w:hideMark/>
          </w:tcPr>
          <w:p w14:paraId="3FD89974"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76" w:type="pct"/>
            <w:tcBorders>
              <w:top w:val="nil"/>
              <w:left w:val="nil"/>
              <w:bottom w:val="nil"/>
              <w:right w:val="nil"/>
            </w:tcBorders>
            <w:shd w:val="clear" w:color="000000" w:fill="DDEBF7"/>
            <w:hideMark/>
          </w:tcPr>
          <w:p w14:paraId="7383CAD5"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 </w:t>
            </w:r>
          </w:p>
        </w:tc>
        <w:tc>
          <w:tcPr>
            <w:tcW w:w="352" w:type="pct"/>
            <w:tcBorders>
              <w:top w:val="nil"/>
              <w:left w:val="nil"/>
              <w:bottom w:val="nil"/>
              <w:right w:val="nil"/>
            </w:tcBorders>
            <w:shd w:val="clear" w:color="000000" w:fill="FFFFFF"/>
            <w:hideMark/>
          </w:tcPr>
          <w:p w14:paraId="22094976"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53" w:type="pct"/>
            <w:tcBorders>
              <w:top w:val="nil"/>
              <w:left w:val="nil"/>
              <w:bottom w:val="nil"/>
              <w:right w:val="nil"/>
            </w:tcBorders>
            <w:shd w:val="clear" w:color="000000" w:fill="FFFFFF"/>
            <w:hideMark/>
          </w:tcPr>
          <w:p w14:paraId="595405EA"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hideMark/>
          </w:tcPr>
          <w:p w14:paraId="0773B7E1"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hideMark/>
          </w:tcPr>
          <w:p w14:paraId="7D61EC5B"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54" w:type="pct"/>
            <w:tcBorders>
              <w:top w:val="nil"/>
              <w:left w:val="nil"/>
              <w:bottom w:val="nil"/>
              <w:right w:val="nil"/>
            </w:tcBorders>
            <w:shd w:val="clear" w:color="000000" w:fill="FFFFFF"/>
            <w:hideMark/>
          </w:tcPr>
          <w:p w14:paraId="30B5530D"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hideMark/>
          </w:tcPr>
          <w:p w14:paraId="373FD418"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hideMark/>
          </w:tcPr>
          <w:p w14:paraId="26B8634E"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54" w:type="pct"/>
            <w:tcBorders>
              <w:top w:val="nil"/>
              <w:left w:val="nil"/>
              <w:bottom w:val="nil"/>
              <w:right w:val="nil"/>
            </w:tcBorders>
            <w:shd w:val="clear" w:color="000000" w:fill="FFFFFF"/>
            <w:hideMark/>
          </w:tcPr>
          <w:p w14:paraId="0AC65EDD"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hideMark/>
          </w:tcPr>
          <w:p w14:paraId="7731E83F"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r>
      <w:tr w:rsidR="00DF6C66" w:rsidRPr="00DF6C66" w14:paraId="3392BDF4" w14:textId="77777777" w:rsidTr="00B5241F">
        <w:trPr>
          <w:trHeight w:val="135"/>
        </w:trPr>
        <w:tc>
          <w:tcPr>
            <w:tcW w:w="1099" w:type="pct"/>
            <w:tcBorders>
              <w:top w:val="nil"/>
              <w:left w:val="nil"/>
              <w:bottom w:val="nil"/>
              <w:right w:val="nil"/>
            </w:tcBorders>
            <w:shd w:val="clear" w:color="000000" w:fill="FFFFFF"/>
            <w:hideMark/>
          </w:tcPr>
          <w:p w14:paraId="4E886CB0"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Rates and charges</w:t>
            </w:r>
          </w:p>
        </w:tc>
        <w:tc>
          <w:tcPr>
            <w:tcW w:w="352" w:type="pct"/>
            <w:tcBorders>
              <w:top w:val="nil"/>
              <w:left w:val="nil"/>
              <w:bottom w:val="nil"/>
              <w:right w:val="nil"/>
            </w:tcBorders>
            <w:shd w:val="clear" w:color="000000" w:fill="FFFFFF"/>
            <w:vAlign w:val="center"/>
            <w:hideMark/>
          </w:tcPr>
          <w:p w14:paraId="62BE704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96,497</w:t>
            </w:r>
          </w:p>
        </w:tc>
        <w:tc>
          <w:tcPr>
            <w:tcW w:w="376" w:type="pct"/>
            <w:tcBorders>
              <w:top w:val="nil"/>
              <w:left w:val="nil"/>
              <w:bottom w:val="nil"/>
              <w:right w:val="nil"/>
            </w:tcBorders>
            <w:shd w:val="clear" w:color="000000" w:fill="DDEBF7"/>
            <w:vAlign w:val="center"/>
            <w:hideMark/>
          </w:tcPr>
          <w:p w14:paraId="3EE74E68"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99,113</w:t>
            </w:r>
          </w:p>
        </w:tc>
        <w:tc>
          <w:tcPr>
            <w:tcW w:w="352" w:type="pct"/>
            <w:tcBorders>
              <w:top w:val="nil"/>
              <w:left w:val="nil"/>
              <w:bottom w:val="nil"/>
              <w:right w:val="nil"/>
            </w:tcBorders>
            <w:shd w:val="clear" w:color="000000" w:fill="FFFFFF"/>
            <w:vAlign w:val="center"/>
            <w:hideMark/>
          </w:tcPr>
          <w:p w14:paraId="4AB7BF1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102,917</w:t>
            </w:r>
          </w:p>
        </w:tc>
        <w:tc>
          <w:tcPr>
            <w:tcW w:w="353" w:type="pct"/>
            <w:tcBorders>
              <w:top w:val="nil"/>
              <w:left w:val="nil"/>
              <w:bottom w:val="nil"/>
              <w:right w:val="nil"/>
            </w:tcBorders>
            <w:shd w:val="clear" w:color="000000" w:fill="FFFFFF"/>
            <w:vAlign w:val="center"/>
            <w:hideMark/>
          </w:tcPr>
          <w:p w14:paraId="062B21B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107,234</w:t>
            </w:r>
          </w:p>
        </w:tc>
        <w:tc>
          <w:tcPr>
            <w:tcW w:w="352" w:type="pct"/>
            <w:tcBorders>
              <w:top w:val="nil"/>
              <w:left w:val="nil"/>
              <w:bottom w:val="nil"/>
              <w:right w:val="nil"/>
            </w:tcBorders>
            <w:shd w:val="clear" w:color="000000" w:fill="FFFFFF"/>
            <w:vAlign w:val="center"/>
            <w:hideMark/>
          </w:tcPr>
          <w:p w14:paraId="3FB81D3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110,405</w:t>
            </w:r>
          </w:p>
        </w:tc>
        <w:tc>
          <w:tcPr>
            <w:tcW w:w="352" w:type="pct"/>
            <w:tcBorders>
              <w:top w:val="nil"/>
              <w:left w:val="nil"/>
              <w:bottom w:val="nil"/>
              <w:right w:val="nil"/>
            </w:tcBorders>
            <w:shd w:val="clear" w:color="000000" w:fill="FFFFFF"/>
            <w:vAlign w:val="center"/>
            <w:hideMark/>
          </w:tcPr>
          <w:p w14:paraId="15460E1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113,684</w:t>
            </w:r>
          </w:p>
        </w:tc>
        <w:tc>
          <w:tcPr>
            <w:tcW w:w="354" w:type="pct"/>
            <w:tcBorders>
              <w:top w:val="nil"/>
              <w:left w:val="nil"/>
              <w:bottom w:val="nil"/>
              <w:right w:val="nil"/>
            </w:tcBorders>
            <w:shd w:val="clear" w:color="000000" w:fill="FFFFFF"/>
            <w:vAlign w:val="center"/>
            <w:hideMark/>
          </w:tcPr>
          <w:p w14:paraId="3B966D6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117,681</w:t>
            </w:r>
          </w:p>
        </w:tc>
        <w:tc>
          <w:tcPr>
            <w:tcW w:w="352" w:type="pct"/>
            <w:tcBorders>
              <w:top w:val="nil"/>
              <w:left w:val="nil"/>
              <w:bottom w:val="nil"/>
              <w:right w:val="nil"/>
            </w:tcBorders>
            <w:shd w:val="clear" w:color="000000" w:fill="FFFFFF"/>
            <w:vAlign w:val="center"/>
            <w:hideMark/>
          </w:tcPr>
          <w:p w14:paraId="14EFF05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122,010</w:t>
            </w:r>
          </w:p>
        </w:tc>
        <w:tc>
          <w:tcPr>
            <w:tcW w:w="352" w:type="pct"/>
            <w:tcBorders>
              <w:top w:val="nil"/>
              <w:left w:val="nil"/>
              <w:bottom w:val="nil"/>
              <w:right w:val="nil"/>
            </w:tcBorders>
            <w:shd w:val="clear" w:color="000000" w:fill="FFFFFF"/>
            <w:vAlign w:val="center"/>
            <w:hideMark/>
          </w:tcPr>
          <w:p w14:paraId="53E4375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125,917</w:t>
            </w:r>
          </w:p>
        </w:tc>
        <w:tc>
          <w:tcPr>
            <w:tcW w:w="354" w:type="pct"/>
            <w:tcBorders>
              <w:top w:val="nil"/>
              <w:left w:val="nil"/>
              <w:bottom w:val="nil"/>
              <w:right w:val="nil"/>
            </w:tcBorders>
            <w:shd w:val="clear" w:color="000000" w:fill="FFFFFF"/>
            <w:vAlign w:val="center"/>
            <w:hideMark/>
          </w:tcPr>
          <w:p w14:paraId="752BB02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129,795</w:t>
            </w:r>
          </w:p>
        </w:tc>
        <w:tc>
          <w:tcPr>
            <w:tcW w:w="352" w:type="pct"/>
            <w:tcBorders>
              <w:top w:val="nil"/>
              <w:left w:val="nil"/>
              <w:bottom w:val="nil"/>
              <w:right w:val="nil"/>
            </w:tcBorders>
            <w:shd w:val="clear" w:color="000000" w:fill="FFFFFF"/>
            <w:vAlign w:val="center"/>
            <w:hideMark/>
          </w:tcPr>
          <w:p w14:paraId="28111D0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133,773</w:t>
            </w:r>
          </w:p>
        </w:tc>
      </w:tr>
      <w:tr w:rsidR="00DF6C66" w:rsidRPr="00DF6C66" w14:paraId="5FE9F6D7" w14:textId="77777777" w:rsidTr="00B5241F">
        <w:trPr>
          <w:trHeight w:val="135"/>
        </w:trPr>
        <w:tc>
          <w:tcPr>
            <w:tcW w:w="1099" w:type="pct"/>
            <w:tcBorders>
              <w:top w:val="nil"/>
              <w:left w:val="nil"/>
              <w:bottom w:val="nil"/>
              <w:right w:val="nil"/>
            </w:tcBorders>
            <w:shd w:val="clear" w:color="000000" w:fill="FFFFFF"/>
            <w:hideMark/>
          </w:tcPr>
          <w:p w14:paraId="1F8E0685"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xml:space="preserve">Statutory fees and fines </w:t>
            </w:r>
          </w:p>
        </w:tc>
        <w:tc>
          <w:tcPr>
            <w:tcW w:w="352" w:type="pct"/>
            <w:tcBorders>
              <w:top w:val="nil"/>
              <w:left w:val="nil"/>
              <w:bottom w:val="nil"/>
              <w:right w:val="nil"/>
            </w:tcBorders>
            <w:shd w:val="clear" w:color="000000" w:fill="FFFFFF"/>
            <w:vAlign w:val="center"/>
            <w:hideMark/>
          </w:tcPr>
          <w:p w14:paraId="269CDDB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4,348</w:t>
            </w:r>
          </w:p>
        </w:tc>
        <w:tc>
          <w:tcPr>
            <w:tcW w:w="376" w:type="pct"/>
            <w:tcBorders>
              <w:top w:val="nil"/>
              <w:left w:val="nil"/>
              <w:bottom w:val="nil"/>
              <w:right w:val="nil"/>
            </w:tcBorders>
            <w:shd w:val="clear" w:color="000000" w:fill="DDEBF7"/>
            <w:vAlign w:val="center"/>
            <w:hideMark/>
          </w:tcPr>
          <w:p w14:paraId="6AF3185C"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4,854</w:t>
            </w:r>
          </w:p>
        </w:tc>
        <w:tc>
          <w:tcPr>
            <w:tcW w:w="352" w:type="pct"/>
            <w:tcBorders>
              <w:top w:val="nil"/>
              <w:left w:val="nil"/>
              <w:bottom w:val="nil"/>
              <w:right w:val="nil"/>
            </w:tcBorders>
            <w:shd w:val="clear" w:color="000000" w:fill="FFFFFF"/>
            <w:vAlign w:val="center"/>
            <w:hideMark/>
          </w:tcPr>
          <w:p w14:paraId="0AFA81E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4,932</w:t>
            </w:r>
          </w:p>
        </w:tc>
        <w:tc>
          <w:tcPr>
            <w:tcW w:w="353" w:type="pct"/>
            <w:tcBorders>
              <w:top w:val="nil"/>
              <w:left w:val="nil"/>
              <w:bottom w:val="nil"/>
              <w:right w:val="nil"/>
            </w:tcBorders>
            <w:shd w:val="clear" w:color="000000" w:fill="FFFFFF"/>
            <w:vAlign w:val="center"/>
            <w:hideMark/>
          </w:tcPr>
          <w:p w14:paraId="4757285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5,028</w:t>
            </w:r>
          </w:p>
        </w:tc>
        <w:tc>
          <w:tcPr>
            <w:tcW w:w="352" w:type="pct"/>
            <w:tcBorders>
              <w:top w:val="nil"/>
              <w:left w:val="nil"/>
              <w:bottom w:val="nil"/>
              <w:right w:val="nil"/>
            </w:tcBorders>
            <w:shd w:val="clear" w:color="000000" w:fill="FFFFFF"/>
            <w:vAlign w:val="center"/>
            <w:hideMark/>
          </w:tcPr>
          <w:p w14:paraId="75B3FAE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5,299</w:t>
            </w:r>
          </w:p>
        </w:tc>
        <w:tc>
          <w:tcPr>
            <w:tcW w:w="352" w:type="pct"/>
            <w:tcBorders>
              <w:top w:val="nil"/>
              <w:left w:val="nil"/>
              <w:bottom w:val="nil"/>
              <w:right w:val="nil"/>
            </w:tcBorders>
            <w:shd w:val="clear" w:color="000000" w:fill="FFFFFF"/>
            <w:vAlign w:val="center"/>
            <w:hideMark/>
          </w:tcPr>
          <w:p w14:paraId="14AE6E6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5,226</w:t>
            </w:r>
          </w:p>
        </w:tc>
        <w:tc>
          <w:tcPr>
            <w:tcW w:w="354" w:type="pct"/>
            <w:tcBorders>
              <w:top w:val="nil"/>
              <w:left w:val="nil"/>
              <w:bottom w:val="nil"/>
              <w:right w:val="nil"/>
            </w:tcBorders>
            <w:shd w:val="clear" w:color="000000" w:fill="FFFFFF"/>
            <w:vAlign w:val="center"/>
            <w:hideMark/>
          </w:tcPr>
          <w:p w14:paraId="02CF301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5,334</w:t>
            </w:r>
          </w:p>
        </w:tc>
        <w:tc>
          <w:tcPr>
            <w:tcW w:w="352" w:type="pct"/>
            <w:tcBorders>
              <w:top w:val="nil"/>
              <w:left w:val="nil"/>
              <w:bottom w:val="nil"/>
              <w:right w:val="nil"/>
            </w:tcBorders>
            <w:shd w:val="clear" w:color="000000" w:fill="FFFFFF"/>
            <w:vAlign w:val="center"/>
            <w:hideMark/>
          </w:tcPr>
          <w:p w14:paraId="617438F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5,458</w:t>
            </w:r>
          </w:p>
        </w:tc>
        <w:tc>
          <w:tcPr>
            <w:tcW w:w="352" w:type="pct"/>
            <w:tcBorders>
              <w:top w:val="nil"/>
              <w:left w:val="nil"/>
              <w:bottom w:val="nil"/>
              <w:right w:val="nil"/>
            </w:tcBorders>
            <w:shd w:val="clear" w:color="000000" w:fill="FFFFFF"/>
            <w:vAlign w:val="center"/>
            <w:hideMark/>
          </w:tcPr>
          <w:p w14:paraId="42BB5E4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5,772</w:t>
            </w:r>
          </w:p>
        </w:tc>
        <w:tc>
          <w:tcPr>
            <w:tcW w:w="354" w:type="pct"/>
            <w:tcBorders>
              <w:top w:val="nil"/>
              <w:left w:val="nil"/>
              <w:bottom w:val="nil"/>
              <w:right w:val="nil"/>
            </w:tcBorders>
            <w:shd w:val="clear" w:color="000000" w:fill="FFFFFF"/>
            <w:vAlign w:val="center"/>
            <w:hideMark/>
          </w:tcPr>
          <w:p w14:paraId="291D0A9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5,713</w:t>
            </w:r>
          </w:p>
        </w:tc>
        <w:tc>
          <w:tcPr>
            <w:tcW w:w="352" w:type="pct"/>
            <w:tcBorders>
              <w:top w:val="nil"/>
              <w:left w:val="nil"/>
              <w:bottom w:val="nil"/>
              <w:right w:val="nil"/>
            </w:tcBorders>
            <w:shd w:val="clear" w:color="000000" w:fill="FFFFFF"/>
            <w:vAlign w:val="center"/>
            <w:hideMark/>
          </w:tcPr>
          <w:p w14:paraId="5A2BDDD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5,846</w:t>
            </w:r>
          </w:p>
        </w:tc>
      </w:tr>
      <w:tr w:rsidR="00DF6C66" w:rsidRPr="00DF6C66" w14:paraId="5D1D7F54" w14:textId="77777777" w:rsidTr="00B5241F">
        <w:trPr>
          <w:trHeight w:val="135"/>
        </w:trPr>
        <w:tc>
          <w:tcPr>
            <w:tcW w:w="1099" w:type="pct"/>
            <w:tcBorders>
              <w:top w:val="nil"/>
              <w:left w:val="nil"/>
              <w:bottom w:val="nil"/>
              <w:right w:val="nil"/>
            </w:tcBorders>
            <w:shd w:val="clear" w:color="000000" w:fill="FFFFFF"/>
            <w:hideMark/>
          </w:tcPr>
          <w:p w14:paraId="2DAF745E"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User fees</w:t>
            </w:r>
          </w:p>
        </w:tc>
        <w:tc>
          <w:tcPr>
            <w:tcW w:w="352" w:type="pct"/>
            <w:tcBorders>
              <w:top w:val="nil"/>
              <w:left w:val="nil"/>
              <w:bottom w:val="nil"/>
              <w:right w:val="nil"/>
            </w:tcBorders>
            <w:shd w:val="clear" w:color="000000" w:fill="FFFFFF"/>
            <w:vAlign w:val="center"/>
            <w:hideMark/>
          </w:tcPr>
          <w:p w14:paraId="3F1000F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27,043</w:t>
            </w:r>
          </w:p>
        </w:tc>
        <w:tc>
          <w:tcPr>
            <w:tcW w:w="376" w:type="pct"/>
            <w:tcBorders>
              <w:top w:val="nil"/>
              <w:left w:val="nil"/>
              <w:bottom w:val="nil"/>
              <w:right w:val="nil"/>
            </w:tcBorders>
            <w:shd w:val="clear" w:color="000000" w:fill="DDEBF7"/>
            <w:vAlign w:val="center"/>
            <w:hideMark/>
          </w:tcPr>
          <w:p w14:paraId="6401836E"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23,822</w:t>
            </w:r>
          </w:p>
        </w:tc>
        <w:tc>
          <w:tcPr>
            <w:tcW w:w="352" w:type="pct"/>
            <w:tcBorders>
              <w:top w:val="nil"/>
              <w:left w:val="nil"/>
              <w:bottom w:val="nil"/>
              <w:right w:val="nil"/>
            </w:tcBorders>
            <w:shd w:val="clear" w:color="000000" w:fill="FFFFFF"/>
            <w:vAlign w:val="center"/>
            <w:hideMark/>
          </w:tcPr>
          <w:p w14:paraId="291BF74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28,799</w:t>
            </w:r>
          </w:p>
        </w:tc>
        <w:tc>
          <w:tcPr>
            <w:tcW w:w="353" w:type="pct"/>
            <w:tcBorders>
              <w:top w:val="nil"/>
              <w:left w:val="nil"/>
              <w:bottom w:val="nil"/>
              <w:right w:val="nil"/>
            </w:tcBorders>
            <w:shd w:val="clear" w:color="000000" w:fill="FFFFFF"/>
            <w:vAlign w:val="center"/>
            <w:hideMark/>
          </w:tcPr>
          <w:p w14:paraId="30EAB40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30,790</w:t>
            </w:r>
          </w:p>
        </w:tc>
        <w:tc>
          <w:tcPr>
            <w:tcW w:w="352" w:type="pct"/>
            <w:tcBorders>
              <w:top w:val="nil"/>
              <w:left w:val="nil"/>
              <w:bottom w:val="nil"/>
              <w:right w:val="nil"/>
            </w:tcBorders>
            <w:shd w:val="clear" w:color="000000" w:fill="FFFFFF"/>
            <w:vAlign w:val="center"/>
            <w:hideMark/>
          </w:tcPr>
          <w:p w14:paraId="3709BB8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32,132</w:t>
            </w:r>
          </w:p>
        </w:tc>
        <w:tc>
          <w:tcPr>
            <w:tcW w:w="352" w:type="pct"/>
            <w:tcBorders>
              <w:top w:val="nil"/>
              <w:left w:val="nil"/>
              <w:bottom w:val="nil"/>
              <w:right w:val="nil"/>
            </w:tcBorders>
            <w:shd w:val="clear" w:color="000000" w:fill="FFFFFF"/>
            <w:vAlign w:val="center"/>
            <w:hideMark/>
          </w:tcPr>
          <w:p w14:paraId="0B6BDFF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33,489</w:t>
            </w:r>
          </w:p>
        </w:tc>
        <w:tc>
          <w:tcPr>
            <w:tcW w:w="354" w:type="pct"/>
            <w:tcBorders>
              <w:top w:val="nil"/>
              <w:left w:val="nil"/>
              <w:bottom w:val="nil"/>
              <w:right w:val="nil"/>
            </w:tcBorders>
            <w:shd w:val="clear" w:color="000000" w:fill="FFFFFF"/>
            <w:vAlign w:val="center"/>
            <w:hideMark/>
          </w:tcPr>
          <w:p w14:paraId="447CE4B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35,278</w:t>
            </w:r>
          </w:p>
        </w:tc>
        <w:tc>
          <w:tcPr>
            <w:tcW w:w="352" w:type="pct"/>
            <w:tcBorders>
              <w:top w:val="nil"/>
              <w:left w:val="nil"/>
              <w:bottom w:val="nil"/>
              <w:right w:val="nil"/>
            </w:tcBorders>
            <w:shd w:val="clear" w:color="000000" w:fill="FFFFFF"/>
            <w:vAlign w:val="center"/>
            <w:hideMark/>
          </w:tcPr>
          <w:p w14:paraId="065F51B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36,980</w:t>
            </w:r>
          </w:p>
        </w:tc>
        <w:tc>
          <w:tcPr>
            <w:tcW w:w="352" w:type="pct"/>
            <w:tcBorders>
              <w:top w:val="nil"/>
              <w:left w:val="nil"/>
              <w:bottom w:val="nil"/>
              <w:right w:val="nil"/>
            </w:tcBorders>
            <w:shd w:val="clear" w:color="000000" w:fill="FFFFFF"/>
            <w:vAlign w:val="center"/>
            <w:hideMark/>
          </w:tcPr>
          <w:p w14:paraId="11CDCDE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38,590</w:t>
            </w:r>
          </w:p>
        </w:tc>
        <w:tc>
          <w:tcPr>
            <w:tcW w:w="354" w:type="pct"/>
            <w:tcBorders>
              <w:top w:val="nil"/>
              <w:left w:val="nil"/>
              <w:bottom w:val="nil"/>
              <w:right w:val="nil"/>
            </w:tcBorders>
            <w:shd w:val="clear" w:color="000000" w:fill="FFFFFF"/>
            <w:vAlign w:val="center"/>
            <w:hideMark/>
          </w:tcPr>
          <w:p w14:paraId="1F606E7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40,415</w:t>
            </w:r>
          </w:p>
        </w:tc>
        <w:tc>
          <w:tcPr>
            <w:tcW w:w="352" w:type="pct"/>
            <w:tcBorders>
              <w:top w:val="nil"/>
              <w:left w:val="nil"/>
              <w:bottom w:val="nil"/>
              <w:right w:val="nil"/>
            </w:tcBorders>
            <w:shd w:val="clear" w:color="000000" w:fill="FFFFFF"/>
            <w:vAlign w:val="center"/>
            <w:hideMark/>
          </w:tcPr>
          <w:p w14:paraId="517A550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42,178</w:t>
            </w:r>
          </w:p>
        </w:tc>
      </w:tr>
      <w:tr w:rsidR="00DF6C66" w:rsidRPr="00DF6C66" w14:paraId="2353ACBC" w14:textId="77777777" w:rsidTr="00B5241F">
        <w:trPr>
          <w:trHeight w:val="135"/>
        </w:trPr>
        <w:tc>
          <w:tcPr>
            <w:tcW w:w="1099" w:type="pct"/>
            <w:tcBorders>
              <w:top w:val="nil"/>
              <w:left w:val="nil"/>
              <w:bottom w:val="nil"/>
              <w:right w:val="nil"/>
            </w:tcBorders>
            <w:shd w:val="clear" w:color="000000" w:fill="FFFFFF"/>
            <w:hideMark/>
          </w:tcPr>
          <w:p w14:paraId="4FAAAEC7"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Grants - operating</w:t>
            </w:r>
          </w:p>
        </w:tc>
        <w:tc>
          <w:tcPr>
            <w:tcW w:w="352" w:type="pct"/>
            <w:tcBorders>
              <w:top w:val="nil"/>
              <w:left w:val="nil"/>
              <w:bottom w:val="nil"/>
              <w:right w:val="nil"/>
            </w:tcBorders>
            <w:shd w:val="clear" w:color="000000" w:fill="FFFFFF"/>
            <w:vAlign w:val="center"/>
            <w:hideMark/>
          </w:tcPr>
          <w:p w14:paraId="61FFEC6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16,871</w:t>
            </w:r>
          </w:p>
        </w:tc>
        <w:tc>
          <w:tcPr>
            <w:tcW w:w="376" w:type="pct"/>
            <w:tcBorders>
              <w:top w:val="nil"/>
              <w:left w:val="nil"/>
              <w:bottom w:val="nil"/>
              <w:right w:val="nil"/>
            </w:tcBorders>
            <w:shd w:val="clear" w:color="000000" w:fill="DDEBF7"/>
            <w:vAlign w:val="center"/>
            <w:hideMark/>
          </w:tcPr>
          <w:p w14:paraId="321CD24F"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8,377</w:t>
            </w:r>
          </w:p>
        </w:tc>
        <w:tc>
          <w:tcPr>
            <w:tcW w:w="352" w:type="pct"/>
            <w:tcBorders>
              <w:top w:val="nil"/>
              <w:left w:val="nil"/>
              <w:bottom w:val="nil"/>
              <w:right w:val="nil"/>
            </w:tcBorders>
            <w:shd w:val="clear" w:color="000000" w:fill="FFFFFF"/>
            <w:vAlign w:val="center"/>
            <w:hideMark/>
          </w:tcPr>
          <w:p w14:paraId="16BCDE9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7,533</w:t>
            </w:r>
          </w:p>
        </w:tc>
        <w:tc>
          <w:tcPr>
            <w:tcW w:w="353" w:type="pct"/>
            <w:tcBorders>
              <w:top w:val="nil"/>
              <w:left w:val="nil"/>
              <w:bottom w:val="nil"/>
              <w:right w:val="nil"/>
            </w:tcBorders>
            <w:shd w:val="clear" w:color="000000" w:fill="FFFFFF"/>
            <w:vAlign w:val="center"/>
            <w:hideMark/>
          </w:tcPr>
          <w:p w14:paraId="66B4220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8,428</w:t>
            </w:r>
          </w:p>
        </w:tc>
        <w:tc>
          <w:tcPr>
            <w:tcW w:w="352" w:type="pct"/>
            <w:tcBorders>
              <w:top w:val="nil"/>
              <w:left w:val="nil"/>
              <w:bottom w:val="nil"/>
              <w:right w:val="nil"/>
            </w:tcBorders>
            <w:shd w:val="clear" w:color="000000" w:fill="FFFFFF"/>
            <w:vAlign w:val="center"/>
            <w:hideMark/>
          </w:tcPr>
          <w:p w14:paraId="278ADC0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7,725</w:t>
            </w:r>
          </w:p>
        </w:tc>
        <w:tc>
          <w:tcPr>
            <w:tcW w:w="352" w:type="pct"/>
            <w:tcBorders>
              <w:top w:val="nil"/>
              <w:left w:val="nil"/>
              <w:bottom w:val="nil"/>
              <w:right w:val="nil"/>
            </w:tcBorders>
            <w:shd w:val="clear" w:color="000000" w:fill="FFFFFF"/>
            <w:vAlign w:val="center"/>
            <w:hideMark/>
          </w:tcPr>
          <w:p w14:paraId="152714A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7,823</w:t>
            </w:r>
          </w:p>
        </w:tc>
        <w:tc>
          <w:tcPr>
            <w:tcW w:w="354" w:type="pct"/>
            <w:tcBorders>
              <w:top w:val="nil"/>
              <w:left w:val="nil"/>
              <w:bottom w:val="nil"/>
              <w:right w:val="nil"/>
            </w:tcBorders>
            <w:shd w:val="clear" w:color="000000" w:fill="FFFFFF"/>
            <w:vAlign w:val="center"/>
            <w:hideMark/>
          </w:tcPr>
          <w:p w14:paraId="175092B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11,622</w:t>
            </w:r>
          </w:p>
        </w:tc>
        <w:tc>
          <w:tcPr>
            <w:tcW w:w="352" w:type="pct"/>
            <w:tcBorders>
              <w:top w:val="nil"/>
              <w:left w:val="nil"/>
              <w:bottom w:val="nil"/>
              <w:right w:val="nil"/>
            </w:tcBorders>
            <w:shd w:val="clear" w:color="000000" w:fill="FFFFFF"/>
            <w:vAlign w:val="center"/>
            <w:hideMark/>
          </w:tcPr>
          <w:p w14:paraId="0919C2A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8,036</w:t>
            </w:r>
          </w:p>
        </w:tc>
        <w:tc>
          <w:tcPr>
            <w:tcW w:w="352" w:type="pct"/>
            <w:tcBorders>
              <w:top w:val="nil"/>
              <w:left w:val="nil"/>
              <w:bottom w:val="nil"/>
              <w:right w:val="nil"/>
            </w:tcBorders>
            <w:shd w:val="clear" w:color="000000" w:fill="FFFFFF"/>
            <w:vAlign w:val="center"/>
            <w:hideMark/>
          </w:tcPr>
          <w:p w14:paraId="3C4DA61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8,152</w:t>
            </w:r>
          </w:p>
        </w:tc>
        <w:tc>
          <w:tcPr>
            <w:tcW w:w="354" w:type="pct"/>
            <w:tcBorders>
              <w:top w:val="nil"/>
              <w:left w:val="nil"/>
              <w:bottom w:val="nil"/>
              <w:right w:val="nil"/>
            </w:tcBorders>
            <w:shd w:val="clear" w:color="000000" w:fill="FFFFFF"/>
            <w:vAlign w:val="center"/>
            <w:hideMark/>
          </w:tcPr>
          <w:p w14:paraId="09EA5C6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8,269</w:t>
            </w:r>
          </w:p>
        </w:tc>
        <w:tc>
          <w:tcPr>
            <w:tcW w:w="352" w:type="pct"/>
            <w:tcBorders>
              <w:top w:val="nil"/>
              <w:left w:val="nil"/>
              <w:bottom w:val="nil"/>
              <w:right w:val="nil"/>
            </w:tcBorders>
            <w:shd w:val="clear" w:color="000000" w:fill="FFFFFF"/>
            <w:vAlign w:val="center"/>
            <w:hideMark/>
          </w:tcPr>
          <w:p w14:paraId="7EE7F29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8,389</w:t>
            </w:r>
          </w:p>
        </w:tc>
      </w:tr>
      <w:tr w:rsidR="00DF6C66" w:rsidRPr="00DF6C66" w14:paraId="04A7D89A" w14:textId="77777777" w:rsidTr="00B5241F">
        <w:trPr>
          <w:trHeight w:val="135"/>
        </w:trPr>
        <w:tc>
          <w:tcPr>
            <w:tcW w:w="1099" w:type="pct"/>
            <w:tcBorders>
              <w:top w:val="nil"/>
              <w:left w:val="nil"/>
              <w:bottom w:val="nil"/>
              <w:right w:val="nil"/>
            </w:tcBorders>
            <w:shd w:val="clear" w:color="000000" w:fill="FFFFFF"/>
            <w:hideMark/>
          </w:tcPr>
          <w:p w14:paraId="5C165C39"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Grants - capital</w:t>
            </w:r>
          </w:p>
        </w:tc>
        <w:tc>
          <w:tcPr>
            <w:tcW w:w="352" w:type="pct"/>
            <w:tcBorders>
              <w:top w:val="nil"/>
              <w:left w:val="nil"/>
              <w:bottom w:val="nil"/>
              <w:right w:val="nil"/>
            </w:tcBorders>
            <w:shd w:val="clear" w:color="000000" w:fill="FFFFFF"/>
            <w:vAlign w:val="center"/>
            <w:hideMark/>
          </w:tcPr>
          <w:p w14:paraId="60DCCBD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15,784</w:t>
            </w:r>
          </w:p>
        </w:tc>
        <w:tc>
          <w:tcPr>
            <w:tcW w:w="376" w:type="pct"/>
            <w:tcBorders>
              <w:top w:val="nil"/>
              <w:left w:val="nil"/>
              <w:bottom w:val="nil"/>
              <w:right w:val="nil"/>
            </w:tcBorders>
            <w:shd w:val="clear" w:color="000000" w:fill="DDEBF7"/>
            <w:vAlign w:val="center"/>
            <w:hideMark/>
          </w:tcPr>
          <w:p w14:paraId="118444AF"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12,058</w:t>
            </w:r>
          </w:p>
        </w:tc>
        <w:tc>
          <w:tcPr>
            <w:tcW w:w="352" w:type="pct"/>
            <w:tcBorders>
              <w:top w:val="nil"/>
              <w:left w:val="nil"/>
              <w:bottom w:val="nil"/>
              <w:right w:val="nil"/>
            </w:tcBorders>
            <w:shd w:val="clear" w:color="000000" w:fill="FFFFFF"/>
            <w:vAlign w:val="center"/>
            <w:hideMark/>
          </w:tcPr>
          <w:p w14:paraId="1A4B97B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2,458</w:t>
            </w:r>
          </w:p>
        </w:tc>
        <w:tc>
          <w:tcPr>
            <w:tcW w:w="353" w:type="pct"/>
            <w:tcBorders>
              <w:top w:val="nil"/>
              <w:left w:val="nil"/>
              <w:bottom w:val="nil"/>
              <w:right w:val="nil"/>
            </w:tcBorders>
            <w:shd w:val="clear" w:color="000000" w:fill="FFFFFF"/>
            <w:vAlign w:val="center"/>
            <w:hideMark/>
          </w:tcPr>
          <w:p w14:paraId="6106F18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1,508</w:t>
            </w:r>
          </w:p>
        </w:tc>
        <w:tc>
          <w:tcPr>
            <w:tcW w:w="352" w:type="pct"/>
            <w:tcBorders>
              <w:top w:val="nil"/>
              <w:left w:val="nil"/>
              <w:bottom w:val="nil"/>
              <w:right w:val="nil"/>
            </w:tcBorders>
            <w:shd w:val="clear" w:color="000000" w:fill="FFFFFF"/>
            <w:vAlign w:val="center"/>
            <w:hideMark/>
          </w:tcPr>
          <w:p w14:paraId="626DE4B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52" w:type="pct"/>
            <w:tcBorders>
              <w:top w:val="nil"/>
              <w:left w:val="nil"/>
              <w:bottom w:val="nil"/>
              <w:right w:val="nil"/>
            </w:tcBorders>
            <w:shd w:val="clear" w:color="000000" w:fill="FFFFFF"/>
            <w:vAlign w:val="center"/>
            <w:hideMark/>
          </w:tcPr>
          <w:p w14:paraId="2CED5F8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54" w:type="pct"/>
            <w:tcBorders>
              <w:top w:val="nil"/>
              <w:left w:val="nil"/>
              <w:bottom w:val="nil"/>
              <w:right w:val="nil"/>
            </w:tcBorders>
            <w:shd w:val="clear" w:color="000000" w:fill="FFFFFF"/>
            <w:vAlign w:val="center"/>
            <w:hideMark/>
          </w:tcPr>
          <w:p w14:paraId="2975DC3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52" w:type="pct"/>
            <w:tcBorders>
              <w:top w:val="nil"/>
              <w:left w:val="nil"/>
              <w:bottom w:val="nil"/>
              <w:right w:val="nil"/>
            </w:tcBorders>
            <w:shd w:val="clear" w:color="000000" w:fill="FFFFFF"/>
            <w:vAlign w:val="center"/>
            <w:hideMark/>
          </w:tcPr>
          <w:p w14:paraId="298CEEB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52" w:type="pct"/>
            <w:tcBorders>
              <w:top w:val="nil"/>
              <w:left w:val="nil"/>
              <w:bottom w:val="nil"/>
              <w:right w:val="nil"/>
            </w:tcBorders>
            <w:shd w:val="clear" w:color="000000" w:fill="FFFFFF"/>
            <w:vAlign w:val="center"/>
            <w:hideMark/>
          </w:tcPr>
          <w:p w14:paraId="1EAF7F3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54" w:type="pct"/>
            <w:tcBorders>
              <w:top w:val="nil"/>
              <w:left w:val="nil"/>
              <w:bottom w:val="nil"/>
              <w:right w:val="nil"/>
            </w:tcBorders>
            <w:shd w:val="clear" w:color="000000" w:fill="FFFFFF"/>
            <w:vAlign w:val="center"/>
            <w:hideMark/>
          </w:tcPr>
          <w:p w14:paraId="4DAFF71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52" w:type="pct"/>
            <w:tcBorders>
              <w:top w:val="nil"/>
              <w:left w:val="nil"/>
              <w:bottom w:val="nil"/>
              <w:right w:val="nil"/>
            </w:tcBorders>
            <w:shd w:val="clear" w:color="000000" w:fill="FFFFFF"/>
            <w:vAlign w:val="center"/>
            <w:hideMark/>
          </w:tcPr>
          <w:p w14:paraId="72A6D0D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r>
      <w:tr w:rsidR="00DF6C66" w:rsidRPr="00DF6C66" w14:paraId="0414B9C9" w14:textId="77777777" w:rsidTr="00B5241F">
        <w:trPr>
          <w:trHeight w:val="135"/>
        </w:trPr>
        <w:tc>
          <w:tcPr>
            <w:tcW w:w="1099" w:type="pct"/>
            <w:tcBorders>
              <w:top w:val="nil"/>
              <w:left w:val="nil"/>
              <w:bottom w:val="nil"/>
              <w:right w:val="nil"/>
            </w:tcBorders>
            <w:shd w:val="clear" w:color="000000" w:fill="FFFFFF"/>
            <w:hideMark/>
          </w:tcPr>
          <w:p w14:paraId="362D3A7A"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Contributions - monetary</w:t>
            </w:r>
          </w:p>
        </w:tc>
        <w:tc>
          <w:tcPr>
            <w:tcW w:w="352" w:type="pct"/>
            <w:tcBorders>
              <w:top w:val="nil"/>
              <w:left w:val="nil"/>
              <w:bottom w:val="nil"/>
              <w:right w:val="nil"/>
            </w:tcBorders>
            <w:shd w:val="clear" w:color="000000" w:fill="FFFFFF"/>
            <w:vAlign w:val="center"/>
            <w:hideMark/>
          </w:tcPr>
          <w:p w14:paraId="00292C7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5,496</w:t>
            </w:r>
          </w:p>
        </w:tc>
        <w:tc>
          <w:tcPr>
            <w:tcW w:w="376" w:type="pct"/>
            <w:tcBorders>
              <w:top w:val="nil"/>
              <w:left w:val="nil"/>
              <w:bottom w:val="nil"/>
              <w:right w:val="nil"/>
            </w:tcBorders>
            <w:shd w:val="clear" w:color="000000" w:fill="DDEBF7"/>
            <w:vAlign w:val="center"/>
            <w:hideMark/>
          </w:tcPr>
          <w:p w14:paraId="469AC7E3"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5,269</w:t>
            </w:r>
          </w:p>
        </w:tc>
        <w:tc>
          <w:tcPr>
            <w:tcW w:w="352" w:type="pct"/>
            <w:tcBorders>
              <w:top w:val="nil"/>
              <w:left w:val="nil"/>
              <w:bottom w:val="nil"/>
              <w:right w:val="nil"/>
            </w:tcBorders>
            <w:shd w:val="clear" w:color="000000" w:fill="FFFFFF"/>
            <w:vAlign w:val="center"/>
            <w:hideMark/>
          </w:tcPr>
          <w:p w14:paraId="3AF32B5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4,776</w:t>
            </w:r>
          </w:p>
        </w:tc>
        <w:tc>
          <w:tcPr>
            <w:tcW w:w="353" w:type="pct"/>
            <w:tcBorders>
              <w:top w:val="nil"/>
              <w:left w:val="nil"/>
              <w:bottom w:val="nil"/>
              <w:right w:val="nil"/>
            </w:tcBorders>
            <w:shd w:val="clear" w:color="000000" w:fill="FFFFFF"/>
            <w:vAlign w:val="center"/>
            <w:hideMark/>
          </w:tcPr>
          <w:p w14:paraId="1DD211E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4,897</w:t>
            </w:r>
          </w:p>
        </w:tc>
        <w:tc>
          <w:tcPr>
            <w:tcW w:w="352" w:type="pct"/>
            <w:tcBorders>
              <w:top w:val="nil"/>
              <w:left w:val="nil"/>
              <w:bottom w:val="nil"/>
              <w:right w:val="nil"/>
            </w:tcBorders>
            <w:shd w:val="clear" w:color="000000" w:fill="FFFFFF"/>
            <w:vAlign w:val="center"/>
            <w:hideMark/>
          </w:tcPr>
          <w:p w14:paraId="1F05A35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4,737</w:t>
            </w:r>
          </w:p>
        </w:tc>
        <w:tc>
          <w:tcPr>
            <w:tcW w:w="352" w:type="pct"/>
            <w:tcBorders>
              <w:top w:val="nil"/>
              <w:left w:val="nil"/>
              <w:bottom w:val="nil"/>
              <w:right w:val="nil"/>
            </w:tcBorders>
            <w:shd w:val="clear" w:color="000000" w:fill="FFFFFF"/>
            <w:vAlign w:val="center"/>
            <w:hideMark/>
          </w:tcPr>
          <w:p w14:paraId="3657DA9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4,750</w:t>
            </w:r>
          </w:p>
        </w:tc>
        <w:tc>
          <w:tcPr>
            <w:tcW w:w="354" w:type="pct"/>
            <w:tcBorders>
              <w:top w:val="nil"/>
              <w:left w:val="nil"/>
              <w:bottom w:val="nil"/>
              <w:right w:val="nil"/>
            </w:tcBorders>
            <w:shd w:val="clear" w:color="000000" w:fill="FFFFFF"/>
            <w:vAlign w:val="center"/>
            <w:hideMark/>
          </w:tcPr>
          <w:p w14:paraId="636A474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4,772</w:t>
            </w:r>
          </w:p>
        </w:tc>
        <w:tc>
          <w:tcPr>
            <w:tcW w:w="352" w:type="pct"/>
            <w:tcBorders>
              <w:top w:val="nil"/>
              <w:left w:val="nil"/>
              <w:bottom w:val="nil"/>
              <w:right w:val="nil"/>
            </w:tcBorders>
            <w:shd w:val="clear" w:color="000000" w:fill="FFFFFF"/>
            <w:vAlign w:val="center"/>
            <w:hideMark/>
          </w:tcPr>
          <w:p w14:paraId="7F3D0F8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4,789</w:t>
            </w:r>
          </w:p>
        </w:tc>
        <w:tc>
          <w:tcPr>
            <w:tcW w:w="352" w:type="pct"/>
            <w:tcBorders>
              <w:top w:val="nil"/>
              <w:left w:val="nil"/>
              <w:bottom w:val="nil"/>
              <w:right w:val="nil"/>
            </w:tcBorders>
            <w:shd w:val="clear" w:color="000000" w:fill="FFFFFF"/>
            <w:vAlign w:val="center"/>
            <w:hideMark/>
          </w:tcPr>
          <w:p w14:paraId="6489E31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4,805</w:t>
            </w:r>
          </w:p>
        </w:tc>
        <w:tc>
          <w:tcPr>
            <w:tcW w:w="354" w:type="pct"/>
            <w:tcBorders>
              <w:top w:val="nil"/>
              <w:left w:val="nil"/>
              <w:bottom w:val="nil"/>
              <w:right w:val="nil"/>
            </w:tcBorders>
            <w:shd w:val="clear" w:color="000000" w:fill="FFFFFF"/>
            <w:vAlign w:val="center"/>
            <w:hideMark/>
          </w:tcPr>
          <w:p w14:paraId="18D8FD6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4,827</w:t>
            </w:r>
          </w:p>
        </w:tc>
        <w:tc>
          <w:tcPr>
            <w:tcW w:w="352" w:type="pct"/>
            <w:tcBorders>
              <w:top w:val="nil"/>
              <w:left w:val="nil"/>
              <w:bottom w:val="nil"/>
              <w:right w:val="nil"/>
            </w:tcBorders>
            <w:shd w:val="clear" w:color="000000" w:fill="FFFFFF"/>
            <w:vAlign w:val="center"/>
            <w:hideMark/>
          </w:tcPr>
          <w:p w14:paraId="577D7C4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4,844</w:t>
            </w:r>
          </w:p>
        </w:tc>
      </w:tr>
      <w:tr w:rsidR="00DF6C66" w:rsidRPr="00DF6C66" w14:paraId="59F1E5D7" w14:textId="77777777" w:rsidTr="00B5241F">
        <w:trPr>
          <w:trHeight w:val="135"/>
        </w:trPr>
        <w:tc>
          <w:tcPr>
            <w:tcW w:w="1099" w:type="pct"/>
            <w:tcBorders>
              <w:top w:val="nil"/>
              <w:left w:val="nil"/>
              <w:bottom w:val="nil"/>
              <w:right w:val="nil"/>
            </w:tcBorders>
            <w:shd w:val="clear" w:color="000000" w:fill="FFFFFF"/>
            <w:hideMark/>
          </w:tcPr>
          <w:p w14:paraId="2A280446"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Interest received</w:t>
            </w:r>
          </w:p>
        </w:tc>
        <w:tc>
          <w:tcPr>
            <w:tcW w:w="352" w:type="pct"/>
            <w:tcBorders>
              <w:top w:val="nil"/>
              <w:left w:val="nil"/>
              <w:bottom w:val="nil"/>
              <w:right w:val="nil"/>
            </w:tcBorders>
            <w:shd w:val="clear" w:color="000000" w:fill="FFFFFF"/>
            <w:vAlign w:val="center"/>
            <w:hideMark/>
          </w:tcPr>
          <w:p w14:paraId="5C38CA5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549</w:t>
            </w:r>
          </w:p>
        </w:tc>
        <w:tc>
          <w:tcPr>
            <w:tcW w:w="376" w:type="pct"/>
            <w:tcBorders>
              <w:top w:val="nil"/>
              <w:left w:val="nil"/>
              <w:bottom w:val="nil"/>
              <w:right w:val="nil"/>
            </w:tcBorders>
            <w:shd w:val="clear" w:color="000000" w:fill="DDEBF7"/>
            <w:vAlign w:val="center"/>
            <w:hideMark/>
          </w:tcPr>
          <w:p w14:paraId="09B8694B"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955</w:t>
            </w:r>
          </w:p>
        </w:tc>
        <w:tc>
          <w:tcPr>
            <w:tcW w:w="352" w:type="pct"/>
            <w:tcBorders>
              <w:top w:val="nil"/>
              <w:left w:val="nil"/>
              <w:bottom w:val="nil"/>
              <w:right w:val="nil"/>
            </w:tcBorders>
            <w:shd w:val="clear" w:color="000000" w:fill="FFFFFF"/>
            <w:vAlign w:val="center"/>
            <w:hideMark/>
          </w:tcPr>
          <w:p w14:paraId="02AC205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1,626</w:t>
            </w:r>
          </w:p>
        </w:tc>
        <w:tc>
          <w:tcPr>
            <w:tcW w:w="353" w:type="pct"/>
            <w:tcBorders>
              <w:top w:val="nil"/>
              <w:left w:val="nil"/>
              <w:bottom w:val="nil"/>
              <w:right w:val="nil"/>
            </w:tcBorders>
            <w:shd w:val="clear" w:color="000000" w:fill="FFFFFF"/>
            <w:vAlign w:val="center"/>
            <w:hideMark/>
          </w:tcPr>
          <w:p w14:paraId="2062598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1,757</w:t>
            </w:r>
          </w:p>
        </w:tc>
        <w:tc>
          <w:tcPr>
            <w:tcW w:w="352" w:type="pct"/>
            <w:tcBorders>
              <w:top w:val="nil"/>
              <w:left w:val="nil"/>
              <w:bottom w:val="nil"/>
              <w:right w:val="nil"/>
            </w:tcBorders>
            <w:shd w:val="clear" w:color="000000" w:fill="FFFFFF"/>
            <w:vAlign w:val="center"/>
            <w:hideMark/>
          </w:tcPr>
          <w:p w14:paraId="7810EC9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1,725</w:t>
            </w:r>
          </w:p>
        </w:tc>
        <w:tc>
          <w:tcPr>
            <w:tcW w:w="352" w:type="pct"/>
            <w:tcBorders>
              <w:top w:val="nil"/>
              <w:left w:val="nil"/>
              <w:bottom w:val="nil"/>
              <w:right w:val="nil"/>
            </w:tcBorders>
            <w:shd w:val="clear" w:color="000000" w:fill="FFFFFF"/>
            <w:vAlign w:val="center"/>
            <w:hideMark/>
          </w:tcPr>
          <w:p w14:paraId="3C51C40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1,750</w:t>
            </w:r>
          </w:p>
        </w:tc>
        <w:tc>
          <w:tcPr>
            <w:tcW w:w="354" w:type="pct"/>
            <w:tcBorders>
              <w:top w:val="nil"/>
              <w:left w:val="nil"/>
              <w:bottom w:val="nil"/>
              <w:right w:val="nil"/>
            </w:tcBorders>
            <w:shd w:val="clear" w:color="000000" w:fill="FFFFFF"/>
            <w:vAlign w:val="center"/>
            <w:hideMark/>
          </w:tcPr>
          <w:p w14:paraId="27D9688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1,897</w:t>
            </w:r>
          </w:p>
        </w:tc>
        <w:tc>
          <w:tcPr>
            <w:tcW w:w="352" w:type="pct"/>
            <w:tcBorders>
              <w:top w:val="nil"/>
              <w:left w:val="nil"/>
              <w:bottom w:val="nil"/>
              <w:right w:val="nil"/>
            </w:tcBorders>
            <w:shd w:val="clear" w:color="000000" w:fill="FFFFFF"/>
            <w:vAlign w:val="center"/>
            <w:hideMark/>
          </w:tcPr>
          <w:p w14:paraId="5A8AE64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2,004</w:t>
            </w:r>
          </w:p>
        </w:tc>
        <w:tc>
          <w:tcPr>
            <w:tcW w:w="352" w:type="pct"/>
            <w:tcBorders>
              <w:top w:val="nil"/>
              <w:left w:val="nil"/>
              <w:bottom w:val="nil"/>
              <w:right w:val="nil"/>
            </w:tcBorders>
            <w:shd w:val="clear" w:color="000000" w:fill="FFFFFF"/>
            <w:vAlign w:val="center"/>
            <w:hideMark/>
          </w:tcPr>
          <w:p w14:paraId="1DB1A56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2,149</w:t>
            </w:r>
          </w:p>
        </w:tc>
        <w:tc>
          <w:tcPr>
            <w:tcW w:w="354" w:type="pct"/>
            <w:tcBorders>
              <w:top w:val="nil"/>
              <w:left w:val="nil"/>
              <w:bottom w:val="nil"/>
              <w:right w:val="nil"/>
            </w:tcBorders>
            <w:shd w:val="clear" w:color="000000" w:fill="FFFFFF"/>
            <w:vAlign w:val="center"/>
            <w:hideMark/>
          </w:tcPr>
          <w:p w14:paraId="43228E2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2,316</w:t>
            </w:r>
          </w:p>
        </w:tc>
        <w:tc>
          <w:tcPr>
            <w:tcW w:w="352" w:type="pct"/>
            <w:tcBorders>
              <w:top w:val="nil"/>
              <w:left w:val="nil"/>
              <w:bottom w:val="nil"/>
              <w:right w:val="nil"/>
            </w:tcBorders>
            <w:shd w:val="clear" w:color="000000" w:fill="FFFFFF"/>
            <w:vAlign w:val="center"/>
            <w:hideMark/>
          </w:tcPr>
          <w:p w14:paraId="1FB410B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2,536</w:t>
            </w:r>
          </w:p>
        </w:tc>
      </w:tr>
      <w:tr w:rsidR="00DF6C66" w:rsidRPr="00DF6C66" w14:paraId="24195F61" w14:textId="77777777" w:rsidTr="00B5241F">
        <w:trPr>
          <w:trHeight w:val="135"/>
        </w:trPr>
        <w:tc>
          <w:tcPr>
            <w:tcW w:w="1099" w:type="pct"/>
            <w:tcBorders>
              <w:top w:val="nil"/>
              <w:left w:val="nil"/>
              <w:bottom w:val="nil"/>
              <w:right w:val="nil"/>
            </w:tcBorders>
            <w:shd w:val="clear" w:color="000000" w:fill="FFFFFF"/>
            <w:hideMark/>
          </w:tcPr>
          <w:p w14:paraId="300B4D23"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Trust funds and deposits taken</w:t>
            </w:r>
          </w:p>
        </w:tc>
        <w:tc>
          <w:tcPr>
            <w:tcW w:w="352" w:type="pct"/>
            <w:tcBorders>
              <w:top w:val="nil"/>
              <w:left w:val="nil"/>
              <w:bottom w:val="nil"/>
              <w:right w:val="nil"/>
            </w:tcBorders>
            <w:shd w:val="clear" w:color="000000" w:fill="FFFFFF"/>
            <w:vAlign w:val="center"/>
            <w:hideMark/>
          </w:tcPr>
          <w:p w14:paraId="3C9AFE0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76" w:type="pct"/>
            <w:tcBorders>
              <w:top w:val="nil"/>
              <w:left w:val="nil"/>
              <w:bottom w:val="nil"/>
              <w:right w:val="nil"/>
            </w:tcBorders>
            <w:shd w:val="clear" w:color="000000" w:fill="DDEBF7"/>
            <w:vAlign w:val="center"/>
            <w:hideMark/>
          </w:tcPr>
          <w:p w14:paraId="210F0804"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18,500</w:t>
            </w:r>
          </w:p>
        </w:tc>
        <w:tc>
          <w:tcPr>
            <w:tcW w:w="352" w:type="pct"/>
            <w:tcBorders>
              <w:top w:val="nil"/>
              <w:left w:val="nil"/>
              <w:bottom w:val="nil"/>
              <w:right w:val="nil"/>
            </w:tcBorders>
            <w:shd w:val="clear" w:color="000000" w:fill="FFFFFF"/>
            <w:vAlign w:val="center"/>
            <w:hideMark/>
          </w:tcPr>
          <w:p w14:paraId="58B335E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3" w:type="pct"/>
            <w:tcBorders>
              <w:top w:val="nil"/>
              <w:left w:val="nil"/>
              <w:bottom w:val="nil"/>
              <w:right w:val="nil"/>
            </w:tcBorders>
            <w:shd w:val="clear" w:color="000000" w:fill="FFFFFF"/>
            <w:vAlign w:val="center"/>
            <w:hideMark/>
          </w:tcPr>
          <w:p w14:paraId="6E27BE7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2" w:type="pct"/>
            <w:tcBorders>
              <w:top w:val="nil"/>
              <w:left w:val="nil"/>
              <w:bottom w:val="nil"/>
              <w:right w:val="nil"/>
            </w:tcBorders>
            <w:shd w:val="clear" w:color="000000" w:fill="FFFFFF"/>
            <w:vAlign w:val="center"/>
            <w:hideMark/>
          </w:tcPr>
          <w:p w14:paraId="05C2325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2" w:type="pct"/>
            <w:tcBorders>
              <w:top w:val="nil"/>
              <w:left w:val="nil"/>
              <w:bottom w:val="nil"/>
              <w:right w:val="nil"/>
            </w:tcBorders>
            <w:shd w:val="clear" w:color="000000" w:fill="FFFFFF"/>
            <w:vAlign w:val="center"/>
            <w:hideMark/>
          </w:tcPr>
          <w:p w14:paraId="0611470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4" w:type="pct"/>
            <w:tcBorders>
              <w:top w:val="nil"/>
              <w:left w:val="nil"/>
              <w:bottom w:val="nil"/>
              <w:right w:val="nil"/>
            </w:tcBorders>
            <w:shd w:val="clear" w:color="000000" w:fill="FFFFFF"/>
            <w:vAlign w:val="center"/>
            <w:hideMark/>
          </w:tcPr>
          <w:p w14:paraId="5FDEF68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2" w:type="pct"/>
            <w:tcBorders>
              <w:top w:val="nil"/>
              <w:left w:val="nil"/>
              <w:bottom w:val="nil"/>
              <w:right w:val="nil"/>
            </w:tcBorders>
            <w:shd w:val="clear" w:color="000000" w:fill="FFFFFF"/>
            <w:vAlign w:val="center"/>
            <w:hideMark/>
          </w:tcPr>
          <w:p w14:paraId="07A4F6E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2" w:type="pct"/>
            <w:tcBorders>
              <w:top w:val="nil"/>
              <w:left w:val="nil"/>
              <w:bottom w:val="nil"/>
              <w:right w:val="nil"/>
            </w:tcBorders>
            <w:shd w:val="clear" w:color="000000" w:fill="FFFFFF"/>
            <w:vAlign w:val="center"/>
            <w:hideMark/>
          </w:tcPr>
          <w:p w14:paraId="5EA0F5E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4" w:type="pct"/>
            <w:tcBorders>
              <w:top w:val="nil"/>
              <w:left w:val="nil"/>
              <w:bottom w:val="nil"/>
              <w:right w:val="nil"/>
            </w:tcBorders>
            <w:shd w:val="clear" w:color="000000" w:fill="FFFFFF"/>
            <w:vAlign w:val="center"/>
            <w:hideMark/>
          </w:tcPr>
          <w:p w14:paraId="60066DA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2" w:type="pct"/>
            <w:tcBorders>
              <w:top w:val="nil"/>
              <w:left w:val="nil"/>
              <w:bottom w:val="nil"/>
              <w:right w:val="nil"/>
            </w:tcBorders>
            <w:shd w:val="clear" w:color="000000" w:fill="FFFFFF"/>
            <w:vAlign w:val="center"/>
            <w:hideMark/>
          </w:tcPr>
          <w:p w14:paraId="71AA0F4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r>
      <w:tr w:rsidR="00DF6C66" w:rsidRPr="00DF6C66" w14:paraId="44464FC1" w14:textId="77777777" w:rsidTr="00B5241F">
        <w:trPr>
          <w:trHeight w:val="135"/>
        </w:trPr>
        <w:tc>
          <w:tcPr>
            <w:tcW w:w="1099" w:type="pct"/>
            <w:tcBorders>
              <w:top w:val="nil"/>
              <w:left w:val="nil"/>
              <w:bottom w:val="nil"/>
              <w:right w:val="nil"/>
            </w:tcBorders>
            <w:shd w:val="clear" w:color="000000" w:fill="FFFFFF"/>
            <w:hideMark/>
          </w:tcPr>
          <w:p w14:paraId="7C6CC974"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Net GST refund / payment</w:t>
            </w:r>
          </w:p>
        </w:tc>
        <w:tc>
          <w:tcPr>
            <w:tcW w:w="352" w:type="pct"/>
            <w:tcBorders>
              <w:top w:val="nil"/>
              <w:left w:val="nil"/>
              <w:bottom w:val="nil"/>
              <w:right w:val="nil"/>
            </w:tcBorders>
            <w:shd w:val="clear" w:color="000000" w:fill="FFFFFF"/>
            <w:vAlign w:val="center"/>
            <w:hideMark/>
          </w:tcPr>
          <w:p w14:paraId="7479505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76" w:type="pct"/>
            <w:tcBorders>
              <w:top w:val="nil"/>
              <w:left w:val="nil"/>
              <w:bottom w:val="nil"/>
              <w:right w:val="nil"/>
            </w:tcBorders>
            <w:shd w:val="clear" w:color="000000" w:fill="DDEBF7"/>
            <w:vAlign w:val="center"/>
            <w:hideMark/>
          </w:tcPr>
          <w:p w14:paraId="6D0BF457"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w:t>
            </w:r>
          </w:p>
        </w:tc>
        <w:tc>
          <w:tcPr>
            <w:tcW w:w="352" w:type="pct"/>
            <w:tcBorders>
              <w:top w:val="nil"/>
              <w:left w:val="nil"/>
              <w:bottom w:val="nil"/>
              <w:right w:val="nil"/>
            </w:tcBorders>
            <w:shd w:val="clear" w:color="000000" w:fill="FFFFFF"/>
            <w:vAlign w:val="center"/>
            <w:hideMark/>
          </w:tcPr>
          <w:p w14:paraId="7EA9AC9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3" w:type="pct"/>
            <w:tcBorders>
              <w:top w:val="nil"/>
              <w:left w:val="nil"/>
              <w:bottom w:val="nil"/>
              <w:right w:val="nil"/>
            </w:tcBorders>
            <w:shd w:val="clear" w:color="000000" w:fill="FFFFFF"/>
            <w:vAlign w:val="center"/>
            <w:hideMark/>
          </w:tcPr>
          <w:p w14:paraId="4E4FB20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626D191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0E689F2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4" w:type="pct"/>
            <w:tcBorders>
              <w:top w:val="nil"/>
              <w:left w:val="nil"/>
              <w:bottom w:val="nil"/>
              <w:right w:val="nil"/>
            </w:tcBorders>
            <w:shd w:val="clear" w:color="000000" w:fill="FFFFFF"/>
            <w:vAlign w:val="center"/>
            <w:hideMark/>
          </w:tcPr>
          <w:p w14:paraId="5EAEC1E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7150DAB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45E3494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4" w:type="pct"/>
            <w:tcBorders>
              <w:top w:val="nil"/>
              <w:left w:val="nil"/>
              <w:bottom w:val="nil"/>
              <w:right w:val="nil"/>
            </w:tcBorders>
            <w:shd w:val="clear" w:color="000000" w:fill="FFFFFF"/>
            <w:vAlign w:val="center"/>
            <w:hideMark/>
          </w:tcPr>
          <w:p w14:paraId="3B7E84C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7FB7ABC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r>
      <w:tr w:rsidR="00DF6C66" w:rsidRPr="00DF6C66" w14:paraId="399FD4DB" w14:textId="77777777" w:rsidTr="00B5241F">
        <w:trPr>
          <w:trHeight w:val="135"/>
        </w:trPr>
        <w:tc>
          <w:tcPr>
            <w:tcW w:w="1099" w:type="pct"/>
            <w:tcBorders>
              <w:top w:val="nil"/>
              <w:left w:val="nil"/>
              <w:bottom w:val="nil"/>
              <w:right w:val="nil"/>
            </w:tcBorders>
            <w:shd w:val="clear" w:color="000000" w:fill="FFFFFF"/>
            <w:hideMark/>
          </w:tcPr>
          <w:p w14:paraId="586E8431"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Employee costs</w:t>
            </w:r>
          </w:p>
        </w:tc>
        <w:tc>
          <w:tcPr>
            <w:tcW w:w="352" w:type="pct"/>
            <w:tcBorders>
              <w:top w:val="nil"/>
              <w:left w:val="nil"/>
              <w:bottom w:val="nil"/>
              <w:right w:val="nil"/>
            </w:tcBorders>
            <w:shd w:val="clear" w:color="000000" w:fill="FFFFFF"/>
            <w:vAlign w:val="center"/>
            <w:hideMark/>
          </w:tcPr>
          <w:p w14:paraId="22D226E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(57,219)</w:t>
            </w:r>
          </w:p>
        </w:tc>
        <w:tc>
          <w:tcPr>
            <w:tcW w:w="376" w:type="pct"/>
            <w:tcBorders>
              <w:top w:val="nil"/>
              <w:left w:val="nil"/>
              <w:bottom w:val="nil"/>
              <w:right w:val="nil"/>
            </w:tcBorders>
            <w:shd w:val="clear" w:color="000000" w:fill="DDEBF7"/>
            <w:vAlign w:val="center"/>
            <w:hideMark/>
          </w:tcPr>
          <w:p w14:paraId="732BB40C"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(59,163)</w:t>
            </w:r>
          </w:p>
        </w:tc>
        <w:tc>
          <w:tcPr>
            <w:tcW w:w="352" w:type="pct"/>
            <w:tcBorders>
              <w:top w:val="nil"/>
              <w:left w:val="nil"/>
              <w:bottom w:val="nil"/>
              <w:right w:val="nil"/>
            </w:tcBorders>
            <w:shd w:val="clear" w:color="000000" w:fill="FFFFFF"/>
            <w:vAlign w:val="center"/>
            <w:hideMark/>
          </w:tcPr>
          <w:p w14:paraId="6EA736C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(59,712)</w:t>
            </w:r>
          </w:p>
        </w:tc>
        <w:tc>
          <w:tcPr>
            <w:tcW w:w="353" w:type="pct"/>
            <w:tcBorders>
              <w:top w:val="nil"/>
              <w:left w:val="nil"/>
              <w:bottom w:val="nil"/>
              <w:right w:val="nil"/>
            </w:tcBorders>
            <w:shd w:val="clear" w:color="000000" w:fill="FFFFFF"/>
            <w:vAlign w:val="center"/>
            <w:hideMark/>
          </w:tcPr>
          <w:p w14:paraId="1FED6B6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(60,970)</w:t>
            </w:r>
          </w:p>
        </w:tc>
        <w:tc>
          <w:tcPr>
            <w:tcW w:w="352" w:type="pct"/>
            <w:tcBorders>
              <w:top w:val="nil"/>
              <w:left w:val="nil"/>
              <w:bottom w:val="nil"/>
              <w:right w:val="nil"/>
            </w:tcBorders>
            <w:shd w:val="clear" w:color="000000" w:fill="FFFFFF"/>
            <w:vAlign w:val="center"/>
            <w:hideMark/>
          </w:tcPr>
          <w:p w14:paraId="723E12A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(62,227)</w:t>
            </w:r>
          </w:p>
        </w:tc>
        <w:tc>
          <w:tcPr>
            <w:tcW w:w="352" w:type="pct"/>
            <w:tcBorders>
              <w:top w:val="nil"/>
              <w:left w:val="nil"/>
              <w:bottom w:val="nil"/>
              <w:right w:val="nil"/>
            </w:tcBorders>
            <w:shd w:val="clear" w:color="000000" w:fill="FFFFFF"/>
            <w:vAlign w:val="center"/>
            <w:hideMark/>
          </w:tcPr>
          <w:p w14:paraId="525F62E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(63,937)</w:t>
            </w:r>
          </w:p>
        </w:tc>
        <w:tc>
          <w:tcPr>
            <w:tcW w:w="354" w:type="pct"/>
            <w:tcBorders>
              <w:top w:val="nil"/>
              <w:left w:val="nil"/>
              <w:bottom w:val="nil"/>
              <w:right w:val="nil"/>
            </w:tcBorders>
            <w:shd w:val="clear" w:color="000000" w:fill="FFFFFF"/>
            <w:vAlign w:val="center"/>
            <w:hideMark/>
          </w:tcPr>
          <w:p w14:paraId="3061C25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(65,638)</w:t>
            </w:r>
          </w:p>
        </w:tc>
        <w:tc>
          <w:tcPr>
            <w:tcW w:w="352" w:type="pct"/>
            <w:tcBorders>
              <w:top w:val="nil"/>
              <w:left w:val="nil"/>
              <w:bottom w:val="nil"/>
              <w:right w:val="nil"/>
            </w:tcBorders>
            <w:shd w:val="clear" w:color="000000" w:fill="FFFFFF"/>
            <w:vAlign w:val="center"/>
            <w:hideMark/>
          </w:tcPr>
          <w:p w14:paraId="31691A3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(67,138)</w:t>
            </w:r>
          </w:p>
        </w:tc>
        <w:tc>
          <w:tcPr>
            <w:tcW w:w="352" w:type="pct"/>
            <w:tcBorders>
              <w:top w:val="nil"/>
              <w:left w:val="nil"/>
              <w:bottom w:val="nil"/>
              <w:right w:val="nil"/>
            </w:tcBorders>
            <w:shd w:val="clear" w:color="000000" w:fill="FFFFFF"/>
            <w:vAlign w:val="center"/>
            <w:hideMark/>
          </w:tcPr>
          <w:p w14:paraId="2820441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(68,809)</w:t>
            </w:r>
          </w:p>
        </w:tc>
        <w:tc>
          <w:tcPr>
            <w:tcW w:w="354" w:type="pct"/>
            <w:tcBorders>
              <w:top w:val="nil"/>
              <w:left w:val="nil"/>
              <w:bottom w:val="nil"/>
              <w:right w:val="nil"/>
            </w:tcBorders>
            <w:shd w:val="clear" w:color="000000" w:fill="FFFFFF"/>
            <w:vAlign w:val="center"/>
            <w:hideMark/>
          </w:tcPr>
          <w:p w14:paraId="78E10D7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(70,797)</w:t>
            </w:r>
          </w:p>
        </w:tc>
        <w:tc>
          <w:tcPr>
            <w:tcW w:w="352" w:type="pct"/>
            <w:tcBorders>
              <w:top w:val="nil"/>
              <w:left w:val="nil"/>
              <w:bottom w:val="nil"/>
              <w:right w:val="nil"/>
            </w:tcBorders>
            <w:shd w:val="clear" w:color="000000" w:fill="FFFFFF"/>
            <w:vAlign w:val="center"/>
            <w:hideMark/>
          </w:tcPr>
          <w:p w14:paraId="6CCE18F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(72,551)</w:t>
            </w:r>
          </w:p>
        </w:tc>
      </w:tr>
      <w:tr w:rsidR="00DF6C66" w:rsidRPr="00DF6C66" w14:paraId="0F763145" w14:textId="77777777" w:rsidTr="00B5241F">
        <w:trPr>
          <w:trHeight w:val="238"/>
        </w:trPr>
        <w:tc>
          <w:tcPr>
            <w:tcW w:w="1099" w:type="pct"/>
            <w:tcBorders>
              <w:top w:val="nil"/>
              <w:left w:val="nil"/>
              <w:bottom w:val="nil"/>
              <w:right w:val="nil"/>
            </w:tcBorders>
            <w:shd w:val="clear" w:color="000000" w:fill="FFFFFF"/>
            <w:hideMark/>
          </w:tcPr>
          <w:p w14:paraId="43B5A069"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Materials and services</w:t>
            </w:r>
          </w:p>
        </w:tc>
        <w:tc>
          <w:tcPr>
            <w:tcW w:w="352" w:type="pct"/>
            <w:tcBorders>
              <w:top w:val="nil"/>
              <w:left w:val="nil"/>
              <w:bottom w:val="nil"/>
              <w:right w:val="nil"/>
            </w:tcBorders>
            <w:shd w:val="clear" w:color="000000" w:fill="FFFFFF"/>
            <w:vAlign w:val="center"/>
            <w:hideMark/>
          </w:tcPr>
          <w:p w14:paraId="29D7C79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(60,724)</w:t>
            </w:r>
          </w:p>
        </w:tc>
        <w:tc>
          <w:tcPr>
            <w:tcW w:w="376" w:type="pct"/>
            <w:tcBorders>
              <w:top w:val="nil"/>
              <w:left w:val="nil"/>
              <w:bottom w:val="nil"/>
              <w:right w:val="nil"/>
            </w:tcBorders>
            <w:shd w:val="clear" w:color="000000" w:fill="DDEBF7"/>
            <w:vAlign w:val="center"/>
            <w:hideMark/>
          </w:tcPr>
          <w:p w14:paraId="5610D7D3"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(58,291)</w:t>
            </w:r>
          </w:p>
        </w:tc>
        <w:tc>
          <w:tcPr>
            <w:tcW w:w="352" w:type="pct"/>
            <w:tcBorders>
              <w:top w:val="nil"/>
              <w:left w:val="nil"/>
              <w:bottom w:val="nil"/>
              <w:right w:val="nil"/>
            </w:tcBorders>
            <w:shd w:val="clear" w:color="000000" w:fill="FFFFFF"/>
            <w:vAlign w:val="center"/>
            <w:hideMark/>
          </w:tcPr>
          <w:p w14:paraId="5F34B00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(58,277)</w:t>
            </w:r>
          </w:p>
        </w:tc>
        <w:tc>
          <w:tcPr>
            <w:tcW w:w="353" w:type="pct"/>
            <w:tcBorders>
              <w:top w:val="nil"/>
              <w:left w:val="nil"/>
              <w:bottom w:val="nil"/>
              <w:right w:val="nil"/>
            </w:tcBorders>
            <w:shd w:val="clear" w:color="000000" w:fill="FFFFFF"/>
            <w:vAlign w:val="center"/>
            <w:hideMark/>
          </w:tcPr>
          <w:p w14:paraId="0352492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(58,575)</w:t>
            </w:r>
          </w:p>
        </w:tc>
        <w:tc>
          <w:tcPr>
            <w:tcW w:w="352" w:type="pct"/>
            <w:tcBorders>
              <w:top w:val="nil"/>
              <w:left w:val="nil"/>
              <w:bottom w:val="nil"/>
              <w:right w:val="nil"/>
            </w:tcBorders>
            <w:shd w:val="clear" w:color="000000" w:fill="FFFFFF"/>
            <w:vAlign w:val="center"/>
            <w:hideMark/>
          </w:tcPr>
          <w:p w14:paraId="06CDF92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(61,721)</w:t>
            </w:r>
          </w:p>
        </w:tc>
        <w:tc>
          <w:tcPr>
            <w:tcW w:w="352" w:type="pct"/>
            <w:tcBorders>
              <w:top w:val="nil"/>
              <w:left w:val="nil"/>
              <w:bottom w:val="nil"/>
              <w:right w:val="nil"/>
            </w:tcBorders>
            <w:shd w:val="clear" w:color="000000" w:fill="FFFFFF"/>
            <w:vAlign w:val="center"/>
            <w:hideMark/>
          </w:tcPr>
          <w:p w14:paraId="26DBEA5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(62,353)</w:t>
            </w:r>
          </w:p>
        </w:tc>
        <w:tc>
          <w:tcPr>
            <w:tcW w:w="354" w:type="pct"/>
            <w:tcBorders>
              <w:top w:val="nil"/>
              <w:left w:val="nil"/>
              <w:bottom w:val="nil"/>
              <w:right w:val="nil"/>
            </w:tcBorders>
            <w:shd w:val="clear" w:color="000000" w:fill="FFFFFF"/>
            <w:vAlign w:val="center"/>
            <w:hideMark/>
          </w:tcPr>
          <w:p w14:paraId="5DB9092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(65,095)</w:t>
            </w:r>
          </w:p>
        </w:tc>
        <w:tc>
          <w:tcPr>
            <w:tcW w:w="352" w:type="pct"/>
            <w:tcBorders>
              <w:top w:val="nil"/>
              <w:left w:val="nil"/>
              <w:bottom w:val="nil"/>
              <w:right w:val="nil"/>
            </w:tcBorders>
            <w:shd w:val="clear" w:color="000000" w:fill="FFFFFF"/>
            <w:vAlign w:val="center"/>
            <w:hideMark/>
          </w:tcPr>
          <w:p w14:paraId="1EA0B85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(68,947)</w:t>
            </w:r>
          </w:p>
        </w:tc>
        <w:tc>
          <w:tcPr>
            <w:tcW w:w="352" w:type="pct"/>
            <w:tcBorders>
              <w:top w:val="nil"/>
              <w:left w:val="nil"/>
              <w:bottom w:val="nil"/>
              <w:right w:val="nil"/>
            </w:tcBorders>
            <w:shd w:val="clear" w:color="000000" w:fill="FFFFFF"/>
            <w:vAlign w:val="center"/>
            <w:hideMark/>
          </w:tcPr>
          <w:p w14:paraId="16CC559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(71,273)</w:t>
            </w:r>
          </w:p>
        </w:tc>
        <w:tc>
          <w:tcPr>
            <w:tcW w:w="354" w:type="pct"/>
            <w:tcBorders>
              <w:top w:val="nil"/>
              <w:left w:val="nil"/>
              <w:bottom w:val="nil"/>
              <w:right w:val="nil"/>
            </w:tcBorders>
            <w:shd w:val="clear" w:color="000000" w:fill="FFFFFF"/>
            <w:vAlign w:val="center"/>
            <w:hideMark/>
          </w:tcPr>
          <w:p w14:paraId="37FD65D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(73,195)</w:t>
            </w:r>
          </w:p>
        </w:tc>
        <w:tc>
          <w:tcPr>
            <w:tcW w:w="352" w:type="pct"/>
            <w:tcBorders>
              <w:top w:val="nil"/>
              <w:left w:val="nil"/>
              <w:bottom w:val="nil"/>
              <w:right w:val="nil"/>
            </w:tcBorders>
            <w:shd w:val="clear" w:color="000000" w:fill="FFFFFF"/>
            <w:vAlign w:val="center"/>
            <w:hideMark/>
          </w:tcPr>
          <w:p w14:paraId="0F38C1F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(75,417)</w:t>
            </w:r>
          </w:p>
        </w:tc>
      </w:tr>
      <w:tr w:rsidR="00DF6C66" w:rsidRPr="00DF6C66" w14:paraId="4203F70E" w14:textId="77777777" w:rsidTr="00B5241F">
        <w:trPr>
          <w:trHeight w:val="135"/>
        </w:trPr>
        <w:tc>
          <w:tcPr>
            <w:tcW w:w="1099" w:type="pct"/>
            <w:tcBorders>
              <w:top w:val="nil"/>
              <w:left w:val="nil"/>
              <w:bottom w:val="nil"/>
              <w:right w:val="nil"/>
            </w:tcBorders>
            <w:shd w:val="clear" w:color="000000" w:fill="FFFFFF"/>
            <w:hideMark/>
          </w:tcPr>
          <w:p w14:paraId="444CE64E"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Trust funds and deposits repaid</w:t>
            </w:r>
          </w:p>
        </w:tc>
        <w:tc>
          <w:tcPr>
            <w:tcW w:w="352" w:type="pct"/>
            <w:tcBorders>
              <w:top w:val="nil"/>
              <w:left w:val="nil"/>
              <w:bottom w:val="nil"/>
              <w:right w:val="nil"/>
            </w:tcBorders>
            <w:shd w:val="clear" w:color="000000" w:fill="FFFFFF"/>
            <w:vAlign w:val="center"/>
            <w:hideMark/>
          </w:tcPr>
          <w:p w14:paraId="552C07B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76" w:type="pct"/>
            <w:tcBorders>
              <w:top w:val="nil"/>
              <w:left w:val="nil"/>
              <w:bottom w:val="nil"/>
              <w:right w:val="nil"/>
            </w:tcBorders>
            <w:shd w:val="clear" w:color="000000" w:fill="DDEBF7"/>
            <w:vAlign w:val="center"/>
            <w:hideMark/>
          </w:tcPr>
          <w:p w14:paraId="152FE479"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(18,500)</w:t>
            </w:r>
          </w:p>
        </w:tc>
        <w:tc>
          <w:tcPr>
            <w:tcW w:w="352" w:type="pct"/>
            <w:tcBorders>
              <w:top w:val="nil"/>
              <w:left w:val="nil"/>
              <w:bottom w:val="nil"/>
              <w:right w:val="nil"/>
            </w:tcBorders>
            <w:shd w:val="clear" w:color="000000" w:fill="FFFFFF"/>
            <w:vAlign w:val="center"/>
            <w:hideMark/>
          </w:tcPr>
          <w:p w14:paraId="695CC14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3" w:type="pct"/>
            <w:tcBorders>
              <w:top w:val="nil"/>
              <w:left w:val="nil"/>
              <w:bottom w:val="nil"/>
              <w:right w:val="nil"/>
            </w:tcBorders>
            <w:shd w:val="clear" w:color="000000" w:fill="FFFFFF"/>
            <w:vAlign w:val="center"/>
            <w:hideMark/>
          </w:tcPr>
          <w:p w14:paraId="266EEFD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2" w:type="pct"/>
            <w:tcBorders>
              <w:top w:val="nil"/>
              <w:left w:val="nil"/>
              <w:bottom w:val="nil"/>
              <w:right w:val="nil"/>
            </w:tcBorders>
            <w:shd w:val="clear" w:color="000000" w:fill="FFFFFF"/>
            <w:vAlign w:val="center"/>
            <w:hideMark/>
          </w:tcPr>
          <w:p w14:paraId="08F5114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2" w:type="pct"/>
            <w:tcBorders>
              <w:top w:val="nil"/>
              <w:left w:val="nil"/>
              <w:bottom w:val="nil"/>
              <w:right w:val="nil"/>
            </w:tcBorders>
            <w:shd w:val="clear" w:color="000000" w:fill="FFFFFF"/>
            <w:vAlign w:val="center"/>
            <w:hideMark/>
          </w:tcPr>
          <w:p w14:paraId="3CA3E34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4" w:type="pct"/>
            <w:tcBorders>
              <w:top w:val="nil"/>
              <w:left w:val="nil"/>
              <w:bottom w:val="nil"/>
              <w:right w:val="nil"/>
            </w:tcBorders>
            <w:shd w:val="clear" w:color="000000" w:fill="FFFFFF"/>
            <w:vAlign w:val="center"/>
            <w:hideMark/>
          </w:tcPr>
          <w:p w14:paraId="7651D2A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2" w:type="pct"/>
            <w:tcBorders>
              <w:top w:val="nil"/>
              <w:left w:val="nil"/>
              <w:bottom w:val="nil"/>
              <w:right w:val="nil"/>
            </w:tcBorders>
            <w:shd w:val="clear" w:color="000000" w:fill="FFFFFF"/>
            <w:vAlign w:val="center"/>
            <w:hideMark/>
          </w:tcPr>
          <w:p w14:paraId="3C0B710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2" w:type="pct"/>
            <w:tcBorders>
              <w:top w:val="nil"/>
              <w:left w:val="nil"/>
              <w:bottom w:val="nil"/>
              <w:right w:val="nil"/>
            </w:tcBorders>
            <w:shd w:val="clear" w:color="000000" w:fill="FFFFFF"/>
            <w:vAlign w:val="center"/>
            <w:hideMark/>
          </w:tcPr>
          <w:p w14:paraId="1DFB753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4" w:type="pct"/>
            <w:tcBorders>
              <w:top w:val="nil"/>
              <w:left w:val="nil"/>
              <w:bottom w:val="nil"/>
              <w:right w:val="nil"/>
            </w:tcBorders>
            <w:shd w:val="clear" w:color="000000" w:fill="FFFFFF"/>
            <w:vAlign w:val="center"/>
            <w:hideMark/>
          </w:tcPr>
          <w:p w14:paraId="52CC220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c>
          <w:tcPr>
            <w:tcW w:w="352" w:type="pct"/>
            <w:tcBorders>
              <w:top w:val="nil"/>
              <w:left w:val="nil"/>
              <w:bottom w:val="nil"/>
              <w:right w:val="nil"/>
            </w:tcBorders>
            <w:shd w:val="clear" w:color="000000" w:fill="FFFFFF"/>
            <w:vAlign w:val="center"/>
            <w:hideMark/>
          </w:tcPr>
          <w:p w14:paraId="7C436EF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(18,500)</w:t>
            </w:r>
          </w:p>
        </w:tc>
      </w:tr>
      <w:tr w:rsidR="00DF6C66" w:rsidRPr="00DF6C66" w14:paraId="34E99870" w14:textId="77777777" w:rsidTr="00B5241F">
        <w:trPr>
          <w:trHeight w:val="135"/>
        </w:trPr>
        <w:tc>
          <w:tcPr>
            <w:tcW w:w="1099" w:type="pct"/>
            <w:tcBorders>
              <w:top w:val="nil"/>
              <w:left w:val="nil"/>
              <w:bottom w:val="nil"/>
              <w:right w:val="nil"/>
            </w:tcBorders>
            <w:shd w:val="clear" w:color="000000" w:fill="FFFFFF"/>
            <w:hideMark/>
          </w:tcPr>
          <w:p w14:paraId="2D29B652"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Other payments</w:t>
            </w:r>
          </w:p>
        </w:tc>
        <w:tc>
          <w:tcPr>
            <w:tcW w:w="352" w:type="pct"/>
            <w:tcBorders>
              <w:top w:val="nil"/>
              <w:left w:val="nil"/>
              <w:bottom w:val="nil"/>
              <w:right w:val="nil"/>
            </w:tcBorders>
            <w:shd w:val="clear" w:color="000000" w:fill="FFFFFF"/>
            <w:vAlign w:val="center"/>
            <w:hideMark/>
          </w:tcPr>
          <w:p w14:paraId="3444204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76" w:type="pct"/>
            <w:tcBorders>
              <w:top w:val="nil"/>
              <w:left w:val="nil"/>
              <w:bottom w:val="nil"/>
              <w:right w:val="nil"/>
            </w:tcBorders>
            <w:shd w:val="clear" w:color="000000" w:fill="DDEBF7"/>
            <w:vAlign w:val="center"/>
            <w:hideMark/>
          </w:tcPr>
          <w:p w14:paraId="349768B6"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w:t>
            </w:r>
          </w:p>
        </w:tc>
        <w:tc>
          <w:tcPr>
            <w:tcW w:w="352" w:type="pct"/>
            <w:tcBorders>
              <w:top w:val="nil"/>
              <w:left w:val="nil"/>
              <w:bottom w:val="nil"/>
              <w:right w:val="nil"/>
            </w:tcBorders>
            <w:shd w:val="clear" w:color="000000" w:fill="FFFFFF"/>
            <w:vAlign w:val="center"/>
            <w:hideMark/>
          </w:tcPr>
          <w:p w14:paraId="2F98DFF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3" w:type="pct"/>
            <w:tcBorders>
              <w:top w:val="nil"/>
              <w:left w:val="nil"/>
              <w:bottom w:val="nil"/>
              <w:right w:val="nil"/>
            </w:tcBorders>
            <w:shd w:val="clear" w:color="000000" w:fill="FFFFFF"/>
            <w:vAlign w:val="center"/>
            <w:hideMark/>
          </w:tcPr>
          <w:p w14:paraId="16D3E18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597F4AE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036AA5B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4" w:type="pct"/>
            <w:tcBorders>
              <w:top w:val="nil"/>
              <w:left w:val="nil"/>
              <w:bottom w:val="nil"/>
              <w:right w:val="nil"/>
            </w:tcBorders>
            <w:shd w:val="clear" w:color="000000" w:fill="FFFFFF"/>
            <w:vAlign w:val="center"/>
            <w:hideMark/>
          </w:tcPr>
          <w:p w14:paraId="2D633C3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530AA7D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5AD56EA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4" w:type="pct"/>
            <w:tcBorders>
              <w:top w:val="nil"/>
              <w:left w:val="nil"/>
              <w:bottom w:val="nil"/>
              <w:right w:val="nil"/>
            </w:tcBorders>
            <w:shd w:val="clear" w:color="000000" w:fill="FFFFFF"/>
            <w:vAlign w:val="center"/>
            <w:hideMark/>
          </w:tcPr>
          <w:p w14:paraId="490288B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0144512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r>
      <w:tr w:rsidR="00DF6C66" w:rsidRPr="00DF6C66" w14:paraId="4353F4C2" w14:textId="77777777" w:rsidTr="00B5241F">
        <w:trPr>
          <w:trHeight w:val="238"/>
        </w:trPr>
        <w:tc>
          <w:tcPr>
            <w:tcW w:w="1099" w:type="pct"/>
            <w:tcBorders>
              <w:top w:val="nil"/>
              <w:left w:val="nil"/>
              <w:bottom w:val="nil"/>
              <w:right w:val="nil"/>
            </w:tcBorders>
            <w:shd w:val="clear" w:color="000000" w:fill="FFFFFF"/>
            <w:hideMark/>
          </w:tcPr>
          <w:p w14:paraId="0089C9AC"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Net cash provided by</w:t>
            </w:r>
            <w:proofErr w:type="gramStart"/>
            <w:r w:rsidRPr="00B5241F">
              <w:rPr>
                <w:rFonts w:cs="Arial"/>
                <w:b/>
                <w:bCs/>
                <w:color w:val="auto"/>
                <w:sz w:val="16"/>
                <w:szCs w:val="16"/>
                <w:lang w:eastAsia="en-AU"/>
              </w:rPr>
              <w:t>/(</w:t>
            </w:r>
            <w:proofErr w:type="gramEnd"/>
            <w:r w:rsidRPr="00B5241F">
              <w:rPr>
                <w:rFonts w:cs="Arial"/>
                <w:b/>
                <w:bCs/>
                <w:color w:val="auto"/>
                <w:sz w:val="16"/>
                <w:szCs w:val="16"/>
                <w:lang w:eastAsia="en-AU"/>
              </w:rPr>
              <w:t xml:space="preserve">used in) operating activities </w:t>
            </w:r>
          </w:p>
        </w:tc>
        <w:tc>
          <w:tcPr>
            <w:tcW w:w="352" w:type="pct"/>
            <w:tcBorders>
              <w:top w:val="single" w:sz="4" w:space="0" w:color="auto"/>
              <w:left w:val="nil"/>
              <w:bottom w:val="single" w:sz="4" w:space="0" w:color="auto"/>
              <w:right w:val="nil"/>
            </w:tcBorders>
            <w:shd w:val="clear" w:color="000000" w:fill="FFFFFF"/>
            <w:vAlign w:val="center"/>
            <w:hideMark/>
          </w:tcPr>
          <w:p w14:paraId="410A875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48,645</w:t>
            </w:r>
          </w:p>
        </w:tc>
        <w:tc>
          <w:tcPr>
            <w:tcW w:w="376" w:type="pct"/>
            <w:tcBorders>
              <w:top w:val="single" w:sz="4" w:space="0" w:color="auto"/>
              <w:left w:val="nil"/>
              <w:bottom w:val="single" w:sz="4" w:space="0" w:color="auto"/>
              <w:right w:val="nil"/>
            </w:tcBorders>
            <w:shd w:val="clear" w:color="000000" w:fill="DDEBF7"/>
            <w:vAlign w:val="center"/>
            <w:hideMark/>
          </w:tcPr>
          <w:p w14:paraId="4BF5F69F"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36,993</w:t>
            </w:r>
          </w:p>
        </w:tc>
        <w:tc>
          <w:tcPr>
            <w:tcW w:w="352" w:type="pct"/>
            <w:tcBorders>
              <w:top w:val="single" w:sz="4" w:space="0" w:color="auto"/>
              <w:left w:val="nil"/>
              <w:bottom w:val="single" w:sz="4" w:space="0" w:color="auto"/>
              <w:right w:val="nil"/>
            </w:tcBorders>
            <w:shd w:val="clear" w:color="000000" w:fill="FFFFFF"/>
            <w:vAlign w:val="center"/>
            <w:hideMark/>
          </w:tcPr>
          <w:p w14:paraId="3603045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35,053</w:t>
            </w:r>
          </w:p>
        </w:tc>
        <w:tc>
          <w:tcPr>
            <w:tcW w:w="353" w:type="pct"/>
            <w:tcBorders>
              <w:top w:val="single" w:sz="4" w:space="0" w:color="auto"/>
              <w:left w:val="nil"/>
              <w:bottom w:val="single" w:sz="4" w:space="0" w:color="auto"/>
              <w:right w:val="nil"/>
            </w:tcBorders>
            <w:shd w:val="clear" w:color="000000" w:fill="FFFFFF"/>
            <w:vAlign w:val="center"/>
            <w:hideMark/>
          </w:tcPr>
          <w:p w14:paraId="2CCA112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40,096</w:t>
            </w:r>
          </w:p>
        </w:tc>
        <w:tc>
          <w:tcPr>
            <w:tcW w:w="352" w:type="pct"/>
            <w:tcBorders>
              <w:top w:val="single" w:sz="4" w:space="0" w:color="auto"/>
              <w:left w:val="nil"/>
              <w:bottom w:val="single" w:sz="4" w:space="0" w:color="auto"/>
              <w:right w:val="nil"/>
            </w:tcBorders>
            <w:shd w:val="clear" w:color="000000" w:fill="FFFFFF"/>
            <w:vAlign w:val="center"/>
            <w:hideMark/>
          </w:tcPr>
          <w:p w14:paraId="5F013B6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38,582</w:t>
            </w:r>
          </w:p>
        </w:tc>
        <w:tc>
          <w:tcPr>
            <w:tcW w:w="352" w:type="pct"/>
            <w:tcBorders>
              <w:top w:val="single" w:sz="4" w:space="0" w:color="auto"/>
              <w:left w:val="nil"/>
              <w:bottom w:val="single" w:sz="4" w:space="0" w:color="auto"/>
              <w:right w:val="nil"/>
            </w:tcBorders>
            <w:shd w:val="clear" w:color="000000" w:fill="FFFFFF"/>
            <w:vAlign w:val="center"/>
            <w:hideMark/>
          </w:tcPr>
          <w:p w14:paraId="4D5061F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40,939</w:t>
            </w:r>
          </w:p>
        </w:tc>
        <w:tc>
          <w:tcPr>
            <w:tcW w:w="354" w:type="pct"/>
            <w:tcBorders>
              <w:top w:val="single" w:sz="4" w:space="0" w:color="auto"/>
              <w:left w:val="nil"/>
              <w:bottom w:val="single" w:sz="4" w:space="0" w:color="auto"/>
              <w:right w:val="nil"/>
            </w:tcBorders>
            <w:shd w:val="clear" w:color="000000" w:fill="FFFFFF"/>
            <w:vAlign w:val="center"/>
            <w:hideMark/>
          </w:tcPr>
          <w:p w14:paraId="1FCA22A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46,359</w:t>
            </w:r>
          </w:p>
        </w:tc>
        <w:tc>
          <w:tcPr>
            <w:tcW w:w="352" w:type="pct"/>
            <w:tcBorders>
              <w:top w:val="single" w:sz="4" w:space="0" w:color="auto"/>
              <w:left w:val="nil"/>
              <w:bottom w:val="single" w:sz="4" w:space="0" w:color="auto"/>
              <w:right w:val="nil"/>
            </w:tcBorders>
            <w:shd w:val="clear" w:color="000000" w:fill="FFFFFF"/>
            <w:vAlign w:val="center"/>
            <w:hideMark/>
          </w:tcPr>
          <w:p w14:paraId="289F70A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43,700</w:t>
            </w:r>
          </w:p>
        </w:tc>
        <w:tc>
          <w:tcPr>
            <w:tcW w:w="352" w:type="pct"/>
            <w:tcBorders>
              <w:top w:val="single" w:sz="4" w:space="0" w:color="auto"/>
              <w:left w:val="nil"/>
              <w:bottom w:val="single" w:sz="4" w:space="0" w:color="auto"/>
              <w:right w:val="nil"/>
            </w:tcBorders>
            <w:shd w:val="clear" w:color="000000" w:fill="FFFFFF"/>
            <w:vAlign w:val="center"/>
            <w:hideMark/>
          </w:tcPr>
          <w:p w14:paraId="07B17B4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45,811</w:t>
            </w:r>
          </w:p>
        </w:tc>
        <w:tc>
          <w:tcPr>
            <w:tcW w:w="354" w:type="pct"/>
            <w:tcBorders>
              <w:top w:val="single" w:sz="4" w:space="0" w:color="auto"/>
              <w:left w:val="nil"/>
              <w:bottom w:val="single" w:sz="4" w:space="0" w:color="auto"/>
              <w:right w:val="nil"/>
            </w:tcBorders>
            <w:shd w:val="clear" w:color="000000" w:fill="FFFFFF"/>
            <w:vAlign w:val="center"/>
            <w:hideMark/>
          </w:tcPr>
          <w:p w14:paraId="3ED4217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47,852</w:t>
            </w:r>
          </w:p>
        </w:tc>
        <w:tc>
          <w:tcPr>
            <w:tcW w:w="352" w:type="pct"/>
            <w:tcBorders>
              <w:top w:val="single" w:sz="4" w:space="0" w:color="auto"/>
              <w:left w:val="nil"/>
              <w:bottom w:val="single" w:sz="4" w:space="0" w:color="auto"/>
              <w:right w:val="nil"/>
            </w:tcBorders>
            <w:shd w:val="clear" w:color="000000" w:fill="FFFFFF"/>
            <w:vAlign w:val="center"/>
            <w:hideMark/>
          </w:tcPr>
          <w:p w14:paraId="6B15EDE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50,106</w:t>
            </w:r>
          </w:p>
        </w:tc>
      </w:tr>
      <w:tr w:rsidR="00DF6C66" w:rsidRPr="00DF6C66" w14:paraId="03B0D897" w14:textId="77777777" w:rsidTr="00B5241F">
        <w:trPr>
          <w:trHeight w:val="135"/>
        </w:trPr>
        <w:tc>
          <w:tcPr>
            <w:tcW w:w="1099" w:type="pct"/>
            <w:tcBorders>
              <w:top w:val="nil"/>
              <w:left w:val="nil"/>
              <w:bottom w:val="nil"/>
              <w:right w:val="nil"/>
            </w:tcBorders>
            <w:shd w:val="clear" w:color="000000" w:fill="FFFFFF"/>
            <w:hideMark/>
          </w:tcPr>
          <w:p w14:paraId="06E1817C"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14311EB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76" w:type="pct"/>
            <w:tcBorders>
              <w:top w:val="nil"/>
              <w:left w:val="nil"/>
              <w:bottom w:val="nil"/>
              <w:right w:val="nil"/>
            </w:tcBorders>
            <w:shd w:val="clear" w:color="000000" w:fill="DDEBF7"/>
            <w:vAlign w:val="center"/>
            <w:hideMark/>
          </w:tcPr>
          <w:p w14:paraId="3B73C31F"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52" w:type="pct"/>
            <w:tcBorders>
              <w:top w:val="nil"/>
              <w:left w:val="nil"/>
              <w:bottom w:val="nil"/>
              <w:right w:val="nil"/>
            </w:tcBorders>
            <w:shd w:val="clear" w:color="000000" w:fill="FFFFFF"/>
            <w:vAlign w:val="center"/>
            <w:hideMark/>
          </w:tcPr>
          <w:p w14:paraId="63114D0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3" w:type="pct"/>
            <w:tcBorders>
              <w:top w:val="nil"/>
              <w:left w:val="nil"/>
              <w:bottom w:val="nil"/>
              <w:right w:val="nil"/>
            </w:tcBorders>
            <w:shd w:val="clear" w:color="000000" w:fill="FFFFFF"/>
            <w:vAlign w:val="center"/>
            <w:hideMark/>
          </w:tcPr>
          <w:p w14:paraId="29C524C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0B204C8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7124519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4" w:type="pct"/>
            <w:tcBorders>
              <w:top w:val="nil"/>
              <w:left w:val="nil"/>
              <w:bottom w:val="nil"/>
              <w:right w:val="nil"/>
            </w:tcBorders>
            <w:shd w:val="clear" w:color="000000" w:fill="FFFFFF"/>
            <w:vAlign w:val="center"/>
            <w:hideMark/>
          </w:tcPr>
          <w:p w14:paraId="195A444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36FA238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35327DD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4" w:type="pct"/>
            <w:tcBorders>
              <w:top w:val="nil"/>
              <w:left w:val="nil"/>
              <w:bottom w:val="nil"/>
              <w:right w:val="nil"/>
            </w:tcBorders>
            <w:shd w:val="clear" w:color="000000" w:fill="FFFFFF"/>
            <w:vAlign w:val="center"/>
            <w:hideMark/>
          </w:tcPr>
          <w:p w14:paraId="6D125B9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7451DDA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DF6C66" w:rsidRPr="00DF6C66" w14:paraId="1F08319A" w14:textId="77777777" w:rsidTr="00B5241F">
        <w:trPr>
          <w:trHeight w:val="135"/>
        </w:trPr>
        <w:tc>
          <w:tcPr>
            <w:tcW w:w="1099" w:type="pct"/>
            <w:tcBorders>
              <w:top w:val="nil"/>
              <w:left w:val="nil"/>
              <w:bottom w:val="nil"/>
              <w:right w:val="nil"/>
            </w:tcBorders>
            <w:shd w:val="clear" w:color="000000" w:fill="FFFFFF"/>
            <w:hideMark/>
          </w:tcPr>
          <w:p w14:paraId="3271BDA5"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Cash flows from investing activities</w:t>
            </w:r>
          </w:p>
        </w:tc>
        <w:tc>
          <w:tcPr>
            <w:tcW w:w="352" w:type="pct"/>
            <w:tcBorders>
              <w:top w:val="nil"/>
              <w:left w:val="nil"/>
              <w:bottom w:val="nil"/>
              <w:right w:val="nil"/>
            </w:tcBorders>
            <w:shd w:val="clear" w:color="000000" w:fill="FFFFFF"/>
            <w:vAlign w:val="center"/>
            <w:hideMark/>
          </w:tcPr>
          <w:p w14:paraId="508543E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76" w:type="pct"/>
            <w:tcBorders>
              <w:top w:val="nil"/>
              <w:left w:val="nil"/>
              <w:bottom w:val="nil"/>
              <w:right w:val="nil"/>
            </w:tcBorders>
            <w:shd w:val="clear" w:color="000000" w:fill="DDEBF7"/>
            <w:vAlign w:val="center"/>
            <w:hideMark/>
          </w:tcPr>
          <w:p w14:paraId="238AAA0B"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52" w:type="pct"/>
            <w:tcBorders>
              <w:top w:val="nil"/>
              <w:left w:val="nil"/>
              <w:bottom w:val="nil"/>
              <w:right w:val="nil"/>
            </w:tcBorders>
            <w:shd w:val="clear" w:color="000000" w:fill="FFFFFF"/>
            <w:vAlign w:val="center"/>
            <w:hideMark/>
          </w:tcPr>
          <w:p w14:paraId="19AA398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3" w:type="pct"/>
            <w:tcBorders>
              <w:top w:val="nil"/>
              <w:left w:val="nil"/>
              <w:bottom w:val="nil"/>
              <w:right w:val="nil"/>
            </w:tcBorders>
            <w:shd w:val="clear" w:color="000000" w:fill="FFFFFF"/>
            <w:vAlign w:val="center"/>
            <w:hideMark/>
          </w:tcPr>
          <w:p w14:paraId="326D6EC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2B3F520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373AEE4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4" w:type="pct"/>
            <w:tcBorders>
              <w:top w:val="nil"/>
              <w:left w:val="nil"/>
              <w:bottom w:val="nil"/>
              <w:right w:val="nil"/>
            </w:tcBorders>
            <w:shd w:val="clear" w:color="000000" w:fill="FFFFFF"/>
            <w:vAlign w:val="center"/>
            <w:hideMark/>
          </w:tcPr>
          <w:p w14:paraId="6AD3C67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59710D8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6120051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4" w:type="pct"/>
            <w:tcBorders>
              <w:top w:val="nil"/>
              <w:left w:val="nil"/>
              <w:bottom w:val="nil"/>
              <w:right w:val="nil"/>
            </w:tcBorders>
            <w:shd w:val="clear" w:color="000000" w:fill="FFFFFF"/>
            <w:vAlign w:val="center"/>
            <w:hideMark/>
          </w:tcPr>
          <w:p w14:paraId="246F835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650F825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DF6C66" w:rsidRPr="00DF6C66" w14:paraId="202328D4" w14:textId="77777777" w:rsidTr="00B5241F">
        <w:trPr>
          <w:trHeight w:val="143"/>
        </w:trPr>
        <w:tc>
          <w:tcPr>
            <w:tcW w:w="1099" w:type="pct"/>
            <w:tcBorders>
              <w:top w:val="nil"/>
              <w:left w:val="nil"/>
              <w:bottom w:val="nil"/>
              <w:right w:val="nil"/>
            </w:tcBorders>
            <w:shd w:val="clear" w:color="000000" w:fill="FFFFFF"/>
            <w:hideMark/>
          </w:tcPr>
          <w:p w14:paraId="1863AD4D"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xml:space="preserve">Payments for property, infrastructure, plant and equipment </w:t>
            </w:r>
          </w:p>
        </w:tc>
        <w:tc>
          <w:tcPr>
            <w:tcW w:w="352" w:type="pct"/>
            <w:tcBorders>
              <w:top w:val="nil"/>
              <w:left w:val="nil"/>
              <w:bottom w:val="nil"/>
              <w:right w:val="nil"/>
            </w:tcBorders>
            <w:shd w:val="clear" w:color="000000" w:fill="FFFFFF"/>
            <w:vAlign w:val="center"/>
            <w:hideMark/>
          </w:tcPr>
          <w:p w14:paraId="42FC19F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(77,624)</w:t>
            </w:r>
          </w:p>
        </w:tc>
        <w:tc>
          <w:tcPr>
            <w:tcW w:w="376" w:type="pct"/>
            <w:tcBorders>
              <w:top w:val="nil"/>
              <w:left w:val="nil"/>
              <w:bottom w:val="nil"/>
              <w:right w:val="nil"/>
            </w:tcBorders>
            <w:shd w:val="clear" w:color="000000" w:fill="DDEBF7"/>
            <w:vAlign w:val="center"/>
            <w:hideMark/>
          </w:tcPr>
          <w:p w14:paraId="5C7D255F"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(48,161)</w:t>
            </w:r>
          </w:p>
        </w:tc>
        <w:tc>
          <w:tcPr>
            <w:tcW w:w="352" w:type="pct"/>
            <w:tcBorders>
              <w:top w:val="nil"/>
              <w:left w:val="nil"/>
              <w:bottom w:val="nil"/>
              <w:right w:val="nil"/>
            </w:tcBorders>
            <w:shd w:val="clear" w:color="000000" w:fill="FFFFFF"/>
            <w:vAlign w:val="center"/>
            <w:hideMark/>
          </w:tcPr>
          <w:p w14:paraId="480F850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(29,896)</w:t>
            </w:r>
          </w:p>
        </w:tc>
        <w:tc>
          <w:tcPr>
            <w:tcW w:w="353" w:type="pct"/>
            <w:tcBorders>
              <w:top w:val="nil"/>
              <w:left w:val="nil"/>
              <w:bottom w:val="nil"/>
              <w:right w:val="nil"/>
            </w:tcBorders>
            <w:shd w:val="clear" w:color="000000" w:fill="FFFFFF"/>
            <w:vAlign w:val="center"/>
            <w:hideMark/>
          </w:tcPr>
          <w:p w14:paraId="166F3D6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(38,726)</w:t>
            </w:r>
          </w:p>
        </w:tc>
        <w:tc>
          <w:tcPr>
            <w:tcW w:w="352" w:type="pct"/>
            <w:tcBorders>
              <w:top w:val="nil"/>
              <w:left w:val="nil"/>
              <w:bottom w:val="nil"/>
              <w:right w:val="nil"/>
            </w:tcBorders>
            <w:shd w:val="clear" w:color="000000" w:fill="FFFFFF"/>
            <w:vAlign w:val="center"/>
            <w:hideMark/>
          </w:tcPr>
          <w:p w14:paraId="449271E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(34,380)</w:t>
            </w:r>
          </w:p>
        </w:tc>
        <w:tc>
          <w:tcPr>
            <w:tcW w:w="352" w:type="pct"/>
            <w:tcBorders>
              <w:top w:val="nil"/>
              <w:left w:val="nil"/>
              <w:bottom w:val="nil"/>
              <w:right w:val="nil"/>
            </w:tcBorders>
            <w:shd w:val="clear" w:color="000000" w:fill="FFFFFF"/>
            <w:vAlign w:val="center"/>
            <w:hideMark/>
          </w:tcPr>
          <w:p w14:paraId="41297A1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(38,880)</w:t>
            </w:r>
          </w:p>
        </w:tc>
        <w:tc>
          <w:tcPr>
            <w:tcW w:w="354" w:type="pct"/>
            <w:tcBorders>
              <w:top w:val="nil"/>
              <w:left w:val="nil"/>
              <w:bottom w:val="nil"/>
              <w:right w:val="nil"/>
            </w:tcBorders>
            <w:shd w:val="clear" w:color="000000" w:fill="FFFFFF"/>
            <w:vAlign w:val="center"/>
            <w:hideMark/>
          </w:tcPr>
          <w:p w14:paraId="6F3CF0B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(38,972)</w:t>
            </w:r>
          </w:p>
        </w:tc>
        <w:tc>
          <w:tcPr>
            <w:tcW w:w="352" w:type="pct"/>
            <w:tcBorders>
              <w:top w:val="nil"/>
              <w:left w:val="nil"/>
              <w:bottom w:val="nil"/>
              <w:right w:val="nil"/>
            </w:tcBorders>
            <w:shd w:val="clear" w:color="000000" w:fill="FFFFFF"/>
            <w:vAlign w:val="center"/>
            <w:hideMark/>
          </w:tcPr>
          <w:p w14:paraId="0FEC413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(34,817)</w:t>
            </w:r>
          </w:p>
        </w:tc>
        <w:tc>
          <w:tcPr>
            <w:tcW w:w="352" w:type="pct"/>
            <w:tcBorders>
              <w:top w:val="nil"/>
              <w:left w:val="nil"/>
              <w:bottom w:val="nil"/>
              <w:right w:val="nil"/>
            </w:tcBorders>
            <w:shd w:val="clear" w:color="000000" w:fill="FFFFFF"/>
            <w:vAlign w:val="center"/>
            <w:hideMark/>
          </w:tcPr>
          <w:p w14:paraId="758F1B5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(36,057)</w:t>
            </w:r>
          </w:p>
        </w:tc>
        <w:tc>
          <w:tcPr>
            <w:tcW w:w="354" w:type="pct"/>
            <w:tcBorders>
              <w:top w:val="nil"/>
              <w:left w:val="nil"/>
              <w:bottom w:val="nil"/>
              <w:right w:val="nil"/>
            </w:tcBorders>
            <w:shd w:val="clear" w:color="000000" w:fill="FFFFFF"/>
            <w:vAlign w:val="center"/>
            <w:hideMark/>
          </w:tcPr>
          <w:p w14:paraId="0E17FD0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(37,133)</w:t>
            </w:r>
          </w:p>
        </w:tc>
        <w:tc>
          <w:tcPr>
            <w:tcW w:w="352" w:type="pct"/>
            <w:tcBorders>
              <w:top w:val="nil"/>
              <w:left w:val="nil"/>
              <w:bottom w:val="nil"/>
              <w:right w:val="nil"/>
            </w:tcBorders>
            <w:shd w:val="clear" w:color="000000" w:fill="FFFFFF"/>
            <w:vAlign w:val="center"/>
            <w:hideMark/>
          </w:tcPr>
          <w:p w14:paraId="49536A5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(39,485)</w:t>
            </w:r>
          </w:p>
        </w:tc>
      </w:tr>
      <w:tr w:rsidR="00DF6C66" w:rsidRPr="00DF6C66" w14:paraId="127A182F" w14:textId="77777777" w:rsidTr="00B5241F">
        <w:trPr>
          <w:trHeight w:val="238"/>
        </w:trPr>
        <w:tc>
          <w:tcPr>
            <w:tcW w:w="1099" w:type="pct"/>
            <w:tcBorders>
              <w:top w:val="nil"/>
              <w:left w:val="nil"/>
              <w:bottom w:val="nil"/>
              <w:right w:val="nil"/>
            </w:tcBorders>
            <w:shd w:val="clear" w:color="000000" w:fill="FFFFFF"/>
            <w:hideMark/>
          </w:tcPr>
          <w:p w14:paraId="7FE220B5"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xml:space="preserve">Proceeds from sale of property, infrastructure, plant and equipment </w:t>
            </w:r>
          </w:p>
        </w:tc>
        <w:tc>
          <w:tcPr>
            <w:tcW w:w="352" w:type="pct"/>
            <w:tcBorders>
              <w:top w:val="nil"/>
              <w:left w:val="nil"/>
              <w:bottom w:val="nil"/>
              <w:right w:val="nil"/>
            </w:tcBorders>
            <w:shd w:val="clear" w:color="000000" w:fill="FFFFFF"/>
            <w:vAlign w:val="center"/>
            <w:hideMark/>
          </w:tcPr>
          <w:p w14:paraId="210DBBD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1,000</w:t>
            </w:r>
          </w:p>
        </w:tc>
        <w:tc>
          <w:tcPr>
            <w:tcW w:w="376" w:type="pct"/>
            <w:tcBorders>
              <w:top w:val="nil"/>
              <w:left w:val="nil"/>
              <w:bottom w:val="nil"/>
              <w:right w:val="nil"/>
            </w:tcBorders>
            <w:shd w:val="clear" w:color="000000" w:fill="DDEBF7"/>
            <w:vAlign w:val="center"/>
            <w:hideMark/>
          </w:tcPr>
          <w:p w14:paraId="26EBD2CA"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919</w:t>
            </w:r>
          </w:p>
        </w:tc>
        <w:tc>
          <w:tcPr>
            <w:tcW w:w="352" w:type="pct"/>
            <w:tcBorders>
              <w:top w:val="nil"/>
              <w:left w:val="nil"/>
              <w:bottom w:val="nil"/>
              <w:right w:val="nil"/>
            </w:tcBorders>
            <w:shd w:val="clear" w:color="000000" w:fill="FFFFFF"/>
            <w:vAlign w:val="center"/>
            <w:hideMark/>
          </w:tcPr>
          <w:p w14:paraId="4002654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5,597</w:t>
            </w:r>
          </w:p>
        </w:tc>
        <w:tc>
          <w:tcPr>
            <w:tcW w:w="353" w:type="pct"/>
            <w:tcBorders>
              <w:top w:val="nil"/>
              <w:left w:val="nil"/>
              <w:bottom w:val="nil"/>
              <w:right w:val="nil"/>
            </w:tcBorders>
            <w:shd w:val="clear" w:color="000000" w:fill="FFFFFF"/>
            <w:vAlign w:val="center"/>
            <w:hideMark/>
          </w:tcPr>
          <w:p w14:paraId="36F3283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921</w:t>
            </w:r>
          </w:p>
        </w:tc>
        <w:tc>
          <w:tcPr>
            <w:tcW w:w="352" w:type="pct"/>
            <w:tcBorders>
              <w:top w:val="nil"/>
              <w:left w:val="nil"/>
              <w:bottom w:val="nil"/>
              <w:right w:val="nil"/>
            </w:tcBorders>
            <w:shd w:val="clear" w:color="000000" w:fill="FFFFFF"/>
            <w:vAlign w:val="center"/>
            <w:hideMark/>
          </w:tcPr>
          <w:p w14:paraId="295B536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932</w:t>
            </w:r>
          </w:p>
        </w:tc>
        <w:tc>
          <w:tcPr>
            <w:tcW w:w="352" w:type="pct"/>
            <w:tcBorders>
              <w:top w:val="nil"/>
              <w:left w:val="nil"/>
              <w:bottom w:val="nil"/>
              <w:right w:val="nil"/>
            </w:tcBorders>
            <w:shd w:val="clear" w:color="000000" w:fill="FFFFFF"/>
            <w:vAlign w:val="center"/>
            <w:hideMark/>
          </w:tcPr>
          <w:p w14:paraId="2F9C36F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939</w:t>
            </w:r>
          </w:p>
        </w:tc>
        <w:tc>
          <w:tcPr>
            <w:tcW w:w="354" w:type="pct"/>
            <w:tcBorders>
              <w:top w:val="nil"/>
              <w:left w:val="nil"/>
              <w:bottom w:val="nil"/>
              <w:right w:val="nil"/>
            </w:tcBorders>
            <w:shd w:val="clear" w:color="000000" w:fill="FFFFFF"/>
            <w:vAlign w:val="center"/>
            <w:hideMark/>
          </w:tcPr>
          <w:p w14:paraId="16F58EA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946</w:t>
            </w:r>
          </w:p>
        </w:tc>
        <w:tc>
          <w:tcPr>
            <w:tcW w:w="352" w:type="pct"/>
            <w:tcBorders>
              <w:top w:val="nil"/>
              <w:left w:val="nil"/>
              <w:bottom w:val="nil"/>
              <w:right w:val="nil"/>
            </w:tcBorders>
            <w:shd w:val="clear" w:color="000000" w:fill="FFFFFF"/>
            <w:vAlign w:val="center"/>
            <w:hideMark/>
          </w:tcPr>
          <w:p w14:paraId="656F60B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946</w:t>
            </w:r>
          </w:p>
        </w:tc>
        <w:tc>
          <w:tcPr>
            <w:tcW w:w="352" w:type="pct"/>
            <w:tcBorders>
              <w:top w:val="nil"/>
              <w:left w:val="nil"/>
              <w:bottom w:val="nil"/>
              <w:right w:val="nil"/>
            </w:tcBorders>
            <w:shd w:val="clear" w:color="000000" w:fill="FFFFFF"/>
            <w:vAlign w:val="center"/>
            <w:hideMark/>
          </w:tcPr>
          <w:p w14:paraId="7CDED69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946</w:t>
            </w:r>
          </w:p>
        </w:tc>
        <w:tc>
          <w:tcPr>
            <w:tcW w:w="354" w:type="pct"/>
            <w:tcBorders>
              <w:top w:val="nil"/>
              <w:left w:val="nil"/>
              <w:bottom w:val="nil"/>
              <w:right w:val="nil"/>
            </w:tcBorders>
            <w:shd w:val="clear" w:color="000000" w:fill="FFFFFF"/>
            <w:vAlign w:val="center"/>
            <w:hideMark/>
          </w:tcPr>
          <w:p w14:paraId="0BDC992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980</w:t>
            </w:r>
          </w:p>
        </w:tc>
        <w:tc>
          <w:tcPr>
            <w:tcW w:w="352" w:type="pct"/>
            <w:tcBorders>
              <w:top w:val="nil"/>
              <w:left w:val="nil"/>
              <w:bottom w:val="nil"/>
              <w:right w:val="nil"/>
            </w:tcBorders>
            <w:shd w:val="clear" w:color="000000" w:fill="FFFFFF"/>
            <w:vAlign w:val="center"/>
            <w:hideMark/>
          </w:tcPr>
          <w:p w14:paraId="28EC761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1,015</w:t>
            </w:r>
          </w:p>
        </w:tc>
      </w:tr>
      <w:tr w:rsidR="00DF6C66" w:rsidRPr="00DF6C66" w14:paraId="3937866C" w14:textId="77777777" w:rsidTr="00B5241F">
        <w:trPr>
          <w:trHeight w:val="135"/>
        </w:trPr>
        <w:tc>
          <w:tcPr>
            <w:tcW w:w="1099" w:type="pct"/>
            <w:tcBorders>
              <w:top w:val="nil"/>
              <w:left w:val="nil"/>
              <w:bottom w:val="nil"/>
              <w:right w:val="nil"/>
            </w:tcBorders>
            <w:shd w:val="clear" w:color="000000" w:fill="FFFFFF"/>
            <w:hideMark/>
          </w:tcPr>
          <w:p w14:paraId="70FE8AC7"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Net Payments/sale for investments</w:t>
            </w:r>
          </w:p>
        </w:tc>
        <w:tc>
          <w:tcPr>
            <w:tcW w:w="352" w:type="pct"/>
            <w:tcBorders>
              <w:top w:val="nil"/>
              <w:left w:val="nil"/>
              <w:bottom w:val="nil"/>
              <w:right w:val="nil"/>
            </w:tcBorders>
            <w:shd w:val="clear" w:color="000000" w:fill="FFFFFF"/>
            <w:vAlign w:val="center"/>
            <w:hideMark/>
          </w:tcPr>
          <w:p w14:paraId="701EEDF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(1,700)</w:t>
            </w:r>
          </w:p>
        </w:tc>
        <w:tc>
          <w:tcPr>
            <w:tcW w:w="376" w:type="pct"/>
            <w:tcBorders>
              <w:top w:val="nil"/>
              <w:left w:val="nil"/>
              <w:bottom w:val="nil"/>
              <w:right w:val="nil"/>
            </w:tcBorders>
            <w:shd w:val="clear" w:color="000000" w:fill="DDEBF7"/>
            <w:vAlign w:val="center"/>
            <w:hideMark/>
          </w:tcPr>
          <w:p w14:paraId="6D9C690F"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2,855</w:t>
            </w:r>
          </w:p>
        </w:tc>
        <w:tc>
          <w:tcPr>
            <w:tcW w:w="352" w:type="pct"/>
            <w:tcBorders>
              <w:top w:val="nil"/>
              <w:left w:val="nil"/>
              <w:bottom w:val="nil"/>
              <w:right w:val="nil"/>
            </w:tcBorders>
            <w:shd w:val="clear" w:color="000000" w:fill="FFFFFF"/>
            <w:vAlign w:val="center"/>
            <w:hideMark/>
          </w:tcPr>
          <w:p w14:paraId="24774B2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(3,405)</w:t>
            </w:r>
          </w:p>
        </w:tc>
        <w:tc>
          <w:tcPr>
            <w:tcW w:w="353" w:type="pct"/>
            <w:tcBorders>
              <w:top w:val="nil"/>
              <w:left w:val="nil"/>
              <w:bottom w:val="nil"/>
              <w:right w:val="nil"/>
            </w:tcBorders>
            <w:shd w:val="clear" w:color="000000" w:fill="FFFFFF"/>
            <w:vAlign w:val="center"/>
            <w:hideMark/>
          </w:tcPr>
          <w:p w14:paraId="0F8BD86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1,389</w:t>
            </w:r>
          </w:p>
        </w:tc>
        <w:tc>
          <w:tcPr>
            <w:tcW w:w="352" w:type="pct"/>
            <w:tcBorders>
              <w:top w:val="nil"/>
              <w:left w:val="nil"/>
              <w:bottom w:val="nil"/>
              <w:right w:val="nil"/>
            </w:tcBorders>
            <w:shd w:val="clear" w:color="000000" w:fill="FFFFFF"/>
            <w:vAlign w:val="center"/>
            <w:hideMark/>
          </w:tcPr>
          <w:p w14:paraId="02F91C0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(333)</w:t>
            </w:r>
          </w:p>
        </w:tc>
        <w:tc>
          <w:tcPr>
            <w:tcW w:w="352" w:type="pct"/>
            <w:tcBorders>
              <w:top w:val="nil"/>
              <w:left w:val="nil"/>
              <w:bottom w:val="nil"/>
              <w:right w:val="nil"/>
            </w:tcBorders>
            <w:shd w:val="clear" w:color="000000" w:fill="FFFFFF"/>
            <w:vAlign w:val="center"/>
            <w:hideMark/>
          </w:tcPr>
          <w:p w14:paraId="29B58FD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977</w:t>
            </w:r>
          </w:p>
        </w:tc>
        <w:tc>
          <w:tcPr>
            <w:tcW w:w="354" w:type="pct"/>
            <w:tcBorders>
              <w:top w:val="nil"/>
              <w:left w:val="nil"/>
              <w:bottom w:val="nil"/>
              <w:right w:val="nil"/>
            </w:tcBorders>
            <w:shd w:val="clear" w:color="000000" w:fill="FFFFFF"/>
            <w:vAlign w:val="center"/>
            <w:hideMark/>
          </w:tcPr>
          <w:p w14:paraId="355AF2C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(2,210)</w:t>
            </w:r>
          </w:p>
        </w:tc>
        <w:tc>
          <w:tcPr>
            <w:tcW w:w="352" w:type="pct"/>
            <w:tcBorders>
              <w:top w:val="nil"/>
              <w:left w:val="nil"/>
              <w:bottom w:val="nil"/>
              <w:right w:val="nil"/>
            </w:tcBorders>
            <w:shd w:val="clear" w:color="000000" w:fill="FFFFFF"/>
            <w:vAlign w:val="center"/>
            <w:hideMark/>
          </w:tcPr>
          <w:p w14:paraId="7D20D9C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(3,115)</w:t>
            </w:r>
          </w:p>
        </w:tc>
        <w:tc>
          <w:tcPr>
            <w:tcW w:w="352" w:type="pct"/>
            <w:tcBorders>
              <w:top w:val="nil"/>
              <w:left w:val="nil"/>
              <w:bottom w:val="nil"/>
              <w:right w:val="nil"/>
            </w:tcBorders>
            <w:shd w:val="clear" w:color="000000" w:fill="FFFFFF"/>
            <w:vAlign w:val="center"/>
            <w:hideMark/>
          </w:tcPr>
          <w:p w14:paraId="7050133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(3,624)</w:t>
            </w:r>
          </w:p>
        </w:tc>
        <w:tc>
          <w:tcPr>
            <w:tcW w:w="354" w:type="pct"/>
            <w:tcBorders>
              <w:top w:val="nil"/>
              <w:left w:val="nil"/>
              <w:bottom w:val="nil"/>
              <w:right w:val="nil"/>
            </w:tcBorders>
            <w:shd w:val="clear" w:color="000000" w:fill="FFFFFF"/>
            <w:vAlign w:val="center"/>
            <w:hideMark/>
          </w:tcPr>
          <w:p w14:paraId="4AFF0AE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(4,935)</w:t>
            </w:r>
          </w:p>
        </w:tc>
        <w:tc>
          <w:tcPr>
            <w:tcW w:w="352" w:type="pct"/>
            <w:tcBorders>
              <w:top w:val="nil"/>
              <w:left w:val="nil"/>
              <w:bottom w:val="nil"/>
              <w:right w:val="nil"/>
            </w:tcBorders>
            <w:shd w:val="clear" w:color="000000" w:fill="FFFFFF"/>
            <w:vAlign w:val="center"/>
            <w:hideMark/>
          </w:tcPr>
          <w:p w14:paraId="3552814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(5,630)</w:t>
            </w:r>
          </w:p>
        </w:tc>
      </w:tr>
      <w:tr w:rsidR="00DF6C66" w:rsidRPr="00DF6C66" w14:paraId="6F6A70AB" w14:textId="77777777" w:rsidTr="00B5241F">
        <w:trPr>
          <w:trHeight w:val="238"/>
        </w:trPr>
        <w:tc>
          <w:tcPr>
            <w:tcW w:w="1099" w:type="pct"/>
            <w:tcBorders>
              <w:top w:val="nil"/>
              <w:left w:val="nil"/>
              <w:bottom w:val="nil"/>
              <w:right w:val="nil"/>
            </w:tcBorders>
            <w:shd w:val="clear" w:color="auto" w:fill="auto"/>
            <w:hideMark/>
          </w:tcPr>
          <w:p w14:paraId="222CA518"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 xml:space="preserve">Net cash provided by/ (used in) investing activities </w:t>
            </w:r>
          </w:p>
        </w:tc>
        <w:tc>
          <w:tcPr>
            <w:tcW w:w="352" w:type="pct"/>
            <w:tcBorders>
              <w:top w:val="single" w:sz="4" w:space="0" w:color="auto"/>
              <w:left w:val="nil"/>
              <w:bottom w:val="single" w:sz="4" w:space="0" w:color="auto"/>
              <w:right w:val="nil"/>
            </w:tcBorders>
            <w:shd w:val="clear" w:color="000000" w:fill="FFFFFF"/>
            <w:vAlign w:val="center"/>
            <w:hideMark/>
          </w:tcPr>
          <w:p w14:paraId="25C6449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(78,324)</w:t>
            </w:r>
          </w:p>
        </w:tc>
        <w:tc>
          <w:tcPr>
            <w:tcW w:w="376" w:type="pct"/>
            <w:tcBorders>
              <w:top w:val="single" w:sz="4" w:space="0" w:color="auto"/>
              <w:left w:val="nil"/>
              <w:bottom w:val="single" w:sz="4" w:space="0" w:color="auto"/>
              <w:right w:val="nil"/>
            </w:tcBorders>
            <w:shd w:val="clear" w:color="000000" w:fill="DDEBF7"/>
            <w:vAlign w:val="center"/>
            <w:hideMark/>
          </w:tcPr>
          <w:p w14:paraId="42430C08"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(44,386)</w:t>
            </w:r>
          </w:p>
        </w:tc>
        <w:tc>
          <w:tcPr>
            <w:tcW w:w="352" w:type="pct"/>
            <w:tcBorders>
              <w:top w:val="single" w:sz="4" w:space="0" w:color="auto"/>
              <w:left w:val="nil"/>
              <w:bottom w:val="single" w:sz="4" w:space="0" w:color="auto"/>
              <w:right w:val="nil"/>
            </w:tcBorders>
            <w:shd w:val="clear" w:color="000000" w:fill="FFFFFF"/>
            <w:vAlign w:val="center"/>
            <w:hideMark/>
          </w:tcPr>
          <w:p w14:paraId="2131764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(27,704)</w:t>
            </w:r>
          </w:p>
        </w:tc>
        <w:tc>
          <w:tcPr>
            <w:tcW w:w="353" w:type="pct"/>
            <w:tcBorders>
              <w:top w:val="single" w:sz="4" w:space="0" w:color="auto"/>
              <w:left w:val="nil"/>
              <w:bottom w:val="single" w:sz="4" w:space="0" w:color="auto"/>
              <w:right w:val="nil"/>
            </w:tcBorders>
            <w:shd w:val="clear" w:color="000000" w:fill="FFFFFF"/>
            <w:vAlign w:val="center"/>
            <w:hideMark/>
          </w:tcPr>
          <w:p w14:paraId="019481A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(36,416)</w:t>
            </w:r>
          </w:p>
        </w:tc>
        <w:tc>
          <w:tcPr>
            <w:tcW w:w="352" w:type="pct"/>
            <w:tcBorders>
              <w:top w:val="single" w:sz="4" w:space="0" w:color="auto"/>
              <w:left w:val="nil"/>
              <w:bottom w:val="single" w:sz="4" w:space="0" w:color="auto"/>
              <w:right w:val="nil"/>
            </w:tcBorders>
            <w:shd w:val="clear" w:color="000000" w:fill="FFFFFF"/>
            <w:vAlign w:val="center"/>
            <w:hideMark/>
          </w:tcPr>
          <w:p w14:paraId="393EAC0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(33,781)</w:t>
            </w:r>
          </w:p>
        </w:tc>
        <w:tc>
          <w:tcPr>
            <w:tcW w:w="352" w:type="pct"/>
            <w:tcBorders>
              <w:top w:val="single" w:sz="4" w:space="0" w:color="auto"/>
              <w:left w:val="nil"/>
              <w:bottom w:val="single" w:sz="4" w:space="0" w:color="auto"/>
              <w:right w:val="nil"/>
            </w:tcBorders>
            <w:shd w:val="clear" w:color="000000" w:fill="FFFFFF"/>
            <w:vAlign w:val="center"/>
            <w:hideMark/>
          </w:tcPr>
          <w:p w14:paraId="345B340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(36,964)</w:t>
            </w:r>
          </w:p>
        </w:tc>
        <w:tc>
          <w:tcPr>
            <w:tcW w:w="354" w:type="pct"/>
            <w:tcBorders>
              <w:top w:val="single" w:sz="4" w:space="0" w:color="auto"/>
              <w:left w:val="nil"/>
              <w:bottom w:val="single" w:sz="4" w:space="0" w:color="auto"/>
              <w:right w:val="nil"/>
            </w:tcBorders>
            <w:shd w:val="clear" w:color="000000" w:fill="FFFFFF"/>
            <w:vAlign w:val="center"/>
            <w:hideMark/>
          </w:tcPr>
          <w:p w14:paraId="29E7FCE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(40,236)</w:t>
            </w:r>
          </w:p>
        </w:tc>
        <w:tc>
          <w:tcPr>
            <w:tcW w:w="352" w:type="pct"/>
            <w:tcBorders>
              <w:top w:val="single" w:sz="4" w:space="0" w:color="auto"/>
              <w:left w:val="nil"/>
              <w:bottom w:val="single" w:sz="4" w:space="0" w:color="auto"/>
              <w:right w:val="nil"/>
            </w:tcBorders>
            <w:shd w:val="clear" w:color="000000" w:fill="FFFFFF"/>
            <w:vAlign w:val="center"/>
            <w:hideMark/>
          </w:tcPr>
          <w:p w14:paraId="43DD4C1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(36,986)</w:t>
            </w:r>
          </w:p>
        </w:tc>
        <w:tc>
          <w:tcPr>
            <w:tcW w:w="352" w:type="pct"/>
            <w:tcBorders>
              <w:top w:val="single" w:sz="4" w:space="0" w:color="auto"/>
              <w:left w:val="nil"/>
              <w:bottom w:val="single" w:sz="4" w:space="0" w:color="auto"/>
              <w:right w:val="nil"/>
            </w:tcBorders>
            <w:shd w:val="clear" w:color="000000" w:fill="FFFFFF"/>
            <w:vAlign w:val="center"/>
            <w:hideMark/>
          </w:tcPr>
          <w:p w14:paraId="1BBD982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(38,735)</w:t>
            </w:r>
          </w:p>
        </w:tc>
        <w:tc>
          <w:tcPr>
            <w:tcW w:w="354" w:type="pct"/>
            <w:tcBorders>
              <w:top w:val="single" w:sz="4" w:space="0" w:color="auto"/>
              <w:left w:val="nil"/>
              <w:bottom w:val="single" w:sz="4" w:space="0" w:color="auto"/>
              <w:right w:val="nil"/>
            </w:tcBorders>
            <w:shd w:val="clear" w:color="000000" w:fill="FFFFFF"/>
            <w:vAlign w:val="center"/>
            <w:hideMark/>
          </w:tcPr>
          <w:p w14:paraId="5381E82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(41,089)</w:t>
            </w:r>
          </w:p>
        </w:tc>
        <w:tc>
          <w:tcPr>
            <w:tcW w:w="352" w:type="pct"/>
            <w:tcBorders>
              <w:top w:val="single" w:sz="4" w:space="0" w:color="auto"/>
              <w:left w:val="nil"/>
              <w:bottom w:val="single" w:sz="4" w:space="0" w:color="auto"/>
              <w:right w:val="nil"/>
            </w:tcBorders>
            <w:shd w:val="clear" w:color="000000" w:fill="FFFFFF"/>
            <w:vAlign w:val="center"/>
            <w:hideMark/>
          </w:tcPr>
          <w:p w14:paraId="39B4FD6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(44,101)</w:t>
            </w:r>
          </w:p>
        </w:tc>
      </w:tr>
      <w:tr w:rsidR="00DF6C66" w:rsidRPr="00DF6C66" w14:paraId="174F5D87" w14:textId="77777777" w:rsidTr="00B5241F">
        <w:trPr>
          <w:trHeight w:val="151"/>
        </w:trPr>
        <w:tc>
          <w:tcPr>
            <w:tcW w:w="1099" w:type="pct"/>
            <w:tcBorders>
              <w:top w:val="nil"/>
              <w:left w:val="nil"/>
              <w:bottom w:val="nil"/>
              <w:right w:val="nil"/>
            </w:tcBorders>
            <w:shd w:val="clear" w:color="FFFFFF" w:fill="FFFFFF"/>
            <w:hideMark/>
          </w:tcPr>
          <w:p w14:paraId="4639A831"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 xml:space="preserve">Cash flows from financing activities </w:t>
            </w:r>
          </w:p>
        </w:tc>
        <w:tc>
          <w:tcPr>
            <w:tcW w:w="352" w:type="pct"/>
            <w:tcBorders>
              <w:top w:val="nil"/>
              <w:left w:val="nil"/>
              <w:bottom w:val="nil"/>
              <w:right w:val="nil"/>
            </w:tcBorders>
            <w:shd w:val="clear" w:color="000000" w:fill="FFFFFF"/>
            <w:vAlign w:val="center"/>
            <w:hideMark/>
          </w:tcPr>
          <w:p w14:paraId="2CF6496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76" w:type="pct"/>
            <w:tcBorders>
              <w:top w:val="nil"/>
              <w:left w:val="nil"/>
              <w:bottom w:val="nil"/>
              <w:right w:val="nil"/>
            </w:tcBorders>
            <w:shd w:val="clear" w:color="000000" w:fill="DDEBF7"/>
            <w:vAlign w:val="center"/>
            <w:hideMark/>
          </w:tcPr>
          <w:p w14:paraId="7F69BF17"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52" w:type="pct"/>
            <w:tcBorders>
              <w:top w:val="nil"/>
              <w:left w:val="nil"/>
              <w:bottom w:val="nil"/>
              <w:right w:val="nil"/>
            </w:tcBorders>
            <w:shd w:val="clear" w:color="000000" w:fill="FFFFFF"/>
            <w:vAlign w:val="center"/>
            <w:hideMark/>
          </w:tcPr>
          <w:p w14:paraId="16D4BFA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3" w:type="pct"/>
            <w:tcBorders>
              <w:top w:val="nil"/>
              <w:left w:val="nil"/>
              <w:bottom w:val="nil"/>
              <w:right w:val="nil"/>
            </w:tcBorders>
            <w:shd w:val="clear" w:color="000000" w:fill="FFFFFF"/>
            <w:vAlign w:val="center"/>
            <w:hideMark/>
          </w:tcPr>
          <w:p w14:paraId="7ACA467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3CFDE4F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73450E3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4" w:type="pct"/>
            <w:tcBorders>
              <w:top w:val="nil"/>
              <w:left w:val="nil"/>
              <w:bottom w:val="nil"/>
              <w:right w:val="nil"/>
            </w:tcBorders>
            <w:shd w:val="clear" w:color="000000" w:fill="FFFFFF"/>
            <w:vAlign w:val="center"/>
            <w:hideMark/>
          </w:tcPr>
          <w:p w14:paraId="3B3F99A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11F6090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26C4892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4" w:type="pct"/>
            <w:tcBorders>
              <w:top w:val="nil"/>
              <w:left w:val="nil"/>
              <w:bottom w:val="nil"/>
              <w:right w:val="nil"/>
            </w:tcBorders>
            <w:shd w:val="clear" w:color="000000" w:fill="FFFFFF"/>
            <w:vAlign w:val="center"/>
            <w:hideMark/>
          </w:tcPr>
          <w:p w14:paraId="5CCED84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52" w:type="pct"/>
            <w:tcBorders>
              <w:top w:val="nil"/>
              <w:left w:val="nil"/>
              <w:bottom w:val="nil"/>
              <w:right w:val="nil"/>
            </w:tcBorders>
            <w:shd w:val="clear" w:color="000000" w:fill="FFFFFF"/>
            <w:vAlign w:val="center"/>
            <w:hideMark/>
          </w:tcPr>
          <w:p w14:paraId="064B718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DF6C66" w:rsidRPr="00DF6C66" w14:paraId="192D4CE6" w14:textId="77777777" w:rsidTr="00B5241F">
        <w:trPr>
          <w:trHeight w:val="135"/>
        </w:trPr>
        <w:tc>
          <w:tcPr>
            <w:tcW w:w="1099" w:type="pct"/>
            <w:tcBorders>
              <w:top w:val="nil"/>
              <w:left w:val="nil"/>
              <w:bottom w:val="nil"/>
              <w:right w:val="nil"/>
            </w:tcBorders>
            <w:shd w:val="clear" w:color="FFFFFF" w:fill="FFFFFF"/>
            <w:hideMark/>
          </w:tcPr>
          <w:p w14:paraId="5AC3C5D4"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xml:space="preserve">Finance costs </w:t>
            </w:r>
          </w:p>
        </w:tc>
        <w:tc>
          <w:tcPr>
            <w:tcW w:w="352" w:type="pct"/>
            <w:tcBorders>
              <w:top w:val="nil"/>
              <w:left w:val="nil"/>
              <w:bottom w:val="nil"/>
              <w:right w:val="nil"/>
            </w:tcBorders>
            <w:shd w:val="clear" w:color="000000" w:fill="FFFFFF"/>
            <w:vAlign w:val="center"/>
            <w:hideMark/>
          </w:tcPr>
          <w:p w14:paraId="2389424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(861)</w:t>
            </w:r>
          </w:p>
        </w:tc>
        <w:tc>
          <w:tcPr>
            <w:tcW w:w="376" w:type="pct"/>
            <w:tcBorders>
              <w:top w:val="nil"/>
              <w:left w:val="nil"/>
              <w:bottom w:val="nil"/>
              <w:right w:val="nil"/>
            </w:tcBorders>
            <w:shd w:val="clear" w:color="000000" w:fill="DDEBF7"/>
            <w:vAlign w:val="center"/>
            <w:hideMark/>
          </w:tcPr>
          <w:p w14:paraId="63C0D66A"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(1,028)</w:t>
            </w:r>
          </w:p>
        </w:tc>
        <w:tc>
          <w:tcPr>
            <w:tcW w:w="352" w:type="pct"/>
            <w:tcBorders>
              <w:top w:val="nil"/>
              <w:left w:val="nil"/>
              <w:bottom w:val="nil"/>
              <w:right w:val="nil"/>
            </w:tcBorders>
            <w:shd w:val="clear" w:color="000000" w:fill="FFFFFF"/>
            <w:vAlign w:val="center"/>
            <w:hideMark/>
          </w:tcPr>
          <w:p w14:paraId="77EE8FE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(926)</w:t>
            </w:r>
          </w:p>
        </w:tc>
        <w:tc>
          <w:tcPr>
            <w:tcW w:w="353" w:type="pct"/>
            <w:tcBorders>
              <w:top w:val="nil"/>
              <w:left w:val="nil"/>
              <w:bottom w:val="nil"/>
              <w:right w:val="nil"/>
            </w:tcBorders>
            <w:shd w:val="clear" w:color="000000" w:fill="FFFFFF"/>
            <w:vAlign w:val="center"/>
            <w:hideMark/>
          </w:tcPr>
          <w:p w14:paraId="161454C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(820)</w:t>
            </w:r>
          </w:p>
        </w:tc>
        <w:tc>
          <w:tcPr>
            <w:tcW w:w="352" w:type="pct"/>
            <w:tcBorders>
              <w:top w:val="nil"/>
              <w:left w:val="nil"/>
              <w:bottom w:val="nil"/>
              <w:right w:val="nil"/>
            </w:tcBorders>
            <w:shd w:val="clear" w:color="000000" w:fill="FFFFFF"/>
            <w:vAlign w:val="center"/>
            <w:hideMark/>
          </w:tcPr>
          <w:p w14:paraId="2504726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(710)</w:t>
            </w:r>
          </w:p>
        </w:tc>
        <w:tc>
          <w:tcPr>
            <w:tcW w:w="352" w:type="pct"/>
            <w:tcBorders>
              <w:top w:val="nil"/>
              <w:left w:val="nil"/>
              <w:bottom w:val="nil"/>
              <w:right w:val="nil"/>
            </w:tcBorders>
            <w:shd w:val="clear" w:color="000000" w:fill="FFFFFF"/>
            <w:vAlign w:val="center"/>
            <w:hideMark/>
          </w:tcPr>
          <w:p w14:paraId="36A6217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(594)</w:t>
            </w:r>
          </w:p>
        </w:tc>
        <w:tc>
          <w:tcPr>
            <w:tcW w:w="354" w:type="pct"/>
            <w:tcBorders>
              <w:top w:val="nil"/>
              <w:left w:val="nil"/>
              <w:bottom w:val="nil"/>
              <w:right w:val="nil"/>
            </w:tcBorders>
            <w:shd w:val="clear" w:color="000000" w:fill="FFFFFF"/>
            <w:vAlign w:val="center"/>
            <w:hideMark/>
          </w:tcPr>
          <w:p w14:paraId="1E5F1E6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(473)</w:t>
            </w:r>
          </w:p>
        </w:tc>
        <w:tc>
          <w:tcPr>
            <w:tcW w:w="352" w:type="pct"/>
            <w:tcBorders>
              <w:top w:val="nil"/>
              <w:left w:val="nil"/>
              <w:bottom w:val="nil"/>
              <w:right w:val="nil"/>
            </w:tcBorders>
            <w:shd w:val="clear" w:color="000000" w:fill="FFFFFF"/>
            <w:vAlign w:val="center"/>
            <w:hideMark/>
          </w:tcPr>
          <w:p w14:paraId="421E7AD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(347)</w:t>
            </w:r>
          </w:p>
        </w:tc>
        <w:tc>
          <w:tcPr>
            <w:tcW w:w="352" w:type="pct"/>
            <w:tcBorders>
              <w:top w:val="nil"/>
              <w:left w:val="nil"/>
              <w:bottom w:val="nil"/>
              <w:right w:val="nil"/>
            </w:tcBorders>
            <w:shd w:val="clear" w:color="000000" w:fill="FFFFFF"/>
            <w:vAlign w:val="center"/>
            <w:hideMark/>
          </w:tcPr>
          <w:p w14:paraId="265C262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(215)</w:t>
            </w:r>
          </w:p>
        </w:tc>
        <w:tc>
          <w:tcPr>
            <w:tcW w:w="354" w:type="pct"/>
            <w:tcBorders>
              <w:top w:val="nil"/>
              <w:left w:val="nil"/>
              <w:bottom w:val="nil"/>
              <w:right w:val="nil"/>
            </w:tcBorders>
            <w:shd w:val="clear" w:color="000000" w:fill="FFFFFF"/>
            <w:vAlign w:val="center"/>
            <w:hideMark/>
          </w:tcPr>
          <w:p w14:paraId="3830BD6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(77)</w:t>
            </w:r>
          </w:p>
        </w:tc>
        <w:tc>
          <w:tcPr>
            <w:tcW w:w="352" w:type="pct"/>
            <w:tcBorders>
              <w:top w:val="nil"/>
              <w:left w:val="nil"/>
              <w:bottom w:val="nil"/>
              <w:right w:val="nil"/>
            </w:tcBorders>
            <w:shd w:val="clear" w:color="000000" w:fill="FFFFFF"/>
            <w:vAlign w:val="center"/>
            <w:hideMark/>
          </w:tcPr>
          <w:p w14:paraId="40DDD47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w:t>
            </w:r>
          </w:p>
        </w:tc>
      </w:tr>
      <w:tr w:rsidR="00DF6C66" w:rsidRPr="00DF6C66" w14:paraId="21A0DC1B" w14:textId="77777777" w:rsidTr="00B5241F">
        <w:trPr>
          <w:trHeight w:val="135"/>
        </w:trPr>
        <w:tc>
          <w:tcPr>
            <w:tcW w:w="1099" w:type="pct"/>
            <w:tcBorders>
              <w:top w:val="nil"/>
              <w:left w:val="nil"/>
              <w:bottom w:val="nil"/>
              <w:right w:val="nil"/>
            </w:tcBorders>
            <w:shd w:val="clear" w:color="FFFFFF" w:fill="FFFFFF"/>
            <w:hideMark/>
          </w:tcPr>
          <w:p w14:paraId="79EBE1B4"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xml:space="preserve">Proceeds from borrowings </w:t>
            </w:r>
          </w:p>
        </w:tc>
        <w:tc>
          <w:tcPr>
            <w:tcW w:w="352" w:type="pct"/>
            <w:tcBorders>
              <w:top w:val="nil"/>
              <w:left w:val="nil"/>
              <w:bottom w:val="nil"/>
              <w:right w:val="nil"/>
            </w:tcBorders>
            <w:shd w:val="clear" w:color="000000" w:fill="FFFFFF"/>
            <w:vAlign w:val="center"/>
            <w:hideMark/>
          </w:tcPr>
          <w:p w14:paraId="693EA18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76" w:type="pct"/>
            <w:tcBorders>
              <w:top w:val="nil"/>
              <w:left w:val="nil"/>
              <w:bottom w:val="nil"/>
              <w:right w:val="nil"/>
            </w:tcBorders>
            <w:shd w:val="clear" w:color="000000" w:fill="DDEBF7"/>
            <w:vAlign w:val="center"/>
            <w:hideMark/>
          </w:tcPr>
          <w:p w14:paraId="22C7FB62"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10,000</w:t>
            </w:r>
          </w:p>
        </w:tc>
        <w:tc>
          <w:tcPr>
            <w:tcW w:w="352" w:type="pct"/>
            <w:tcBorders>
              <w:top w:val="nil"/>
              <w:left w:val="nil"/>
              <w:bottom w:val="nil"/>
              <w:right w:val="nil"/>
            </w:tcBorders>
            <w:shd w:val="clear" w:color="000000" w:fill="FFFFFF"/>
            <w:vAlign w:val="center"/>
            <w:hideMark/>
          </w:tcPr>
          <w:p w14:paraId="6D03A6A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3" w:type="pct"/>
            <w:tcBorders>
              <w:top w:val="nil"/>
              <w:left w:val="nil"/>
              <w:bottom w:val="nil"/>
              <w:right w:val="nil"/>
            </w:tcBorders>
            <w:shd w:val="clear" w:color="000000" w:fill="FFFFFF"/>
            <w:vAlign w:val="center"/>
            <w:hideMark/>
          </w:tcPr>
          <w:p w14:paraId="401E576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670AC29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22D7BDA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4" w:type="pct"/>
            <w:tcBorders>
              <w:top w:val="nil"/>
              <w:left w:val="nil"/>
              <w:bottom w:val="nil"/>
              <w:right w:val="nil"/>
            </w:tcBorders>
            <w:shd w:val="clear" w:color="000000" w:fill="FFFFFF"/>
            <w:vAlign w:val="center"/>
            <w:hideMark/>
          </w:tcPr>
          <w:p w14:paraId="4992616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0FAF10F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4A2BCE0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4" w:type="pct"/>
            <w:tcBorders>
              <w:top w:val="nil"/>
              <w:left w:val="nil"/>
              <w:bottom w:val="nil"/>
              <w:right w:val="nil"/>
            </w:tcBorders>
            <w:shd w:val="clear" w:color="000000" w:fill="FFFFFF"/>
            <w:vAlign w:val="center"/>
            <w:hideMark/>
          </w:tcPr>
          <w:p w14:paraId="0D8C59C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52" w:type="pct"/>
            <w:tcBorders>
              <w:top w:val="nil"/>
              <w:left w:val="nil"/>
              <w:bottom w:val="nil"/>
              <w:right w:val="nil"/>
            </w:tcBorders>
            <w:shd w:val="clear" w:color="000000" w:fill="FFFFFF"/>
            <w:vAlign w:val="center"/>
            <w:hideMark/>
          </w:tcPr>
          <w:p w14:paraId="5C5E1D8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r>
      <w:tr w:rsidR="00DF6C66" w:rsidRPr="00DF6C66" w14:paraId="1D99022B" w14:textId="77777777" w:rsidTr="00B5241F">
        <w:trPr>
          <w:trHeight w:val="135"/>
        </w:trPr>
        <w:tc>
          <w:tcPr>
            <w:tcW w:w="1099" w:type="pct"/>
            <w:tcBorders>
              <w:top w:val="nil"/>
              <w:left w:val="nil"/>
              <w:bottom w:val="nil"/>
              <w:right w:val="nil"/>
            </w:tcBorders>
            <w:shd w:val="clear" w:color="FFFFFF" w:fill="FFFFFF"/>
            <w:hideMark/>
          </w:tcPr>
          <w:p w14:paraId="3328B387"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xml:space="preserve">Repayment of borrowings </w:t>
            </w:r>
          </w:p>
        </w:tc>
        <w:tc>
          <w:tcPr>
            <w:tcW w:w="352" w:type="pct"/>
            <w:tcBorders>
              <w:top w:val="nil"/>
              <w:left w:val="nil"/>
              <w:bottom w:val="nil"/>
              <w:right w:val="nil"/>
            </w:tcBorders>
            <w:shd w:val="clear" w:color="000000" w:fill="FFFFFF"/>
            <w:vAlign w:val="center"/>
            <w:hideMark/>
          </w:tcPr>
          <w:p w14:paraId="3B7C12F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(1,570)</w:t>
            </w:r>
          </w:p>
        </w:tc>
        <w:tc>
          <w:tcPr>
            <w:tcW w:w="376" w:type="pct"/>
            <w:tcBorders>
              <w:top w:val="nil"/>
              <w:left w:val="nil"/>
              <w:bottom w:val="nil"/>
              <w:right w:val="nil"/>
            </w:tcBorders>
            <w:shd w:val="clear" w:color="000000" w:fill="DDEBF7"/>
            <w:vAlign w:val="center"/>
            <w:hideMark/>
          </w:tcPr>
          <w:p w14:paraId="21F06E2A"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(2,526)</w:t>
            </w:r>
          </w:p>
        </w:tc>
        <w:tc>
          <w:tcPr>
            <w:tcW w:w="352" w:type="pct"/>
            <w:tcBorders>
              <w:top w:val="nil"/>
              <w:left w:val="nil"/>
              <w:bottom w:val="nil"/>
              <w:right w:val="nil"/>
            </w:tcBorders>
            <w:shd w:val="clear" w:color="000000" w:fill="FFFFFF"/>
            <w:vAlign w:val="center"/>
            <w:hideMark/>
          </w:tcPr>
          <w:p w14:paraId="1FBF125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(2,630)</w:t>
            </w:r>
          </w:p>
        </w:tc>
        <w:tc>
          <w:tcPr>
            <w:tcW w:w="353" w:type="pct"/>
            <w:tcBorders>
              <w:top w:val="nil"/>
              <w:left w:val="nil"/>
              <w:bottom w:val="nil"/>
              <w:right w:val="nil"/>
            </w:tcBorders>
            <w:shd w:val="clear" w:color="000000" w:fill="FFFFFF"/>
            <w:vAlign w:val="center"/>
            <w:hideMark/>
          </w:tcPr>
          <w:p w14:paraId="002F0EE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(2,739)</w:t>
            </w:r>
          </w:p>
        </w:tc>
        <w:tc>
          <w:tcPr>
            <w:tcW w:w="352" w:type="pct"/>
            <w:tcBorders>
              <w:top w:val="nil"/>
              <w:left w:val="nil"/>
              <w:bottom w:val="nil"/>
              <w:right w:val="nil"/>
            </w:tcBorders>
            <w:shd w:val="clear" w:color="000000" w:fill="FFFFFF"/>
            <w:vAlign w:val="center"/>
            <w:hideMark/>
          </w:tcPr>
          <w:p w14:paraId="285AE34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(2,852)</w:t>
            </w:r>
          </w:p>
        </w:tc>
        <w:tc>
          <w:tcPr>
            <w:tcW w:w="352" w:type="pct"/>
            <w:tcBorders>
              <w:top w:val="nil"/>
              <w:left w:val="nil"/>
              <w:bottom w:val="nil"/>
              <w:right w:val="nil"/>
            </w:tcBorders>
            <w:shd w:val="clear" w:color="000000" w:fill="FFFFFF"/>
            <w:vAlign w:val="center"/>
            <w:hideMark/>
          </w:tcPr>
          <w:p w14:paraId="41CEA35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(2,969)</w:t>
            </w:r>
          </w:p>
        </w:tc>
        <w:tc>
          <w:tcPr>
            <w:tcW w:w="354" w:type="pct"/>
            <w:tcBorders>
              <w:top w:val="nil"/>
              <w:left w:val="nil"/>
              <w:bottom w:val="nil"/>
              <w:right w:val="nil"/>
            </w:tcBorders>
            <w:shd w:val="clear" w:color="000000" w:fill="FFFFFF"/>
            <w:vAlign w:val="center"/>
            <w:hideMark/>
          </w:tcPr>
          <w:p w14:paraId="2F5E1D5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(3,095)</w:t>
            </w:r>
          </w:p>
        </w:tc>
        <w:tc>
          <w:tcPr>
            <w:tcW w:w="352" w:type="pct"/>
            <w:tcBorders>
              <w:top w:val="nil"/>
              <w:left w:val="nil"/>
              <w:bottom w:val="nil"/>
              <w:right w:val="nil"/>
            </w:tcBorders>
            <w:shd w:val="clear" w:color="000000" w:fill="FFFFFF"/>
            <w:vAlign w:val="center"/>
            <w:hideMark/>
          </w:tcPr>
          <w:p w14:paraId="4897BA4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(3,223)</w:t>
            </w:r>
          </w:p>
        </w:tc>
        <w:tc>
          <w:tcPr>
            <w:tcW w:w="352" w:type="pct"/>
            <w:tcBorders>
              <w:top w:val="nil"/>
              <w:left w:val="nil"/>
              <w:bottom w:val="nil"/>
              <w:right w:val="nil"/>
            </w:tcBorders>
            <w:shd w:val="clear" w:color="000000" w:fill="FFFFFF"/>
            <w:vAlign w:val="center"/>
            <w:hideMark/>
          </w:tcPr>
          <w:p w14:paraId="7FD1969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(3,358)</w:t>
            </w:r>
          </w:p>
        </w:tc>
        <w:tc>
          <w:tcPr>
            <w:tcW w:w="354" w:type="pct"/>
            <w:tcBorders>
              <w:top w:val="nil"/>
              <w:left w:val="nil"/>
              <w:bottom w:val="nil"/>
              <w:right w:val="nil"/>
            </w:tcBorders>
            <w:shd w:val="clear" w:color="000000" w:fill="FFFFFF"/>
            <w:vAlign w:val="center"/>
            <w:hideMark/>
          </w:tcPr>
          <w:p w14:paraId="268C3C6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(2,341)</w:t>
            </w:r>
          </w:p>
        </w:tc>
        <w:tc>
          <w:tcPr>
            <w:tcW w:w="352" w:type="pct"/>
            <w:tcBorders>
              <w:top w:val="nil"/>
              <w:left w:val="nil"/>
              <w:bottom w:val="nil"/>
              <w:right w:val="nil"/>
            </w:tcBorders>
            <w:shd w:val="clear" w:color="000000" w:fill="FFFFFF"/>
            <w:vAlign w:val="center"/>
            <w:hideMark/>
          </w:tcPr>
          <w:p w14:paraId="6CF567B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(1,132)</w:t>
            </w:r>
          </w:p>
        </w:tc>
      </w:tr>
      <w:tr w:rsidR="00DF6C66" w:rsidRPr="00DF6C66" w14:paraId="4EDE86F6" w14:textId="77777777" w:rsidTr="00B5241F">
        <w:trPr>
          <w:trHeight w:val="135"/>
        </w:trPr>
        <w:tc>
          <w:tcPr>
            <w:tcW w:w="1099" w:type="pct"/>
            <w:tcBorders>
              <w:top w:val="nil"/>
              <w:left w:val="nil"/>
              <w:bottom w:val="nil"/>
              <w:right w:val="nil"/>
            </w:tcBorders>
            <w:shd w:val="clear" w:color="FFFFFF" w:fill="FFFFFF"/>
            <w:hideMark/>
          </w:tcPr>
          <w:p w14:paraId="11F4FD12"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Interest paid - lease liability</w:t>
            </w:r>
          </w:p>
        </w:tc>
        <w:tc>
          <w:tcPr>
            <w:tcW w:w="352" w:type="pct"/>
            <w:tcBorders>
              <w:top w:val="nil"/>
              <w:left w:val="nil"/>
              <w:bottom w:val="nil"/>
              <w:right w:val="nil"/>
            </w:tcBorders>
            <w:shd w:val="clear" w:color="000000" w:fill="FFFFFF"/>
            <w:vAlign w:val="center"/>
            <w:hideMark/>
          </w:tcPr>
          <w:p w14:paraId="7E9D600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(69)</w:t>
            </w:r>
          </w:p>
        </w:tc>
        <w:tc>
          <w:tcPr>
            <w:tcW w:w="376" w:type="pct"/>
            <w:tcBorders>
              <w:top w:val="nil"/>
              <w:left w:val="nil"/>
              <w:bottom w:val="nil"/>
              <w:right w:val="nil"/>
            </w:tcBorders>
            <w:shd w:val="clear" w:color="000000" w:fill="DDEBF7"/>
            <w:vAlign w:val="center"/>
            <w:hideMark/>
          </w:tcPr>
          <w:p w14:paraId="7679A0C4"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(52)</w:t>
            </w:r>
          </w:p>
        </w:tc>
        <w:tc>
          <w:tcPr>
            <w:tcW w:w="352" w:type="pct"/>
            <w:tcBorders>
              <w:top w:val="nil"/>
              <w:left w:val="nil"/>
              <w:bottom w:val="nil"/>
              <w:right w:val="nil"/>
            </w:tcBorders>
            <w:shd w:val="clear" w:color="000000" w:fill="FFFFFF"/>
            <w:vAlign w:val="center"/>
            <w:hideMark/>
          </w:tcPr>
          <w:p w14:paraId="3319704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(61)</w:t>
            </w:r>
          </w:p>
        </w:tc>
        <w:tc>
          <w:tcPr>
            <w:tcW w:w="353" w:type="pct"/>
            <w:tcBorders>
              <w:top w:val="nil"/>
              <w:left w:val="nil"/>
              <w:bottom w:val="nil"/>
              <w:right w:val="nil"/>
            </w:tcBorders>
            <w:shd w:val="clear" w:color="000000" w:fill="FFFFFF"/>
            <w:vAlign w:val="center"/>
            <w:hideMark/>
          </w:tcPr>
          <w:p w14:paraId="71F4E4A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(64)</w:t>
            </w:r>
          </w:p>
        </w:tc>
        <w:tc>
          <w:tcPr>
            <w:tcW w:w="352" w:type="pct"/>
            <w:tcBorders>
              <w:top w:val="nil"/>
              <w:left w:val="nil"/>
              <w:bottom w:val="nil"/>
              <w:right w:val="nil"/>
            </w:tcBorders>
            <w:shd w:val="clear" w:color="000000" w:fill="FFFFFF"/>
            <w:vAlign w:val="center"/>
            <w:hideMark/>
          </w:tcPr>
          <w:p w14:paraId="5AF4AF7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(51)</w:t>
            </w:r>
          </w:p>
        </w:tc>
        <w:tc>
          <w:tcPr>
            <w:tcW w:w="352" w:type="pct"/>
            <w:tcBorders>
              <w:top w:val="nil"/>
              <w:left w:val="nil"/>
              <w:bottom w:val="nil"/>
              <w:right w:val="nil"/>
            </w:tcBorders>
            <w:shd w:val="clear" w:color="000000" w:fill="FFFFFF"/>
            <w:vAlign w:val="center"/>
            <w:hideMark/>
          </w:tcPr>
          <w:p w14:paraId="77FD198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(47)</w:t>
            </w:r>
          </w:p>
        </w:tc>
        <w:tc>
          <w:tcPr>
            <w:tcW w:w="354" w:type="pct"/>
            <w:tcBorders>
              <w:top w:val="nil"/>
              <w:left w:val="nil"/>
              <w:bottom w:val="nil"/>
              <w:right w:val="nil"/>
            </w:tcBorders>
            <w:shd w:val="clear" w:color="000000" w:fill="FFFFFF"/>
            <w:vAlign w:val="center"/>
            <w:hideMark/>
          </w:tcPr>
          <w:p w14:paraId="43CA8A4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(84)</w:t>
            </w:r>
          </w:p>
        </w:tc>
        <w:tc>
          <w:tcPr>
            <w:tcW w:w="352" w:type="pct"/>
            <w:tcBorders>
              <w:top w:val="nil"/>
              <w:left w:val="nil"/>
              <w:bottom w:val="nil"/>
              <w:right w:val="nil"/>
            </w:tcBorders>
            <w:shd w:val="clear" w:color="000000" w:fill="FFFFFF"/>
            <w:vAlign w:val="center"/>
            <w:hideMark/>
          </w:tcPr>
          <w:p w14:paraId="4C2754B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(56)</w:t>
            </w:r>
          </w:p>
        </w:tc>
        <w:tc>
          <w:tcPr>
            <w:tcW w:w="352" w:type="pct"/>
            <w:tcBorders>
              <w:top w:val="nil"/>
              <w:left w:val="nil"/>
              <w:bottom w:val="nil"/>
              <w:right w:val="nil"/>
            </w:tcBorders>
            <w:shd w:val="clear" w:color="000000" w:fill="FFFFFF"/>
            <w:vAlign w:val="center"/>
            <w:hideMark/>
          </w:tcPr>
          <w:p w14:paraId="1BE95CD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(27)</w:t>
            </w:r>
          </w:p>
        </w:tc>
        <w:tc>
          <w:tcPr>
            <w:tcW w:w="354" w:type="pct"/>
            <w:tcBorders>
              <w:top w:val="nil"/>
              <w:left w:val="nil"/>
              <w:bottom w:val="nil"/>
              <w:right w:val="nil"/>
            </w:tcBorders>
            <w:shd w:val="clear" w:color="000000" w:fill="FFFFFF"/>
            <w:vAlign w:val="center"/>
            <w:hideMark/>
          </w:tcPr>
          <w:p w14:paraId="629BDA6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(73)</w:t>
            </w:r>
          </w:p>
        </w:tc>
        <w:tc>
          <w:tcPr>
            <w:tcW w:w="352" w:type="pct"/>
            <w:tcBorders>
              <w:top w:val="nil"/>
              <w:left w:val="nil"/>
              <w:bottom w:val="nil"/>
              <w:right w:val="nil"/>
            </w:tcBorders>
            <w:shd w:val="clear" w:color="000000" w:fill="FFFFFF"/>
            <w:vAlign w:val="center"/>
            <w:hideMark/>
          </w:tcPr>
          <w:p w14:paraId="10169F0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(62)</w:t>
            </w:r>
          </w:p>
        </w:tc>
      </w:tr>
      <w:tr w:rsidR="00DF6C66" w:rsidRPr="00DF6C66" w14:paraId="5A91A03C" w14:textId="77777777" w:rsidTr="00B5241F">
        <w:trPr>
          <w:trHeight w:val="135"/>
        </w:trPr>
        <w:tc>
          <w:tcPr>
            <w:tcW w:w="1099" w:type="pct"/>
            <w:tcBorders>
              <w:top w:val="nil"/>
              <w:left w:val="nil"/>
              <w:bottom w:val="nil"/>
              <w:right w:val="nil"/>
            </w:tcBorders>
            <w:shd w:val="clear" w:color="FFFFFF" w:fill="FFFFFF"/>
            <w:hideMark/>
          </w:tcPr>
          <w:p w14:paraId="49EC5B8A"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Repayment of lease liabilities</w:t>
            </w:r>
          </w:p>
        </w:tc>
        <w:tc>
          <w:tcPr>
            <w:tcW w:w="352" w:type="pct"/>
            <w:tcBorders>
              <w:top w:val="nil"/>
              <w:left w:val="nil"/>
              <w:bottom w:val="nil"/>
              <w:right w:val="nil"/>
            </w:tcBorders>
            <w:shd w:val="clear" w:color="000000" w:fill="FFFFFF"/>
            <w:vAlign w:val="center"/>
            <w:hideMark/>
          </w:tcPr>
          <w:p w14:paraId="0B80A49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(211)</w:t>
            </w:r>
          </w:p>
        </w:tc>
        <w:tc>
          <w:tcPr>
            <w:tcW w:w="376" w:type="pct"/>
            <w:tcBorders>
              <w:top w:val="nil"/>
              <w:left w:val="nil"/>
              <w:bottom w:val="nil"/>
              <w:right w:val="nil"/>
            </w:tcBorders>
            <w:shd w:val="clear" w:color="000000" w:fill="DDEBF7"/>
            <w:vAlign w:val="center"/>
            <w:hideMark/>
          </w:tcPr>
          <w:p w14:paraId="6137C897"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(871)</w:t>
            </w:r>
          </w:p>
        </w:tc>
        <w:tc>
          <w:tcPr>
            <w:tcW w:w="352" w:type="pct"/>
            <w:tcBorders>
              <w:top w:val="nil"/>
              <w:left w:val="nil"/>
              <w:bottom w:val="nil"/>
              <w:right w:val="nil"/>
            </w:tcBorders>
            <w:shd w:val="clear" w:color="000000" w:fill="FFFFFF"/>
            <w:vAlign w:val="center"/>
            <w:hideMark/>
          </w:tcPr>
          <w:p w14:paraId="3417337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(1,344)</w:t>
            </w:r>
          </w:p>
        </w:tc>
        <w:tc>
          <w:tcPr>
            <w:tcW w:w="353" w:type="pct"/>
            <w:tcBorders>
              <w:top w:val="nil"/>
              <w:left w:val="nil"/>
              <w:bottom w:val="nil"/>
              <w:right w:val="nil"/>
            </w:tcBorders>
            <w:shd w:val="clear" w:color="000000" w:fill="FFFFFF"/>
            <w:vAlign w:val="center"/>
            <w:hideMark/>
          </w:tcPr>
          <w:p w14:paraId="791EBB5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(856)</w:t>
            </w:r>
          </w:p>
        </w:tc>
        <w:tc>
          <w:tcPr>
            <w:tcW w:w="352" w:type="pct"/>
            <w:tcBorders>
              <w:top w:val="nil"/>
              <w:left w:val="nil"/>
              <w:bottom w:val="nil"/>
              <w:right w:val="nil"/>
            </w:tcBorders>
            <w:shd w:val="clear" w:color="000000" w:fill="FFFFFF"/>
            <w:vAlign w:val="center"/>
            <w:hideMark/>
          </w:tcPr>
          <w:p w14:paraId="2B06DC2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(834)</w:t>
            </w:r>
          </w:p>
        </w:tc>
        <w:tc>
          <w:tcPr>
            <w:tcW w:w="352" w:type="pct"/>
            <w:tcBorders>
              <w:top w:val="nil"/>
              <w:left w:val="nil"/>
              <w:bottom w:val="nil"/>
              <w:right w:val="nil"/>
            </w:tcBorders>
            <w:shd w:val="clear" w:color="000000" w:fill="FFFFFF"/>
            <w:vAlign w:val="center"/>
            <w:hideMark/>
          </w:tcPr>
          <w:p w14:paraId="4138269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(878)</w:t>
            </w:r>
          </w:p>
        </w:tc>
        <w:tc>
          <w:tcPr>
            <w:tcW w:w="354" w:type="pct"/>
            <w:tcBorders>
              <w:top w:val="nil"/>
              <w:left w:val="nil"/>
              <w:bottom w:val="nil"/>
              <w:right w:val="nil"/>
            </w:tcBorders>
            <w:shd w:val="clear" w:color="000000" w:fill="FFFFFF"/>
            <w:vAlign w:val="center"/>
            <w:hideMark/>
          </w:tcPr>
          <w:p w14:paraId="222C928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(854)</w:t>
            </w:r>
          </w:p>
        </w:tc>
        <w:tc>
          <w:tcPr>
            <w:tcW w:w="352" w:type="pct"/>
            <w:tcBorders>
              <w:top w:val="nil"/>
              <w:left w:val="nil"/>
              <w:bottom w:val="nil"/>
              <w:right w:val="nil"/>
            </w:tcBorders>
            <w:shd w:val="clear" w:color="000000" w:fill="FFFFFF"/>
            <w:vAlign w:val="center"/>
            <w:hideMark/>
          </w:tcPr>
          <w:p w14:paraId="22FEC0B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(858)</w:t>
            </w:r>
          </w:p>
        </w:tc>
        <w:tc>
          <w:tcPr>
            <w:tcW w:w="352" w:type="pct"/>
            <w:tcBorders>
              <w:top w:val="nil"/>
              <w:left w:val="nil"/>
              <w:bottom w:val="nil"/>
              <w:right w:val="nil"/>
            </w:tcBorders>
            <w:shd w:val="clear" w:color="000000" w:fill="FFFFFF"/>
            <w:vAlign w:val="center"/>
            <w:hideMark/>
          </w:tcPr>
          <w:p w14:paraId="22347E6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(899)</w:t>
            </w:r>
          </w:p>
        </w:tc>
        <w:tc>
          <w:tcPr>
            <w:tcW w:w="354" w:type="pct"/>
            <w:tcBorders>
              <w:top w:val="nil"/>
              <w:left w:val="nil"/>
              <w:bottom w:val="nil"/>
              <w:right w:val="nil"/>
            </w:tcBorders>
            <w:shd w:val="clear" w:color="000000" w:fill="FFFFFF"/>
            <w:vAlign w:val="center"/>
            <w:hideMark/>
          </w:tcPr>
          <w:p w14:paraId="52E31A2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(816)</w:t>
            </w:r>
          </w:p>
        </w:tc>
        <w:tc>
          <w:tcPr>
            <w:tcW w:w="352" w:type="pct"/>
            <w:tcBorders>
              <w:top w:val="nil"/>
              <w:left w:val="nil"/>
              <w:bottom w:val="nil"/>
              <w:right w:val="nil"/>
            </w:tcBorders>
            <w:shd w:val="clear" w:color="000000" w:fill="FFFFFF"/>
            <w:vAlign w:val="center"/>
            <w:hideMark/>
          </w:tcPr>
          <w:p w14:paraId="6D6F1BF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(865)</w:t>
            </w:r>
          </w:p>
        </w:tc>
      </w:tr>
      <w:tr w:rsidR="00DF6C66" w:rsidRPr="00DF6C66" w14:paraId="4129872D" w14:textId="77777777" w:rsidTr="00B5241F">
        <w:trPr>
          <w:trHeight w:val="238"/>
        </w:trPr>
        <w:tc>
          <w:tcPr>
            <w:tcW w:w="1099" w:type="pct"/>
            <w:tcBorders>
              <w:top w:val="nil"/>
              <w:left w:val="nil"/>
              <w:bottom w:val="nil"/>
              <w:right w:val="nil"/>
            </w:tcBorders>
            <w:shd w:val="clear" w:color="auto" w:fill="auto"/>
            <w:hideMark/>
          </w:tcPr>
          <w:p w14:paraId="1FBD0A38"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Net cash provided by</w:t>
            </w:r>
            <w:proofErr w:type="gramStart"/>
            <w:r w:rsidRPr="00B5241F">
              <w:rPr>
                <w:rFonts w:cs="Arial"/>
                <w:b/>
                <w:bCs/>
                <w:color w:val="auto"/>
                <w:sz w:val="16"/>
                <w:szCs w:val="16"/>
                <w:lang w:eastAsia="en-AU"/>
              </w:rPr>
              <w:t>/(</w:t>
            </w:r>
            <w:proofErr w:type="gramEnd"/>
            <w:r w:rsidRPr="00B5241F">
              <w:rPr>
                <w:rFonts w:cs="Arial"/>
                <w:b/>
                <w:bCs/>
                <w:color w:val="auto"/>
                <w:sz w:val="16"/>
                <w:szCs w:val="16"/>
                <w:lang w:eastAsia="en-AU"/>
              </w:rPr>
              <w:t xml:space="preserve">used in) financing activities </w:t>
            </w:r>
          </w:p>
        </w:tc>
        <w:tc>
          <w:tcPr>
            <w:tcW w:w="352" w:type="pct"/>
            <w:tcBorders>
              <w:top w:val="single" w:sz="4" w:space="0" w:color="auto"/>
              <w:left w:val="nil"/>
              <w:bottom w:val="single" w:sz="4" w:space="0" w:color="auto"/>
              <w:right w:val="nil"/>
            </w:tcBorders>
            <w:shd w:val="clear" w:color="000000" w:fill="FFFFFF"/>
            <w:vAlign w:val="center"/>
            <w:hideMark/>
          </w:tcPr>
          <w:p w14:paraId="323DD9D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(2,711)</w:t>
            </w:r>
          </w:p>
        </w:tc>
        <w:tc>
          <w:tcPr>
            <w:tcW w:w="376" w:type="pct"/>
            <w:tcBorders>
              <w:top w:val="single" w:sz="4" w:space="0" w:color="auto"/>
              <w:left w:val="nil"/>
              <w:bottom w:val="single" w:sz="4" w:space="0" w:color="auto"/>
              <w:right w:val="nil"/>
            </w:tcBorders>
            <w:shd w:val="clear" w:color="000000" w:fill="DDEBF7"/>
            <w:vAlign w:val="center"/>
            <w:hideMark/>
          </w:tcPr>
          <w:p w14:paraId="09D9E7BE"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5,523</w:t>
            </w:r>
          </w:p>
        </w:tc>
        <w:tc>
          <w:tcPr>
            <w:tcW w:w="352" w:type="pct"/>
            <w:tcBorders>
              <w:top w:val="single" w:sz="4" w:space="0" w:color="auto"/>
              <w:left w:val="nil"/>
              <w:bottom w:val="single" w:sz="4" w:space="0" w:color="auto"/>
              <w:right w:val="nil"/>
            </w:tcBorders>
            <w:shd w:val="clear" w:color="000000" w:fill="FFFFFF"/>
            <w:vAlign w:val="center"/>
            <w:hideMark/>
          </w:tcPr>
          <w:p w14:paraId="079C1C1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(4,961)</w:t>
            </w:r>
          </w:p>
        </w:tc>
        <w:tc>
          <w:tcPr>
            <w:tcW w:w="353" w:type="pct"/>
            <w:tcBorders>
              <w:top w:val="single" w:sz="4" w:space="0" w:color="auto"/>
              <w:left w:val="nil"/>
              <w:bottom w:val="single" w:sz="4" w:space="0" w:color="auto"/>
              <w:right w:val="nil"/>
            </w:tcBorders>
            <w:shd w:val="clear" w:color="000000" w:fill="FFFFFF"/>
            <w:vAlign w:val="center"/>
            <w:hideMark/>
          </w:tcPr>
          <w:p w14:paraId="0AEDB34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(4,479)</w:t>
            </w:r>
          </w:p>
        </w:tc>
        <w:tc>
          <w:tcPr>
            <w:tcW w:w="352" w:type="pct"/>
            <w:tcBorders>
              <w:top w:val="single" w:sz="4" w:space="0" w:color="auto"/>
              <w:left w:val="nil"/>
              <w:bottom w:val="single" w:sz="4" w:space="0" w:color="auto"/>
              <w:right w:val="nil"/>
            </w:tcBorders>
            <w:shd w:val="clear" w:color="000000" w:fill="FFFFFF"/>
            <w:vAlign w:val="center"/>
            <w:hideMark/>
          </w:tcPr>
          <w:p w14:paraId="5C03BBB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(4,447)</w:t>
            </w:r>
          </w:p>
        </w:tc>
        <w:tc>
          <w:tcPr>
            <w:tcW w:w="352" w:type="pct"/>
            <w:tcBorders>
              <w:top w:val="single" w:sz="4" w:space="0" w:color="auto"/>
              <w:left w:val="nil"/>
              <w:bottom w:val="single" w:sz="4" w:space="0" w:color="auto"/>
              <w:right w:val="nil"/>
            </w:tcBorders>
            <w:shd w:val="clear" w:color="000000" w:fill="FFFFFF"/>
            <w:vAlign w:val="center"/>
            <w:hideMark/>
          </w:tcPr>
          <w:p w14:paraId="1644CD7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(4,489)</w:t>
            </w:r>
          </w:p>
        </w:tc>
        <w:tc>
          <w:tcPr>
            <w:tcW w:w="354" w:type="pct"/>
            <w:tcBorders>
              <w:top w:val="single" w:sz="4" w:space="0" w:color="auto"/>
              <w:left w:val="nil"/>
              <w:bottom w:val="single" w:sz="4" w:space="0" w:color="auto"/>
              <w:right w:val="nil"/>
            </w:tcBorders>
            <w:shd w:val="clear" w:color="000000" w:fill="FFFFFF"/>
            <w:vAlign w:val="center"/>
            <w:hideMark/>
          </w:tcPr>
          <w:p w14:paraId="688B4FB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(4,506)</w:t>
            </w:r>
          </w:p>
        </w:tc>
        <w:tc>
          <w:tcPr>
            <w:tcW w:w="352" w:type="pct"/>
            <w:tcBorders>
              <w:top w:val="single" w:sz="4" w:space="0" w:color="auto"/>
              <w:left w:val="nil"/>
              <w:bottom w:val="single" w:sz="4" w:space="0" w:color="auto"/>
              <w:right w:val="nil"/>
            </w:tcBorders>
            <w:shd w:val="clear" w:color="000000" w:fill="FFFFFF"/>
            <w:vAlign w:val="center"/>
            <w:hideMark/>
          </w:tcPr>
          <w:p w14:paraId="437DA7C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(4,484)</w:t>
            </w:r>
          </w:p>
        </w:tc>
        <w:tc>
          <w:tcPr>
            <w:tcW w:w="352" w:type="pct"/>
            <w:tcBorders>
              <w:top w:val="single" w:sz="4" w:space="0" w:color="auto"/>
              <w:left w:val="nil"/>
              <w:bottom w:val="single" w:sz="4" w:space="0" w:color="auto"/>
              <w:right w:val="nil"/>
            </w:tcBorders>
            <w:shd w:val="clear" w:color="000000" w:fill="FFFFFF"/>
            <w:vAlign w:val="center"/>
            <w:hideMark/>
          </w:tcPr>
          <w:p w14:paraId="469B1D2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(4,499)</w:t>
            </w:r>
          </w:p>
        </w:tc>
        <w:tc>
          <w:tcPr>
            <w:tcW w:w="354" w:type="pct"/>
            <w:tcBorders>
              <w:top w:val="single" w:sz="4" w:space="0" w:color="auto"/>
              <w:left w:val="nil"/>
              <w:bottom w:val="single" w:sz="4" w:space="0" w:color="auto"/>
              <w:right w:val="nil"/>
            </w:tcBorders>
            <w:shd w:val="clear" w:color="000000" w:fill="FFFFFF"/>
            <w:vAlign w:val="center"/>
            <w:hideMark/>
          </w:tcPr>
          <w:p w14:paraId="47BACF3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(3,306)</w:t>
            </w:r>
          </w:p>
        </w:tc>
        <w:tc>
          <w:tcPr>
            <w:tcW w:w="352" w:type="pct"/>
            <w:tcBorders>
              <w:top w:val="single" w:sz="4" w:space="0" w:color="auto"/>
              <w:left w:val="nil"/>
              <w:bottom w:val="single" w:sz="4" w:space="0" w:color="auto"/>
              <w:right w:val="nil"/>
            </w:tcBorders>
            <w:shd w:val="clear" w:color="000000" w:fill="FFFFFF"/>
            <w:vAlign w:val="center"/>
            <w:hideMark/>
          </w:tcPr>
          <w:p w14:paraId="64AC4D9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(2,076)</w:t>
            </w:r>
          </w:p>
        </w:tc>
      </w:tr>
      <w:tr w:rsidR="00DF6C66" w:rsidRPr="00DF6C66" w14:paraId="05463010" w14:textId="77777777" w:rsidTr="00B5241F">
        <w:trPr>
          <w:trHeight w:val="238"/>
        </w:trPr>
        <w:tc>
          <w:tcPr>
            <w:tcW w:w="1099" w:type="pct"/>
            <w:tcBorders>
              <w:top w:val="nil"/>
              <w:left w:val="nil"/>
              <w:bottom w:val="nil"/>
              <w:right w:val="nil"/>
            </w:tcBorders>
            <w:shd w:val="clear" w:color="000000" w:fill="FFFFFF"/>
            <w:hideMark/>
          </w:tcPr>
          <w:p w14:paraId="7133A3B5"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 xml:space="preserve">Net increase/(decrease) in cash &amp; cash equivalents </w:t>
            </w:r>
          </w:p>
        </w:tc>
        <w:tc>
          <w:tcPr>
            <w:tcW w:w="352" w:type="pct"/>
            <w:tcBorders>
              <w:top w:val="nil"/>
              <w:left w:val="nil"/>
              <w:bottom w:val="nil"/>
              <w:right w:val="nil"/>
            </w:tcBorders>
            <w:shd w:val="clear" w:color="000000" w:fill="FFFFFF"/>
            <w:vAlign w:val="center"/>
            <w:hideMark/>
          </w:tcPr>
          <w:p w14:paraId="651C593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(32,390)</w:t>
            </w:r>
          </w:p>
        </w:tc>
        <w:tc>
          <w:tcPr>
            <w:tcW w:w="376" w:type="pct"/>
            <w:tcBorders>
              <w:top w:val="nil"/>
              <w:left w:val="nil"/>
              <w:bottom w:val="nil"/>
              <w:right w:val="nil"/>
            </w:tcBorders>
            <w:shd w:val="clear" w:color="000000" w:fill="DDEBF7"/>
            <w:vAlign w:val="center"/>
            <w:hideMark/>
          </w:tcPr>
          <w:p w14:paraId="0B9702E0"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(1,871)</w:t>
            </w:r>
          </w:p>
        </w:tc>
        <w:tc>
          <w:tcPr>
            <w:tcW w:w="352" w:type="pct"/>
            <w:tcBorders>
              <w:top w:val="nil"/>
              <w:left w:val="nil"/>
              <w:bottom w:val="nil"/>
              <w:right w:val="nil"/>
            </w:tcBorders>
            <w:shd w:val="clear" w:color="000000" w:fill="FFFFFF"/>
            <w:vAlign w:val="center"/>
            <w:hideMark/>
          </w:tcPr>
          <w:p w14:paraId="3B55FCD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2,388</w:t>
            </w:r>
          </w:p>
        </w:tc>
        <w:tc>
          <w:tcPr>
            <w:tcW w:w="353" w:type="pct"/>
            <w:tcBorders>
              <w:top w:val="nil"/>
              <w:left w:val="nil"/>
              <w:bottom w:val="nil"/>
              <w:right w:val="nil"/>
            </w:tcBorders>
            <w:shd w:val="clear" w:color="000000" w:fill="FFFFFF"/>
            <w:vAlign w:val="center"/>
            <w:hideMark/>
          </w:tcPr>
          <w:p w14:paraId="6CD1265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(799)</w:t>
            </w:r>
          </w:p>
        </w:tc>
        <w:tc>
          <w:tcPr>
            <w:tcW w:w="352" w:type="pct"/>
            <w:tcBorders>
              <w:top w:val="nil"/>
              <w:left w:val="nil"/>
              <w:bottom w:val="nil"/>
              <w:right w:val="nil"/>
            </w:tcBorders>
            <w:shd w:val="clear" w:color="000000" w:fill="FFFFFF"/>
            <w:vAlign w:val="center"/>
            <w:hideMark/>
          </w:tcPr>
          <w:p w14:paraId="2EB96CF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354</w:t>
            </w:r>
          </w:p>
        </w:tc>
        <w:tc>
          <w:tcPr>
            <w:tcW w:w="352" w:type="pct"/>
            <w:tcBorders>
              <w:top w:val="nil"/>
              <w:left w:val="nil"/>
              <w:bottom w:val="nil"/>
              <w:right w:val="nil"/>
            </w:tcBorders>
            <w:shd w:val="clear" w:color="000000" w:fill="FFFFFF"/>
            <w:vAlign w:val="center"/>
            <w:hideMark/>
          </w:tcPr>
          <w:p w14:paraId="1A97108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(514)</w:t>
            </w:r>
          </w:p>
        </w:tc>
        <w:tc>
          <w:tcPr>
            <w:tcW w:w="354" w:type="pct"/>
            <w:tcBorders>
              <w:top w:val="nil"/>
              <w:left w:val="nil"/>
              <w:bottom w:val="nil"/>
              <w:right w:val="nil"/>
            </w:tcBorders>
            <w:shd w:val="clear" w:color="000000" w:fill="FFFFFF"/>
            <w:vAlign w:val="center"/>
            <w:hideMark/>
          </w:tcPr>
          <w:p w14:paraId="30621D7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1,618</w:t>
            </w:r>
          </w:p>
        </w:tc>
        <w:tc>
          <w:tcPr>
            <w:tcW w:w="352" w:type="pct"/>
            <w:tcBorders>
              <w:top w:val="nil"/>
              <w:left w:val="nil"/>
              <w:bottom w:val="nil"/>
              <w:right w:val="nil"/>
            </w:tcBorders>
            <w:shd w:val="clear" w:color="000000" w:fill="FFFFFF"/>
            <w:vAlign w:val="center"/>
            <w:hideMark/>
          </w:tcPr>
          <w:p w14:paraId="3F10C22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2,230</w:t>
            </w:r>
          </w:p>
        </w:tc>
        <w:tc>
          <w:tcPr>
            <w:tcW w:w="352" w:type="pct"/>
            <w:tcBorders>
              <w:top w:val="nil"/>
              <w:left w:val="nil"/>
              <w:bottom w:val="nil"/>
              <w:right w:val="nil"/>
            </w:tcBorders>
            <w:shd w:val="clear" w:color="000000" w:fill="FFFFFF"/>
            <w:vAlign w:val="center"/>
            <w:hideMark/>
          </w:tcPr>
          <w:p w14:paraId="00F467C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2,576</w:t>
            </w:r>
          </w:p>
        </w:tc>
        <w:tc>
          <w:tcPr>
            <w:tcW w:w="354" w:type="pct"/>
            <w:tcBorders>
              <w:top w:val="nil"/>
              <w:left w:val="nil"/>
              <w:bottom w:val="nil"/>
              <w:right w:val="nil"/>
            </w:tcBorders>
            <w:shd w:val="clear" w:color="000000" w:fill="FFFFFF"/>
            <w:vAlign w:val="center"/>
            <w:hideMark/>
          </w:tcPr>
          <w:p w14:paraId="3B3DCD1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3,457</w:t>
            </w:r>
          </w:p>
        </w:tc>
        <w:tc>
          <w:tcPr>
            <w:tcW w:w="352" w:type="pct"/>
            <w:tcBorders>
              <w:top w:val="nil"/>
              <w:left w:val="nil"/>
              <w:bottom w:val="nil"/>
              <w:right w:val="nil"/>
            </w:tcBorders>
            <w:shd w:val="clear" w:color="000000" w:fill="FFFFFF"/>
            <w:vAlign w:val="center"/>
            <w:hideMark/>
          </w:tcPr>
          <w:p w14:paraId="4CF244C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3,929</w:t>
            </w:r>
          </w:p>
        </w:tc>
      </w:tr>
      <w:tr w:rsidR="00DF6C66" w:rsidRPr="00DF6C66" w14:paraId="0FC6CFF0" w14:textId="77777777" w:rsidTr="00B5241F">
        <w:trPr>
          <w:trHeight w:val="238"/>
        </w:trPr>
        <w:tc>
          <w:tcPr>
            <w:tcW w:w="1099" w:type="pct"/>
            <w:tcBorders>
              <w:top w:val="nil"/>
              <w:left w:val="nil"/>
              <w:bottom w:val="nil"/>
              <w:right w:val="nil"/>
            </w:tcBorders>
            <w:shd w:val="clear" w:color="000000" w:fill="FFFFFF"/>
            <w:hideMark/>
          </w:tcPr>
          <w:p w14:paraId="70AE8324"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xml:space="preserve">Cash and cash equivalents at the beginning of the financial year </w:t>
            </w:r>
          </w:p>
        </w:tc>
        <w:tc>
          <w:tcPr>
            <w:tcW w:w="352" w:type="pct"/>
            <w:tcBorders>
              <w:top w:val="nil"/>
              <w:left w:val="nil"/>
              <w:bottom w:val="nil"/>
              <w:right w:val="nil"/>
            </w:tcBorders>
            <w:shd w:val="clear" w:color="000000" w:fill="FFFFFF"/>
            <w:vAlign w:val="center"/>
            <w:hideMark/>
          </w:tcPr>
          <w:p w14:paraId="71E9F82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47,256</w:t>
            </w:r>
          </w:p>
        </w:tc>
        <w:tc>
          <w:tcPr>
            <w:tcW w:w="376" w:type="pct"/>
            <w:tcBorders>
              <w:top w:val="nil"/>
              <w:left w:val="nil"/>
              <w:bottom w:val="nil"/>
              <w:right w:val="nil"/>
            </w:tcBorders>
            <w:shd w:val="clear" w:color="000000" w:fill="DDEBF7"/>
            <w:vAlign w:val="center"/>
            <w:hideMark/>
          </w:tcPr>
          <w:p w14:paraId="37E20EF1"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14,866</w:t>
            </w:r>
          </w:p>
        </w:tc>
        <w:tc>
          <w:tcPr>
            <w:tcW w:w="352" w:type="pct"/>
            <w:tcBorders>
              <w:top w:val="nil"/>
              <w:left w:val="nil"/>
              <w:bottom w:val="nil"/>
              <w:right w:val="nil"/>
            </w:tcBorders>
            <w:shd w:val="clear" w:color="000000" w:fill="FFFFFF"/>
            <w:vAlign w:val="center"/>
            <w:hideMark/>
          </w:tcPr>
          <w:p w14:paraId="7664097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12,995</w:t>
            </w:r>
          </w:p>
        </w:tc>
        <w:tc>
          <w:tcPr>
            <w:tcW w:w="353" w:type="pct"/>
            <w:tcBorders>
              <w:top w:val="nil"/>
              <w:left w:val="nil"/>
              <w:bottom w:val="nil"/>
              <w:right w:val="nil"/>
            </w:tcBorders>
            <w:shd w:val="clear" w:color="000000" w:fill="FFFFFF"/>
            <w:vAlign w:val="center"/>
            <w:hideMark/>
          </w:tcPr>
          <w:p w14:paraId="76CD0DB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15,383</w:t>
            </w:r>
          </w:p>
        </w:tc>
        <w:tc>
          <w:tcPr>
            <w:tcW w:w="352" w:type="pct"/>
            <w:tcBorders>
              <w:top w:val="nil"/>
              <w:left w:val="nil"/>
              <w:bottom w:val="nil"/>
              <w:right w:val="nil"/>
            </w:tcBorders>
            <w:shd w:val="clear" w:color="000000" w:fill="FFFFFF"/>
            <w:vAlign w:val="center"/>
            <w:hideMark/>
          </w:tcPr>
          <w:p w14:paraId="3394623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14,584</w:t>
            </w:r>
          </w:p>
        </w:tc>
        <w:tc>
          <w:tcPr>
            <w:tcW w:w="352" w:type="pct"/>
            <w:tcBorders>
              <w:top w:val="nil"/>
              <w:left w:val="nil"/>
              <w:bottom w:val="nil"/>
              <w:right w:val="nil"/>
            </w:tcBorders>
            <w:shd w:val="clear" w:color="000000" w:fill="FFFFFF"/>
            <w:vAlign w:val="center"/>
            <w:hideMark/>
          </w:tcPr>
          <w:p w14:paraId="5E8913D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14,938</w:t>
            </w:r>
          </w:p>
        </w:tc>
        <w:tc>
          <w:tcPr>
            <w:tcW w:w="354" w:type="pct"/>
            <w:tcBorders>
              <w:top w:val="nil"/>
              <w:left w:val="nil"/>
              <w:bottom w:val="nil"/>
              <w:right w:val="nil"/>
            </w:tcBorders>
            <w:shd w:val="clear" w:color="000000" w:fill="FFFFFF"/>
            <w:vAlign w:val="center"/>
            <w:hideMark/>
          </w:tcPr>
          <w:p w14:paraId="4BCA6DC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14,423</w:t>
            </w:r>
          </w:p>
        </w:tc>
        <w:tc>
          <w:tcPr>
            <w:tcW w:w="352" w:type="pct"/>
            <w:tcBorders>
              <w:top w:val="nil"/>
              <w:left w:val="nil"/>
              <w:bottom w:val="nil"/>
              <w:right w:val="nil"/>
            </w:tcBorders>
            <w:shd w:val="clear" w:color="000000" w:fill="FFFFFF"/>
            <w:vAlign w:val="center"/>
            <w:hideMark/>
          </w:tcPr>
          <w:p w14:paraId="2FE33DB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16,041</w:t>
            </w:r>
          </w:p>
        </w:tc>
        <w:tc>
          <w:tcPr>
            <w:tcW w:w="352" w:type="pct"/>
            <w:tcBorders>
              <w:top w:val="nil"/>
              <w:left w:val="nil"/>
              <w:bottom w:val="nil"/>
              <w:right w:val="nil"/>
            </w:tcBorders>
            <w:shd w:val="clear" w:color="000000" w:fill="FFFFFF"/>
            <w:vAlign w:val="center"/>
            <w:hideMark/>
          </w:tcPr>
          <w:p w14:paraId="3BC48DE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18,271</w:t>
            </w:r>
          </w:p>
        </w:tc>
        <w:tc>
          <w:tcPr>
            <w:tcW w:w="354" w:type="pct"/>
            <w:tcBorders>
              <w:top w:val="nil"/>
              <w:left w:val="nil"/>
              <w:bottom w:val="nil"/>
              <w:right w:val="nil"/>
            </w:tcBorders>
            <w:shd w:val="clear" w:color="000000" w:fill="FFFFFF"/>
            <w:vAlign w:val="center"/>
            <w:hideMark/>
          </w:tcPr>
          <w:p w14:paraId="7E855FC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20,846</w:t>
            </w:r>
          </w:p>
        </w:tc>
        <w:tc>
          <w:tcPr>
            <w:tcW w:w="352" w:type="pct"/>
            <w:tcBorders>
              <w:top w:val="nil"/>
              <w:left w:val="nil"/>
              <w:bottom w:val="nil"/>
              <w:right w:val="nil"/>
            </w:tcBorders>
            <w:shd w:val="clear" w:color="000000" w:fill="FFFFFF"/>
            <w:vAlign w:val="center"/>
            <w:hideMark/>
          </w:tcPr>
          <w:p w14:paraId="5DB8A60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24,304</w:t>
            </w:r>
          </w:p>
        </w:tc>
      </w:tr>
      <w:tr w:rsidR="00DF6C66" w:rsidRPr="00DF6C66" w14:paraId="53216C05" w14:textId="77777777" w:rsidTr="00B5241F">
        <w:trPr>
          <w:trHeight w:val="135"/>
        </w:trPr>
        <w:tc>
          <w:tcPr>
            <w:tcW w:w="1099" w:type="pct"/>
            <w:tcBorders>
              <w:top w:val="nil"/>
              <w:left w:val="nil"/>
              <w:bottom w:val="nil"/>
              <w:right w:val="nil"/>
            </w:tcBorders>
            <w:shd w:val="clear" w:color="000000" w:fill="FFFFFF"/>
            <w:hideMark/>
          </w:tcPr>
          <w:p w14:paraId="5923D8CB"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 xml:space="preserve">Cash and cash equivalents at the end of the financial year </w:t>
            </w:r>
          </w:p>
        </w:tc>
        <w:tc>
          <w:tcPr>
            <w:tcW w:w="352" w:type="pct"/>
            <w:tcBorders>
              <w:top w:val="single" w:sz="4" w:space="0" w:color="auto"/>
              <w:left w:val="nil"/>
              <w:bottom w:val="nil"/>
              <w:right w:val="nil"/>
            </w:tcBorders>
            <w:shd w:val="clear" w:color="000000" w:fill="FFFFFF"/>
            <w:vAlign w:val="center"/>
            <w:hideMark/>
          </w:tcPr>
          <w:p w14:paraId="4F40BCD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14,866</w:t>
            </w:r>
          </w:p>
        </w:tc>
        <w:tc>
          <w:tcPr>
            <w:tcW w:w="376" w:type="pct"/>
            <w:tcBorders>
              <w:top w:val="single" w:sz="4" w:space="0" w:color="auto"/>
              <w:left w:val="nil"/>
              <w:bottom w:val="nil"/>
              <w:right w:val="nil"/>
            </w:tcBorders>
            <w:shd w:val="clear" w:color="000000" w:fill="DDEBF7"/>
            <w:vAlign w:val="center"/>
            <w:hideMark/>
          </w:tcPr>
          <w:p w14:paraId="01993676"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12,995</w:t>
            </w:r>
          </w:p>
        </w:tc>
        <w:tc>
          <w:tcPr>
            <w:tcW w:w="352" w:type="pct"/>
            <w:tcBorders>
              <w:top w:val="single" w:sz="4" w:space="0" w:color="auto"/>
              <w:left w:val="nil"/>
              <w:bottom w:val="nil"/>
              <w:right w:val="nil"/>
            </w:tcBorders>
            <w:shd w:val="clear" w:color="000000" w:fill="FFFFFF"/>
            <w:vAlign w:val="center"/>
            <w:hideMark/>
          </w:tcPr>
          <w:p w14:paraId="6DCB02B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15,383</w:t>
            </w:r>
          </w:p>
        </w:tc>
        <w:tc>
          <w:tcPr>
            <w:tcW w:w="353" w:type="pct"/>
            <w:tcBorders>
              <w:top w:val="single" w:sz="4" w:space="0" w:color="auto"/>
              <w:left w:val="nil"/>
              <w:bottom w:val="nil"/>
              <w:right w:val="nil"/>
            </w:tcBorders>
            <w:shd w:val="clear" w:color="000000" w:fill="FFFFFF"/>
            <w:vAlign w:val="center"/>
            <w:hideMark/>
          </w:tcPr>
          <w:p w14:paraId="2034FD8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14,584</w:t>
            </w:r>
          </w:p>
        </w:tc>
        <w:tc>
          <w:tcPr>
            <w:tcW w:w="352" w:type="pct"/>
            <w:tcBorders>
              <w:top w:val="single" w:sz="4" w:space="0" w:color="auto"/>
              <w:left w:val="nil"/>
              <w:bottom w:val="nil"/>
              <w:right w:val="nil"/>
            </w:tcBorders>
            <w:shd w:val="clear" w:color="000000" w:fill="FFFFFF"/>
            <w:vAlign w:val="center"/>
            <w:hideMark/>
          </w:tcPr>
          <w:p w14:paraId="2BEE120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14,938</w:t>
            </w:r>
          </w:p>
        </w:tc>
        <w:tc>
          <w:tcPr>
            <w:tcW w:w="352" w:type="pct"/>
            <w:tcBorders>
              <w:top w:val="single" w:sz="4" w:space="0" w:color="auto"/>
              <w:left w:val="nil"/>
              <w:bottom w:val="nil"/>
              <w:right w:val="nil"/>
            </w:tcBorders>
            <w:shd w:val="clear" w:color="000000" w:fill="FFFFFF"/>
            <w:vAlign w:val="center"/>
            <w:hideMark/>
          </w:tcPr>
          <w:p w14:paraId="6735AFE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14,423</w:t>
            </w:r>
          </w:p>
        </w:tc>
        <w:tc>
          <w:tcPr>
            <w:tcW w:w="354" w:type="pct"/>
            <w:tcBorders>
              <w:top w:val="single" w:sz="4" w:space="0" w:color="auto"/>
              <w:left w:val="nil"/>
              <w:bottom w:val="nil"/>
              <w:right w:val="nil"/>
            </w:tcBorders>
            <w:shd w:val="clear" w:color="000000" w:fill="FFFFFF"/>
            <w:vAlign w:val="center"/>
            <w:hideMark/>
          </w:tcPr>
          <w:p w14:paraId="11A99D8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16,041</w:t>
            </w:r>
          </w:p>
        </w:tc>
        <w:tc>
          <w:tcPr>
            <w:tcW w:w="352" w:type="pct"/>
            <w:tcBorders>
              <w:top w:val="single" w:sz="4" w:space="0" w:color="auto"/>
              <w:left w:val="nil"/>
              <w:bottom w:val="nil"/>
              <w:right w:val="nil"/>
            </w:tcBorders>
            <w:shd w:val="clear" w:color="000000" w:fill="FFFFFF"/>
            <w:vAlign w:val="center"/>
            <w:hideMark/>
          </w:tcPr>
          <w:p w14:paraId="330C82B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18,271</w:t>
            </w:r>
          </w:p>
        </w:tc>
        <w:tc>
          <w:tcPr>
            <w:tcW w:w="352" w:type="pct"/>
            <w:tcBorders>
              <w:top w:val="single" w:sz="4" w:space="0" w:color="auto"/>
              <w:left w:val="nil"/>
              <w:bottom w:val="nil"/>
              <w:right w:val="nil"/>
            </w:tcBorders>
            <w:shd w:val="clear" w:color="000000" w:fill="FFFFFF"/>
            <w:vAlign w:val="center"/>
            <w:hideMark/>
          </w:tcPr>
          <w:p w14:paraId="01FF249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20,846</w:t>
            </w:r>
          </w:p>
        </w:tc>
        <w:tc>
          <w:tcPr>
            <w:tcW w:w="354" w:type="pct"/>
            <w:tcBorders>
              <w:top w:val="single" w:sz="4" w:space="0" w:color="auto"/>
              <w:left w:val="nil"/>
              <w:bottom w:val="nil"/>
              <w:right w:val="nil"/>
            </w:tcBorders>
            <w:shd w:val="clear" w:color="000000" w:fill="FFFFFF"/>
            <w:vAlign w:val="center"/>
            <w:hideMark/>
          </w:tcPr>
          <w:p w14:paraId="342C39C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24,304</w:t>
            </w:r>
          </w:p>
        </w:tc>
        <w:tc>
          <w:tcPr>
            <w:tcW w:w="352" w:type="pct"/>
            <w:tcBorders>
              <w:top w:val="single" w:sz="4" w:space="0" w:color="auto"/>
              <w:left w:val="nil"/>
              <w:bottom w:val="nil"/>
              <w:right w:val="nil"/>
            </w:tcBorders>
            <w:shd w:val="clear" w:color="000000" w:fill="FFFFFF"/>
            <w:vAlign w:val="center"/>
            <w:hideMark/>
          </w:tcPr>
          <w:p w14:paraId="1FB08D1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28,232</w:t>
            </w:r>
          </w:p>
        </w:tc>
      </w:tr>
      <w:tr w:rsidR="00DF6C66" w:rsidRPr="00DF6C66" w14:paraId="65B97215" w14:textId="77777777" w:rsidTr="00B5241F">
        <w:trPr>
          <w:trHeight w:val="238"/>
        </w:trPr>
        <w:tc>
          <w:tcPr>
            <w:tcW w:w="1099" w:type="pct"/>
            <w:tcBorders>
              <w:top w:val="nil"/>
              <w:left w:val="nil"/>
              <w:bottom w:val="nil"/>
              <w:right w:val="nil"/>
            </w:tcBorders>
            <w:shd w:val="clear" w:color="000000" w:fill="FFFFFF"/>
            <w:hideMark/>
          </w:tcPr>
          <w:p w14:paraId="4439CC4A"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Cash and cash equivalents per Balance Sheet</w:t>
            </w:r>
          </w:p>
        </w:tc>
        <w:tc>
          <w:tcPr>
            <w:tcW w:w="352" w:type="pct"/>
            <w:tcBorders>
              <w:top w:val="nil"/>
              <w:left w:val="nil"/>
              <w:bottom w:val="nil"/>
              <w:right w:val="nil"/>
            </w:tcBorders>
            <w:shd w:val="clear" w:color="000000" w:fill="FFFFFF"/>
            <w:vAlign w:val="center"/>
            <w:hideMark/>
          </w:tcPr>
          <w:p w14:paraId="785F0FD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14,866</w:t>
            </w:r>
          </w:p>
        </w:tc>
        <w:tc>
          <w:tcPr>
            <w:tcW w:w="376" w:type="pct"/>
            <w:tcBorders>
              <w:top w:val="nil"/>
              <w:left w:val="nil"/>
              <w:bottom w:val="nil"/>
              <w:right w:val="nil"/>
            </w:tcBorders>
            <w:shd w:val="clear" w:color="000000" w:fill="FFFFFF"/>
            <w:vAlign w:val="center"/>
            <w:hideMark/>
          </w:tcPr>
          <w:p w14:paraId="71F0A17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12,995</w:t>
            </w:r>
          </w:p>
        </w:tc>
        <w:tc>
          <w:tcPr>
            <w:tcW w:w="352" w:type="pct"/>
            <w:tcBorders>
              <w:top w:val="nil"/>
              <w:left w:val="nil"/>
              <w:bottom w:val="nil"/>
              <w:right w:val="nil"/>
            </w:tcBorders>
            <w:shd w:val="clear" w:color="000000" w:fill="FFFFFF"/>
            <w:vAlign w:val="center"/>
            <w:hideMark/>
          </w:tcPr>
          <w:p w14:paraId="376E7E8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15,383</w:t>
            </w:r>
          </w:p>
        </w:tc>
        <w:tc>
          <w:tcPr>
            <w:tcW w:w="353" w:type="pct"/>
            <w:tcBorders>
              <w:top w:val="nil"/>
              <w:left w:val="nil"/>
              <w:bottom w:val="nil"/>
              <w:right w:val="nil"/>
            </w:tcBorders>
            <w:shd w:val="clear" w:color="000000" w:fill="FFFFFF"/>
            <w:vAlign w:val="center"/>
            <w:hideMark/>
          </w:tcPr>
          <w:p w14:paraId="24F92BC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14,584</w:t>
            </w:r>
          </w:p>
        </w:tc>
        <w:tc>
          <w:tcPr>
            <w:tcW w:w="352" w:type="pct"/>
            <w:tcBorders>
              <w:top w:val="nil"/>
              <w:left w:val="nil"/>
              <w:bottom w:val="nil"/>
              <w:right w:val="nil"/>
            </w:tcBorders>
            <w:shd w:val="clear" w:color="000000" w:fill="FFFFFF"/>
            <w:vAlign w:val="center"/>
            <w:hideMark/>
          </w:tcPr>
          <w:p w14:paraId="0612561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14,938</w:t>
            </w:r>
          </w:p>
        </w:tc>
        <w:tc>
          <w:tcPr>
            <w:tcW w:w="352" w:type="pct"/>
            <w:tcBorders>
              <w:top w:val="nil"/>
              <w:left w:val="nil"/>
              <w:bottom w:val="nil"/>
              <w:right w:val="nil"/>
            </w:tcBorders>
            <w:shd w:val="clear" w:color="000000" w:fill="FFFFFF"/>
            <w:vAlign w:val="center"/>
            <w:hideMark/>
          </w:tcPr>
          <w:p w14:paraId="087DFC3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14,423</w:t>
            </w:r>
          </w:p>
        </w:tc>
        <w:tc>
          <w:tcPr>
            <w:tcW w:w="354" w:type="pct"/>
            <w:tcBorders>
              <w:top w:val="nil"/>
              <w:left w:val="nil"/>
              <w:bottom w:val="nil"/>
              <w:right w:val="nil"/>
            </w:tcBorders>
            <w:shd w:val="clear" w:color="000000" w:fill="FFFFFF"/>
            <w:vAlign w:val="center"/>
            <w:hideMark/>
          </w:tcPr>
          <w:p w14:paraId="64426D0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16,041</w:t>
            </w:r>
          </w:p>
        </w:tc>
        <w:tc>
          <w:tcPr>
            <w:tcW w:w="352" w:type="pct"/>
            <w:tcBorders>
              <w:top w:val="nil"/>
              <w:left w:val="nil"/>
              <w:bottom w:val="nil"/>
              <w:right w:val="nil"/>
            </w:tcBorders>
            <w:shd w:val="clear" w:color="000000" w:fill="FFFFFF"/>
            <w:vAlign w:val="center"/>
            <w:hideMark/>
          </w:tcPr>
          <w:p w14:paraId="635C85B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18,271</w:t>
            </w:r>
          </w:p>
        </w:tc>
        <w:tc>
          <w:tcPr>
            <w:tcW w:w="352" w:type="pct"/>
            <w:tcBorders>
              <w:top w:val="nil"/>
              <w:left w:val="nil"/>
              <w:bottom w:val="nil"/>
              <w:right w:val="nil"/>
            </w:tcBorders>
            <w:shd w:val="clear" w:color="000000" w:fill="FFFFFF"/>
            <w:vAlign w:val="center"/>
            <w:hideMark/>
          </w:tcPr>
          <w:p w14:paraId="6F82D32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20,846</w:t>
            </w:r>
          </w:p>
        </w:tc>
        <w:tc>
          <w:tcPr>
            <w:tcW w:w="354" w:type="pct"/>
            <w:tcBorders>
              <w:top w:val="nil"/>
              <w:left w:val="nil"/>
              <w:bottom w:val="nil"/>
              <w:right w:val="nil"/>
            </w:tcBorders>
            <w:shd w:val="clear" w:color="000000" w:fill="FFFFFF"/>
            <w:vAlign w:val="center"/>
            <w:hideMark/>
          </w:tcPr>
          <w:p w14:paraId="08ECAF2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24,304</w:t>
            </w:r>
          </w:p>
        </w:tc>
        <w:tc>
          <w:tcPr>
            <w:tcW w:w="352" w:type="pct"/>
            <w:tcBorders>
              <w:top w:val="nil"/>
              <w:left w:val="nil"/>
              <w:bottom w:val="nil"/>
              <w:right w:val="nil"/>
            </w:tcBorders>
            <w:shd w:val="clear" w:color="000000" w:fill="FFFFFF"/>
            <w:vAlign w:val="center"/>
            <w:hideMark/>
          </w:tcPr>
          <w:p w14:paraId="7B0764F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28,232</w:t>
            </w:r>
          </w:p>
        </w:tc>
      </w:tr>
    </w:tbl>
    <w:p w14:paraId="6F338B04" w14:textId="4AF49F38" w:rsidR="00852280" w:rsidRDefault="00DF6C66" w:rsidP="00B5241F">
      <w:pPr>
        <w:spacing w:before="0" w:after="0"/>
        <w:rPr>
          <w:lang w:eastAsia="zh-CN" w:bidi="th-TH"/>
        </w:rPr>
      </w:pPr>
      <w:r>
        <w:rPr>
          <w:lang w:eastAsia="zh-CN" w:bidi="th-TH"/>
        </w:rPr>
        <w:fldChar w:fldCharType="end"/>
      </w:r>
    </w:p>
    <w:p w14:paraId="258D06E1" w14:textId="77777777" w:rsidR="00D644C4" w:rsidRPr="00A50F0C" w:rsidRDefault="00D644C4" w:rsidP="00B5241F">
      <w:pPr>
        <w:spacing w:before="0" w:after="0"/>
      </w:pPr>
    </w:p>
    <w:p w14:paraId="5DB42203" w14:textId="61E6A947" w:rsidR="001C6920" w:rsidRPr="00814E12" w:rsidRDefault="001C6920">
      <w:pPr>
        <w:pStyle w:val="Heading2"/>
      </w:pPr>
      <w:r w:rsidRPr="00814E12">
        <w:lastRenderedPageBreak/>
        <w:t>Statement of Capital Works</w:t>
      </w:r>
    </w:p>
    <w:p w14:paraId="78F7F18E" w14:textId="64899BBD" w:rsidR="00DF6C66" w:rsidRDefault="00DF6C66">
      <w:pPr>
        <w:spacing w:before="0" w:after="0"/>
        <w:rPr>
          <w:rFonts w:asciiTheme="minorHAnsi" w:eastAsiaTheme="minorHAnsi" w:hAnsiTheme="minorHAnsi" w:cstheme="minorBidi"/>
          <w:color w:val="auto"/>
          <w:sz w:val="22"/>
          <w:szCs w:val="22"/>
        </w:rPr>
      </w:pPr>
      <w:r>
        <w:rPr>
          <w:lang w:eastAsia="zh-CN" w:bidi="th-TH"/>
        </w:rPr>
        <w:fldChar w:fldCharType="begin"/>
      </w:r>
      <w:r>
        <w:rPr>
          <w:lang w:eastAsia="zh-CN" w:bidi="th-TH"/>
        </w:rPr>
        <w:instrText xml:space="preserve"> LINK Excel.Sheet.12 "C:\\Users\\clim\\AppData\\Local\\Micro Focus\\Content Manager\\Offline Records (MP)\\Financial ~ - Long Term Financial Strategy (LTFS)\\Financial Plan 2021-2022 - Financial Plan Tables DRAFT.XLSX" "3 Capital Works!R6C3:R48C17" \a \f 4 \h  \* MERGEFORMAT </w:instrText>
      </w:r>
      <w:r>
        <w:rPr>
          <w:lang w:eastAsia="zh-CN" w:bidi="th-TH"/>
        </w:rPr>
        <w:fldChar w:fldCharType="separate"/>
      </w:r>
    </w:p>
    <w:tbl>
      <w:tblPr>
        <w:tblW w:w="4791" w:type="pct"/>
        <w:tblLook w:val="04A0" w:firstRow="1" w:lastRow="0" w:firstColumn="1" w:lastColumn="0" w:noHBand="0" w:noVBand="1"/>
      </w:tblPr>
      <w:tblGrid>
        <w:gridCol w:w="3430"/>
        <w:gridCol w:w="905"/>
        <w:gridCol w:w="904"/>
        <w:gridCol w:w="904"/>
        <w:gridCol w:w="904"/>
        <w:gridCol w:w="904"/>
        <w:gridCol w:w="904"/>
        <w:gridCol w:w="904"/>
        <w:gridCol w:w="904"/>
        <w:gridCol w:w="904"/>
        <w:gridCol w:w="904"/>
        <w:gridCol w:w="904"/>
      </w:tblGrid>
      <w:tr w:rsidR="00DF6C66" w:rsidRPr="00DF6C66" w14:paraId="06C6056B" w14:textId="77777777" w:rsidTr="00B5241F">
        <w:trPr>
          <w:trHeight w:val="179"/>
        </w:trPr>
        <w:tc>
          <w:tcPr>
            <w:tcW w:w="1282" w:type="pct"/>
            <w:tcBorders>
              <w:top w:val="nil"/>
              <w:left w:val="nil"/>
              <w:bottom w:val="nil"/>
              <w:right w:val="nil"/>
            </w:tcBorders>
            <w:shd w:val="clear" w:color="000000" w:fill="5B9BD5"/>
            <w:vAlign w:val="center"/>
            <w:hideMark/>
          </w:tcPr>
          <w:p w14:paraId="45D23762" w14:textId="5094D68E"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vMerge w:val="restart"/>
            <w:tcBorders>
              <w:top w:val="nil"/>
              <w:left w:val="nil"/>
              <w:bottom w:val="nil"/>
              <w:right w:val="nil"/>
            </w:tcBorders>
            <w:shd w:val="clear" w:color="000000" w:fill="5B9BD5"/>
            <w:vAlign w:val="center"/>
            <w:hideMark/>
          </w:tcPr>
          <w:p w14:paraId="2CA38424"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Forecast Actual</w:t>
            </w:r>
          </w:p>
        </w:tc>
        <w:tc>
          <w:tcPr>
            <w:tcW w:w="338" w:type="pct"/>
            <w:vMerge w:val="restart"/>
            <w:tcBorders>
              <w:top w:val="nil"/>
              <w:left w:val="nil"/>
              <w:bottom w:val="nil"/>
              <w:right w:val="nil"/>
            </w:tcBorders>
            <w:shd w:val="clear" w:color="000000" w:fill="5B9BD5"/>
            <w:vAlign w:val="center"/>
            <w:hideMark/>
          </w:tcPr>
          <w:p w14:paraId="1811353E"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67344F08"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5CC8D8FF"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2039887A"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5A3581FE"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51C8C6AA"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1E7A35FC"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5175D04C"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2FC4E5F4"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2FB67C29"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r>
      <w:tr w:rsidR="00DF6C66" w:rsidRPr="00DF6C66" w14:paraId="6A45E054" w14:textId="77777777" w:rsidTr="00B5241F">
        <w:trPr>
          <w:trHeight w:val="122"/>
        </w:trPr>
        <w:tc>
          <w:tcPr>
            <w:tcW w:w="1282" w:type="pct"/>
            <w:tcBorders>
              <w:top w:val="nil"/>
              <w:left w:val="nil"/>
              <w:bottom w:val="nil"/>
              <w:right w:val="nil"/>
            </w:tcBorders>
            <w:shd w:val="clear" w:color="000000" w:fill="5B9BD5"/>
            <w:vAlign w:val="center"/>
            <w:hideMark/>
          </w:tcPr>
          <w:p w14:paraId="75CA8926"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vMerge/>
            <w:tcBorders>
              <w:top w:val="nil"/>
              <w:left w:val="nil"/>
              <w:bottom w:val="nil"/>
              <w:right w:val="nil"/>
            </w:tcBorders>
            <w:vAlign w:val="center"/>
            <w:hideMark/>
          </w:tcPr>
          <w:p w14:paraId="75FC683E" w14:textId="77777777" w:rsidR="00DF6C66" w:rsidRPr="00B5241F" w:rsidRDefault="00DF6C66" w:rsidP="00B5241F">
            <w:pPr>
              <w:spacing w:before="0" w:after="0"/>
              <w:rPr>
                <w:rFonts w:cs="Arial"/>
                <w:b/>
                <w:bCs/>
                <w:color w:val="FFFFFF"/>
                <w:sz w:val="16"/>
                <w:szCs w:val="16"/>
                <w:lang w:eastAsia="en-AU"/>
              </w:rPr>
            </w:pPr>
          </w:p>
        </w:tc>
        <w:tc>
          <w:tcPr>
            <w:tcW w:w="338" w:type="pct"/>
            <w:vMerge/>
            <w:tcBorders>
              <w:top w:val="nil"/>
              <w:left w:val="nil"/>
              <w:bottom w:val="nil"/>
              <w:right w:val="nil"/>
            </w:tcBorders>
            <w:vAlign w:val="center"/>
            <w:hideMark/>
          </w:tcPr>
          <w:p w14:paraId="6F381306" w14:textId="77777777" w:rsidR="00DF6C66" w:rsidRPr="00B5241F" w:rsidRDefault="00DF6C66" w:rsidP="00B5241F">
            <w:pPr>
              <w:spacing w:before="0" w:after="0"/>
              <w:rPr>
                <w:rFonts w:cs="Arial"/>
                <w:b/>
                <w:bCs/>
                <w:color w:val="FFFFFF"/>
                <w:sz w:val="16"/>
                <w:szCs w:val="16"/>
                <w:lang w:eastAsia="en-AU"/>
              </w:rPr>
            </w:pPr>
          </w:p>
        </w:tc>
        <w:tc>
          <w:tcPr>
            <w:tcW w:w="338" w:type="pct"/>
            <w:tcBorders>
              <w:top w:val="nil"/>
              <w:left w:val="nil"/>
              <w:bottom w:val="nil"/>
              <w:right w:val="nil"/>
            </w:tcBorders>
            <w:shd w:val="clear" w:color="000000" w:fill="5B9BD5"/>
            <w:vAlign w:val="center"/>
            <w:hideMark/>
          </w:tcPr>
          <w:p w14:paraId="553EBACC"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62911A6B"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73AF73CD"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2CFA861F"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21F81679"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4582F72C"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4C513D4F"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63A9CFDF"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0498857E"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r>
      <w:tr w:rsidR="00DF6C66" w:rsidRPr="00DF6C66" w14:paraId="094F0E30" w14:textId="77777777" w:rsidTr="00B5241F">
        <w:trPr>
          <w:trHeight w:val="255"/>
        </w:trPr>
        <w:tc>
          <w:tcPr>
            <w:tcW w:w="1282" w:type="pct"/>
            <w:tcBorders>
              <w:top w:val="nil"/>
              <w:left w:val="nil"/>
              <w:bottom w:val="nil"/>
              <w:right w:val="nil"/>
            </w:tcBorders>
            <w:shd w:val="clear" w:color="000000" w:fill="5B9BD5"/>
            <w:vAlign w:val="center"/>
            <w:hideMark/>
          </w:tcPr>
          <w:p w14:paraId="15BBE124"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63B8E7C2"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2020/21</w:t>
            </w:r>
          </w:p>
        </w:tc>
        <w:tc>
          <w:tcPr>
            <w:tcW w:w="338" w:type="pct"/>
            <w:tcBorders>
              <w:top w:val="nil"/>
              <w:left w:val="nil"/>
              <w:bottom w:val="nil"/>
              <w:right w:val="nil"/>
            </w:tcBorders>
            <w:shd w:val="clear" w:color="000000" w:fill="5B9BD5"/>
            <w:vAlign w:val="center"/>
            <w:hideMark/>
          </w:tcPr>
          <w:p w14:paraId="479FFAD5"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2021/22</w:t>
            </w:r>
          </w:p>
        </w:tc>
        <w:tc>
          <w:tcPr>
            <w:tcW w:w="338" w:type="pct"/>
            <w:tcBorders>
              <w:top w:val="nil"/>
              <w:left w:val="nil"/>
              <w:bottom w:val="nil"/>
              <w:right w:val="nil"/>
            </w:tcBorders>
            <w:shd w:val="clear" w:color="000000" w:fill="5B9BD5"/>
            <w:vAlign w:val="center"/>
            <w:hideMark/>
          </w:tcPr>
          <w:p w14:paraId="5F6692CC"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2022/23</w:t>
            </w:r>
          </w:p>
        </w:tc>
        <w:tc>
          <w:tcPr>
            <w:tcW w:w="338" w:type="pct"/>
            <w:tcBorders>
              <w:top w:val="nil"/>
              <w:left w:val="nil"/>
              <w:bottom w:val="nil"/>
              <w:right w:val="nil"/>
            </w:tcBorders>
            <w:shd w:val="clear" w:color="000000" w:fill="5B9BD5"/>
            <w:vAlign w:val="center"/>
            <w:hideMark/>
          </w:tcPr>
          <w:p w14:paraId="7D1A78A4"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2023/24</w:t>
            </w:r>
          </w:p>
        </w:tc>
        <w:tc>
          <w:tcPr>
            <w:tcW w:w="338" w:type="pct"/>
            <w:tcBorders>
              <w:top w:val="nil"/>
              <w:left w:val="nil"/>
              <w:bottom w:val="nil"/>
              <w:right w:val="nil"/>
            </w:tcBorders>
            <w:shd w:val="clear" w:color="000000" w:fill="5B9BD5"/>
            <w:vAlign w:val="center"/>
            <w:hideMark/>
          </w:tcPr>
          <w:p w14:paraId="7B93384A"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2024/25</w:t>
            </w:r>
          </w:p>
        </w:tc>
        <w:tc>
          <w:tcPr>
            <w:tcW w:w="338" w:type="pct"/>
            <w:tcBorders>
              <w:top w:val="nil"/>
              <w:left w:val="nil"/>
              <w:bottom w:val="nil"/>
              <w:right w:val="nil"/>
            </w:tcBorders>
            <w:shd w:val="clear" w:color="000000" w:fill="5B9BD5"/>
            <w:vAlign w:val="center"/>
            <w:hideMark/>
          </w:tcPr>
          <w:p w14:paraId="59E373E1"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2025/26</w:t>
            </w:r>
          </w:p>
        </w:tc>
        <w:tc>
          <w:tcPr>
            <w:tcW w:w="338" w:type="pct"/>
            <w:tcBorders>
              <w:top w:val="nil"/>
              <w:left w:val="nil"/>
              <w:bottom w:val="nil"/>
              <w:right w:val="nil"/>
            </w:tcBorders>
            <w:shd w:val="clear" w:color="000000" w:fill="5B9BD5"/>
            <w:vAlign w:val="center"/>
            <w:hideMark/>
          </w:tcPr>
          <w:p w14:paraId="05E16877"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2026/27</w:t>
            </w:r>
          </w:p>
        </w:tc>
        <w:tc>
          <w:tcPr>
            <w:tcW w:w="338" w:type="pct"/>
            <w:tcBorders>
              <w:top w:val="nil"/>
              <w:left w:val="nil"/>
              <w:bottom w:val="nil"/>
              <w:right w:val="nil"/>
            </w:tcBorders>
            <w:shd w:val="clear" w:color="000000" w:fill="5B9BD5"/>
            <w:vAlign w:val="center"/>
            <w:hideMark/>
          </w:tcPr>
          <w:p w14:paraId="33715C05"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2027/28</w:t>
            </w:r>
          </w:p>
        </w:tc>
        <w:tc>
          <w:tcPr>
            <w:tcW w:w="338" w:type="pct"/>
            <w:tcBorders>
              <w:top w:val="nil"/>
              <w:left w:val="nil"/>
              <w:bottom w:val="nil"/>
              <w:right w:val="nil"/>
            </w:tcBorders>
            <w:shd w:val="clear" w:color="000000" w:fill="5B9BD5"/>
            <w:vAlign w:val="center"/>
            <w:hideMark/>
          </w:tcPr>
          <w:p w14:paraId="1EE40DE6"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2028/29</w:t>
            </w:r>
          </w:p>
        </w:tc>
        <w:tc>
          <w:tcPr>
            <w:tcW w:w="338" w:type="pct"/>
            <w:tcBorders>
              <w:top w:val="nil"/>
              <w:left w:val="nil"/>
              <w:bottom w:val="nil"/>
              <w:right w:val="nil"/>
            </w:tcBorders>
            <w:shd w:val="clear" w:color="000000" w:fill="5B9BD5"/>
            <w:vAlign w:val="center"/>
            <w:hideMark/>
          </w:tcPr>
          <w:p w14:paraId="2DF6017B"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2029/30</w:t>
            </w:r>
          </w:p>
        </w:tc>
        <w:tc>
          <w:tcPr>
            <w:tcW w:w="338" w:type="pct"/>
            <w:tcBorders>
              <w:top w:val="nil"/>
              <w:left w:val="nil"/>
              <w:bottom w:val="nil"/>
              <w:right w:val="nil"/>
            </w:tcBorders>
            <w:shd w:val="clear" w:color="000000" w:fill="5B9BD5"/>
            <w:vAlign w:val="center"/>
            <w:hideMark/>
          </w:tcPr>
          <w:p w14:paraId="51A385C1"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2030/31</w:t>
            </w:r>
          </w:p>
        </w:tc>
      </w:tr>
      <w:tr w:rsidR="00DF6C66" w:rsidRPr="00DF6C66" w14:paraId="582131A1" w14:textId="77777777" w:rsidTr="00B5241F">
        <w:trPr>
          <w:trHeight w:val="159"/>
        </w:trPr>
        <w:tc>
          <w:tcPr>
            <w:tcW w:w="1282" w:type="pct"/>
            <w:tcBorders>
              <w:top w:val="nil"/>
              <w:left w:val="nil"/>
              <w:bottom w:val="nil"/>
              <w:right w:val="nil"/>
            </w:tcBorders>
            <w:shd w:val="clear" w:color="000000" w:fill="5B9BD5"/>
            <w:vAlign w:val="center"/>
            <w:hideMark/>
          </w:tcPr>
          <w:p w14:paraId="38E00F72"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06BD5140"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27E2A6A5"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3D1FC9BB"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078AD0D8"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737AB400"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4558536B"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68850D9B"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5367D610"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518C0D16"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04DEE6B4"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76453578" w14:textId="77777777" w:rsidR="00DF6C66" w:rsidRPr="00B5241F" w:rsidRDefault="00DF6C66"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r>
      <w:tr w:rsidR="00DF6C66" w:rsidRPr="00DF6C66" w14:paraId="242124F2" w14:textId="77777777" w:rsidTr="00B5241F">
        <w:trPr>
          <w:trHeight w:val="159"/>
        </w:trPr>
        <w:tc>
          <w:tcPr>
            <w:tcW w:w="1282" w:type="pct"/>
            <w:tcBorders>
              <w:top w:val="nil"/>
              <w:left w:val="nil"/>
              <w:bottom w:val="nil"/>
              <w:right w:val="nil"/>
            </w:tcBorders>
            <w:shd w:val="clear" w:color="000000" w:fill="FFFFFF"/>
            <w:vAlign w:val="center"/>
            <w:hideMark/>
          </w:tcPr>
          <w:p w14:paraId="0C79E334"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Property</w:t>
            </w:r>
          </w:p>
        </w:tc>
        <w:tc>
          <w:tcPr>
            <w:tcW w:w="338" w:type="pct"/>
            <w:tcBorders>
              <w:top w:val="nil"/>
              <w:left w:val="nil"/>
              <w:bottom w:val="nil"/>
              <w:right w:val="nil"/>
            </w:tcBorders>
            <w:shd w:val="clear" w:color="000000" w:fill="FFFFFF"/>
            <w:vAlign w:val="center"/>
            <w:hideMark/>
          </w:tcPr>
          <w:p w14:paraId="3B0E0314"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 </w:t>
            </w:r>
          </w:p>
        </w:tc>
        <w:tc>
          <w:tcPr>
            <w:tcW w:w="338" w:type="pct"/>
            <w:tcBorders>
              <w:top w:val="nil"/>
              <w:left w:val="nil"/>
              <w:bottom w:val="nil"/>
              <w:right w:val="nil"/>
            </w:tcBorders>
            <w:shd w:val="clear" w:color="000000" w:fill="DDEBF7"/>
            <w:vAlign w:val="center"/>
            <w:hideMark/>
          </w:tcPr>
          <w:p w14:paraId="2398F128"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D684BA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52BCB8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C2C66F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E76F8E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537BAB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601ED0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2EFA98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F481E9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CC9C89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DF6C66" w:rsidRPr="00DF6C66" w14:paraId="38A560F3" w14:textId="77777777" w:rsidTr="00B5241F">
        <w:trPr>
          <w:trHeight w:val="425"/>
        </w:trPr>
        <w:tc>
          <w:tcPr>
            <w:tcW w:w="1282" w:type="pct"/>
            <w:tcBorders>
              <w:top w:val="nil"/>
              <w:left w:val="nil"/>
              <w:bottom w:val="nil"/>
              <w:right w:val="nil"/>
            </w:tcBorders>
            <w:shd w:val="clear" w:color="000000" w:fill="FFFFFF"/>
            <w:vAlign w:val="center"/>
            <w:hideMark/>
          </w:tcPr>
          <w:p w14:paraId="26931475"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Land</w:t>
            </w:r>
          </w:p>
        </w:tc>
        <w:tc>
          <w:tcPr>
            <w:tcW w:w="338" w:type="pct"/>
            <w:tcBorders>
              <w:top w:val="nil"/>
              <w:left w:val="nil"/>
              <w:bottom w:val="nil"/>
              <w:right w:val="nil"/>
            </w:tcBorders>
            <w:shd w:val="clear" w:color="auto" w:fill="auto"/>
            <w:vAlign w:val="center"/>
            <w:hideMark/>
          </w:tcPr>
          <w:p w14:paraId="73849D5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8,310</w:t>
            </w:r>
          </w:p>
        </w:tc>
        <w:tc>
          <w:tcPr>
            <w:tcW w:w="338" w:type="pct"/>
            <w:tcBorders>
              <w:top w:val="nil"/>
              <w:left w:val="nil"/>
              <w:bottom w:val="nil"/>
              <w:right w:val="nil"/>
            </w:tcBorders>
            <w:shd w:val="clear" w:color="000000" w:fill="DDEBF7"/>
            <w:vAlign w:val="center"/>
            <w:hideMark/>
          </w:tcPr>
          <w:p w14:paraId="41955F2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1A707D3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688162B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46B5640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37CBD81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222E630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689A71A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08076A5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1F874E7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24D91FC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r>
      <w:tr w:rsidR="00DF6C66" w:rsidRPr="00DF6C66" w14:paraId="3CFA3517" w14:textId="77777777" w:rsidTr="00B5241F">
        <w:trPr>
          <w:trHeight w:val="159"/>
        </w:trPr>
        <w:tc>
          <w:tcPr>
            <w:tcW w:w="1282" w:type="pct"/>
            <w:tcBorders>
              <w:top w:val="nil"/>
              <w:left w:val="nil"/>
              <w:bottom w:val="nil"/>
              <w:right w:val="nil"/>
            </w:tcBorders>
            <w:shd w:val="clear" w:color="000000" w:fill="FFFFFF"/>
            <w:vAlign w:val="center"/>
            <w:hideMark/>
          </w:tcPr>
          <w:p w14:paraId="3B851894"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Land improvements</w:t>
            </w:r>
          </w:p>
        </w:tc>
        <w:tc>
          <w:tcPr>
            <w:tcW w:w="338" w:type="pct"/>
            <w:tcBorders>
              <w:top w:val="nil"/>
              <w:left w:val="nil"/>
              <w:bottom w:val="nil"/>
              <w:right w:val="nil"/>
            </w:tcBorders>
            <w:shd w:val="clear" w:color="auto" w:fill="auto"/>
            <w:vAlign w:val="center"/>
            <w:hideMark/>
          </w:tcPr>
          <w:p w14:paraId="7C0CB87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DDEBF7"/>
            <w:vAlign w:val="center"/>
            <w:hideMark/>
          </w:tcPr>
          <w:p w14:paraId="0F0E5B4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34D0210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2F902E3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494A971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4D92A79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0E34371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0431D15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0638864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4183B71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7514E09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r>
      <w:tr w:rsidR="00DF6C66" w:rsidRPr="00DF6C66" w14:paraId="33AEC3B6" w14:textId="77777777" w:rsidTr="00B5241F">
        <w:trPr>
          <w:trHeight w:val="159"/>
        </w:trPr>
        <w:tc>
          <w:tcPr>
            <w:tcW w:w="1282" w:type="pct"/>
            <w:tcBorders>
              <w:top w:val="nil"/>
              <w:left w:val="nil"/>
              <w:bottom w:val="nil"/>
              <w:right w:val="nil"/>
            </w:tcBorders>
            <w:shd w:val="clear" w:color="000000" w:fill="FFFFFF"/>
            <w:vAlign w:val="center"/>
            <w:hideMark/>
          </w:tcPr>
          <w:p w14:paraId="65D37A9C"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Total land</w:t>
            </w:r>
          </w:p>
        </w:tc>
        <w:tc>
          <w:tcPr>
            <w:tcW w:w="338" w:type="pct"/>
            <w:tcBorders>
              <w:top w:val="single" w:sz="4" w:space="0" w:color="auto"/>
              <w:left w:val="nil"/>
              <w:bottom w:val="single" w:sz="4" w:space="0" w:color="auto"/>
              <w:right w:val="nil"/>
            </w:tcBorders>
            <w:shd w:val="clear" w:color="000000" w:fill="FFFFFF"/>
            <w:vAlign w:val="center"/>
            <w:hideMark/>
          </w:tcPr>
          <w:p w14:paraId="7D13A8E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8,310</w:t>
            </w:r>
          </w:p>
        </w:tc>
        <w:tc>
          <w:tcPr>
            <w:tcW w:w="338" w:type="pct"/>
            <w:tcBorders>
              <w:top w:val="single" w:sz="4" w:space="0" w:color="auto"/>
              <w:left w:val="nil"/>
              <w:bottom w:val="single" w:sz="4" w:space="0" w:color="auto"/>
              <w:right w:val="nil"/>
            </w:tcBorders>
            <w:shd w:val="clear" w:color="000000" w:fill="DDEBF7"/>
            <w:vAlign w:val="center"/>
            <w:hideMark/>
          </w:tcPr>
          <w:p w14:paraId="7643BE3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1FE65B5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634BEEF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731ADD4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68A705E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6A9AD33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50A61D2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0FB94D2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52D12E1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single" w:sz="4" w:space="0" w:color="auto"/>
              <w:left w:val="nil"/>
              <w:bottom w:val="single" w:sz="4" w:space="0" w:color="auto"/>
              <w:right w:val="nil"/>
            </w:tcBorders>
            <w:shd w:val="clear" w:color="000000" w:fill="FFFFFF"/>
            <w:vAlign w:val="center"/>
            <w:hideMark/>
          </w:tcPr>
          <w:p w14:paraId="3DE274F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w:t>
            </w:r>
          </w:p>
        </w:tc>
      </w:tr>
      <w:tr w:rsidR="00DF6C66" w:rsidRPr="00DF6C66" w14:paraId="2391DE0A" w14:textId="77777777" w:rsidTr="00B5241F">
        <w:trPr>
          <w:trHeight w:val="159"/>
        </w:trPr>
        <w:tc>
          <w:tcPr>
            <w:tcW w:w="1282" w:type="pct"/>
            <w:tcBorders>
              <w:top w:val="nil"/>
              <w:left w:val="nil"/>
              <w:bottom w:val="nil"/>
              <w:right w:val="nil"/>
            </w:tcBorders>
            <w:shd w:val="clear" w:color="000000" w:fill="FFFFFF"/>
            <w:vAlign w:val="center"/>
            <w:hideMark/>
          </w:tcPr>
          <w:p w14:paraId="5296E0A0"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Buildings</w:t>
            </w:r>
          </w:p>
        </w:tc>
        <w:tc>
          <w:tcPr>
            <w:tcW w:w="338" w:type="pct"/>
            <w:tcBorders>
              <w:top w:val="nil"/>
              <w:left w:val="nil"/>
              <w:bottom w:val="nil"/>
              <w:right w:val="nil"/>
            </w:tcBorders>
            <w:shd w:val="clear" w:color="auto" w:fill="auto"/>
            <w:vAlign w:val="center"/>
            <w:hideMark/>
          </w:tcPr>
          <w:p w14:paraId="01344D3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68,156</w:t>
            </w:r>
          </w:p>
        </w:tc>
        <w:tc>
          <w:tcPr>
            <w:tcW w:w="338" w:type="pct"/>
            <w:tcBorders>
              <w:top w:val="nil"/>
              <w:left w:val="nil"/>
              <w:bottom w:val="nil"/>
              <w:right w:val="nil"/>
            </w:tcBorders>
            <w:shd w:val="clear" w:color="000000" w:fill="DDEBF7"/>
            <w:vAlign w:val="center"/>
            <w:hideMark/>
          </w:tcPr>
          <w:p w14:paraId="4E8310D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30,124</w:t>
            </w:r>
          </w:p>
        </w:tc>
        <w:tc>
          <w:tcPr>
            <w:tcW w:w="338" w:type="pct"/>
            <w:tcBorders>
              <w:top w:val="nil"/>
              <w:left w:val="nil"/>
              <w:bottom w:val="nil"/>
              <w:right w:val="nil"/>
            </w:tcBorders>
            <w:shd w:val="clear" w:color="000000" w:fill="FFFFFF"/>
            <w:vAlign w:val="center"/>
            <w:hideMark/>
          </w:tcPr>
          <w:p w14:paraId="152919F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11,395</w:t>
            </w:r>
          </w:p>
        </w:tc>
        <w:tc>
          <w:tcPr>
            <w:tcW w:w="338" w:type="pct"/>
            <w:tcBorders>
              <w:top w:val="nil"/>
              <w:left w:val="nil"/>
              <w:bottom w:val="nil"/>
              <w:right w:val="nil"/>
            </w:tcBorders>
            <w:shd w:val="clear" w:color="000000" w:fill="FFFFFF"/>
            <w:vAlign w:val="center"/>
            <w:hideMark/>
          </w:tcPr>
          <w:p w14:paraId="64D5D73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16,141</w:t>
            </w:r>
          </w:p>
        </w:tc>
        <w:tc>
          <w:tcPr>
            <w:tcW w:w="338" w:type="pct"/>
            <w:tcBorders>
              <w:top w:val="nil"/>
              <w:left w:val="nil"/>
              <w:bottom w:val="nil"/>
              <w:right w:val="nil"/>
            </w:tcBorders>
            <w:shd w:val="clear" w:color="000000" w:fill="FFFFFF"/>
            <w:vAlign w:val="center"/>
            <w:hideMark/>
          </w:tcPr>
          <w:p w14:paraId="7AAE6BE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11,895</w:t>
            </w:r>
          </w:p>
        </w:tc>
        <w:tc>
          <w:tcPr>
            <w:tcW w:w="338" w:type="pct"/>
            <w:tcBorders>
              <w:top w:val="nil"/>
              <w:left w:val="nil"/>
              <w:bottom w:val="nil"/>
              <w:right w:val="nil"/>
            </w:tcBorders>
            <w:shd w:val="clear" w:color="000000" w:fill="FFFFFF"/>
            <w:vAlign w:val="center"/>
            <w:hideMark/>
          </w:tcPr>
          <w:p w14:paraId="106ED16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16,404</w:t>
            </w:r>
          </w:p>
        </w:tc>
        <w:tc>
          <w:tcPr>
            <w:tcW w:w="338" w:type="pct"/>
            <w:tcBorders>
              <w:top w:val="nil"/>
              <w:left w:val="nil"/>
              <w:bottom w:val="nil"/>
              <w:right w:val="nil"/>
            </w:tcBorders>
            <w:shd w:val="clear" w:color="000000" w:fill="FFFFFF"/>
            <w:vAlign w:val="center"/>
            <w:hideMark/>
          </w:tcPr>
          <w:p w14:paraId="0664AE7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10,415</w:t>
            </w:r>
          </w:p>
        </w:tc>
        <w:tc>
          <w:tcPr>
            <w:tcW w:w="338" w:type="pct"/>
            <w:tcBorders>
              <w:top w:val="nil"/>
              <w:left w:val="nil"/>
              <w:bottom w:val="nil"/>
              <w:right w:val="nil"/>
            </w:tcBorders>
            <w:shd w:val="clear" w:color="000000" w:fill="FFFFFF"/>
            <w:vAlign w:val="center"/>
            <w:hideMark/>
          </w:tcPr>
          <w:p w14:paraId="5F85043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10,965</w:t>
            </w:r>
          </w:p>
        </w:tc>
        <w:tc>
          <w:tcPr>
            <w:tcW w:w="338" w:type="pct"/>
            <w:tcBorders>
              <w:top w:val="nil"/>
              <w:left w:val="nil"/>
              <w:bottom w:val="nil"/>
              <w:right w:val="nil"/>
            </w:tcBorders>
            <w:shd w:val="clear" w:color="000000" w:fill="FFFFFF"/>
            <w:vAlign w:val="center"/>
            <w:hideMark/>
          </w:tcPr>
          <w:p w14:paraId="0CFF595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11,765</w:t>
            </w:r>
          </w:p>
        </w:tc>
        <w:tc>
          <w:tcPr>
            <w:tcW w:w="338" w:type="pct"/>
            <w:tcBorders>
              <w:top w:val="nil"/>
              <w:left w:val="nil"/>
              <w:bottom w:val="nil"/>
              <w:right w:val="nil"/>
            </w:tcBorders>
            <w:shd w:val="clear" w:color="000000" w:fill="FFFFFF"/>
            <w:vAlign w:val="center"/>
            <w:hideMark/>
          </w:tcPr>
          <w:p w14:paraId="3B12602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12,035</w:t>
            </w:r>
          </w:p>
        </w:tc>
        <w:tc>
          <w:tcPr>
            <w:tcW w:w="338" w:type="pct"/>
            <w:tcBorders>
              <w:top w:val="nil"/>
              <w:left w:val="nil"/>
              <w:bottom w:val="nil"/>
              <w:right w:val="nil"/>
            </w:tcBorders>
            <w:shd w:val="clear" w:color="000000" w:fill="FFFFFF"/>
            <w:vAlign w:val="center"/>
            <w:hideMark/>
          </w:tcPr>
          <w:p w14:paraId="4AFE947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13,648</w:t>
            </w:r>
          </w:p>
        </w:tc>
      </w:tr>
      <w:tr w:rsidR="00DF6C66" w:rsidRPr="00DF6C66" w14:paraId="4817FA27" w14:textId="77777777" w:rsidTr="00B5241F">
        <w:trPr>
          <w:trHeight w:val="159"/>
        </w:trPr>
        <w:tc>
          <w:tcPr>
            <w:tcW w:w="1282" w:type="pct"/>
            <w:tcBorders>
              <w:top w:val="nil"/>
              <w:left w:val="nil"/>
              <w:bottom w:val="nil"/>
              <w:right w:val="nil"/>
            </w:tcBorders>
            <w:shd w:val="clear" w:color="000000" w:fill="FFFFFF"/>
            <w:vAlign w:val="center"/>
            <w:hideMark/>
          </w:tcPr>
          <w:p w14:paraId="2DFFEC71"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Total buildings</w:t>
            </w:r>
          </w:p>
        </w:tc>
        <w:tc>
          <w:tcPr>
            <w:tcW w:w="338" w:type="pct"/>
            <w:tcBorders>
              <w:top w:val="single" w:sz="4" w:space="0" w:color="auto"/>
              <w:left w:val="nil"/>
              <w:bottom w:val="single" w:sz="4" w:space="0" w:color="auto"/>
              <w:right w:val="nil"/>
            </w:tcBorders>
            <w:shd w:val="clear" w:color="auto" w:fill="auto"/>
            <w:vAlign w:val="center"/>
            <w:hideMark/>
          </w:tcPr>
          <w:p w14:paraId="4E1E777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68,156</w:t>
            </w:r>
          </w:p>
        </w:tc>
        <w:tc>
          <w:tcPr>
            <w:tcW w:w="338" w:type="pct"/>
            <w:tcBorders>
              <w:top w:val="single" w:sz="4" w:space="0" w:color="auto"/>
              <w:left w:val="nil"/>
              <w:bottom w:val="single" w:sz="4" w:space="0" w:color="auto"/>
              <w:right w:val="nil"/>
            </w:tcBorders>
            <w:shd w:val="clear" w:color="000000" w:fill="DDEBF7"/>
            <w:vAlign w:val="center"/>
            <w:hideMark/>
          </w:tcPr>
          <w:p w14:paraId="01DA67A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30,124</w:t>
            </w:r>
          </w:p>
        </w:tc>
        <w:tc>
          <w:tcPr>
            <w:tcW w:w="338" w:type="pct"/>
            <w:tcBorders>
              <w:top w:val="single" w:sz="4" w:space="0" w:color="auto"/>
              <w:left w:val="nil"/>
              <w:bottom w:val="single" w:sz="4" w:space="0" w:color="auto"/>
              <w:right w:val="nil"/>
            </w:tcBorders>
            <w:shd w:val="clear" w:color="000000" w:fill="FFFFFF"/>
            <w:vAlign w:val="center"/>
            <w:hideMark/>
          </w:tcPr>
          <w:p w14:paraId="32C72D7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11,395</w:t>
            </w:r>
          </w:p>
        </w:tc>
        <w:tc>
          <w:tcPr>
            <w:tcW w:w="338" w:type="pct"/>
            <w:tcBorders>
              <w:top w:val="single" w:sz="4" w:space="0" w:color="auto"/>
              <w:left w:val="nil"/>
              <w:bottom w:val="single" w:sz="4" w:space="0" w:color="auto"/>
              <w:right w:val="nil"/>
            </w:tcBorders>
            <w:shd w:val="clear" w:color="000000" w:fill="FFFFFF"/>
            <w:vAlign w:val="center"/>
            <w:hideMark/>
          </w:tcPr>
          <w:p w14:paraId="1E27DFC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16,141</w:t>
            </w:r>
          </w:p>
        </w:tc>
        <w:tc>
          <w:tcPr>
            <w:tcW w:w="338" w:type="pct"/>
            <w:tcBorders>
              <w:top w:val="single" w:sz="4" w:space="0" w:color="auto"/>
              <w:left w:val="nil"/>
              <w:bottom w:val="single" w:sz="4" w:space="0" w:color="auto"/>
              <w:right w:val="nil"/>
            </w:tcBorders>
            <w:shd w:val="clear" w:color="000000" w:fill="FFFFFF"/>
            <w:vAlign w:val="center"/>
            <w:hideMark/>
          </w:tcPr>
          <w:p w14:paraId="7AC008C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11,895</w:t>
            </w:r>
          </w:p>
        </w:tc>
        <w:tc>
          <w:tcPr>
            <w:tcW w:w="338" w:type="pct"/>
            <w:tcBorders>
              <w:top w:val="single" w:sz="4" w:space="0" w:color="auto"/>
              <w:left w:val="nil"/>
              <w:bottom w:val="single" w:sz="4" w:space="0" w:color="auto"/>
              <w:right w:val="nil"/>
            </w:tcBorders>
            <w:shd w:val="clear" w:color="000000" w:fill="FFFFFF"/>
            <w:vAlign w:val="center"/>
            <w:hideMark/>
          </w:tcPr>
          <w:p w14:paraId="341E1C2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16,404</w:t>
            </w:r>
          </w:p>
        </w:tc>
        <w:tc>
          <w:tcPr>
            <w:tcW w:w="338" w:type="pct"/>
            <w:tcBorders>
              <w:top w:val="single" w:sz="4" w:space="0" w:color="auto"/>
              <w:left w:val="nil"/>
              <w:bottom w:val="single" w:sz="4" w:space="0" w:color="auto"/>
              <w:right w:val="nil"/>
            </w:tcBorders>
            <w:shd w:val="clear" w:color="000000" w:fill="FFFFFF"/>
            <w:vAlign w:val="center"/>
            <w:hideMark/>
          </w:tcPr>
          <w:p w14:paraId="0229E37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10,415</w:t>
            </w:r>
          </w:p>
        </w:tc>
        <w:tc>
          <w:tcPr>
            <w:tcW w:w="338" w:type="pct"/>
            <w:tcBorders>
              <w:top w:val="single" w:sz="4" w:space="0" w:color="auto"/>
              <w:left w:val="nil"/>
              <w:bottom w:val="single" w:sz="4" w:space="0" w:color="auto"/>
              <w:right w:val="nil"/>
            </w:tcBorders>
            <w:shd w:val="clear" w:color="000000" w:fill="FFFFFF"/>
            <w:vAlign w:val="center"/>
            <w:hideMark/>
          </w:tcPr>
          <w:p w14:paraId="1C0774D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10,965</w:t>
            </w:r>
          </w:p>
        </w:tc>
        <w:tc>
          <w:tcPr>
            <w:tcW w:w="338" w:type="pct"/>
            <w:tcBorders>
              <w:top w:val="single" w:sz="4" w:space="0" w:color="auto"/>
              <w:left w:val="nil"/>
              <w:bottom w:val="single" w:sz="4" w:space="0" w:color="auto"/>
              <w:right w:val="nil"/>
            </w:tcBorders>
            <w:shd w:val="clear" w:color="000000" w:fill="FFFFFF"/>
            <w:vAlign w:val="center"/>
            <w:hideMark/>
          </w:tcPr>
          <w:p w14:paraId="651B241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11,765</w:t>
            </w:r>
          </w:p>
        </w:tc>
        <w:tc>
          <w:tcPr>
            <w:tcW w:w="338" w:type="pct"/>
            <w:tcBorders>
              <w:top w:val="single" w:sz="4" w:space="0" w:color="auto"/>
              <w:left w:val="nil"/>
              <w:bottom w:val="single" w:sz="4" w:space="0" w:color="auto"/>
              <w:right w:val="nil"/>
            </w:tcBorders>
            <w:shd w:val="clear" w:color="000000" w:fill="FFFFFF"/>
            <w:vAlign w:val="center"/>
            <w:hideMark/>
          </w:tcPr>
          <w:p w14:paraId="5D43929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12,035</w:t>
            </w:r>
          </w:p>
        </w:tc>
        <w:tc>
          <w:tcPr>
            <w:tcW w:w="338" w:type="pct"/>
            <w:tcBorders>
              <w:top w:val="single" w:sz="4" w:space="0" w:color="auto"/>
              <w:left w:val="nil"/>
              <w:bottom w:val="single" w:sz="4" w:space="0" w:color="auto"/>
              <w:right w:val="nil"/>
            </w:tcBorders>
            <w:shd w:val="clear" w:color="000000" w:fill="FFFFFF"/>
            <w:vAlign w:val="center"/>
            <w:hideMark/>
          </w:tcPr>
          <w:p w14:paraId="045B92B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13,648</w:t>
            </w:r>
          </w:p>
        </w:tc>
      </w:tr>
      <w:tr w:rsidR="00DF6C66" w:rsidRPr="00DF6C66" w14:paraId="13EB3980" w14:textId="77777777" w:rsidTr="00B5241F">
        <w:trPr>
          <w:trHeight w:val="159"/>
        </w:trPr>
        <w:tc>
          <w:tcPr>
            <w:tcW w:w="1282" w:type="pct"/>
            <w:tcBorders>
              <w:top w:val="nil"/>
              <w:left w:val="nil"/>
              <w:bottom w:val="nil"/>
              <w:right w:val="nil"/>
            </w:tcBorders>
            <w:shd w:val="clear" w:color="000000" w:fill="FFFFFF"/>
            <w:vAlign w:val="center"/>
            <w:hideMark/>
          </w:tcPr>
          <w:p w14:paraId="5AE4802F"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Total property</w:t>
            </w:r>
          </w:p>
        </w:tc>
        <w:tc>
          <w:tcPr>
            <w:tcW w:w="338" w:type="pct"/>
            <w:tcBorders>
              <w:top w:val="nil"/>
              <w:left w:val="nil"/>
              <w:bottom w:val="single" w:sz="4" w:space="0" w:color="auto"/>
              <w:right w:val="nil"/>
            </w:tcBorders>
            <w:shd w:val="clear" w:color="auto" w:fill="auto"/>
            <w:vAlign w:val="center"/>
            <w:hideMark/>
          </w:tcPr>
          <w:p w14:paraId="0B1678F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76,466</w:t>
            </w:r>
          </w:p>
        </w:tc>
        <w:tc>
          <w:tcPr>
            <w:tcW w:w="338" w:type="pct"/>
            <w:tcBorders>
              <w:top w:val="nil"/>
              <w:left w:val="nil"/>
              <w:bottom w:val="single" w:sz="4" w:space="0" w:color="auto"/>
              <w:right w:val="nil"/>
            </w:tcBorders>
            <w:shd w:val="clear" w:color="000000" w:fill="DDEBF7"/>
            <w:vAlign w:val="center"/>
            <w:hideMark/>
          </w:tcPr>
          <w:p w14:paraId="782C9404"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30,124</w:t>
            </w:r>
          </w:p>
        </w:tc>
        <w:tc>
          <w:tcPr>
            <w:tcW w:w="338" w:type="pct"/>
            <w:tcBorders>
              <w:top w:val="nil"/>
              <w:left w:val="nil"/>
              <w:bottom w:val="single" w:sz="4" w:space="0" w:color="auto"/>
              <w:right w:val="nil"/>
            </w:tcBorders>
            <w:shd w:val="clear" w:color="000000" w:fill="FFFFFF"/>
            <w:vAlign w:val="center"/>
            <w:hideMark/>
          </w:tcPr>
          <w:p w14:paraId="6137654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11,395</w:t>
            </w:r>
          </w:p>
        </w:tc>
        <w:tc>
          <w:tcPr>
            <w:tcW w:w="338" w:type="pct"/>
            <w:tcBorders>
              <w:top w:val="nil"/>
              <w:left w:val="nil"/>
              <w:bottom w:val="single" w:sz="4" w:space="0" w:color="auto"/>
              <w:right w:val="nil"/>
            </w:tcBorders>
            <w:shd w:val="clear" w:color="000000" w:fill="FFFFFF"/>
            <w:vAlign w:val="center"/>
            <w:hideMark/>
          </w:tcPr>
          <w:p w14:paraId="2535FA9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16,141</w:t>
            </w:r>
          </w:p>
        </w:tc>
        <w:tc>
          <w:tcPr>
            <w:tcW w:w="338" w:type="pct"/>
            <w:tcBorders>
              <w:top w:val="nil"/>
              <w:left w:val="nil"/>
              <w:bottom w:val="single" w:sz="4" w:space="0" w:color="auto"/>
              <w:right w:val="nil"/>
            </w:tcBorders>
            <w:shd w:val="clear" w:color="000000" w:fill="FFFFFF"/>
            <w:vAlign w:val="center"/>
            <w:hideMark/>
          </w:tcPr>
          <w:p w14:paraId="22DB2E8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11,895</w:t>
            </w:r>
          </w:p>
        </w:tc>
        <w:tc>
          <w:tcPr>
            <w:tcW w:w="338" w:type="pct"/>
            <w:tcBorders>
              <w:top w:val="nil"/>
              <w:left w:val="nil"/>
              <w:bottom w:val="single" w:sz="4" w:space="0" w:color="auto"/>
              <w:right w:val="nil"/>
            </w:tcBorders>
            <w:shd w:val="clear" w:color="000000" w:fill="FFFFFF"/>
            <w:vAlign w:val="center"/>
            <w:hideMark/>
          </w:tcPr>
          <w:p w14:paraId="4D93AE7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16,404</w:t>
            </w:r>
          </w:p>
        </w:tc>
        <w:tc>
          <w:tcPr>
            <w:tcW w:w="338" w:type="pct"/>
            <w:tcBorders>
              <w:top w:val="nil"/>
              <w:left w:val="nil"/>
              <w:bottom w:val="single" w:sz="4" w:space="0" w:color="auto"/>
              <w:right w:val="nil"/>
            </w:tcBorders>
            <w:shd w:val="clear" w:color="000000" w:fill="FFFFFF"/>
            <w:vAlign w:val="center"/>
            <w:hideMark/>
          </w:tcPr>
          <w:p w14:paraId="35987CB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10,415</w:t>
            </w:r>
          </w:p>
        </w:tc>
        <w:tc>
          <w:tcPr>
            <w:tcW w:w="338" w:type="pct"/>
            <w:tcBorders>
              <w:top w:val="nil"/>
              <w:left w:val="nil"/>
              <w:bottom w:val="single" w:sz="4" w:space="0" w:color="auto"/>
              <w:right w:val="nil"/>
            </w:tcBorders>
            <w:shd w:val="clear" w:color="000000" w:fill="FFFFFF"/>
            <w:vAlign w:val="center"/>
            <w:hideMark/>
          </w:tcPr>
          <w:p w14:paraId="35F4895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10,965</w:t>
            </w:r>
          </w:p>
        </w:tc>
        <w:tc>
          <w:tcPr>
            <w:tcW w:w="338" w:type="pct"/>
            <w:tcBorders>
              <w:top w:val="nil"/>
              <w:left w:val="nil"/>
              <w:bottom w:val="single" w:sz="4" w:space="0" w:color="auto"/>
              <w:right w:val="nil"/>
            </w:tcBorders>
            <w:shd w:val="clear" w:color="000000" w:fill="FFFFFF"/>
            <w:vAlign w:val="center"/>
            <w:hideMark/>
          </w:tcPr>
          <w:p w14:paraId="0146805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11,765</w:t>
            </w:r>
          </w:p>
        </w:tc>
        <w:tc>
          <w:tcPr>
            <w:tcW w:w="338" w:type="pct"/>
            <w:tcBorders>
              <w:top w:val="nil"/>
              <w:left w:val="nil"/>
              <w:bottom w:val="single" w:sz="4" w:space="0" w:color="auto"/>
              <w:right w:val="nil"/>
            </w:tcBorders>
            <w:shd w:val="clear" w:color="000000" w:fill="FFFFFF"/>
            <w:vAlign w:val="center"/>
            <w:hideMark/>
          </w:tcPr>
          <w:p w14:paraId="08B55A8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12,035</w:t>
            </w:r>
          </w:p>
        </w:tc>
        <w:tc>
          <w:tcPr>
            <w:tcW w:w="338" w:type="pct"/>
            <w:tcBorders>
              <w:top w:val="nil"/>
              <w:left w:val="nil"/>
              <w:bottom w:val="single" w:sz="4" w:space="0" w:color="auto"/>
              <w:right w:val="nil"/>
            </w:tcBorders>
            <w:shd w:val="clear" w:color="000000" w:fill="FFFFFF"/>
            <w:vAlign w:val="center"/>
            <w:hideMark/>
          </w:tcPr>
          <w:p w14:paraId="305DA76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13,648</w:t>
            </w:r>
          </w:p>
        </w:tc>
      </w:tr>
      <w:tr w:rsidR="00DF6C66" w:rsidRPr="00DF6C66" w14:paraId="449F5755" w14:textId="77777777" w:rsidTr="00B5241F">
        <w:trPr>
          <w:trHeight w:val="159"/>
        </w:trPr>
        <w:tc>
          <w:tcPr>
            <w:tcW w:w="1282" w:type="pct"/>
            <w:tcBorders>
              <w:top w:val="nil"/>
              <w:left w:val="nil"/>
              <w:bottom w:val="nil"/>
              <w:right w:val="nil"/>
            </w:tcBorders>
            <w:shd w:val="clear" w:color="000000" w:fill="FFFFFF"/>
            <w:vAlign w:val="center"/>
            <w:hideMark/>
          </w:tcPr>
          <w:p w14:paraId="4209ABFE"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 </w:t>
            </w:r>
          </w:p>
        </w:tc>
        <w:tc>
          <w:tcPr>
            <w:tcW w:w="338" w:type="pct"/>
            <w:tcBorders>
              <w:top w:val="nil"/>
              <w:left w:val="nil"/>
              <w:bottom w:val="nil"/>
              <w:right w:val="nil"/>
            </w:tcBorders>
            <w:shd w:val="clear" w:color="auto" w:fill="auto"/>
            <w:vAlign w:val="center"/>
            <w:hideMark/>
          </w:tcPr>
          <w:p w14:paraId="08181238" w14:textId="77777777" w:rsidR="00DF6C66" w:rsidRPr="00B5241F" w:rsidRDefault="00DF6C66" w:rsidP="00B5241F">
            <w:pPr>
              <w:spacing w:before="0" w:after="0"/>
              <w:rPr>
                <w:rFonts w:cs="Arial"/>
                <w:b/>
                <w:bCs/>
                <w:color w:val="auto"/>
                <w:sz w:val="16"/>
                <w:szCs w:val="16"/>
                <w:lang w:eastAsia="en-AU"/>
              </w:rPr>
            </w:pPr>
          </w:p>
        </w:tc>
        <w:tc>
          <w:tcPr>
            <w:tcW w:w="338" w:type="pct"/>
            <w:tcBorders>
              <w:top w:val="nil"/>
              <w:left w:val="nil"/>
              <w:bottom w:val="nil"/>
              <w:right w:val="nil"/>
            </w:tcBorders>
            <w:shd w:val="clear" w:color="000000" w:fill="DDEBF7"/>
            <w:vAlign w:val="center"/>
            <w:hideMark/>
          </w:tcPr>
          <w:p w14:paraId="1E7FAF89"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37DCF4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C8656C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8BAC9C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0DCDDA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430D04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FB3D21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08FBE6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589686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376837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DF6C66" w:rsidRPr="00DF6C66" w14:paraId="3FDB5066" w14:textId="77777777" w:rsidTr="00B5241F">
        <w:trPr>
          <w:trHeight w:val="159"/>
        </w:trPr>
        <w:tc>
          <w:tcPr>
            <w:tcW w:w="1282" w:type="pct"/>
            <w:tcBorders>
              <w:top w:val="nil"/>
              <w:left w:val="nil"/>
              <w:bottom w:val="nil"/>
              <w:right w:val="nil"/>
            </w:tcBorders>
            <w:shd w:val="clear" w:color="000000" w:fill="FFFFFF"/>
            <w:vAlign w:val="center"/>
            <w:hideMark/>
          </w:tcPr>
          <w:p w14:paraId="2FE63A90"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Plant and equipment</w:t>
            </w:r>
          </w:p>
        </w:tc>
        <w:tc>
          <w:tcPr>
            <w:tcW w:w="338" w:type="pct"/>
            <w:tcBorders>
              <w:top w:val="nil"/>
              <w:left w:val="nil"/>
              <w:bottom w:val="nil"/>
              <w:right w:val="nil"/>
            </w:tcBorders>
            <w:shd w:val="clear" w:color="auto" w:fill="auto"/>
            <w:vAlign w:val="center"/>
            <w:hideMark/>
          </w:tcPr>
          <w:p w14:paraId="2E616242" w14:textId="77777777" w:rsidR="00DF6C66" w:rsidRPr="00B5241F" w:rsidRDefault="00DF6C66" w:rsidP="00B5241F">
            <w:pPr>
              <w:spacing w:before="0" w:after="0"/>
              <w:rPr>
                <w:rFonts w:cs="Arial"/>
                <w:b/>
                <w:bCs/>
                <w:color w:val="auto"/>
                <w:sz w:val="16"/>
                <w:szCs w:val="16"/>
                <w:lang w:eastAsia="en-AU"/>
              </w:rPr>
            </w:pPr>
          </w:p>
        </w:tc>
        <w:tc>
          <w:tcPr>
            <w:tcW w:w="338" w:type="pct"/>
            <w:tcBorders>
              <w:top w:val="nil"/>
              <w:left w:val="nil"/>
              <w:bottom w:val="nil"/>
              <w:right w:val="nil"/>
            </w:tcBorders>
            <w:shd w:val="clear" w:color="000000" w:fill="DDEBF7"/>
            <w:vAlign w:val="center"/>
            <w:hideMark/>
          </w:tcPr>
          <w:p w14:paraId="69033D70"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C58EC1F"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A673375"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42DF34F"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1DBF572"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E63BE6D"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38D354A"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B421B9F"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22A5E08"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E662662"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r>
      <w:tr w:rsidR="00DF6C66" w:rsidRPr="00DF6C66" w14:paraId="1A153498" w14:textId="77777777" w:rsidTr="00B5241F">
        <w:trPr>
          <w:trHeight w:val="159"/>
        </w:trPr>
        <w:tc>
          <w:tcPr>
            <w:tcW w:w="1282" w:type="pct"/>
            <w:tcBorders>
              <w:top w:val="nil"/>
              <w:left w:val="nil"/>
              <w:bottom w:val="nil"/>
              <w:right w:val="nil"/>
            </w:tcBorders>
            <w:shd w:val="clear" w:color="000000" w:fill="FFFFFF"/>
            <w:vAlign w:val="center"/>
            <w:hideMark/>
          </w:tcPr>
          <w:p w14:paraId="5BA827E1"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Plant, machinery and equipment</w:t>
            </w:r>
          </w:p>
        </w:tc>
        <w:tc>
          <w:tcPr>
            <w:tcW w:w="338" w:type="pct"/>
            <w:tcBorders>
              <w:top w:val="nil"/>
              <w:left w:val="nil"/>
              <w:bottom w:val="nil"/>
              <w:right w:val="nil"/>
            </w:tcBorders>
            <w:shd w:val="clear" w:color="auto" w:fill="auto"/>
            <w:vAlign w:val="center"/>
            <w:hideMark/>
          </w:tcPr>
          <w:p w14:paraId="5D0EBFD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2,324</w:t>
            </w:r>
          </w:p>
        </w:tc>
        <w:tc>
          <w:tcPr>
            <w:tcW w:w="338" w:type="pct"/>
            <w:tcBorders>
              <w:top w:val="nil"/>
              <w:left w:val="nil"/>
              <w:bottom w:val="nil"/>
              <w:right w:val="nil"/>
            </w:tcBorders>
            <w:shd w:val="clear" w:color="000000" w:fill="DDEBF7"/>
            <w:vAlign w:val="center"/>
            <w:hideMark/>
          </w:tcPr>
          <w:p w14:paraId="19E3C5C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1,962</w:t>
            </w:r>
          </w:p>
        </w:tc>
        <w:tc>
          <w:tcPr>
            <w:tcW w:w="338" w:type="pct"/>
            <w:tcBorders>
              <w:top w:val="nil"/>
              <w:left w:val="nil"/>
              <w:bottom w:val="nil"/>
              <w:right w:val="nil"/>
            </w:tcBorders>
            <w:shd w:val="clear" w:color="000000" w:fill="FFFFFF"/>
            <w:vAlign w:val="center"/>
            <w:hideMark/>
          </w:tcPr>
          <w:p w14:paraId="5226144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1,275</w:t>
            </w:r>
          </w:p>
        </w:tc>
        <w:tc>
          <w:tcPr>
            <w:tcW w:w="338" w:type="pct"/>
            <w:tcBorders>
              <w:top w:val="nil"/>
              <w:left w:val="nil"/>
              <w:bottom w:val="nil"/>
              <w:right w:val="nil"/>
            </w:tcBorders>
            <w:shd w:val="clear" w:color="000000" w:fill="FFFFFF"/>
            <w:vAlign w:val="center"/>
            <w:hideMark/>
          </w:tcPr>
          <w:p w14:paraId="19E4536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1,974</w:t>
            </w:r>
          </w:p>
        </w:tc>
        <w:tc>
          <w:tcPr>
            <w:tcW w:w="338" w:type="pct"/>
            <w:tcBorders>
              <w:top w:val="nil"/>
              <w:left w:val="nil"/>
              <w:bottom w:val="nil"/>
              <w:right w:val="nil"/>
            </w:tcBorders>
            <w:shd w:val="clear" w:color="000000" w:fill="FFFFFF"/>
            <w:vAlign w:val="center"/>
            <w:hideMark/>
          </w:tcPr>
          <w:p w14:paraId="6760D3C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2,022</w:t>
            </w:r>
          </w:p>
        </w:tc>
        <w:tc>
          <w:tcPr>
            <w:tcW w:w="338" w:type="pct"/>
            <w:tcBorders>
              <w:top w:val="nil"/>
              <w:left w:val="nil"/>
              <w:bottom w:val="nil"/>
              <w:right w:val="nil"/>
            </w:tcBorders>
            <w:shd w:val="clear" w:color="000000" w:fill="FFFFFF"/>
            <w:vAlign w:val="center"/>
            <w:hideMark/>
          </w:tcPr>
          <w:p w14:paraId="08A8B9E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2,055</w:t>
            </w:r>
          </w:p>
        </w:tc>
        <w:tc>
          <w:tcPr>
            <w:tcW w:w="338" w:type="pct"/>
            <w:tcBorders>
              <w:top w:val="nil"/>
              <w:left w:val="nil"/>
              <w:bottom w:val="nil"/>
              <w:right w:val="nil"/>
            </w:tcBorders>
            <w:shd w:val="clear" w:color="000000" w:fill="FFFFFF"/>
            <w:vAlign w:val="center"/>
            <w:hideMark/>
          </w:tcPr>
          <w:p w14:paraId="4BF0B97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2,093</w:t>
            </w:r>
          </w:p>
        </w:tc>
        <w:tc>
          <w:tcPr>
            <w:tcW w:w="338" w:type="pct"/>
            <w:tcBorders>
              <w:top w:val="nil"/>
              <w:left w:val="nil"/>
              <w:bottom w:val="nil"/>
              <w:right w:val="nil"/>
            </w:tcBorders>
            <w:shd w:val="clear" w:color="000000" w:fill="FFFFFF"/>
            <w:vAlign w:val="center"/>
            <w:hideMark/>
          </w:tcPr>
          <w:p w14:paraId="6D090A2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2,093</w:t>
            </w:r>
          </w:p>
        </w:tc>
        <w:tc>
          <w:tcPr>
            <w:tcW w:w="338" w:type="pct"/>
            <w:tcBorders>
              <w:top w:val="nil"/>
              <w:left w:val="nil"/>
              <w:bottom w:val="nil"/>
              <w:right w:val="nil"/>
            </w:tcBorders>
            <w:shd w:val="clear" w:color="000000" w:fill="FFFFFF"/>
            <w:vAlign w:val="center"/>
            <w:hideMark/>
          </w:tcPr>
          <w:p w14:paraId="0ED7BC9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2,093</w:t>
            </w:r>
          </w:p>
        </w:tc>
        <w:tc>
          <w:tcPr>
            <w:tcW w:w="338" w:type="pct"/>
            <w:tcBorders>
              <w:top w:val="nil"/>
              <w:left w:val="nil"/>
              <w:bottom w:val="nil"/>
              <w:right w:val="nil"/>
            </w:tcBorders>
            <w:shd w:val="clear" w:color="000000" w:fill="FFFFFF"/>
            <w:vAlign w:val="center"/>
            <w:hideMark/>
          </w:tcPr>
          <w:p w14:paraId="056B6DF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2,168</w:t>
            </w:r>
          </w:p>
        </w:tc>
        <w:tc>
          <w:tcPr>
            <w:tcW w:w="338" w:type="pct"/>
            <w:tcBorders>
              <w:top w:val="nil"/>
              <w:left w:val="nil"/>
              <w:bottom w:val="nil"/>
              <w:right w:val="nil"/>
            </w:tcBorders>
            <w:shd w:val="clear" w:color="000000" w:fill="FFFFFF"/>
            <w:vAlign w:val="center"/>
            <w:hideMark/>
          </w:tcPr>
          <w:p w14:paraId="05654BA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2,245</w:t>
            </w:r>
          </w:p>
        </w:tc>
      </w:tr>
      <w:tr w:rsidR="00DF6C66" w:rsidRPr="00DF6C66" w14:paraId="19F8A539" w14:textId="77777777" w:rsidTr="00B5241F">
        <w:trPr>
          <w:trHeight w:val="159"/>
        </w:trPr>
        <w:tc>
          <w:tcPr>
            <w:tcW w:w="1282" w:type="pct"/>
            <w:tcBorders>
              <w:top w:val="nil"/>
              <w:left w:val="nil"/>
              <w:bottom w:val="nil"/>
              <w:right w:val="nil"/>
            </w:tcBorders>
            <w:shd w:val="clear" w:color="000000" w:fill="FFFFFF"/>
            <w:vAlign w:val="center"/>
            <w:hideMark/>
          </w:tcPr>
          <w:p w14:paraId="3A8F71A7"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Fixtures, fittings and furniture</w:t>
            </w:r>
          </w:p>
        </w:tc>
        <w:tc>
          <w:tcPr>
            <w:tcW w:w="338" w:type="pct"/>
            <w:tcBorders>
              <w:top w:val="nil"/>
              <w:left w:val="nil"/>
              <w:bottom w:val="nil"/>
              <w:right w:val="nil"/>
            </w:tcBorders>
            <w:shd w:val="clear" w:color="auto" w:fill="auto"/>
            <w:vAlign w:val="center"/>
            <w:hideMark/>
          </w:tcPr>
          <w:p w14:paraId="2C07E39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126</w:t>
            </w:r>
          </w:p>
        </w:tc>
        <w:tc>
          <w:tcPr>
            <w:tcW w:w="338" w:type="pct"/>
            <w:tcBorders>
              <w:top w:val="nil"/>
              <w:left w:val="nil"/>
              <w:bottom w:val="nil"/>
              <w:right w:val="nil"/>
            </w:tcBorders>
            <w:shd w:val="clear" w:color="000000" w:fill="DDEBF7"/>
            <w:vAlign w:val="center"/>
            <w:hideMark/>
          </w:tcPr>
          <w:p w14:paraId="45B3F6F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569</w:t>
            </w:r>
          </w:p>
        </w:tc>
        <w:tc>
          <w:tcPr>
            <w:tcW w:w="338" w:type="pct"/>
            <w:tcBorders>
              <w:top w:val="nil"/>
              <w:left w:val="nil"/>
              <w:bottom w:val="nil"/>
              <w:right w:val="nil"/>
            </w:tcBorders>
            <w:shd w:val="clear" w:color="000000" w:fill="FFFFFF"/>
            <w:vAlign w:val="center"/>
            <w:hideMark/>
          </w:tcPr>
          <w:p w14:paraId="2416686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920</w:t>
            </w:r>
          </w:p>
        </w:tc>
        <w:tc>
          <w:tcPr>
            <w:tcW w:w="338" w:type="pct"/>
            <w:tcBorders>
              <w:top w:val="nil"/>
              <w:left w:val="nil"/>
              <w:bottom w:val="nil"/>
              <w:right w:val="nil"/>
            </w:tcBorders>
            <w:shd w:val="clear" w:color="000000" w:fill="FFFFFF"/>
            <w:vAlign w:val="center"/>
            <w:hideMark/>
          </w:tcPr>
          <w:p w14:paraId="0AAF146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810</w:t>
            </w:r>
          </w:p>
        </w:tc>
        <w:tc>
          <w:tcPr>
            <w:tcW w:w="338" w:type="pct"/>
            <w:tcBorders>
              <w:top w:val="nil"/>
              <w:left w:val="nil"/>
              <w:bottom w:val="nil"/>
              <w:right w:val="nil"/>
            </w:tcBorders>
            <w:shd w:val="clear" w:color="000000" w:fill="FFFFFF"/>
            <w:vAlign w:val="center"/>
            <w:hideMark/>
          </w:tcPr>
          <w:p w14:paraId="79AD771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810</w:t>
            </w:r>
          </w:p>
        </w:tc>
        <w:tc>
          <w:tcPr>
            <w:tcW w:w="338" w:type="pct"/>
            <w:tcBorders>
              <w:top w:val="nil"/>
              <w:left w:val="nil"/>
              <w:bottom w:val="nil"/>
              <w:right w:val="nil"/>
            </w:tcBorders>
            <w:shd w:val="clear" w:color="000000" w:fill="FFFFFF"/>
            <w:vAlign w:val="center"/>
            <w:hideMark/>
          </w:tcPr>
          <w:p w14:paraId="0EBFCEB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785</w:t>
            </w:r>
          </w:p>
        </w:tc>
        <w:tc>
          <w:tcPr>
            <w:tcW w:w="338" w:type="pct"/>
            <w:tcBorders>
              <w:top w:val="nil"/>
              <w:left w:val="nil"/>
              <w:bottom w:val="nil"/>
              <w:right w:val="nil"/>
            </w:tcBorders>
            <w:shd w:val="clear" w:color="000000" w:fill="FFFFFF"/>
            <w:vAlign w:val="center"/>
            <w:hideMark/>
          </w:tcPr>
          <w:p w14:paraId="6F69C5B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810</w:t>
            </w:r>
          </w:p>
        </w:tc>
        <w:tc>
          <w:tcPr>
            <w:tcW w:w="338" w:type="pct"/>
            <w:tcBorders>
              <w:top w:val="nil"/>
              <w:left w:val="nil"/>
              <w:bottom w:val="nil"/>
              <w:right w:val="nil"/>
            </w:tcBorders>
            <w:shd w:val="clear" w:color="000000" w:fill="FFFFFF"/>
            <w:vAlign w:val="center"/>
            <w:hideMark/>
          </w:tcPr>
          <w:p w14:paraId="47D25CF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810</w:t>
            </w:r>
          </w:p>
        </w:tc>
        <w:tc>
          <w:tcPr>
            <w:tcW w:w="338" w:type="pct"/>
            <w:tcBorders>
              <w:top w:val="nil"/>
              <w:left w:val="nil"/>
              <w:bottom w:val="nil"/>
              <w:right w:val="nil"/>
            </w:tcBorders>
            <w:shd w:val="clear" w:color="000000" w:fill="FFFFFF"/>
            <w:vAlign w:val="center"/>
            <w:hideMark/>
          </w:tcPr>
          <w:p w14:paraId="6C4529C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810</w:t>
            </w:r>
          </w:p>
        </w:tc>
        <w:tc>
          <w:tcPr>
            <w:tcW w:w="338" w:type="pct"/>
            <w:tcBorders>
              <w:top w:val="nil"/>
              <w:left w:val="nil"/>
              <w:bottom w:val="nil"/>
              <w:right w:val="nil"/>
            </w:tcBorders>
            <w:shd w:val="clear" w:color="000000" w:fill="FFFFFF"/>
            <w:vAlign w:val="center"/>
            <w:hideMark/>
          </w:tcPr>
          <w:p w14:paraId="34616E8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833</w:t>
            </w:r>
          </w:p>
        </w:tc>
        <w:tc>
          <w:tcPr>
            <w:tcW w:w="338" w:type="pct"/>
            <w:tcBorders>
              <w:top w:val="nil"/>
              <w:left w:val="nil"/>
              <w:bottom w:val="nil"/>
              <w:right w:val="nil"/>
            </w:tcBorders>
            <w:shd w:val="clear" w:color="000000" w:fill="FFFFFF"/>
            <w:vAlign w:val="center"/>
            <w:hideMark/>
          </w:tcPr>
          <w:p w14:paraId="18DAB90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855</w:t>
            </w:r>
          </w:p>
        </w:tc>
      </w:tr>
      <w:tr w:rsidR="00DF6C66" w:rsidRPr="00DF6C66" w14:paraId="0DF5F1EB" w14:textId="77777777" w:rsidTr="00B5241F">
        <w:trPr>
          <w:trHeight w:val="159"/>
        </w:trPr>
        <w:tc>
          <w:tcPr>
            <w:tcW w:w="1282" w:type="pct"/>
            <w:tcBorders>
              <w:top w:val="nil"/>
              <w:left w:val="nil"/>
              <w:bottom w:val="nil"/>
              <w:right w:val="nil"/>
            </w:tcBorders>
            <w:shd w:val="clear" w:color="000000" w:fill="FFFFFF"/>
            <w:vAlign w:val="center"/>
            <w:hideMark/>
          </w:tcPr>
          <w:p w14:paraId="72E73C38"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Computers and telecommunications</w:t>
            </w:r>
          </w:p>
        </w:tc>
        <w:tc>
          <w:tcPr>
            <w:tcW w:w="338" w:type="pct"/>
            <w:tcBorders>
              <w:top w:val="nil"/>
              <w:left w:val="nil"/>
              <w:bottom w:val="nil"/>
              <w:right w:val="nil"/>
            </w:tcBorders>
            <w:shd w:val="clear" w:color="auto" w:fill="auto"/>
            <w:vAlign w:val="center"/>
            <w:hideMark/>
          </w:tcPr>
          <w:p w14:paraId="2BFE193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2,185</w:t>
            </w:r>
          </w:p>
        </w:tc>
        <w:tc>
          <w:tcPr>
            <w:tcW w:w="338" w:type="pct"/>
            <w:tcBorders>
              <w:top w:val="nil"/>
              <w:left w:val="nil"/>
              <w:bottom w:val="nil"/>
              <w:right w:val="nil"/>
            </w:tcBorders>
            <w:shd w:val="clear" w:color="000000" w:fill="DDEBF7"/>
            <w:vAlign w:val="center"/>
            <w:hideMark/>
          </w:tcPr>
          <w:p w14:paraId="4E1B44C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642</w:t>
            </w:r>
          </w:p>
        </w:tc>
        <w:tc>
          <w:tcPr>
            <w:tcW w:w="338" w:type="pct"/>
            <w:tcBorders>
              <w:top w:val="nil"/>
              <w:left w:val="nil"/>
              <w:bottom w:val="nil"/>
              <w:right w:val="nil"/>
            </w:tcBorders>
            <w:shd w:val="clear" w:color="000000" w:fill="FFFFFF"/>
            <w:vAlign w:val="center"/>
            <w:hideMark/>
          </w:tcPr>
          <w:p w14:paraId="072962C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887</w:t>
            </w:r>
          </w:p>
        </w:tc>
        <w:tc>
          <w:tcPr>
            <w:tcW w:w="338" w:type="pct"/>
            <w:tcBorders>
              <w:top w:val="nil"/>
              <w:left w:val="nil"/>
              <w:bottom w:val="nil"/>
              <w:right w:val="nil"/>
            </w:tcBorders>
            <w:shd w:val="clear" w:color="000000" w:fill="FFFFFF"/>
            <w:vAlign w:val="center"/>
            <w:hideMark/>
          </w:tcPr>
          <w:p w14:paraId="59C01F4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774</w:t>
            </w:r>
          </w:p>
        </w:tc>
        <w:tc>
          <w:tcPr>
            <w:tcW w:w="338" w:type="pct"/>
            <w:tcBorders>
              <w:top w:val="nil"/>
              <w:left w:val="nil"/>
              <w:bottom w:val="nil"/>
              <w:right w:val="nil"/>
            </w:tcBorders>
            <w:shd w:val="clear" w:color="000000" w:fill="FFFFFF"/>
            <w:vAlign w:val="center"/>
            <w:hideMark/>
          </w:tcPr>
          <w:p w14:paraId="3A7CA13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974</w:t>
            </w:r>
          </w:p>
        </w:tc>
        <w:tc>
          <w:tcPr>
            <w:tcW w:w="338" w:type="pct"/>
            <w:tcBorders>
              <w:top w:val="nil"/>
              <w:left w:val="nil"/>
              <w:bottom w:val="nil"/>
              <w:right w:val="nil"/>
            </w:tcBorders>
            <w:shd w:val="clear" w:color="000000" w:fill="FFFFFF"/>
            <w:vAlign w:val="center"/>
            <w:hideMark/>
          </w:tcPr>
          <w:p w14:paraId="5A426EB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784</w:t>
            </w:r>
          </w:p>
        </w:tc>
        <w:tc>
          <w:tcPr>
            <w:tcW w:w="338" w:type="pct"/>
            <w:tcBorders>
              <w:top w:val="nil"/>
              <w:left w:val="nil"/>
              <w:bottom w:val="nil"/>
              <w:right w:val="nil"/>
            </w:tcBorders>
            <w:shd w:val="clear" w:color="000000" w:fill="FFFFFF"/>
            <w:vAlign w:val="center"/>
            <w:hideMark/>
          </w:tcPr>
          <w:p w14:paraId="419E15E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1,004</w:t>
            </w:r>
          </w:p>
        </w:tc>
        <w:tc>
          <w:tcPr>
            <w:tcW w:w="338" w:type="pct"/>
            <w:tcBorders>
              <w:top w:val="nil"/>
              <w:left w:val="nil"/>
              <w:bottom w:val="nil"/>
              <w:right w:val="nil"/>
            </w:tcBorders>
            <w:shd w:val="clear" w:color="000000" w:fill="FFFFFF"/>
            <w:vAlign w:val="center"/>
            <w:hideMark/>
          </w:tcPr>
          <w:p w14:paraId="68BA49C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824</w:t>
            </w:r>
          </w:p>
        </w:tc>
        <w:tc>
          <w:tcPr>
            <w:tcW w:w="338" w:type="pct"/>
            <w:tcBorders>
              <w:top w:val="nil"/>
              <w:left w:val="nil"/>
              <w:bottom w:val="nil"/>
              <w:right w:val="nil"/>
            </w:tcBorders>
            <w:shd w:val="clear" w:color="000000" w:fill="FFFFFF"/>
            <w:vAlign w:val="center"/>
            <w:hideMark/>
          </w:tcPr>
          <w:p w14:paraId="4DAE415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1,024</w:t>
            </w:r>
          </w:p>
        </w:tc>
        <w:tc>
          <w:tcPr>
            <w:tcW w:w="338" w:type="pct"/>
            <w:tcBorders>
              <w:top w:val="nil"/>
              <w:left w:val="nil"/>
              <w:bottom w:val="nil"/>
              <w:right w:val="nil"/>
            </w:tcBorders>
            <w:shd w:val="clear" w:color="000000" w:fill="FFFFFF"/>
            <w:vAlign w:val="center"/>
            <w:hideMark/>
          </w:tcPr>
          <w:p w14:paraId="310DC12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847</w:t>
            </w:r>
          </w:p>
        </w:tc>
        <w:tc>
          <w:tcPr>
            <w:tcW w:w="338" w:type="pct"/>
            <w:tcBorders>
              <w:top w:val="nil"/>
              <w:left w:val="nil"/>
              <w:bottom w:val="nil"/>
              <w:right w:val="nil"/>
            </w:tcBorders>
            <w:shd w:val="clear" w:color="000000" w:fill="FFFFFF"/>
            <w:vAlign w:val="center"/>
            <w:hideMark/>
          </w:tcPr>
          <w:p w14:paraId="77B8F75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868</w:t>
            </w:r>
          </w:p>
        </w:tc>
      </w:tr>
      <w:tr w:rsidR="00DF6C66" w:rsidRPr="00DF6C66" w14:paraId="1BA7A270" w14:textId="77777777" w:rsidTr="00B5241F">
        <w:trPr>
          <w:trHeight w:val="159"/>
        </w:trPr>
        <w:tc>
          <w:tcPr>
            <w:tcW w:w="1282" w:type="pct"/>
            <w:tcBorders>
              <w:top w:val="nil"/>
              <w:left w:val="nil"/>
              <w:bottom w:val="nil"/>
              <w:right w:val="nil"/>
            </w:tcBorders>
            <w:shd w:val="clear" w:color="000000" w:fill="FFFFFF"/>
            <w:vAlign w:val="center"/>
            <w:hideMark/>
          </w:tcPr>
          <w:p w14:paraId="2F4E7D18"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Total plant and equipment</w:t>
            </w:r>
          </w:p>
        </w:tc>
        <w:tc>
          <w:tcPr>
            <w:tcW w:w="338" w:type="pct"/>
            <w:tcBorders>
              <w:top w:val="single" w:sz="4" w:space="0" w:color="auto"/>
              <w:left w:val="nil"/>
              <w:bottom w:val="single" w:sz="4" w:space="0" w:color="auto"/>
              <w:right w:val="nil"/>
            </w:tcBorders>
            <w:shd w:val="clear" w:color="auto" w:fill="auto"/>
            <w:vAlign w:val="center"/>
            <w:hideMark/>
          </w:tcPr>
          <w:p w14:paraId="7121C87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4,635</w:t>
            </w:r>
          </w:p>
        </w:tc>
        <w:tc>
          <w:tcPr>
            <w:tcW w:w="338" w:type="pct"/>
            <w:tcBorders>
              <w:top w:val="single" w:sz="4" w:space="0" w:color="auto"/>
              <w:left w:val="nil"/>
              <w:bottom w:val="single" w:sz="4" w:space="0" w:color="auto"/>
              <w:right w:val="nil"/>
            </w:tcBorders>
            <w:shd w:val="clear" w:color="000000" w:fill="DDEBF7"/>
            <w:vAlign w:val="center"/>
            <w:hideMark/>
          </w:tcPr>
          <w:p w14:paraId="3813CF9A"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3,173</w:t>
            </w:r>
          </w:p>
        </w:tc>
        <w:tc>
          <w:tcPr>
            <w:tcW w:w="338" w:type="pct"/>
            <w:tcBorders>
              <w:top w:val="single" w:sz="4" w:space="0" w:color="auto"/>
              <w:left w:val="nil"/>
              <w:bottom w:val="single" w:sz="4" w:space="0" w:color="auto"/>
              <w:right w:val="nil"/>
            </w:tcBorders>
            <w:shd w:val="clear" w:color="000000" w:fill="FFFFFF"/>
            <w:vAlign w:val="center"/>
            <w:hideMark/>
          </w:tcPr>
          <w:p w14:paraId="6B10091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3,082</w:t>
            </w:r>
          </w:p>
        </w:tc>
        <w:tc>
          <w:tcPr>
            <w:tcW w:w="338" w:type="pct"/>
            <w:tcBorders>
              <w:top w:val="single" w:sz="4" w:space="0" w:color="auto"/>
              <w:left w:val="nil"/>
              <w:bottom w:val="single" w:sz="4" w:space="0" w:color="auto"/>
              <w:right w:val="nil"/>
            </w:tcBorders>
            <w:shd w:val="clear" w:color="000000" w:fill="FFFFFF"/>
            <w:vAlign w:val="center"/>
            <w:hideMark/>
          </w:tcPr>
          <w:p w14:paraId="613A398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3,558</w:t>
            </w:r>
          </w:p>
        </w:tc>
        <w:tc>
          <w:tcPr>
            <w:tcW w:w="338" w:type="pct"/>
            <w:tcBorders>
              <w:top w:val="single" w:sz="4" w:space="0" w:color="auto"/>
              <w:left w:val="nil"/>
              <w:bottom w:val="single" w:sz="4" w:space="0" w:color="auto"/>
              <w:right w:val="nil"/>
            </w:tcBorders>
            <w:shd w:val="clear" w:color="000000" w:fill="FFFFFF"/>
            <w:vAlign w:val="center"/>
            <w:hideMark/>
          </w:tcPr>
          <w:p w14:paraId="11BEFA6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3,806</w:t>
            </w:r>
          </w:p>
        </w:tc>
        <w:tc>
          <w:tcPr>
            <w:tcW w:w="338" w:type="pct"/>
            <w:tcBorders>
              <w:top w:val="single" w:sz="4" w:space="0" w:color="auto"/>
              <w:left w:val="nil"/>
              <w:bottom w:val="single" w:sz="4" w:space="0" w:color="auto"/>
              <w:right w:val="nil"/>
            </w:tcBorders>
            <w:shd w:val="clear" w:color="000000" w:fill="FFFFFF"/>
            <w:vAlign w:val="center"/>
            <w:hideMark/>
          </w:tcPr>
          <w:p w14:paraId="6698A73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3,624</w:t>
            </w:r>
          </w:p>
        </w:tc>
        <w:tc>
          <w:tcPr>
            <w:tcW w:w="338" w:type="pct"/>
            <w:tcBorders>
              <w:top w:val="single" w:sz="4" w:space="0" w:color="auto"/>
              <w:left w:val="nil"/>
              <w:bottom w:val="single" w:sz="4" w:space="0" w:color="auto"/>
              <w:right w:val="nil"/>
            </w:tcBorders>
            <w:shd w:val="clear" w:color="000000" w:fill="FFFFFF"/>
            <w:vAlign w:val="center"/>
            <w:hideMark/>
          </w:tcPr>
          <w:p w14:paraId="0952ECF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3,907</w:t>
            </w:r>
          </w:p>
        </w:tc>
        <w:tc>
          <w:tcPr>
            <w:tcW w:w="338" w:type="pct"/>
            <w:tcBorders>
              <w:top w:val="single" w:sz="4" w:space="0" w:color="auto"/>
              <w:left w:val="nil"/>
              <w:bottom w:val="single" w:sz="4" w:space="0" w:color="auto"/>
              <w:right w:val="nil"/>
            </w:tcBorders>
            <w:shd w:val="clear" w:color="000000" w:fill="FFFFFF"/>
            <w:vAlign w:val="center"/>
            <w:hideMark/>
          </w:tcPr>
          <w:p w14:paraId="4D59F50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3,727</w:t>
            </w:r>
          </w:p>
        </w:tc>
        <w:tc>
          <w:tcPr>
            <w:tcW w:w="338" w:type="pct"/>
            <w:tcBorders>
              <w:top w:val="single" w:sz="4" w:space="0" w:color="auto"/>
              <w:left w:val="nil"/>
              <w:bottom w:val="single" w:sz="4" w:space="0" w:color="auto"/>
              <w:right w:val="nil"/>
            </w:tcBorders>
            <w:shd w:val="clear" w:color="000000" w:fill="FFFFFF"/>
            <w:vAlign w:val="center"/>
            <w:hideMark/>
          </w:tcPr>
          <w:p w14:paraId="0F1B09C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3,927</w:t>
            </w:r>
          </w:p>
        </w:tc>
        <w:tc>
          <w:tcPr>
            <w:tcW w:w="338" w:type="pct"/>
            <w:tcBorders>
              <w:top w:val="single" w:sz="4" w:space="0" w:color="auto"/>
              <w:left w:val="nil"/>
              <w:bottom w:val="single" w:sz="4" w:space="0" w:color="auto"/>
              <w:right w:val="nil"/>
            </w:tcBorders>
            <w:shd w:val="clear" w:color="000000" w:fill="FFFFFF"/>
            <w:vAlign w:val="center"/>
            <w:hideMark/>
          </w:tcPr>
          <w:p w14:paraId="1B53F70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3,848</w:t>
            </w:r>
          </w:p>
        </w:tc>
        <w:tc>
          <w:tcPr>
            <w:tcW w:w="338" w:type="pct"/>
            <w:tcBorders>
              <w:top w:val="single" w:sz="4" w:space="0" w:color="auto"/>
              <w:left w:val="nil"/>
              <w:bottom w:val="single" w:sz="4" w:space="0" w:color="auto"/>
              <w:right w:val="nil"/>
            </w:tcBorders>
            <w:shd w:val="clear" w:color="000000" w:fill="FFFFFF"/>
            <w:vAlign w:val="center"/>
            <w:hideMark/>
          </w:tcPr>
          <w:p w14:paraId="7F37D30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3,968</w:t>
            </w:r>
          </w:p>
        </w:tc>
      </w:tr>
      <w:tr w:rsidR="00DF6C66" w:rsidRPr="00DF6C66" w14:paraId="5A4E38F4" w14:textId="77777777" w:rsidTr="00B5241F">
        <w:trPr>
          <w:trHeight w:val="159"/>
        </w:trPr>
        <w:tc>
          <w:tcPr>
            <w:tcW w:w="1282" w:type="pct"/>
            <w:tcBorders>
              <w:top w:val="nil"/>
              <w:left w:val="nil"/>
              <w:bottom w:val="nil"/>
              <w:right w:val="nil"/>
            </w:tcBorders>
            <w:shd w:val="clear" w:color="000000" w:fill="FFFFFF"/>
            <w:vAlign w:val="center"/>
            <w:hideMark/>
          </w:tcPr>
          <w:p w14:paraId="090F75F0"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 </w:t>
            </w:r>
          </w:p>
        </w:tc>
        <w:tc>
          <w:tcPr>
            <w:tcW w:w="338" w:type="pct"/>
            <w:tcBorders>
              <w:top w:val="nil"/>
              <w:left w:val="nil"/>
              <w:bottom w:val="nil"/>
              <w:right w:val="nil"/>
            </w:tcBorders>
            <w:shd w:val="clear" w:color="auto" w:fill="auto"/>
            <w:vAlign w:val="center"/>
            <w:hideMark/>
          </w:tcPr>
          <w:p w14:paraId="312C2419" w14:textId="77777777" w:rsidR="00DF6C66" w:rsidRPr="00B5241F" w:rsidRDefault="00DF6C66" w:rsidP="00B5241F">
            <w:pPr>
              <w:spacing w:before="0" w:after="0"/>
              <w:rPr>
                <w:rFonts w:cs="Arial"/>
                <w:b/>
                <w:bCs/>
                <w:color w:val="auto"/>
                <w:sz w:val="16"/>
                <w:szCs w:val="16"/>
                <w:lang w:eastAsia="en-AU"/>
              </w:rPr>
            </w:pPr>
          </w:p>
        </w:tc>
        <w:tc>
          <w:tcPr>
            <w:tcW w:w="338" w:type="pct"/>
            <w:tcBorders>
              <w:top w:val="nil"/>
              <w:left w:val="nil"/>
              <w:bottom w:val="nil"/>
              <w:right w:val="nil"/>
            </w:tcBorders>
            <w:shd w:val="clear" w:color="000000" w:fill="DDEBF7"/>
            <w:vAlign w:val="center"/>
            <w:hideMark/>
          </w:tcPr>
          <w:p w14:paraId="0571977F"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1CD906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629417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7C0624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A87B3C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308E60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76CB93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10A285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DBA04F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45C770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DF6C66" w:rsidRPr="00DF6C66" w14:paraId="4C3935A5" w14:textId="77777777" w:rsidTr="00B5241F">
        <w:trPr>
          <w:trHeight w:val="159"/>
        </w:trPr>
        <w:tc>
          <w:tcPr>
            <w:tcW w:w="1282" w:type="pct"/>
            <w:tcBorders>
              <w:top w:val="nil"/>
              <w:left w:val="nil"/>
              <w:bottom w:val="nil"/>
              <w:right w:val="nil"/>
            </w:tcBorders>
            <w:shd w:val="clear" w:color="000000" w:fill="FFFFFF"/>
            <w:vAlign w:val="center"/>
            <w:hideMark/>
          </w:tcPr>
          <w:p w14:paraId="05EBCF72"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Infrastructure</w:t>
            </w:r>
          </w:p>
        </w:tc>
        <w:tc>
          <w:tcPr>
            <w:tcW w:w="338" w:type="pct"/>
            <w:tcBorders>
              <w:top w:val="nil"/>
              <w:left w:val="nil"/>
              <w:bottom w:val="nil"/>
              <w:right w:val="nil"/>
            </w:tcBorders>
            <w:shd w:val="clear" w:color="auto" w:fill="auto"/>
            <w:vAlign w:val="center"/>
            <w:hideMark/>
          </w:tcPr>
          <w:p w14:paraId="428203FB" w14:textId="77777777" w:rsidR="00DF6C66" w:rsidRPr="00B5241F" w:rsidRDefault="00DF6C66" w:rsidP="00B5241F">
            <w:pPr>
              <w:spacing w:before="0" w:after="0"/>
              <w:rPr>
                <w:rFonts w:cs="Arial"/>
                <w:b/>
                <w:bCs/>
                <w:color w:val="auto"/>
                <w:sz w:val="16"/>
                <w:szCs w:val="16"/>
                <w:lang w:eastAsia="en-AU"/>
              </w:rPr>
            </w:pPr>
          </w:p>
        </w:tc>
        <w:tc>
          <w:tcPr>
            <w:tcW w:w="338" w:type="pct"/>
            <w:tcBorders>
              <w:top w:val="nil"/>
              <w:left w:val="nil"/>
              <w:bottom w:val="nil"/>
              <w:right w:val="nil"/>
            </w:tcBorders>
            <w:shd w:val="clear" w:color="000000" w:fill="DDEBF7"/>
            <w:vAlign w:val="center"/>
            <w:hideMark/>
          </w:tcPr>
          <w:p w14:paraId="10DF9D89"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DAB5314"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09F1CF3"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3268BB0"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8C9D0FB"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162F231"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BF226CF"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3C780FB"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7ABF658"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B169405"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r>
      <w:tr w:rsidR="00DF6C66" w:rsidRPr="00DF6C66" w14:paraId="303BB80E" w14:textId="77777777" w:rsidTr="00B5241F">
        <w:trPr>
          <w:trHeight w:val="159"/>
        </w:trPr>
        <w:tc>
          <w:tcPr>
            <w:tcW w:w="1282" w:type="pct"/>
            <w:tcBorders>
              <w:top w:val="nil"/>
              <w:left w:val="nil"/>
              <w:bottom w:val="nil"/>
              <w:right w:val="nil"/>
            </w:tcBorders>
            <w:shd w:val="clear" w:color="000000" w:fill="FFFFFF"/>
            <w:vAlign w:val="center"/>
            <w:hideMark/>
          </w:tcPr>
          <w:p w14:paraId="49CBCCC3"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Roads</w:t>
            </w:r>
          </w:p>
        </w:tc>
        <w:tc>
          <w:tcPr>
            <w:tcW w:w="338" w:type="pct"/>
            <w:tcBorders>
              <w:top w:val="nil"/>
              <w:left w:val="nil"/>
              <w:bottom w:val="nil"/>
              <w:right w:val="nil"/>
            </w:tcBorders>
            <w:shd w:val="clear" w:color="auto" w:fill="auto"/>
            <w:vAlign w:val="center"/>
            <w:hideMark/>
          </w:tcPr>
          <w:p w14:paraId="2A7B3C2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5,947</w:t>
            </w:r>
          </w:p>
        </w:tc>
        <w:tc>
          <w:tcPr>
            <w:tcW w:w="338" w:type="pct"/>
            <w:tcBorders>
              <w:top w:val="nil"/>
              <w:left w:val="nil"/>
              <w:bottom w:val="nil"/>
              <w:right w:val="nil"/>
            </w:tcBorders>
            <w:shd w:val="clear" w:color="000000" w:fill="DDEBF7"/>
            <w:vAlign w:val="center"/>
            <w:hideMark/>
          </w:tcPr>
          <w:p w14:paraId="54C0039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2,270</w:t>
            </w:r>
          </w:p>
        </w:tc>
        <w:tc>
          <w:tcPr>
            <w:tcW w:w="338" w:type="pct"/>
            <w:tcBorders>
              <w:top w:val="nil"/>
              <w:left w:val="nil"/>
              <w:bottom w:val="nil"/>
              <w:right w:val="nil"/>
            </w:tcBorders>
            <w:shd w:val="clear" w:color="000000" w:fill="FFFFFF"/>
            <w:vAlign w:val="center"/>
            <w:hideMark/>
          </w:tcPr>
          <w:p w14:paraId="65571DC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2,638</w:t>
            </w:r>
          </w:p>
        </w:tc>
        <w:tc>
          <w:tcPr>
            <w:tcW w:w="338" w:type="pct"/>
            <w:tcBorders>
              <w:top w:val="nil"/>
              <w:left w:val="nil"/>
              <w:bottom w:val="nil"/>
              <w:right w:val="nil"/>
            </w:tcBorders>
            <w:shd w:val="clear" w:color="000000" w:fill="FFFFFF"/>
            <w:vAlign w:val="center"/>
            <w:hideMark/>
          </w:tcPr>
          <w:p w14:paraId="5A1F797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3,652</w:t>
            </w:r>
          </w:p>
        </w:tc>
        <w:tc>
          <w:tcPr>
            <w:tcW w:w="338" w:type="pct"/>
            <w:tcBorders>
              <w:top w:val="nil"/>
              <w:left w:val="nil"/>
              <w:bottom w:val="nil"/>
              <w:right w:val="nil"/>
            </w:tcBorders>
            <w:shd w:val="clear" w:color="000000" w:fill="FFFFFF"/>
            <w:vAlign w:val="center"/>
            <w:hideMark/>
          </w:tcPr>
          <w:p w14:paraId="0484DB2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4,445</w:t>
            </w:r>
          </w:p>
        </w:tc>
        <w:tc>
          <w:tcPr>
            <w:tcW w:w="338" w:type="pct"/>
            <w:tcBorders>
              <w:top w:val="nil"/>
              <w:left w:val="nil"/>
              <w:bottom w:val="nil"/>
              <w:right w:val="nil"/>
            </w:tcBorders>
            <w:shd w:val="clear" w:color="000000" w:fill="FFFFFF"/>
            <w:vAlign w:val="center"/>
            <w:hideMark/>
          </w:tcPr>
          <w:p w14:paraId="77D8FF3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4,576</w:t>
            </w:r>
          </w:p>
        </w:tc>
        <w:tc>
          <w:tcPr>
            <w:tcW w:w="338" w:type="pct"/>
            <w:tcBorders>
              <w:top w:val="nil"/>
              <w:left w:val="nil"/>
              <w:bottom w:val="nil"/>
              <w:right w:val="nil"/>
            </w:tcBorders>
            <w:shd w:val="clear" w:color="000000" w:fill="FFFFFF"/>
            <w:vAlign w:val="center"/>
            <w:hideMark/>
          </w:tcPr>
          <w:p w14:paraId="5AC5130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4,746</w:t>
            </w:r>
          </w:p>
        </w:tc>
        <w:tc>
          <w:tcPr>
            <w:tcW w:w="338" w:type="pct"/>
            <w:tcBorders>
              <w:top w:val="nil"/>
              <w:left w:val="nil"/>
              <w:bottom w:val="nil"/>
              <w:right w:val="nil"/>
            </w:tcBorders>
            <w:shd w:val="clear" w:color="000000" w:fill="FFFFFF"/>
            <w:vAlign w:val="center"/>
            <w:hideMark/>
          </w:tcPr>
          <w:p w14:paraId="557849E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4,846</w:t>
            </w:r>
          </w:p>
        </w:tc>
        <w:tc>
          <w:tcPr>
            <w:tcW w:w="338" w:type="pct"/>
            <w:tcBorders>
              <w:top w:val="nil"/>
              <w:left w:val="nil"/>
              <w:bottom w:val="nil"/>
              <w:right w:val="nil"/>
            </w:tcBorders>
            <w:shd w:val="clear" w:color="000000" w:fill="FFFFFF"/>
            <w:vAlign w:val="center"/>
            <w:hideMark/>
          </w:tcPr>
          <w:p w14:paraId="02B8635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4,846</w:t>
            </w:r>
          </w:p>
        </w:tc>
        <w:tc>
          <w:tcPr>
            <w:tcW w:w="338" w:type="pct"/>
            <w:tcBorders>
              <w:top w:val="nil"/>
              <w:left w:val="nil"/>
              <w:bottom w:val="nil"/>
              <w:right w:val="nil"/>
            </w:tcBorders>
            <w:shd w:val="clear" w:color="000000" w:fill="FFFFFF"/>
            <w:vAlign w:val="center"/>
            <w:hideMark/>
          </w:tcPr>
          <w:p w14:paraId="76C79F1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4,958</w:t>
            </w:r>
          </w:p>
        </w:tc>
        <w:tc>
          <w:tcPr>
            <w:tcW w:w="338" w:type="pct"/>
            <w:tcBorders>
              <w:top w:val="nil"/>
              <w:left w:val="nil"/>
              <w:bottom w:val="nil"/>
              <w:right w:val="nil"/>
            </w:tcBorders>
            <w:shd w:val="clear" w:color="000000" w:fill="FFFFFF"/>
            <w:vAlign w:val="center"/>
            <w:hideMark/>
          </w:tcPr>
          <w:p w14:paraId="632F7F8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5,072</w:t>
            </w:r>
          </w:p>
        </w:tc>
      </w:tr>
      <w:tr w:rsidR="00DF6C66" w:rsidRPr="00DF6C66" w14:paraId="735CD419" w14:textId="77777777" w:rsidTr="00B5241F">
        <w:trPr>
          <w:trHeight w:val="159"/>
        </w:trPr>
        <w:tc>
          <w:tcPr>
            <w:tcW w:w="1282" w:type="pct"/>
            <w:tcBorders>
              <w:top w:val="nil"/>
              <w:left w:val="nil"/>
              <w:bottom w:val="nil"/>
              <w:right w:val="nil"/>
            </w:tcBorders>
            <w:shd w:val="clear" w:color="000000" w:fill="FFFFFF"/>
            <w:vAlign w:val="center"/>
            <w:hideMark/>
          </w:tcPr>
          <w:p w14:paraId="7E10C766"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Footpaths and cycleways</w:t>
            </w:r>
          </w:p>
        </w:tc>
        <w:tc>
          <w:tcPr>
            <w:tcW w:w="338" w:type="pct"/>
            <w:tcBorders>
              <w:top w:val="nil"/>
              <w:left w:val="nil"/>
              <w:bottom w:val="nil"/>
              <w:right w:val="nil"/>
            </w:tcBorders>
            <w:shd w:val="clear" w:color="auto" w:fill="auto"/>
            <w:vAlign w:val="center"/>
            <w:hideMark/>
          </w:tcPr>
          <w:p w14:paraId="64BE9DD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2,874</w:t>
            </w:r>
          </w:p>
        </w:tc>
        <w:tc>
          <w:tcPr>
            <w:tcW w:w="338" w:type="pct"/>
            <w:tcBorders>
              <w:top w:val="nil"/>
              <w:left w:val="nil"/>
              <w:bottom w:val="nil"/>
              <w:right w:val="nil"/>
            </w:tcBorders>
            <w:shd w:val="clear" w:color="000000" w:fill="DDEBF7"/>
            <w:vAlign w:val="center"/>
            <w:hideMark/>
          </w:tcPr>
          <w:p w14:paraId="7FBA692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2,321</w:t>
            </w:r>
          </w:p>
        </w:tc>
        <w:tc>
          <w:tcPr>
            <w:tcW w:w="338" w:type="pct"/>
            <w:tcBorders>
              <w:top w:val="nil"/>
              <w:left w:val="nil"/>
              <w:bottom w:val="nil"/>
              <w:right w:val="nil"/>
            </w:tcBorders>
            <w:shd w:val="clear" w:color="000000" w:fill="FFFFFF"/>
            <w:vAlign w:val="center"/>
            <w:hideMark/>
          </w:tcPr>
          <w:p w14:paraId="2D61809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3,446</w:t>
            </w:r>
          </w:p>
        </w:tc>
        <w:tc>
          <w:tcPr>
            <w:tcW w:w="338" w:type="pct"/>
            <w:tcBorders>
              <w:top w:val="nil"/>
              <w:left w:val="nil"/>
              <w:bottom w:val="nil"/>
              <w:right w:val="nil"/>
            </w:tcBorders>
            <w:shd w:val="clear" w:color="000000" w:fill="FFFFFF"/>
            <w:vAlign w:val="center"/>
            <w:hideMark/>
          </w:tcPr>
          <w:p w14:paraId="108E34E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3,440</w:t>
            </w:r>
          </w:p>
        </w:tc>
        <w:tc>
          <w:tcPr>
            <w:tcW w:w="338" w:type="pct"/>
            <w:tcBorders>
              <w:top w:val="nil"/>
              <w:left w:val="nil"/>
              <w:bottom w:val="nil"/>
              <w:right w:val="nil"/>
            </w:tcBorders>
            <w:shd w:val="clear" w:color="000000" w:fill="FFFFFF"/>
            <w:vAlign w:val="center"/>
            <w:hideMark/>
          </w:tcPr>
          <w:p w14:paraId="3A8FA5C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3,532</w:t>
            </w:r>
          </w:p>
        </w:tc>
        <w:tc>
          <w:tcPr>
            <w:tcW w:w="338" w:type="pct"/>
            <w:tcBorders>
              <w:top w:val="nil"/>
              <w:left w:val="nil"/>
              <w:bottom w:val="nil"/>
              <w:right w:val="nil"/>
            </w:tcBorders>
            <w:shd w:val="clear" w:color="000000" w:fill="FFFFFF"/>
            <w:vAlign w:val="center"/>
            <w:hideMark/>
          </w:tcPr>
          <w:p w14:paraId="33D6CD4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3,627</w:t>
            </w:r>
          </w:p>
        </w:tc>
        <w:tc>
          <w:tcPr>
            <w:tcW w:w="338" w:type="pct"/>
            <w:tcBorders>
              <w:top w:val="nil"/>
              <w:left w:val="nil"/>
              <w:bottom w:val="nil"/>
              <w:right w:val="nil"/>
            </w:tcBorders>
            <w:shd w:val="clear" w:color="000000" w:fill="FFFFFF"/>
            <w:vAlign w:val="center"/>
            <w:hideMark/>
          </w:tcPr>
          <w:p w14:paraId="528E19C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3,760</w:t>
            </w:r>
          </w:p>
        </w:tc>
        <w:tc>
          <w:tcPr>
            <w:tcW w:w="338" w:type="pct"/>
            <w:tcBorders>
              <w:top w:val="nil"/>
              <w:left w:val="nil"/>
              <w:bottom w:val="nil"/>
              <w:right w:val="nil"/>
            </w:tcBorders>
            <w:shd w:val="clear" w:color="000000" w:fill="FFFFFF"/>
            <w:vAlign w:val="center"/>
            <w:hideMark/>
          </w:tcPr>
          <w:p w14:paraId="307F99D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3,870</w:t>
            </w:r>
          </w:p>
        </w:tc>
        <w:tc>
          <w:tcPr>
            <w:tcW w:w="338" w:type="pct"/>
            <w:tcBorders>
              <w:top w:val="nil"/>
              <w:left w:val="nil"/>
              <w:bottom w:val="nil"/>
              <w:right w:val="nil"/>
            </w:tcBorders>
            <w:shd w:val="clear" w:color="000000" w:fill="FFFFFF"/>
            <w:vAlign w:val="center"/>
            <w:hideMark/>
          </w:tcPr>
          <w:p w14:paraId="2A3ECAC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3,870</w:t>
            </w:r>
          </w:p>
        </w:tc>
        <w:tc>
          <w:tcPr>
            <w:tcW w:w="338" w:type="pct"/>
            <w:tcBorders>
              <w:top w:val="nil"/>
              <w:left w:val="nil"/>
              <w:bottom w:val="nil"/>
              <w:right w:val="nil"/>
            </w:tcBorders>
            <w:shd w:val="clear" w:color="000000" w:fill="FFFFFF"/>
            <w:vAlign w:val="center"/>
            <w:hideMark/>
          </w:tcPr>
          <w:p w14:paraId="45F68BD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3,978</w:t>
            </w:r>
          </w:p>
        </w:tc>
        <w:tc>
          <w:tcPr>
            <w:tcW w:w="338" w:type="pct"/>
            <w:tcBorders>
              <w:top w:val="nil"/>
              <w:left w:val="nil"/>
              <w:bottom w:val="nil"/>
              <w:right w:val="nil"/>
            </w:tcBorders>
            <w:shd w:val="clear" w:color="000000" w:fill="FFFFFF"/>
            <w:vAlign w:val="center"/>
            <w:hideMark/>
          </w:tcPr>
          <w:p w14:paraId="1E60670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4,081</w:t>
            </w:r>
          </w:p>
        </w:tc>
      </w:tr>
      <w:tr w:rsidR="00DF6C66" w:rsidRPr="00DF6C66" w14:paraId="5ABCEB15" w14:textId="77777777" w:rsidTr="00B5241F">
        <w:trPr>
          <w:trHeight w:val="159"/>
        </w:trPr>
        <w:tc>
          <w:tcPr>
            <w:tcW w:w="1282" w:type="pct"/>
            <w:tcBorders>
              <w:top w:val="nil"/>
              <w:left w:val="nil"/>
              <w:bottom w:val="nil"/>
              <w:right w:val="nil"/>
            </w:tcBorders>
            <w:shd w:val="clear" w:color="000000" w:fill="FFFFFF"/>
            <w:vAlign w:val="center"/>
            <w:hideMark/>
          </w:tcPr>
          <w:p w14:paraId="4B41C682"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Drainage</w:t>
            </w:r>
          </w:p>
        </w:tc>
        <w:tc>
          <w:tcPr>
            <w:tcW w:w="338" w:type="pct"/>
            <w:tcBorders>
              <w:top w:val="nil"/>
              <w:left w:val="nil"/>
              <w:bottom w:val="nil"/>
              <w:right w:val="nil"/>
            </w:tcBorders>
            <w:shd w:val="clear" w:color="auto" w:fill="auto"/>
            <w:vAlign w:val="center"/>
            <w:hideMark/>
          </w:tcPr>
          <w:p w14:paraId="356933C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3,309</w:t>
            </w:r>
          </w:p>
        </w:tc>
        <w:tc>
          <w:tcPr>
            <w:tcW w:w="338" w:type="pct"/>
            <w:tcBorders>
              <w:top w:val="nil"/>
              <w:left w:val="nil"/>
              <w:bottom w:val="nil"/>
              <w:right w:val="nil"/>
            </w:tcBorders>
            <w:shd w:val="clear" w:color="000000" w:fill="DDEBF7"/>
            <w:vAlign w:val="center"/>
            <w:hideMark/>
          </w:tcPr>
          <w:p w14:paraId="1FF44F3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2,829</w:t>
            </w:r>
          </w:p>
        </w:tc>
        <w:tc>
          <w:tcPr>
            <w:tcW w:w="338" w:type="pct"/>
            <w:tcBorders>
              <w:top w:val="nil"/>
              <w:left w:val="nil"/>
              <w:bottom w:val="nil"/>
              <w:right w:val="nil"/>
            </w:tcBorders>
            <w:shd w:val="clear" w:color="000000" w:fill="FFFFFF"/>
            <w:vAlign w:val="center"/>
            <w:hideMark/>
          </w:tcPr>
          <w:p w14:paraId="7A90608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4,292</w:t>
            </w:r>
          </w:p>
        </w:tc>
        <w:tc>
          <w:tcPr>
            <w:tcW w:w="338" w:type="pct"/>
            <w:tcBorders>
              <w:top w:val="nil"/>
              <w:left w:val="nil"/>
              <w:bottom w:val="nil"/>
              <w:right w:val="nil"/>
            </w:tcBorders>
            <w:shd w:val="clear" w:color="000000" w:fill="FFFFFF"/>
            <w:vAlign w:val="center"/>
            <w:hideMark/>
          </w:tcPr>
          <w:p w14:paraId="0FD3E99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4,925</w:t>
            </w:r>
          </w:p>
        </w:tc>
        <w:tc>
          <w:tcPr>
            <w:tcW w:w="338" w:type="pct"/>
            <w:tcBorders>
              <w:top w:val="nil"/>
              <w:left w:val="nil"/>
              <w:bottom w:val="nil"/>
              <w:right w:val="nil"/>
            </w:tcBorders>
            <w:shd w:val="clear" w:color="000000" w:fill="FFFFFF"/>
            <w:vAlign w:val="center"/>
            <w:hideMark/>
          </w:tcPr>
          <w:p w14:paraId="4FB4474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5,285</w:t>
            </w:r>
          </w:p>
        </w:tc>
        <w:tc>
          <w:tcPr>
            <w:tcW w:w="338" w:type="pct"/>
            <w:tcBorders>
              <w:top w:val="nil"/>
              <w:left w:val="nil"/>
              <w:bottom w:val="nil"/>
              <w:right w:val="nil"/>
            </w:tcBorders>
            <w:shd w:val="clear" w:color="000000" w:fill="FFFFFF"/>
            <w:vAlign w:val="center"/>
            <w:hideMark/>
          </w:tcPr>
          <w:p w14:paraId="522036D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5,430</w:t>
            </w:r>
          </w:p>
        </w:tc>
        <w:tc>
          <w:tcPr>
            <w:tcW w:w="338" w:type="pct"/>
            <w:tcBorders>
              <w:top w:val="nil"/>
              <w:left w:val="nil"/>
              <w:bottom w:val="nil"/>
              <w:right w:val="nil"/>
            </w:tcBorders>
            <w:shd w:val="clear" w:color="000000" w:fill="FFFFFF"/>
            <w:vAlign w:val="center"/>
            <w:hideMark/>
          </w:tcPr>
          <w:p w14:paraId="38E4456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5,470</w:t>
            </w:r>
          </w:p>
        </w:tc>
        <w:tc>
          <w:tcPr>
            <w:tcW w:w="338" w:type="pct"/>
            <w:tcBorders>
              <w:top w:val="nil"/>
              <w:left w:val="nil"/>
              <w:bottom w:val="nil"/>
              <w:right w:val="nil"/>
            </w:tcBorders>
            <w:shd w:val="clear" w:color="000000" w:fill="FFFFFF"/>
            <w:vAlign w:val="center"/>
            <w:hideMark/>
          </w:tcPr>
          <w:p w14:paraId="2847207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5,500</w:t>
            </w:r>
          </w:p>
        </w:tc>
        <w:tc>
          <w:tcPr>
            <w:tcW w:w="338" w:type="pct"/>
            <w:tcBorders>
              <w:top w:val="nil"/>
              <w:left w:val="nil"/>
              <w:bottom w:val="nil"/>
              <w:right w:val="nil"/>
            </w:tcBorders>
            <w:shd w:val="clear" w:color="000000" w:fill="FFFFFF"/>
            <w:vAlign w:val="center"/>
            <w:hideMark/>
          </w:tcPr>
          <w:p w14:paraId="4BB62B5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5,500</w:t>
            </w:r>
          </w:p>
        </w:tc>
        <w:tc>
          <w:tcPr>
            <w:tcW w:w="338" w:type="pct"/>
            <w:tcBorders>
              <w:top w:val="nil"/>
              <w:left w:val="nil"/>
              <w:bottom w:val="nil"/>
              <w:right w:val="nil"/>
            </w:tcBorders>
            <w:shd w:val="clear" w:color="000000" w:fill="FFFFFF"/>
            <w:vAlign w:val="center"/>
            <w:hideMark/>
          </w:tcPr>
          <w:p w14:paraId="26AA3AF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5,640</w:t>
            </w:r>
          </w:p>
        </w:tc>
        <w:tc>
          <w:tcPr>
            <w:tcW w:w="338" w:type="pct"/>
            <w:tcBorders>
              <w:top w:val="nil"/>
              <w:left w:val="nil"/>
              <w:bottom w:val="nil"/>
              <w:right w:val="nil"/>
            </w:tcBorders>
            <w:shd w:val="clear" w:color="000000" w:fill="FFFFFF"/>
            <w:vAlign w:val="center"/>
            <w:hideMark/>
          </w:tcPr>
          <w:p w14:paraId="6BA6028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5,784</w:t>
            </w:r>
          </w:p>
        </w:tc>
      </w:tr>
      <w:tr w:rsidR="00DF6C66" w:rsidRPr="00DF6C66" w14:paraId="16B95BD4" w14:textId="77777777" w:rsidTr="00B5241F">
        <w:trPr>
          <w:trHeight w:val="159"/>
        </w:trPr>
        <w:tc>
          <w:tcPr>
            <w:tcW w:w="1282" w:type="pct"/>
            <w:tcBorders>
              <w:top w:val="nil"/>
              <w:left w:val="nil"/>
              <w:bottom w:val="nil"/>
              <w:right w:val="nil"/>
            </w:tcBorders>
            <w:shd w:val="clear" w:color="000000" w:fill="FFFFFF"/>
            <w:vAlign w:val="center"/>
            <w:hideMark/>
          </w:tcPr>
          <w:p w14:paraId="1C937B3E"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Recreational, leisure and community facilities</w:t>
            </w:r>
          </w:p>
        </w:tc>
        <w:tc>
          <w:tcPr>
            <w:tcW w:w="338" w:type="pct"/>
            <w:tcBorders>
              <w:top w:val="nil"/>
              <w:left w:val="nil"/>
              <w:bottom w:val="nil"/>
              <w:right w:val="nil"/>
            </w:tcBorders>
            <w:shd w:val="clear" w:color="auto" w:fill="auto"/>
            <w:vAlign w:val="center"/>
            <w:hideMark/>
          </w:tcPr>
          <w:p w14:paraId="60EBC19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3,689</w:t>
            </w:r>
          </w:p>
        </w:tc>
        <w:tc>
          <w:tcPr>
            <w:tcW w:w="338" w:type="pct"/>
            <w:tcBorders>
              <w:top w:val="nil"/>
              <w:left w:val="nil"/>
              <w:bottom w:val="nil"/>
              <w:right w:val="nil"/>
            </w:tcBorders>
            <w:shd w:val="clear" w:color="000000" w:fill="DDEBF7"/>
            <w:vAlign w:val="center"/>
            <w:hideMark/>
          </w:tcPr>
          <w:p w14:paraId="4F6F271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1,032</w:t>
            </w:r>
          </w:p>
        </w:tc>
        <w:tc>
          <w:tcPr>
            <w:tcW w:w="338" w:type="pct"/>
            <w:tcBorders>
              <w:top w:val="nil"/>
              <w:left w:val="nil"/>
              <w:bottom w:val="nil"/>
              <w:right w:val="nil"/>
            </w:tcBorders>
            <w:shd w:val="clear" w:color="000000" w:fill="FFFFFF"/>
            <w:vAlign w:val="center"/>
            <w:hideMark/>
          </w:tcPr>
          <w:p w14:paraId="763C21C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1,201</w:t>
            </w:r>
          </w:p>
        </w:tc>
        <w:tc>
          <w:tcPr>
            <w:tcW w:w="338" w:type="pct"/>
            <w:tcBorders>
              <w:top w:val="nil"/>
              <w:left w:val="nil"/>
              <w:bottom w:val="nil"/>
              <w:right w:val="nil"/>
            </w:tcBorders>
            <w:shd w:val="clear" w:color="000000" w:fill="FFFFFF"/>
            <w:vAlign w:val="center"/>
            <w:hideMark/>
          </w:tcPr>
          <w:p w14:paraId="7BE9C45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1,901</w:t>
            </w:r>
          </w:p>
        </w:tc>
        <w:tc>
          <w:tcPr>
            <w:tcW w:w="338" w:type="pct"/>
            <w:tcBorders>
              <w:top w:val="nil"/>
              <w:left w:val="nil"/>
              <w:bottom w:val="nil"/>
              <w:right w:val="nil"/>
            </w:tcBorders>
            <w:shd w:val="clear" w:color="000000" w:fill="FFFFFF"/>
            <w:vAlign w:val="center"/>
            <w:hideMark/>
          </w:tcPr>
          <w:p w14:paraId="521EE63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1,971</w:t>
            </w:r>
          </w:p>
        </w:tc>
        <w:tc>
          <w:tcPr>
            <w:tcW w:w="338" w:type="pct"/>
            <w:tcBorders>
              <w:top w:val="nil"/>
              <w:left w:val="nil"/>
              <w:bottom w:val="nil"/>
              <w:right w:val="nil"/>
            </w:tcBorders>
            <w:shd w:val="clear" w:color="000000" w:fill="FFFFFF"/>
            <w:vAlign w:val="center"/>
            <w:hideMark/>
          </w:tcPr>
          <w:p w14:paraId="0673DD3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1,971</w:t>
            </w:r>
          </w:p>
        </w:tc>
        <w:tc>
          <w:tcPr>
            <w:tcW w:w="338" w:type="pct"/>
            <w:tcBorders>
              <w:top w:val="nil"/>
              <w:left w:val="nil"/>
              <w:bottom w:val="nil"/>
              <w:right w:val="nil"/>
            </w:tcBorders>
            <w:shd w:val="clear" w:color="000000" w:fill="FFFFFF"/>
            <w:vAlign w:val="center"/>
            <w:hideMark/>
          </w:tcPr>
          <w:p w14:paraId="25FAA17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2,006</w:t>
            </w:r>
          </w:p>
        </w:tc>
        <w:tc>
          <w:tcPr>
            <w:tcW w:w="338" w:type="pct"/>
            <w:tcBorders>
              <w:top w:val="nil"/>
              <w:left w:val="nil"/>
              <w:bottom w:val="nil"/>
              <w:right w:val="nil"/>
            </w:tcBorders>
            <w:shd w:val="clear" w:color="000000" w:fill="FFFFFF"/>
            <w:vAlign w:val="center"/>
            <w:hideMark/>
          </w:tcPr>
          <w:p w14:paraId="1B11DA5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2,066</w:t>
            </w:r>
          </w:p>
        </w:tc>
        <w:tc>
          <w:tcPr>
            <w:tcW w:w="338" w:type="pct"/>
            <w:tcBorders>
              <w:top w:val="nil"/>
              <w:left w:val="nil"/>
              <w:bottom w:val="nil"/>
              <w:right w:val="nil"/>
            </w:tcBorders>
            <w:shd w:val="clear" w:color="000000" w:fill="FFFFFF"/>
            <w:vAlign w:val="center"/>
            <w:hideMark/>
          </w:tcPr>
          <w:p w14:paraId="16F2936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2,066</w:t>
            </w:r>
          </w:p>
        </w:tc>
        <w:tc>
          <w:tcPr>
            <w:tcW w:w="338" w:type="pct"/>
            <w:tcBorders>
              <w:top w:val="nil"/>
              <w:left w:val="nil"/>
              <w:bottom w:val="nil"/>
              <w:right w:val="nil"/>
            </w:tcBorders>
            <w:shd w:val="clear" w:color="000000" w:fill="FFFFFF"/>
            <w:vAlign w:val="center"/>
            <w:hideMark/>
          </w:tcPr>
          <w:p w14:paraId="730D8EB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2,516</w:t>
            </w:r>
          </w:p>
        </w:tc>
        <w:tc>
          <w:tcPr>
            <w:tcW w:w="338" w:type="pct"/>
            <w:tcBorders>
              <w:top w:val="nil"/>
              <w:left w:val="nil"/>
              <w:bottom w:val="nil"/>
              <w:right w:val="nil"/>
            </w:tcBorders>
            <w:shd w:val="clear" w:color="000000" w:fill="FFFFFF"/>
            <w:vAlign w:val="center"/>
            <w:hideMark/>
          </w:tcPr>
          <w:p w14:paraId="6A27DF9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2,580</w:t>
            </w:r>
          </w:p>
        </w:tc>
      </w:tr>
      <w:tr w:rsidR="00DF6C66" w:rsidRPr="00DF6C66" w14:paraId="27B9E3DA" w14:textId="77777777" w:rsidTr="00B5241F">
        <w:trPr>
          <w:trHeight w:val="159"/>
        </w:trPr>
        <w:tc>
          <w:tcPr>
            <w:tcW w:w="1282" w:type="pct"/>
            <w:tcBorders>
              <w:top w:val="nil"/>
              <w:left w:val="nil"/>
              <w:bottom w:val="nil"/>
              <w:right w:val="nil"/>
            </w:tcBorders>
            <w:shd w:val="clear" w:color="000000" w:fill="FFFFFF"/>
            <w:vAlign w:val="center"/>
            <w:hideMark/>
          </w:tcPr>
          <w:p w14:paraId="6004A1CA"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Waste management</w:t>
            </w:r>
          </w:p>
        </w:tc>
        <w:tc>
          <w:tcPr>
            <w:tcW w:w="338" w:type="pct"/>
            <w:tcBorders>
              <w:top w:val="nil"/>
              <w:left w:val="nil"/>
              <w:bottom w:val="nil"/>
              <w:right w:val="nil"/>
            </w:tcBorders>
            <w:shd w:val="clear" w:color="auto" w:fill="auto"/>
            <w:vAlign w:val="center"/>
            <w:hideMark/>
          </w:tcPr>
          <w:p w14:paraId="2CBFB10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57</w:t>
            </w:r>
          </w:p>
        </w:tc>
        <w:tc>
          <w:tcPr>
            <w:tcW w:w="338" w:type="pct"/>
            <w:tcBorders>
              <w:top w:val="nil"/>
              <w:left w:val="nil"/>
              <w:bottom w:val="nil"/>
              <w:right w:val="nil"/>
            </w:tcBorders>
            <w:shd w:val="clear" w:color="000000" w:fill="DDEBF7"/>
            <w:vAlign w:val="center"/>
            <w:hideMark/>
          </w:tcPr>
          <w:p w14:paraId="50F8246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w:t>
            </w:r>
          </w:p>
        </w:tc>
        <w:tc>
          <w:tcPr>
            <w:tcW w:w="338" w:type="pct"/>
            <w:tcBorders>
              <w:top w:val="nil"/>
              <w:left w:val="nil"/>
              <w:bottom w:val="nil"/>
              <w:right w:val="nil"/>
            </w:tcBorders>
            <w:shd w:val="clear" w:color="000000" w:fill="FFFFFF"/>
            <w:vAlign w:val="center"/>
            <w:hideMark/>
          </w:tcPr>
          <w:p w14:paraId="5A9A483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w:t>
            </w:r>
          </w:p>
        </w:tc>
        <w:tc>
          <w:tcPr>
            <w:tcW w:w="338" w:type="pct"/>
            <w:tcBorders>
              <w:top w:val="nil"/>
              <w:left w:val="nil"/>
              <w:bottom w:val="nil"/>
              <w:right w:val="nil"/>
            </w:tcBorders>
            <w:shd w:val="clear" w:color="000000" w:fill="FFFFFF"/>
            <w:vAlign w:val="center"/>
            <w:hideMark/>
          </w:tcPr>
          <w:p w14:paraId="6BD1E91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2,048</w:t>
            </w:r>
          </w:p>
        </w:tc>
        <w:tc>
          <w:tcPr>
            <w:tcW w:w="338" w:type="pct"/>
            <w:tcBorders>
              <w:top w:val="nil"/>
              <w:left w:val="nil"/>
              <w:bottom w:val="nil"/>
              <w:right w:val="nil"/>
            </w:tcBorders>
            <w:shd w:val="clear" w:color="000000" w:fill="FFFFFF"/>
            <w:vAlign w:val="center"/>
            <w:hideMark/>
          </w:tcPr>
          <w:p w14:paraId="6EE7A8D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w:t>
            </w:r>
          </w:p>
        </w:tc>
        <w:tc>
          <w:tcPr>
            <w:tcW w:w="338" w:type="pct"/>
            <w:tcBorders>
              <w:top w:val="nil"/>
              <w:left w:val="nil"/>
              <w:bottom w:val="nil"/>
              <w:right w:val="nil"/>
            </w:tcBorders>
            <w:shd w:val="clear" w:color="000000" w:fill="FFFFFF"/>
            <w:vAlign w:val="center"/>
            <w:hideMark/>
          </w:tcPr>
          <w:p w14:paraId="484419D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w:t>
            </w:r>
          </w:p>
        </w:tc>
        <w:tc>
          <w:tcPr>
            <w:tcW w:w="338" w:type="pct"/>
            <w:tcBorders>
              <w:top w:val="nil"/>
              <w:left w:val="nil"/>
              <w:bottom w:val="nil"/>
              <w:right w:val="nil"/>
            </w:tcBorders>
            <w:shd w:val="clear" w:color="000000" w:fill="FFFFFF"/>
            <w:vAlign w:val="center"/>
            <w:hideMark/>
          </w:tcPr>
          <w:p w14:paraId="77A024B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4,750</w:t>
            </w:r>
          </w:p>
        </w:tc>
        <w:tc>
          <w:tcPr>
            <w:tcW w:w="338" w:type="pct"/>
            <w:tcBorders>
              <w:top w:val="nil"/>
              <w:left w:val="nil"/>
              <w:bottom w:val="nil"/>
              <w:right w:val="nil"/>
            </w:tcBorders>
            <w:shd w:val="clear" w:color="000000" w:fill="FFFFFF"/>
            <w:vAlign w:val="center"/>
            <w:hideMark/>
          </w:tcPr>
          <w:p w14:paraId="55ACA77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w:t>
            </w:r>
          </w:p>
        </w:tc>
        <w:tc>
          <w:tcPr>
            <w:tcW w:w="338" w:type="pct"/>
            <w:tcBorders>
              <w:top w:val="nil"/>
              <w:left w:val="nil"/>
              <w:bottom w:val="nil"/>
              <w:right w:val="nil"/>
            </w:tcBorders>
            <w:shd w:val="clear" w:color="000000" w:fill="FFFFFF"/>
            <w:vAlign w:val="center"/>
            <w:hideMark/>
          </w:tcPr>
          <w:p w14:paraId="5BA1622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w:t>
            </w:r>
          </w:p>
        </w:tc>
        <w:tc>
          <w:tcPr>
            <w:tcW w:w="338" w:type="pct"/>
            <w:tcBorders>
              <w:top w:val="nil"/>
              <w:left w:val="nil"/>
              <w:bottom w:val="nil"/>
              <w:right w:val="nil"/>
            </w:tcBorders>
            <w:shd w:val="clear" w:color="000000" w:fill="FFFFFF"/>
            <w:vAlign w:val="center"/>
            <w:hideMark/>
          </w:tcPr>
          <w:p w14:paraId="593FA83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51</w:t>
            </w:r>
          </w:p>
        </w:tc>
        <w:tc>
          <w:tcPr>
            <w:tcW w:w="338" w:type="pct"/>
            <w:tcBorders>
              <w:top w:val="nil"/>
              <w:left w:val="nil"/>
              <w:bottom w:val="nil"/>
              <w:right w:val="nil"/>
            </w:tcBorders>
            <w:shd w:val="clear" w:color="000000" w:fill="FFFFFF"/>
            <w:vAlign w:val="center"/>
            <w:hideMark/>
          </w:tcPr>
          <w:p w14:paraId="7A263B3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53</w:t>
            </w:r>
          </w:p>
        </w:tc>
      </w:tr>
      <w:tr w:rsidR="00DF6C66" w:rsidRPr="00DF6C66" w14:paraId="16B11552" w14:textId="77777777" w:rsidTr="00B5241F">
        <w:trPr>
          <w:trHeight w:val="159"/>
        </w:trPr>
        <w:tc>
          <w:tcPr>
            <w:tcW w:w="1282" w:type="pct"/>
            <w:tcBorders>
              <w:top w:val="nil"/>
              <w:left w:val="nil"/>
              <w:bottom w:val="nil"/>
              <w:right w:val="nil"/>
            </w:tcBorders>
            <w:shd w:val="clear" w:color="000000" w:fill="FFFFFF"/>
            <w:vAlign w:val="center"/>
            <w:hideMark/>
          </w:tcPr>
          <w:p w14:paraId="2166F13F"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Parks, open space and streetscapes</w:t>
            </w:r>
          </w:p>
        </w:tc>
        <w:tc>
          <w:tcPr>
            <w:tcW w:w="338" w:type="pct"/>
            <w:tcBorders>
              <w:top w:val="nil"/>
              <w:left w:val="nil"/>
              <w:bottom w:val="nil"/>
              <w:right w:val="nil"/>
            </w:tcBorders>
            <w:shd w:val="clear" w:color="auto" w:fill="auto"/>
            <w:vAlign w:val="center"/>
            <w:hideMark/>
          </w:tcPr>
          <w:p w14:paraId="0541C99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2,055</w:t>
            </w:r>
          </w:p>
        </w:tc>
        <w:tc>
          <w:tcPr>
            <w:tcW w:w="338" w:type="pct"/>
            <w:tcBorders>
              <w:top w:val="nil"/>
              <w:left w:val="nil"/>
              <w:bottom w:val="nil"/>
              <w:right w:val="nil"/>
            </w:tcBorders>
            <w:shd w:val="clear" w:color="000000" w:fill="DDEBF7"/>
            <w:vAlign w:val="center"/>
            <w:hideMark/>
          </w:tcPr>
          <w:p w14:paraId="47DE84A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4,755</w:t>
            </w:r>
          </w:p>
        </w:tc>
        <w:tc>
          <w:tcPr>
            <w:tcW w:w="338" w:type="pct"/>
            <w:tcBorders>
              <w:top w:val="nil"/>
              <w:left w:val="nil"/>
              <w:bottom w:val="nil"/>
              <w:right w:val="nil"/>
            </w:tcBorders>
            <w:shd w:val="clear" w:color="000000" w:fill="FFFFFF"/>
            <w:vAlign w:val="center"/>
            <w:hideMark/>
          </w:tcPr>
          <w:p w14:paraId="3E95129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2,247</w:t>
            </w:r>
          </w:p>
        </w:tc>
        <w:tc>
          <w:tcPr>
            <w:tcW w:w="338" w:type="pct"/>
            <w:tcBorders>
              <w:top w:val="nil"/>
              <w:left w:val="nil"/>
              <w:bottom w:val="nil"/>
              <w:right w:val="nil"/>
            </w:tcBorders>
            <w:shd w:val="clear" w:color="000000" w:fill="FFFFFF"/>
            <w:vAlign w:val="center"/>
            <w:hideMark/>
          </w:tcPr>
          <w:p w14:paraId="77F68BE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1,466</w:t>
            </w:r>
          </w:p>
        </w:tc>
        <w:tc>
          <w:tcPr>
            <w:tcW w:w="338" w:type="pct"/>
            <w:tcBorders>
              <w:top w:val="nil"/>
              <w:left w:val="nil"/>
              <w:bottom w:val="nil"/>
              <w:right w:val="nil"/>
            </w:tcBorders>
            <w:shd w:val="clear" w:color="000000" w:fill="FFFFFF"/>
            <w:vAlign w:val="center"/>
            <w:hideMark/>
          </w:tcPr>
          <w:p w14:paraId="486242C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1,771</w:t>
            </w:r>
          </w:p>
        </w:tc>
        <w:tc>
          <w:tcPr>
            <w:tcW w:w="338" w:type="pct"/>
            <w:tcBorders>
              <w:top w:val="nil"/>
              <w:left w:val="nil"/>
              <w:bottom w:val="nil"/>
              <w:right w:val="nil"/>
            </w:tcBorders>
            <w:shd w:val="clear" w:color="000000" w:fill="FFFFFF"/>
            <w:vAlign w:val="center"/>
            <w:hideMark/>
          </w:tcPr>
          <w:p w14:paraId="7CA9DF0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1,521</w:t>
            </w:r>
          </w:p>
        </w:tc>
        <w:tc>
          <w:tcPr>
            <w:tcW w:w="338" w:type="pct"/>
            <w:tcBorders>
              <w:top w:val="nil"/>
              <w:left w:val="nil"/>
              <w:bottom w:val="nil"/>
              <w:right w:val="nil"/>
            </w:tcBorders>
            <w:shd w:val="clear" w:color="000000" w:fill="FFFFFF"/>
            <w:vAlign w:val="center"/>
            <w:hideMark/>
          </w:tcPr>
          <w:p w14:paraId="1BDE1BF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2,211</w:t>
            </w:r>
          </w:p>
        </w:tc>
        <w:tc>
          <w:tcPr>
            <w:tcW w:w="338" w:type="pct"/>
            <w:tcBorders>
              <w:top w:val="nil"/>
              <w:left w:val="nil"/>
              <w:bottom w:val="nil"/>
              <w:right w:val="nil"/>
            </w:tcBorders>
            <w:shd w:val="clear" w:color="000000" w:fill="FFFFFF"/>
            <w:vAlign w:val="center"/>
            <w:hideMark/>
          </w:tcPr>
          <w:p w14:paraId="32E36F2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2,026</w:t>
            </w:r>
          </w:p>
        </w:tc>
        <w:tc>
          <w:tcPr>
            <w:tcW w:w="338" w:type="pct"/>
            <w:tcBorders>
              <w:top w:val="nil"/>
              <w:left w:val="nil"/>
              <w:bottom w:val="nil"/>
              <w:right w:val="nil"/>
            </w:tcBorders>
            <w:shd w:val="clear" w:color="000000" w:fill="FFFFFF"/>
            <w:vAlign w:val="center"/>
            <w:hideMark/>
          </w:tcPr>
          <w:p w14:paraId="5A2B18C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2,266</w:t>
            </w:r>
          </w:p>
        </w:tc>
        <w:tc>
          <w:tcPr>
            <w:tcW w:w="338" w:type="pct"/>
            <w:tcBorders>
              <w:top w:val="nil"/>
              <w:left w:val="nil"/>
              <w:bottom w:val="nil"/>
              <w:right w:val="nil"/>
            </w:tcBorders>
            <w:shd w:val="clear" w:color="000000" w:fill="FFFFFF"/>
            <w:vAlign w:val="center"/>
            <w:hideMark/>
          </w:tcPr>
          <w:p w14:paraId="4261A72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2,310</w:t>
            </w:r>
          </w:p>
        </w:tc>
        <w:tc>
          <w:tcPr>
            <w:tcW w:w="338" w:type="pct"/>
            <w:tcBorders>
              <w:top w:val="nil"/>
              <w:left w:val="nil"/>
              <w:bottom w:val="nil"/>
              <w:right w:val="nil"/>
            </w:tcBorders>
            <w:shd w:val="clear" w:color="000000" w:fill="FFFFFF"/>
            <w:vAlign w:val="center"/>
            <w:hideMark/>
          </w:tcPr>
          <w:p w14:paraId="3756C42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2,470</w:t>
            </w:r>
          </w:p>
        </w:tc>
      </w:tr>
      <w:tr w:rsidR="00DF6C66" w:rsidRPr="00DF6C66" w14:paraId="5305802D" w14:textId="77777777" w:rsidTr="00B5241F">
        <w:trPr>
          <w:trHeight w:val="159"/>
        </w:trPr>
        <w:tc>
          <w:tcPr>
            <w:tcW w:w="1282" w:type="pct"/>
            <w:tcBorders>
              <w:top w:val="nil"/>
              <w:left w:val="nil"/>
              <w:bottom w:val="nil"/>
              <w:right w:val="nil"/>
            </w:tcBorders>
            <w:shd w:val="clear" w:color="000000" w:fill="FFFFFF"/>
            <w:vAlign w:val="center"/>
            <w:hideMark/>
          </w:tcPr>
          <w:p w14:paraId="228BA0E4"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Off street car parks</w:t>
            </w:r>
          </w:p>
        </w:tc>
        <w:tc>
          <w:tcPr>
            <w:tcW w:w="338" w:type="pct"/>
            <w:tcBorders>
              <w:top w:val="nil"/>
              <w:left w:val="nil"/>
              <w:bottom w:val="nil"/>
              <w:right w:val="nil"/>
            </w:tcBorders>
            <w:shd w:val="clear" w:color="auto" w:fill="auto"/>
            <w:vAlign w:val="center"/>
            <w:hideMark/>
          </w:tcPr>
          <w:p w14:paraId="61A803D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732</w:t>
            </w:r>
          </w:p>
        </w:tc>
        <w:tc>
          <w:tcPr>
            <w:tcW w:w="338" w:type="pct"/>
            <w:tcBorders>
              <w:top w:val="nil"/>
              <w:left w:val="nil"/>
              <w:bottom w:val="nil"/>
              <w:right w:val="nil"/>
            </w:tcBorders>
            <w:shd w:val="clear" w:color="000000" w:fill="DDEBF7"/>
            <w:vAlign w:val="center"/>
            <w:hideMark/>
          </w:tcPr>
          <w:p w14:paraId="05A87E7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425</w:t>
            </w:r>
          </w:p>
        </w:tc>
        <w:tc>
          <w:tcPr>
            <w:tcW w:w="338" w:type="pct"/>
            <w:tcBorders>
              <w:top w:val="nil"/>
              <w:left w:val="nil"/>
              <w:bottom w:val="nil"/>
              <w:right w:val="nil"/>
            </w:tcBorders>
            <w:shd w:val="clear" w:color="000000" w:fill="FFFFFF"/>
            <w:vAlign w:val="center"/>
            <w:hideMark/>
          </w:tcPr>
          <w:p w14:paraId="2C076A0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500</w:t>
            </w:r>
          </w:p>
        </w:tc>
        <w:tc>
          <w:tcPr>
            <w:tcW w:w="338" w:type="pct"/>
            <w:tcBorders>
              <w:top w:val="nil"/>
              <w:left w:val="nil"/>
              <w:bottom w:val="nil"/>
              <w:right w:val="nil"/>
            </w:tcBorders>
            <w:shd w:val="clear" w:color="000000" w:fill="FFFFFF"/>
            <w:vAlign w:val="center"/>
            <w:hideMark/>
          </w:tcPr>
          <w:p w14:paraId="337B522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520</w:t>
            </w:r>
          </w:p>
        </w:tc>
        <w:tc>
          <w:tcPr>
            <w:tcW w:w="338" w:type="pct"/>
            <w:tcBorders>
              <w:top w:val="nil"/>
              <w:left w:val="nil"/>
              <w:bottom w:val="nil"/>
              <w:right w:val="nil"/>
            </w:tcBorders>
            <w:shd w:val="clear" w:color="000000" w:fill="FFFFFF"/>
            <w:vAlign w:val="center"/>
            <w:hideMark/>
          </w:tcPr>
          <w:p w14:paraId="1D0A8FB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540</w:t>
            </w:r>
          </w:p>
        </w:tc>
        <w:tc>
          <w:tcPr>
            <w:tcW w:w="338" w:type="pct"/>
            <w:tcBorders>
              <w:top w:val="nil"/>
              <w:left w:val="nil"/>
              <w:bottom w:val="nil"/>
              <w:right w:val="nil"/>
            </w:tcBorders>
            <w:shd w:val="clear" w:color="000000" w:fill="FFFFFF"/>
            <w:vAlign w:val="center"/>
            <w:hideMark/>
          </w:tcPr>
          <w:p w14:paraId="3937024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560</w:t>
            </w:r>
          </w:p>
        </w:tc>
        <w:tc>
          <w:tcPr>
            <w:tcW w:w="338" w:type="pct"/>
            <w:tcBorders>
              <w:top w:val="nil"/>
              <w:left w:val="nil"/>
              <w:bottom w:val="nil"/>
              <w:right w:val="nil"/>
            </w:tcBorders>
            <w:shd w:val="clear" w:color="000000" w:fill="FFFFFF"/>
            <w:vAlign w:val="center"/>
            <w:hideMark/>
          </w:tcPr>
          <w:p w14:paraId="0E5FC94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590</w:t>
            </w:r>
          </w:p>
        </w:tc>
        <w:tc>
          <w:tcPr>
            <w:tcW w:w="338" w:type="pct"/>
            <w:tcBorders>
              <w:top w:val="nil"/>
              <w:left w:val="nil"/>
              <w:bottom w:val="nil"/>
              <w:right w:val="nil"/>
            </w:tcBorders>
            <w:shd w:val="clear" w:color="000000" w:fill="FFFFFF"/>
            <w:vAlign w:val="center"/>
            <w:hideMark/>
          </w:tcPr>
          <w:p w14:paraId="0BBA181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650</w:t>
            </w:r>
          </w:p>
        </w:tc>
        <w:tc>
          <w:tcPr>
            <w:tcW w:w="338" w:type="pct"/>
            <w:tcBorders>
              <w:top w:val="nil"/>
              <w:left w:val="nil"/>
              <w:bottom w:val="nil"/>
              <w:right w:val="nil"/>
            </w:tcBorders>
            <w:shd w:val="clear" w:color="000000" w:fill="FFFFFF"/>
            <w:vAlign w:val="center"/>
            <w:hideMark/>
          </w:tcPr>
          <w:p w14:paraId="7D3BF08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650</w:t>
            </w:r>
          </w:p>
        </w:tc>
        <w:tc>
          <w:tcPr>
            <w:tcW w:w="338" w:type="pct"/>
            <w:tcBorders>
              <w:top w:val="nil"/>
              <w:left w:val="nil"/>
              <w:bottom w:val="nil"/>
              <w:right w:val="nil"/>
            </w:tcBorders>
            <w:shd w:val="clear" w:color="000000" w:fill="FFFFFF"/>
            <w:vAlign w:val="center"/>
            <w:hideMark/>
          </w:tcPr>
          <w:p w14:paraId="7F86EBF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666</w:t>
            </w:r>
          </w:p>
        </w:tc>
        <w:tc>
          <w:tcPr>
            <w:tcW w:w="338" w:type="pct"/>
            <w:tcBorders>
              <w:top w:val="nil"/>
              <w:left w:val="nil"/>
              <w:bottom w:val="nil"/>
              <w:right w:val="nil"/>
            </w:tcBorders>
            <w:shd w:val="clear" w:color="000000" w:fill="FFFFFF"/>
            <w:vAlign w:val="center"/>
            <w:hideMark/>
          </w:tcPr>
          <w:p w14:paraId="76165D4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683</w:t>
            </w:r>
          </w:p>
        </w:tc>
      </w:tr>
      <w:tr w:rsidR="00DF6C66" w:rsidRPr="00DF6C66" w14:paraId="4E7CC653" w14:textId="77777777" w:rsidTr="00B5241F">
        <w:trPr>
          <w:trHeight w:val="159"/>
        </w:trPr>
        <w:tc>
          <w:tcPr>
            <w:tcW w:w="1282" w:type="pct"/>
            <w:tcBorders>
              <w:top w:val="nil"/>
              <w:left w:val="nil"/>
              <w:bottom w:val="nil"/>
              <w:right w:val="nil"/>
            </w:tcBorders>
            <w:shd w:val="clear" w:color="000000" w:fill="FFFFFF"/>
            <w:vAlign w:val="center"/>
            <w:hideMark/>
          </w:tcPr>
          <w:p w14:paraId="15132347"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Other infrastructure</w:t>
            </w:r>
          </w:p>
        </w:tc>
        <w:tc>
          <w:tcPr>
            <w:tcW w:w="338" w:type="pct"/>
            <w:tcBorders>
              <w:top w:val="nil"/>
              <w:left w:val="nil"/>
              <w:bottom w:val="single" w:sz="4" w:space="0" w:color="auto"/>
              <w:right w:val="nil"/>
            </w:tcBorders>
            <w:shd w:val="clear" w:color="auto" w:fill="auto"/>
            <w:vAlign w:val="center"/>
            <w:hideMark/>
          </w:tcPr>
          <w:p w14:paraId="1A3D27F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1,293</w:t>
            </w:r>
          </w:p>
        </w:tc>
        <w:tc>
          <w:tcPr>
            <w:tcW w:w="338" w:type="pct"/>
            <w:tcBorders>
              <w:top w:val="nil"/>
              <w:left w:val="nil"/>
              <w:bottom w:val="single" w:sz="4" w:space="0" w:color="auto"/>
              <w:right w:val="nil"/>
            </w:tcBorders>
            <w:shd w:val="clear" w:color="000000" w:fill="DDEBF7"/>
            <w:vAlign w:val="center"/>
            <w:hideMark/>
          </w:tcPr>
          <w:p w14:paraId="3733326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1,269</w:t>
            </w:r>
          </w:p>
        </w:tc>
        <w:tc>
          <w:tcPr>
            <w:tcW w:w="338" w:type="pct"/>
            <w:tcBorders>
              <w:top w:val="nil"/>
              <w:left w:val="nil"/>
              <w:bottom w:val="single" w:sz="4" w:space="0" w:color="auto"/>
              <w:right w:val="nil"/>
            </w:tcBorders>
            <w:shd w:val="clear" w:color="000000" w:fill="FFFFFF"/>
            <w:vAlign w:val="center"/>
            <w:hideMark/>
          </w:tcPr>
          <w:p w14:paraId="4220928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1,045</w:t>
            </w:r>
          </w:p>
        </w:tc>
        <w:tc>
          <w:tcPr>
            <w:tcW w:w="338" w:type="pct"/>
            <w:tcBorders>
              <w:top w:val="nil"/>
              <w:left w:val="nil"/>
              <w:bottom w:val="single" w:sz="4" w:space="0" w:color="auto"/>
              <w:right w:val="nil"/>
            </w:tcBorders>
            <w:shd w:val="clear" w:color="000000" w:fill="FFFFFF"/>
            <w:vAlign w:val="center"/>
            <w:hideMark/>
          </w:tcPr>
          <w:p w14:paraId="76A2E07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1,075</w:t>
            </w:r>
          </w:p>
        </w:tc>
        <w:tc>
          <w:tcPr>
            <w:tcW w:w="338" w:type="pct"/>
            <w:tcBorders>
              <w:top w:val="nil"/>
              <w:left w:val="nil"/>
              <w:bottom w:val="single" w:sz="4" w:space="0" w:color="auto"/>
              <w:right w:val="nil"/>
            </w:tcBorders>
            <w:shd w:val="clear" w:color="000000" w:fill="FFFFFF"/>
            <w:vAlign w:val="center"/>
            <w:hideMark/>
          </w:tcPr>
          <w:p w14:paraId="618B479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1,085</w:t>
            </w:r>
          </w:p>
        </w:tc>
        <w:tc>
          <w:tcPr>
            <w:tcW w:w="338" w:type="pct"/>
            <w:tcBorders>
              <w:top w:val="nil"/>
              <w:left w:val="nil"/>
              <w:bottom w:val="single" w:sz="4" w:space="0" w:color="auto"/>
              <w:right w:val="nil"/>
            </w:tcBorders>
            <w:shd w:val="clear" w:color="000000" w:fill="FFFFFF"/>
            <w:vAlign w:val="center"/>
            <w:hideMark/>
          </w:tcPr>
          <w:p w14:paraId="37467BF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1,117</w:t>
            </w:r>
          </w:p>
        </w:tc>
        <w:tc>
          <w:tcPr>
            <w:tcW w:w="338" w:type="pct"/>
            <w:tcBorders>
              <w:top w:val="nil"/>
              <w:left w:val="nil"/>
              <w:bottom w:val="single" w:sz="4" w:space="0" w:color="auto"/>
              <w:right w:val="nil"/>
            </w:tcBorders>
            <w:shd w:val="clear" w:color="000000" w:fill="FFFFFF"/>
            <w:vAlign w:val="center"/>
            <w:hideMark/>
          </w:tcPr>
          <w:p w14:paraId="260DB1B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1,117</w:t>
            </w:r>
          </w:p>
        </w:tc>
        <w:tc>
          <w:tcPr>
            <w:tcW w:w="338" w:type="pct"/>
            <w:tcBorders>
              <w:top w:val="nil"/>
              <w:left w:val="nil"/>
              <w:bottom w:val="single" w:sz="4" w:space="0" w:color="auto"/>
              <w:right w:val="nil"/>
            </w:tcBorders>
            <w:shd w:val="clear" w:color="000000" w:fill="FFFFFF"/>
            <w:vAlign w:val="center"/>
            <w:hideMark/>
          </w:tcPr>
          <w:p w14:paraId="7667287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1,117</w:t>
            </w:r>
          </w:p>
        </w:tc>
        <w:tc>
          <w:tcPr>
            <w:tcW w:w="338" w:type="pct"/>
            <w:tcBorders>
              <w:top w:val="nil"/>
              <w:left w:val="nil"/>
              <w:bottom w:val="single" w:sz="4" w:space="0" w:color="auto"/>
              <w:right w:val="nil"/>
            </w:tcBorders>
            <w:shd w:val="clear" w:color="000000" w:fill="FFFFFF"/>
            <w:vAlign w:val="center"/>
            <w:hideMark/>
          </w:tcPr>
          <w:p w14:paraId="6E887AE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1,117</w:t>
            </w:r>
          </w:p>
        </w:tc>
        <w:tc>
          <w:tcPr>
            <w:tcW w:w="338" w:type="pct"/>
            <w:tcBorders>
              <w:top w:val="nil"/>
              <w:left w:val="nil"/>
              <w:bottom w:val="single" w:sz="4" w:space="0" w:color="auto"/>
              <w:right w:val="nil"/>
            </w:tcBorders>
            <w:shd w:val="clear" w:color="000000" w:fill="FFFFFF"/>
            <w:vAlign w:val="center"/>
            <w:hideMark/>
          </w:tcPr>
          <w:p w14:paraId="04DEEA2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1,131</w:t>
            </w:r>
          </w:p>
        </w:tc>
        <w:tc>
          <w:tcPr>
            <w:tcW w:w="338" w:type="pct"/>
            <w:tcBorders>
              <w:top w:val="nil"/>
              <w:left w:val="nil"/>
              <w:bottom w:val="single" w:sz="4" w:space="0" w:color="auto"/>
              <w:right w:val="nil"/>
            </w:tcBorders>
            <w:shd w:val="clear" w:color="000000" w:fill="FFFFFF"/>
            <w:vAlign w:val="center"/>
            <w:hideMark/>
          </w:tcPr>
          <w:p w14:paraId="76CA6B2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1,146</w:t>
            </w:r>
          </w:p>
        </w:tc>
      </w:tr>
      <w:tr w:rsidR="00DF6C66" w:rsidRPr="00DF6C66" w14:paraId="62EBF70F" w14:textId="77777777" w:rsidTr="00B5241F">
        <w:trPr>
          <w:trHeight w:val="159"/>
        </w:trPr>
        <w:tc>
          <w:tcPr>
            <w:tcW w:w="1282" w:type="pct"/>
            <w:tcBorders>
              <w:top w:val="nil"/>
              <w:left w:val="nil"/>
              <w:bottom w:val="nil"/>
              <w:right w:val="nil"/>
            </w:tcBorders>
            <w:shd w:val="clear" w:color="000000" w:fill="FFFFFF"/>
            <w:vAlign w:val="center"/>
            <w:hideMark/>
          </w:tcPr>
          <w:p w14:paraId="23D14960"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Total infrastructure</w:t>
            </w:r>
          </w:p>
        </w:tc>
        <w:tc>
          <w:tcPr>
            <w:tcW w:w="338" w:type="pct"/>
            <w:tcBorders>
              <w:top w:val="nil"/>
              <w:left w:val="nil"/>
              <w:bottom w:val="nil"/>
              <w:right w:val="nil"/>
            </w:tcBorders>
            <w:shd w:val="clear" w:color="000000" w:fill="FFFFFF"/>
            <w:vAlign w:val="center"/>
            <w:hideMark/>
          </w:tcPr>
          <w:p w14:paraId="2EF8BEF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19,956</w:t>
            </w:r>
          </w:p>
        </w:tc>
        <w:tc>
          <w:tcPr>
            <w:tcW w:w="338" w:type="pct"/>
            <w:tcBorders>
              <w:top w:val="nil"/>
              <w:left w:val="nil"/>
              <w:bottom w:val="nil"/>
              <w:right w:val="nil"/>
            </w:tcBorders>
            <w:shd w:val="clear" w:color="000000" w:fill="DDEBF7"/>
            <w:vAlign w:val="center"/>
            <w:hideMark/>
          </w:tcPr>
          <w:p w14:paraId="17C1FFF1"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14,951</w:t>
            </w:r>
          </w:p>
        </w:tc>
        <w:tc>
          <w:tcPr>
            <w:tcW w:w="338" w:type="pct"/>
            <w:tcBorders>
              <w:top w:val="nil"/>
              <w:left w:val="nil"/>
              <w:bottom w:val="nil"/>
              <w:right w:val="nil"/>
            </w:tcBorders>
            <w:shd w:val="clear" w:color="000000" w:fill="FFFFFF"/>
            <w:vAlign w:val="center"/>
            <w:hideMark/>
          </w:tcPr>
          <w:p w14:paraId="0884729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15,419</w:t>
            </w:r>
          </w:p>
        </w:tc>
        <w:tc>
          <w:tcPr>
            <w:tcW w:w="338" w:type="pct"/>
            <w:tcBorders>
              <w:top w:val="nil"/>
              <w:left w:val="nil"/>
              <w:bottom w:val="nil"/>
              <w:right w:val="nil"/>
            </w:tcBorders>
            <w:shd w:val="clear" w:color="000000" w:fill="FFFFFF"/>
            <w:vAlign w:val="center"/>
            <w:hideMark/>
          </w:tcPr>
          <w:p w14:paraId="5C2D64A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19,027</w:t>
            </w:r>
          </w:p>
        </w:tc>
        <w:tc>
          <w:tcPr>
            <w:tcW w:w="338" w:type="pct"/>
            <w:tcBorders>
              <w:top w:val="nil"/>
              <w:left w:val="nil"/>
              <w:bottom w:val="nil"/>
              <w:right w:val="nil"/>
            </w:tcBorders>
            <w:shd w:val="clear" w:color="000000" w:fill="FFFFFF"/>
            <w:vAlign w:val="center"/>
            <w:hideMark/>
          </w:tcPr>
          <w:p w14:paraId="547BF57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18,679</w:t>
            </w:r>
          </w:p>
        </w:tc>
        <w:tc>
          <w:tcPr>
            <w:tcW w:w="338" w:type="pct"/>
            <w:tcBorders>
              <w:top w:val="nil"/>
              <w:left w:val="nil"/>
              <w:bottom w:val="nil"/>
              <w:right w:val="nil"/>
            </w:tcBorders>
            <w:shd w:val="clear" w:color="000000" w:fill="FFFFFF"/>
            <w:vAlign w:val="center"/>
            <w:hideMark/>
          </w:tcPr>
          <w:p w14:paraId="328403E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18,852</w:t>
            </w:r>
          </w:p>
        </w:tc>
        <w:tc>
          <w:tcPr>
            <w:tcW w:w="338" w:type="pct"/>
            <w:tcBorders>
              <w:top w:val="nil"/>
              <w:left w:val="nil"/>
              <w:bottom w:val="nil"/>
              <w:right w:val="nil"/>
            </w:tcBorders>
            <w:shd w:val="clear" w:color="000000" w:fill="FFFFFF"/>
            <w:vAlign w:val="center"/>
            <w:hideMark/>
          </w:tcPr>
          <w:p w14:paraId="0D95DD6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24,650</w:t>
            </w:r>
          </w:p>
        </w:tc>
        <w:tc>
          <w:tcPr>
            <w:tcW w:w="338" w:type="pct"/>
            <w:tcBorders>
              <w:top w:val="nil"/>
              <w:left w:val="nil"/>
              <w:bottom w:val="nil"/>
              <w:right w:val="nil"/>
            </w:tcBorders>
            <w:shd w:val="clear" w:color="000000" w:fill="FFFFFF"/>
            <w:vAlign w:val="center"/>
            <w:hideMark/>
          </w:tcPr>
          <w:p w14:paraId="495B8C4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20,125</w:t>
            </w:r>
          </w:p>
        </w:tc>
        <w:tc>
          <w:tcPr>
            <w:tcW w:w="338" w:type="pct"/>
            <w:tcBorders>
              <w:top w:val="nil"/>
              <w:left w:val="nil"/>
              <w:bottom w:val="nil"/>
              <w:right w:val="nil"/>
            </w:tcBorders>
            <w:shd w:val="clear" w:color="000000" w:fill="FFFFFF"/>
            <w:vAlign w:val="center"/>
            <w:hideMark/>
          </w:tcPr>
          <w:p w14:paraId="5820C9F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20,365</w:t>
            </w:r>
          </w:p>
        </w:tc>
        <w:tc>
          <w:tcPr>
            <w:tcW w:w="338" w:type="pct"/>
            <w:tcBorders>
              <w:top w:val="nil"/>
              <w:left w:val="nil"/>
              <w:bottom w:val="nil"/>
              <w:right w:val="nil"/>
            </w:tcBorders>
            <w:shd w:val="clear" w:color="000000" w:fill="FFFFFF"/>
            <w:vAlign w:val="center"/>
            <w:hideMark/>
          </w:tcPr>
          <w:p w14:paraId="7CF2057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21,250</w:t>
            </w:r>
          </w:p>
        </w:tc>
        <w:tc>
          <w:tcPr>
            <w:tcW w:w="338" w:type="pct"/>
            <w:tcBorders>
              <w:top w:val="nil"/>
              <w:left w:val="nil"/>
              <w:bottom w:val="nil"/>
              <w:right w:val="nil"/>
            </w:tcBorders>
            <w:shd w:val="clear" w:color="000000" w:fill="FFFFFF"/>
            <w:vAlign w:val="center"/>
            <w:hideMark/>
          </w:tcPr>
          <w:p w14:paraId="6BC796A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21,869</w:t>
            </w:r>
          </w:p>
        </w:tc>
      </w:tr>
      <w:tr w:rsidR="00DF6C66" w:rsidRPr="00DF6C66" w14:paraId="7D2B16ED" w14:textId="77777777" w:rsidTr="00B5241F">
        <w:trPr>
          <w:trHeight w:val="37"/>
        </w:trPr>
        <w:tc>
          <w:tcPr>
            <w:tcW w:w="1282" w:type="pct"/>
            <w:tcBorders>
              <w:top w:val="nil"/>
              <w:left w:val="nil"/>
              <w:bottom w:val="nil"/>
              <w:right w:val="nil"/>
            </w:tcBorders>
            <w:shd w:val="clear" w:color="000000" w:fill="FFFFFF"/>
            <w:vAlign w:val="center"/>
            <w:hideMark/>
          </w:tcPr>
          <w:p w14:paraId="1171EBAB"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A6AC43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4CF5EADD"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13FF05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CF2E03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C91605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02913A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2E42D8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6B4A7C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B948B0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CA6654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689526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DF6C66" w:rsidRPr="00DF6C66" w14:paraId="0B078E54" w14:textId="77777777" w:rsidTr="00B5241F">
        <w:trPr>
          <w:trHeight w:val="169"/>
        </w:trPr>
        <w:tc>
          <w:tcPr>
            <w:tcW w:w="1282" w:type="pct"/>
            <w:tcBorders>
              <w:top w:val="nil"/>
              <w:left w:val="nil"/>
              <w:bottom w:val="nil"/>
              <w:right w:val="nil"/>
            </w:tcBorders>
            <w:shd w:val="clear" w:color="000000" w:fill="FFFFFF"/>
            <w:vAlign w:val="center"/>
            <w:hideMark/>
          </w:tcPr>
          <w:p w14:paraId="791B764F"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Total capital works expenditure</w:t>
            </w:r>
          </w:p>
        </w:tc>
        <w:tc>
          <w:tcPr>
            <w:tcW w:w="338" w:type="pct"/>
            <w:tcBorders>
              <w:top w:val="single" w:sz="4" w:space="0" w:color="auto"/>
              <w:left w:val="nil"/>
              <w:bottom w:val="double" w:sz="6" w:space="0" w:color="auto"/>
              <w:right w:val="nil"/>
            </w:tcBorders>
            <w:shd w:val="clear" w:color="000000" w:fill="FFFFFF"/>
            <w:vAlign w:val="center"/>
            <w:hideMark/>
          </w:tcPr>
          <w:p w14:paraId="2D96AA6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101,057</w:t>
            </w:r>
          </w:p>
        </w:tc>
        <w:tc>
          <w:tcPr>
            <w:tcW w:w="338" w:type="pct"/>
            <w:tcBorders>
              <w:top w:val="single" w:sz="4" w:space="0" w:color="auto"/>
              <w:left w:val="nil"/>
              <w:bottom w:val="double" w:sz="6" w:space="0" w:color="auto"/>
              <w:right w:val="nil"/>
            </w:tcBorders>
            <w:shd w:val="clear" w:color="000000" w:fill="DDEBF7"/>
            <w:vAlign w:val="center"/>
            <w:hideMark/>
          </w:tcPr>
          <w:p w14:paraId="081465C6"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48,248</w:t>
            </w:r>
          </w:p>
        </w:tc>
        <w:tc>
          <w:tcPr>
            <w:tcW w:w="338" w:type="pct"/>
            <w:tcBorders>
              <w:top w:val="single" w:sz="4" w:space="0" w:color="auto"/>
              <w:left w:val="nil"/>
              <w:bottom w:val="double" w:sz="6" w:space="0" w:color="auto"/>
              <w:right w:val="nil"/>
            </w:tcBorders>
            <w:shd w:val="clear" w:color="000000" w:fill="FFFFFF"/>
            <w:vAlign w:val="center"/>
            <w:hideMark/>
          </w:tcPr>
          <w:p w14:paraId="1191186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29,896</w:t>
            </w:r>
          </w:p>
        </w:tc>
        <w:tc>
          <w:tcPr>
            <w:tcW w:w="338" w:type="pct"/>
            <w:tcBorders>
              <w:top w:val="single" w:sz="4" w:space="0" w:color="auto"/>
              <w:left w:val="nil"/>
              <w:bottom w:val="double" w:sz="6" w:space="0" w:color="auto"/>
              <w:right w:val="nil"/>
            </w:tcBorders>
            <w:shd w:val="clear" w:color="000000" w:fill="FFFFFF"/>
            <w:vAlign w:val="center"/>
            <w:hideMark/>
          </w:tcPr>
          <w:p w14:paraId="0662C99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38,726</w:t>
            </w:r>
          </w:p>
        </w:tc>
        <w:tc>
          <w:tcPr>
            <w:tcW w:w="338" w:type="pct"/>
            <w:tcBorders>
              <w:top w:val="single" w:sz="4" w:space="0" w:color="auto"/>
              <w:left w:val="nil"/>
              <w:bottom w:val="double" w:sz="6" w:space="0" w:color="auto"/>
              <w:right w:val="nil"/>
            </w:tcBorders>
            <w:shd w:val="clear" w:color="000000" w:fill="FFFFFF"/>
            <w:vAlign w:val="center"/>
            <w:hideMark/>
          </w:tcPr>
          <w:p w14:paraId="16DD78D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34,380</w:t>
            </w:r>
          </w:p>
        </w:tc>
        <w:tc>
          <w:tcPr>
            <w:tcW w:w="338" w:type="pct"/>
            <w:tcBorders>
              <w:top w:val="single" w:sz="4" w:space="0" w:color="auto"/>
              <w:left w:val="nil"/>
              <w:bottom w:val="double" w:sz="6" w:space="0" w:color="auto"/>
              <w:right w:val="nil"/>
            </w:tcBorders>
            <w:shd w:val="clear" w:color="000000" w:fill="FFFFFF"/>
            <w:vAlign w:val="center"/>
            <w:hideMark/>
          </w:tcPr>
          <w:p w14:paraId="4971535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38,880</w:t>
            </w:r>
          </w:p>
        </w:tc>
        <w:tc>
          <w:tcPr>
            <w:tcW w:w="338" w:type="pct"/>
            <w:tcBorders>
              <w:top w:val="single" w:sz="4" w:space="0" w:color="auto"/>
              <w:left w:val="nil"/>
              <w:bottom w:val="double" w:sz="6" w:space="0" w:color="auto"/>
              <w:right w:val="nil"/>
            </w:tcBorders>
            <w:shd w:val="clear" w:color="000000" w:fill="FFFFFF"/>
            <w:vAlign w:val="center"/>
            <w:hideMark/>
          </w:tcPr>
          <w:p w14:paraId="1B96901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38,972</w:t>
            </w:r>
          </w:p>
        </w:tc>
        <w:tc>
          <w:tcPr>
            <w:tcW w:w="338" w:type="pct"/>
            <w:tcBorders>
              <w:top w:val="single" w:sz="4" w:space="0" w:color="auto"/>
              <w:left w:val="nil"/>
              <w:bottom w:val="double" w:sz="6" w:space="0" w:color="auto"/>
              <w:right w:val="nil"/>
            </w:tcBorders>
            <w:shd w:val="clear" w:color="000000" w:fill="FFFFFF"/>
            <w:vAlign w:val="center"/>
            <w:hideMark/>
          </w:tcPr>
          <w:p w14:paraId="7A227C4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34,817</w:t>
            </w:r>
          </w:p>
        </w:tc>
        <w:tc>
          <w:tcPr>
            <w:tcW w:w="338" w:type="pct"/>
            <w:tcBorders>
              <w:top w:val="single" w:sz="4" w:space="0" w:color="auto"/>
              <w:left w:val="nil"/>
              <w:bottom w:val="double" w:sz="6" w:space="0" w:color="auto"/>
              <w:right w:val="nil"/>
            </w:tcBorders>
            <w:shd w:val="clear" w:color="000000" w:fill="FFFFFF"/>
            <w:vAlign w:val="center"/>
            <w:hideMark/>
          </w:tcPr>
          <w:p w14:paraId="180672E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36,057</w:t>
            </w:r>
          </w:p>
        </w:tc>
        <w:tc>
          <w:tcPr>
            <w:tcW w:w="338" w:type="pct"/>
            <w:tcBorders>
              <w:top w:val="single" w:sz="4" w:space="0" w:color="auto"/>
              <w:left w:val="nil"/>
              <w:bottom w:val="double" w:sz="6" w:space="0" w:color="auto"/>
              <w:right w:val="nil"/>
            </w:tcBorders>
            <w:shd w:val="clear" w:color="000000" w:fill="FFFFFF"/>
            <w:vAlign w:val="center"/>
            <w:hideMark/>
          </w:tcPr>
          <w:p w14:paraId="4A73E4B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37,133</w:t>
            </w:r>
          </w:p>
        </w:tc>
        <w:tc>
          <w:tcPr>
            <w:tcW w:w="338" w:type="pct"/>
            <w:tcBorders>
              <w:top w:val="single" w:sz="4" w:space="0" w:color="auto"/>
              <w:left w:val="nil"/>
              <w:bottom w:val="double" w:sz="6" w:space="0" w:color="auto"/>
              <w:right w:val="nil"/>
            </w:tcBorders>
            <w:shd w:val="clear" w:color="000000" w:fill="FFFFFF"/>
            <w:vAlign w:val="center"/>
            <w:hideMark/>
          </w:tcPr>
          <w:p w14:paraId="5B19E23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39,485</w:t>
            </w:r>
          </w:p>
        </w:tc>
      </w:tr>
      <w:tr w:rsidR="00DF6C66" w:rsidRPr="00DF6C66" w14:paraId="54D09475" w14:textId="77777777" w:rsidTr="00B5241F">
        <w:trPr>
          <w:trHeight w:val="103"/>
        </w:trPr>
        <w:tc>
          <w:tcPr>
            <w:tcW w:w="1282" w:type="pct"/>
            <w:tcBorders>
              <w:top w:val="nil"/>
              <w:left w:val="nil"/>
              <w:bottom w:val="nil"/>
              <w:right w:val="nil"/>
            </w:tcBorders>
            <w:shd w:val="clear" w:color="000000" w:fill="FFFFFF"/>
            <w:vAlign w:val="center"/>
            <w:hideMark/>
          </w:tcPr>
          <w:p w14:paraId="3BEBF127"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58F2754"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3FE4AA44"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264C9FF"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FA60691"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F56B4BB"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C602B6D"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06E9EA1"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EC882DF"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D516C92"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7BEE26B"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1012AB7"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r>
      <w:tr w:rsidR="00DF6C66" w:rsidRPr="00DF6C66" w14:paraId="087767BB" w14:textId="77777777" w:rsidTr="00B5241F">
        <w:trPr>
          <w:trHeight w:val="159"/>
        </w:trPr>
        <w:tc>
          <w:tcPr>
            <w:tcW w:w="1282" w:type="pct"/>
            <w:tcBorders>
              <w:top w:val="nil"/>
              <w:left w:val="nil"/>
              <w:bottom w:val="nil"/>
              <w:right w:val="nil"/>
            </w:tcBorders>
            <w:shd w:val="clear" w:color="000000" w:fill="FFFFFF"/>
            <w:vAlign w:val="center"/>
            <w:hideMark/>
          </w:tcPr>
          <w:p w14:paraId="60DC2E95"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Represented by:</w:t>
            </w:r>
          </w:p>
        </w:tc>
        <w:tc>
          <w:tcPr>
            <w:tcW w:w="338" w:type="pct"/>
            <w:tcBorders>
              <w:top w:val="nil"/>
              <w:left w:val="nil"/>
              <w:bottom w:val="nil"/>
              <w:right w:val="nil"/>
            </w:tcBorders>
            <w:shd w:val="clear" w:color="000000" w:fill="FFFFFF"/>
            <w:vAlign w:val="center"/>
            <w:hideMark/>
          </w:tcPr>
          <w:p w14:paraId="79F40169"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20E71FF1"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DC131B2"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79C6F00"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75B3E13"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2692808"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7319F89"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5C22282"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3B2C9F8"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CFAE26B"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FCD0CF8"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 </w:t>
            </w:r>
          </w:p>
        </w:tc>
      </w:tr>
      <w:tr w:rsidR="00DF6C66" w:rsidRPr="00DF6C66" w14:paraId="7603ADE5" w14:textId="77777777" w:rsidTr="00B5241F">
        <w:trPr>
          <w:trHeight w:val="159"/>
        </w:trPr>
        <w:tc>
          <w:tcPr>
            <w:tcW w:w="1282" w:type="pct"/>
            <w:tcBorders>
              <w:top w:val="nil"/>
              <w:left w:val="nil"/>
              <w:bottom w:val="nil"/>
              <w:right w:val="nil"/>
            </w:tcBorders>
            <w:shd w:val="clear" w:color="000000" w:fill="FFFFFF"/>
            <w:vAlign w:val="center"/>
            <w:hideMark/>
          </w:tcPr>
          <w:p w14:paraId="67D3180B"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New asset expenditure</w:t>
            </w:r>
          </w:p>
        </w:tc>
        <w:tc>
          <w:tcPr>
            <w:tcW w:w="338" w:type="pct"/>
            <w:tcBorders>
              <w:top w:val="nil"/>
              <w:left w:val="nil"/>
              <w:bottom w:val="nil"/>
              <w:right w:val="nil"/>
            </w:tcBorders>
            <w:shd w:val="clear" w:color="000000" w:fill="FFFFFF"/>
            <w:vAlign w:val="center"/>
            <w:hideMark/>
          </w:tcPr>
          <w:p w14:paraId="284E572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65,208</w:t>
            </w:r>
          </w:p>
        </w:tc>
        <w:tc>
          <w:tcPr>
            <w:tcW w:w="338" w:type="pct"/>
            <w:tcBorders>
              <w:top w:val="nil"/>
              <w:left w:val="nil"/>
              <w:bottom w:val="nil"/>
              <w:right w:val="nil"/>
            </w:tcBorders>
            <w:shd w:val="clear" w:color="000000" w:fill="DDEBF7"/>
            <w:vAlign w:val="center"/>
            <w:hideMark/>
          </w:tcPr>
          <w:p w14:paraId="6072685B"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18,672</w:t>
            </w:r>
          </w:p>
        </w:tc>
        <w:tc>
          <w:tcPr>
            <w:tcW w:w="338" w:type="pct"/>
            <w:tcBorders>
              <w:top w:val="nil"/>
              <w:left w:val="nil"/>
              <w:bottom w:val="nil"/>
              <w:right w:val="nil"/>
            </w:tcBorders>
            <w:shd w:val="clear" w:color="auto" w:fill="auto"/>
            <w:vAlign w:val="center"/>
            <w:hideMark/>
          </w:tcPr>
          <w:p w14:paraId="201A483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6,927</w:t>
            </w:r>
          </w:p>
        </w:tc>
        <w:tc>
          <w:tcPr>
            <w:tcW w:w="338" w:type="pct"/>
            <w:tcBorders>
              <w:top w:val="nil"/>
              <w:left w:val="nil"/>
              <w:bottom w:val="nil"/>
              <w:right w:val="nil"/>
            </w:tcBorders>
            <w:shd w:val="clear" w:color="auto" w:fill="auto"/>
            <w:vAlign w:val="center"/>
            <w:hideMark/>
          </w:tcPr>
          <w:p w14:paraId="2B50778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7,630</w:t>
            </w:r>
          </w:p>
        </w:tc>
        <w:tc>
          <w:tcPr>
            <w:tcW w:w="338" w:type="pct"/>
            <w:tcBorders>
              <w:top w:val="nil"/>
              <w:left w:val="nil"/>
              <w:bottom w:val="nil"/>
              <w:right w:val="nil"/>
            </w:tcBorders>
            <w:shd w:val="clear" w:color="auto" w:fill="auto"/>
            <w:vAlign w:val="center"/>
            <w:hideMark/>
          </w:tcPr>
          <w:p w14:paraId="4906A6A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2,692</w:t>
            </w:r>
          </w:p>
        </w:tc>
        <w:tc>
          <w:tcPr>
            <w:tcW w:w="338" w:type="pct"/>
            <w:tcBorders>
              <w:top w:val="nil"/>
              <w:left w:val="nil"/>
              <w:bottom w:val="nil"/>
              <w:right w:val="nil"/>
            </w:tcBorders>
            <w:shd w:val="clear" w:color="auto" w:fill="auto"/>
            <w:vAlign w:val="center"/>
            <w:hideMark/>
          </w:tcPr>
          <w:p w14:paraId="1F340D0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3,717</w:t>
            </w:r>
          </w:p>
        </w:tc>
        <w:tc>
          <w:tcPr>
            <w:tcW w:w="338" w:type="pct"/>
            <w:tcBorders>
              <w:top w:val="nil"/>
              <w:left w:val="nil"/>
              <w:bottom w:val="nil"/>
              <w:right w:val="nil"/>
            </w:tcBorders>
            <w:shd w:val="clear" w:color="auto" w:fill="auto"/>
            <w:vAlign w:val="center"/>
            <w:hideMark/>
          </w:tcPr>
          <w:p w14:paraId="2AE41CB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8,480</w:t>
            </w:r>
          </w:p>
        </w:tc>
        <w:tc>
          <w:tcPr>
            <w:tcW w:w="338" w:type="pct"/>
            <w:tcBorders>
              <w:top w:val="nil"/>
              <w:left w:val="nil"/>
              <w:bottom w:val="nil"/>
              <w:right w:val="nil"/>
            </w:tcBorders>
            <w:shd w:val="clear" w:color="auto" w:fill="auto"/>
            <w:vAlign w:val="center"/>
            <w:hideMark/>
          </w:tcPr>
          <w:p w14:paraId="0C2E25D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3,823</w:t>
            </w:r>
          </w:p>
        </w:tc>
        <w:tc>
          <w:tcPr>
            <w:tcW w:w="338" w:type="pct"/>
            <w:tcBorders>
              <w:top w:val="nil"/>
              <w:left w:val="nil"/>
              <w:bottom w:val="nil"/>
              <w:right w:val="nil"/>
            </w:tcBorders>
            <w:shd w:val="clear" w:color="auto" w:fill="auto"/>
            <w:vAlign w:val="center"/>
            <w:hideMark/>
          </w:tcPr>
          <w:p w14:paraId="616DA98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3,823</w:t>
            </w:r>
          </w:p>
        </w:tc>
        <w:tc>
          <w:tcPr>
            <w:tcW w:w="338" w:type="pct"/>
            <w:tcBorders>
              <w:top w:val="nil"/>
              <w:left w:val="nil"/>
              <w:bottom w:val="nil"/>
              <w:right w:val="nil"/>
            </w:tcBorders>
            <w:shd w:val="clear" w:color="auto" w:fill="auto"/>
            <w:vAlign w:val="center"/>
            <w:hideMark/>
          </w:tcPr>
          <w:p w14:paraId="470C86E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3,900</w:t>
            </w:r>
          </w:p>
        </w:tc>
        <w:tc>
          <w:tcPr>
            <w:tcW w:w="338" w:type="pct"/>
            <w:tcBorders>
              <w:top w:val="nil"/>
              <w:left w:val="nil"/>
              <w:bottom w:val="nil"/>
              <w:right w:val="nil"/>
            </w:tcBorders>
            <w:shd w:val="clear" w:color="auto" w:fill="auto"/>
            <w:vAlign w:val="center"/>
            <w:hideMark/>
          </w:tcPr>
          <w:p w14:paraId="469FA82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3,998</w:t>
            </w:r>
          </w:p>
        </w:tc>
      </w:tr>
      <w:tr w:rsidR="00DF6C66" w:rsidRPr="00DF6C66" w14:paraId="499A033D" w14:textId="77777777" w:rsidTr="00B5241F">
        <w:trPr>
          <w:trHeight w:val="159"/>
        </w:trPr>
        <w:tc>
          <w:tcPr>
            <w:tcW w:w="1282" w:type="pct"/>
            <w:tcBorders>
              <w:top w:val="nil"/>
              <w:left w:val="nil"/>
              <w:bottom w:val="nil"/>
              <w:right w:val="nil"/>
            </w:tcBorders>
            <w:shd w:val="clear" w:color="000000" w:fill="FFFFFF"/>
            <w:vAlign w:val="center"/>
            <w:hideMark/>
          </w:tcPr>
          <w:p w14:paraId="06332B72"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Asset renewal expenditure</w:t>
            </w:r>
          </w:p>
        </w:tc>
        <w:tc>
          <w:tcPr>
            <w:tcW w:w="338" w:type="pct"/>
            <w:tcBorders>
              <w:top w:val="nil"/>
              <w:left w:val="nil"/>
              <w:bottom w:val="nil"/>
              <w:right w:val="nil"/>
            </w:tcBorders>
            <w:shd w:val="clear" w:color="000000" w:fill="FFFFFF"/>
            <w:vAlign w:val="center"/>
            <w:hideMark/>
          </w:tcPr>
          <w:p w14:paraId="741674A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27,358</w:t>
            </w:r>
          </w:p>
        </w:tc>
        <w:tc>
          <w:tcPr>
            <w:tcW w:w="338" w:type="pct"/>
            <w:tcBorders>
              <w:top w:val="nil"/>
              <w:left w:val="nil"/>
              <w:bottom w:val="nil"/>
              <w:right w:val="nil"/>
            </w:tcBorders>
            <w:shd w:val="clear" w:color="000000" w:fill="DDEBF7"/>
            <w:vAlign w:val="center"/>
            <w:hideMark/>
          </w:tcPr>
          <w:p w14:paraId="1C851184"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24,458</w:t>
            </w:r>
          </w:p>
        </w:tc>
        <w:tc>
          <w:tcPr>
            <w:tcW w:w="338" w:type="pct"/>
            <w:tcBorders>
              <w:top w:val="nil"/>
              <w:left w:val="nil"/>
              <w:bottom w:val="nil"/>
              <w:right w:val="nil"/>
            </w:tcBorders>
            <w:shd w:val="clear" w:color="auto" w:fill="auto"/>
            <w:vAlign w:val="center"/>
            <w:hideMark/>
          </w:tcPr>
          <w:p w14:paraId="37FDC44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18,768</w:t>
            </w:r>
          </w:p>
        </w:tc>
        <w:tc>
          <w:tcPr>
            <w:tcW w:w="338" w:type="pct"/>
            <w:tcBorders>
              <w:top w:val="nil"/>
              <w:left w:val="nil"/>
              <w:bottom w:val="nil"/>
              <w:right w:val="nil"/>
            </w:tcBorders>
            <w:shd w:val="clear" w:color="auto" w:fill="auto"/>
            <w:vAlign w:val="center"/>
            <w:hideMark/>
          </w:tcPr>
          <w:p w14:paraId="1D60A58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25,019</w:t>
            </w:r>
          </w:p>
        </w:tc>
        <w:tc>
          <w:tcPr>
            <w:tcW w:w="338" w:type="pct"/>
            <w:tcBorders>
              <w:top w:val="nil"/>
              <w:left w:val="nil"/>
              <w:bottom w:val="nil"/>
              <w:right w:val="nil"/>
            </w:tcBorders>
            <w:shd w:val="clear" w:color="auto" w:fill="auto"/>
            <w:vAlign w:val="center"/>
            <w:hideMark/>
          </w:tcPr>
          <w:p w14:paraId="1FBAE09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25,683</w:t>
            </w:r>
          </w:p>
        </w:tc>
        <w:tc>
          <w:tcPr>
            <w:tcW w:w="338" w:type="pct"/>
            <w:tcBorders>
              <w:top w:val="nil"/>
              <w:left w:val="nil"/>
              <w:bottom w:val="nil"/>
              <w:right w:val="nil"/>
            </w:tcBorders>
            <w:shd w:val="clear" w:color="auto" w:fill="auto"/>
            <w:vAlign w:val="center"/>
            <w:hideMark/>
          </w:tcPr>
          <w:p w14:paraId="5F46012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28,410</w:t>
            </w:r>
          </w:p>
        </w:tc>
        <w:tc>
          <w:tcPr>
            <w:tcW w:w="338" w:type="pct"/>
            <w:tcBorders>
              <w:top w:val="nil"/>
              <w:left w:val="nil"/>
              <w:bottom w:val="nil"/>
              <w:right w:val="nil"/>
            </w:tcBorders>
            <w:shd w:val="clear" w:color="auto" w:fill="auto"/>
            <w:vAlign w:val="center"/>
            <w:hideMark/>
          </w:tcPr>
          <w:p w14:paraId="1BA807C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24,762</w:t>
            </w:r>
          </w:p>
        </w:tc>
        <w:tc>
          <w:tcPr>
            <w:tcW w:w="338" w:type="pct"/>
            <w:tcBorders>
              <w:top w:val="nil"/>
              <w:left w:val="nil"/>
              <w:bottom w:val="nil"/>
              <w:right w:val="nil"/>
            </w:tcBorders>
            <w:shd w:val="clear" w:color="auto" w:fill="auto"/>
            <w:vAlign w:val="center"/>
            <w:hideMark/>
          </w:tcPr>
          <w:p w14:paraId="183EE40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25,127</w:t>
            </w:r>
          </w:p>
        </w:tc>
        <w:tc>
          <w:tcPr>
            <w:tcW w:w="338" w:type="pct"/>
            <w:tcBorders>
              <w:top w:val="nil"/>
              <w:left w:val="nil"/>
              <w:bottom w:val="nil"/>
              <w:right w:val="nil"/>
            </w:tcBorders>
            <w:shd w:val="clear" w:color="auto" w:fill="auto"/>
            <w:vAlign w:val="center"/>
            <w:hideMark/>
          </w:tcPr>
          <w:p w14:paraId="3FBF147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25,827</w:t>
            </w:r>
          </w:p>
        </w:tc>
        <w:tc>
          <w:tcPr>
            <w:tcW w:w="338" w:type="pct"/>
            <w:tcBorders>
              <w:top w:val="nil"/>
              <w:left w:val="nil"/>
              <w:bottom w:val="nil"/>
              <w:right w:val="nil"/>
            </w:tcBorders>
            <w:shd w:val="clear" w:color="auto" w:fill="auto"/>
            <w:vAlign w:val="center"/>
            <w:hideMark/>
          </w:tcPr>
          <w:p w14:paraId="208037D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27,215</w:t>
            </w:r>
          </w:p>
        </w:tc>
        <w:tc>
          <w:tcPr>
            <w:tcW w:w="338" w:type="pct"/>
            <w:tcBorders>
              <w:top w:val="nil"/>
              <w:left w:val="nil"/>
              <w:bottom w:val="nil"/>
              <w:right w:val="nil"/>
            </w:tcBorders>
            <w:shd w:val="clear" w:color="auto" w:fill="auto"/>
            <w:vAlign w:val="center"/>
            <w:hideMark/>
          </w:tcPr>
          <w:p w14:paraId="71EA6E6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29,299</w:t>
            </w:r>
          </w:p>
        </w:tc>
      </w:tr>
      <w:tr w:rsidR="00DF6C66" w:rsidRPr="00DF6C66" w14:paraId="2AEDCE02" w14:textId="77777777" w:rsidTr="00B5241F">
        <w:trPr>
          <w:trHeight w:val="159"/>
        </w:trPr>
        <w:tc>
          <w:tcPr>
            <w:tcW w:w="1282" w:type="pct"/>
            <w:tcBorders>
              <w:top w:val="nil"/>
              <w:left w:val="nil"/>
              <w:bottom w:val="nil"/>
              <w:right w:val="nil"/>
            </w:tcBorders>
            <w:shd w:val="clear" w:color="000000" w:fill="FFFFFF"/>
            <w:vAlign w:val="center"/>
            <w:hideMark/>
          </w:tcPr>
          <w:p w14:paraId="347B2064"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Asset upgrade expenditure</w:t>
            </w:r>
          </w:p>
        </w:tc>
        <w:tc>
          <w:tcPr>
            <w:tcW w:w="338" w:type="pct"/>
            <w:tcBorders>
              <w:top w:val="nil"/>
              <w:left w:val="nil"/>
              <w:bottom w:val="nil"/>
              <w:right w:val="nil"/>
            </w:tcBorders>
            <w:shd w:val="clear" w:color="000000" w:fill="FFFFFF"/>
            <w:vAlign w:val="center"/>
            <w:hideMark/>
          </w:tcPr>
          <w:p w14:paraId="72965F0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8,491</w:t>
            </w:r>
          </w:p>
        </w:tc>
        <w:tc>
          <w:tcPr>
            <w:tcW w:w="338" w:type="pct"/>
            <w:tcBorders>
              <w:top w:val="nil"/>
              <w:left w:val="nil"/>
              <w:bottom w:val="nil"/>
              <w:right w:val="nil"/>
            </w:tcBorders>
            <w:shd w:val="clear" w:color="000000" w:fill="DDEBF7"/>
            <w:vAlign w:val="center"/>
            <w:hideMark/>
          </w:tcPr>
          <w:p w14:paraId="0DC7E942"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5,118</w:t>
            </w:r>
          </w:p>
        </w:tc>
        <w:tc>
          <w:tcPr>
            <w:tcW w:w="338" w:type="pct"/>
            <w:tcBorders>
              <w:top w:val="nil"/>
              <w:left w:val="nil"/>
              <w:bottom w:val="nil"/>
              <w:right w:val="nil"/>
            </w:tcBorders>
            <w:shd w:val="clear" w:color="auto" w:fill="auto"/>
            <w:vAlign w:val="center"/>
            <w:hideMark/>
          </w:tcPr>
          <w:p w14:paraId="494C437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4,201</w:t>
            </w:r>
          </w:p>
        </w:tc>
        <w:tc>
          <w:tcPr>
            <w:tcW w:w="338" w:type="pct"/>
            <w:tcBorders>
              <w:top w:val="nil"/>
              <w:left w:val="nil"/>
              <w:bottom w:val="nil"/>
              <w:right w:val="nil"/>
            </w:tcBorders>
            <w:shd w:val="clear" w:color="auto" w:fill="auto"/>
            <w:vAlign w:val="center"/>
            <w:hideMark/>
          </w:tcPr>
          <w:p w14:paraId="0DC633A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6,077</w:t>
            </w:r>
          </w:p>
        </w:tc>
        <w:tc>
          <w:tcPr>
            <w:tcW w:w="338" w:type="pct"/>
            <w:tcBorders>
              <w:top w:val="nil"/>
              <w:left w:val="nil"/>
              <w:bottom w:val="nil"/>
              <w:right w:val="nil"/>
            </w:tcBorders>
            <w:shd w:val="clear" w:color="auto" w:fill="auto"/>
            <w:vAlign w:val="center"/>
            <w:hideMark/>
          </w:tcPr>
          <w:p w14:paraId="07B889AE"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6,005</w:t>
            </w:r>
          </w:p>
        </w:tc>
        <w:tc>
          <w:tcPr>
            <w:tcW w:w="338" w:type="pct"/>
            <w:tcBorders>
              <w:top w:val="nil"/>
              <w:left w:val="nil"/>
              <w:bottom w:val="nil"/>
              <w:right w:val="nil"/>
            </w:tcBorders>
            <w:shd w:val="clear" w:color="auto" w:fill="auto"/>
            <w:vAlign w:val="center"/>
            <w:hideMark/>
          </w:tcPr>
          <w:p w14:paraId="4D867CE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6,753</w:t>
            </w:r>
          </w:p>
        </w:tc>
        <w:tc>
          <w:tcPr>
            <w:tcW w:w="338" w:type="pct"/>
            <w:tcBorders>
              <w:top w:val="nil"/>
              <w:left w:val="nil"/>
              <w:bottom w:val="nil"/>
              <w:right w:val="nil"/>
            </w:tcBorders>
            <w:shd w:val="clear" w:color="auto" w:fill="auto"/>
            <w:vAlign w:val="center"/>
            <w:hideMark/>
          </w:tcPr>
          <w:p w14:paraId="3B736A1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5,730</w:t>
            </w:r>
          </w:p>
        </w:tc>
        <w:tc>
          <w:tcPr>
            <w:tcW w:w="338" w:type="pct"/>
            <w:tcBorders>
              <w:top w:val="nil"/>
              <w:left w:val="nil"/>
              <w:bottom w:val="nil"/>
              <w:right w:val="nil"/>
            </w:tcBorders>
            <w:shd w:val="clear" w:color="auto" w:fill="auto"/>
            <w:vAlign w:val="center"/>
            <w:hideMark/>
          </w:tcPr>
          <w:p w14:paraId="55B9AD9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5,867</w:t>
            </w:r>
          </w:p>
        </w:tc>
        <w:tc>
          <w:tcPr>
            <w:tcW w:w="338" w:type="pct"/>
            <w:tcBorders>
              <w:top w:val="nil"/>
              <w:left w:val="nil"/>
              <w:bottom w:val="nil"/>
              <w:right w:val="nil"/>
            </w:tcBorders>
            <w:shd w:val="clear" w:color="auto" w:fill="auto"/>
            <w:vAlign w:val="center"/>
            <w:hideMark/>
          </w:tcPr>
          <w:p w14:paraId="4F45BE1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6,407</w:t>
            </w:r>
          </w:p>
        </w:tc>
        <w:tc>
          <w:tcPr>
            <w:tcW w:w="338" w:type="pct"/>
            <w:tcBorders>
              <w:top w:val="nil"/>
              <w:left w:val="nil"/>
              <w:bottom w:val="nil"/>
              <w:right w:val="nil"/>
            </w:tcBorders>
            <w:shd w:val="clear" w:color="auto" w:fill="auto"/>
            <w:vAlign w:val="center"/>
            <w:hideMark/>
          </w:tcPr>
          <w:p w14:paraId="419A6DB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6,018</w:t>
            </w:r>
          </w:p>
        </w:tc>
        <w:tc>
          <w:tcPr>
            <w:tcW w:w="338" w:type="pct"/>
            <w:tcBorders>
              <w:top w:val="nil"/>
              <w:left w:val="nil"/>
              <w:bottom w:val="nil"/>
              <w:right w:val="nil"/>
            </w:tcBorders>
            <w:shd w:val="clear" w:color="auto" w:fill="auto"/>
            <w:vAlign w:val="center"/>
            <w:hideMark/>
          </w:tcPr>
          <w:p w14:paraId="5C6F0A5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6,188</w:t>
            </w:r>
          </w:p>
        </w:tc>
      </w:tr>
      <w:tr w:rsidR="00DF6C66" w:rsidRPr="00DF6C66" w14:paraId="200405AA" w14:textId="77777777" w:rsidTr="00B5241F">
        <w:trPr>
          <w:trHeight w:val="169"/>
        </w:trPr>
        <w:tc>
          <w:tcPr>
            <w:tcW w:w="1282" w:type="pct"/>
            <w:tcBorders>
              <w:top w:val="nil"/>
              <w:left w:val="nil"/>
              <w:bottom w:val="nil"/>
              <w:right w:val="nil"/>
            </w:tcBorders>
            <w:shd w:val="clear" w:color="000000" w:fill="FFFFFF"/>
            <w:vAlign w:val="center"/>
            <w:hideMark/>
          </w:tcPr>
          <w:p w14:paraId="0004E0FF"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Total capital works expenditure</w:t>
            </w:r>
          </w:p>
        </w:tc>
        <w:tc>
          <w:tcPr>
            <w:tcW w:w="338" w:type="pct"/>
            <w:tcBorders>
              <w:top w:val="single" w:sz="4" w:space="0" w:color="auto"/>
              <w:left w:val="nil"/>
              <w:bottom w:val="double" w:sz="6" w:space="0" w:color="auto"/>
              <w:right w:val="nil"/>
            </w:tcBorders>
            <w:shd w:val="clear" w:color="000000" w:fill="FFFFFF"/>
            <w:vAlign w:val="center"/>
            <w:hideMark/>
          </w:tcPr>
          <w:p w14:paraId="563847F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101,057</w:t>
            </w:r>
          </w:p>
        </w:tc>
        <w:tc>
          <w:tcPr>
            <w:tcW w:w="338" w:type="pct"/>
            <w:tcBorders>
              <w:top w:val="single" w:sz="4" w:space="0" w:color="auto"/>
              <w:left w:val="nil"/>
              <w:bottom w:val="double" w:sz="6" w:space="0" w:color="auto"/>
              <w:right w:val="nil"/>
            </w:tcBorders>
            <w:shd w:val="clear" w:color="000000" w:fill="DDEBF7"/>
            <w:vAlign w:val="center"/>
            <w:hideMark/>
          </w:tcPr>
          <w:p w14:paraId="482CAFF5"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48,248</w:t>
            </w:r>
          </w:p>
        </w:tc>
        <w:tc>
          <w:tcPr>
            <w:tcW w:w="338" w:type="pct"/>
            <w:tcBorders>
              <w:top w:val="single" w:sz="4" w:space="0" w:color="auto"/>
              <w:left w:val="nil"/>
              <w:bottom w:val="double" w:sz="6" w:space="0" w:color="auto"/>
              <w:right w:val="nil"/>
            </w:tcBorders>
            <w:shd w:val="clear" w:color="auto" w:fill="auto"/>
            <w:vAlign w:val="center"/>
            <w:hideMark/>
          </w:tcPr>
          <w:p w14:paraId="756735A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29,896</w:t>
            </w:r>
          </w:p>
        </w:tc>
        <w:tc>
          <w:tcPr>
            <w:tcW w:w="338" w:type="pct"/>
            <w:tcBorders>
              <w:top w:val="single" w:sz="4" w:space="0" w:color="auto"/>
              <w:left w:val="nil"/>
              <w:bottom w:val="double" w:sz="6" w:space="0" w:color="auto"/>
              <w:right w:val="nil"/>
            </w:tcBorders>
            <w:shd w:val="clear" w:color="auto" w:fill="auto"/>
            <w:vAlign w:val="center"/>
            <w:hideMark/>
          </w:tcPr>
          <w:p w14:paraId="1383085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38,726</w:t>
            </w:r>
          </w:p>
        </w:tc>
        <w:tc>
          <w:tcPr>
            <w:tcW w:w="338" w:type="pct"/>
            <w:tcBorders>
              <w:top w:val="single" w:sz="4" w:space="0" w:color="auto"/>
              <w:left w:val="nil"/>
              <w:bottom w:val="double" w:sz="6" w:space="0" w:color="auto"/>
              <w:right w:val="nil"/>
            </w:tcBorders>
            <w:shd w:val="clear" w:color="auto" w:fill="auto"/>
            <w:vAlign w:val="center"/>
            <w:hideMark/>
          </w:tcPr>
          <w:p w14:paraId="24E49B7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34,380</w:t>
            </w:r>
          </w:p>
        </w:tc>
        <w:tc>
          <w:tcPr>
            <w:tcW w:w="338" w:type="pct"/>
            <w:tcBorders>
              <w:top w:val="single" w:sz="4" w:space="0" w:color="auto"/>
              <w:left w:val="nil"/>
              <w:bottom w:val="double" w:sz="6" w:space="0" w:color="auto"/>
              <w:right w:val="nil"/>
            </w:tcBorders>
            <w:shd w:val="clear" w:color="auto" w:fill="auto"/>
            <w:vAlign w:val="center"/>
            <w:hideMark/>
          </w:tcPr>
          <w:p w14:paraId="712C3F1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38,880</w:t>
            </w:r>
          </w:p>
        </w:tc>
        <w:tc>
          <w:tcPr>
            <w:tcW w:w="338" w:type="pct"/>
            <w:tcBorders>
              <w:top w:val="single" w:sz="4" w:space="0" w:color="auto"/>
              <w:left w:val="nil"/>
              <w:bottom w:val="double" w:sz="6" w:space="0" w:color="auto"/>
              <w:right w:val="nil"/>
            </w:tcBorders>
            <w:shd w:val="clear" w:color="auto" w:fill="auto"/>
            <w:vAlign w:val="center"/>
            <w:hideMark/>
          </w:tcPr>
          <w:p w14:paraId="497CB3D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38,972</w:t>
            </w:r>
          </w:p>
        </w:tc>
        <w:tc>
          <w:tcPr>
            <w:tcW w:w="338" w:type="pct"/>
            <w:tcBorders>
              <w:top w:val="single" w:sz="4" w:space="0" w:color="auto"/>
              <w:left w:val="nil"/>
              <w:bottom w:val="double" w:sz="6" w:space="0" w:color="auto"/>
              <w:right w:val="nil"/>
            </w:tcBorders>
            <w:shd w:val="clear" w:color="auto" w:fill="auto"/>
            <w:vAlign w:val="center"/>
            <w:hideMark/>
          </w:tcPr>
          <w:p w14:paraId="500CF7C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34,817</w:t>
            </w:r>
          </w:p>
        </w:tc>
        <w:tc>
          <w:tcPr>
            <w:tcW w:w="338" w:type="pct"/>
            <w:tcBorders>
              <w:top w:val="single" w:sz="4" w:space="0" w:color="auto"/>
              <w:left w:val="nil"/>
              <w:bottom w:val="double" w:sz="6" w:space="0" w:color="auto"/>
              <w:right w:val="nil"/>
            </w:tcBorders>
            <w:shd w:val="clear" w:color="auto" w:fill="auto"/>
            <w:vAlign w:val="center"/>
            <w:hideMark/>
          </w:tcPr>
          <w:p w14:paraId="1C8A8CF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36,057</w:t>
            </w:r>
          </w:p>
        </w:tc>
        <w:tc>
          <w:tcPr>
            <w:tcW w:w="338" w:type="pct"/>
            <w:tcBorders>
              <w:top w:val="single" w:sz="4" w:space="0" w:color="auto"/>
              <w:left w:val="nil"/>
              <w:bottom w:val="double" w:sz="6" w:space="0" w:color="auto"/>
              <w:right w:val="nil"/>
            </w:tcBorders>
            <w:shd w:val="clear" w:color="auto" w:fill="auto"/>
            <w:vAlign w:val="center"/>
            <w:hideMark/>
          </w:tcPr>
          <w:p w14:paraId="0A4EF3B8"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37,133</w:t>
            </w:r>
          </w:p>
        </w:tc>
        <w:tc>
          <w:tcPr>
            <w:tcW w:w="338" w:type="pct"/>
            <w:tcBorders>
              <w:top w:val="single" w:sz="4" w:space="0" w:color="auto"/>
              <w:left w:val="nil"/>
              <w:bottom w:val="double" w:sz="6" w:space="0" w:color="auto"/>
              <w:right w:val="nil"/>
            </w:tcBorders>
            <w:shd w:val="clear" w:color="auto" w:fill="auto"/>
            <w:vAlign w:val="center"/>
            <w:hideMark/>
          </w:tcPr>
          <w:p w14:paraId="11E8835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39,485</w:t>
            </w:r>
          </w:p>
        </w:tc>
      </w:tr>
      <w:tr w:rsidR="00DF6C66" w:rsidRPr="00DF6C66" w14:paraId="642FA4FE" w14:textId="77777777" w:rsidTr="00B5241F">
        <w:trPr>
          <w:trHeight w:val="169"/>
        </w:trPr>
        <w:tc>
          <w:tcPr>
            <w:tcW w:w="1282" w:type="pct"/>
            <w:tcBorders>
              <w:top w:val="nil"/>
              <w:left w:val="nil"/>
              <w:bottom w:val="nil"/>
              <w:right w:val="nil"/>
            </w:tcBorders>
            <w:shd w:val="clear" w:color="000000" w:fill="FFFFFF"/>
            <w:noWrap/>
            <w:hideMark/>
          </w:tcPr>
          <w:p w14:paraId="555A08CC" w14:textId="77777777" w:rsidR="00DF6C66" w:rsidRPr="00B5241F" w:rsidRDefault="00DF6C66" w:rsidP="00B5241F">
            <w:pPr>
              <w:spacing w:before="0" w:after="0"/>
              <w:rPr>
                <w:rFonts w:ascii="Calibri" w:hAnsi="Calibri" w:cs="Calibri"/>
                <w:color w:val="000000"/>
                <w:sz w:val="16"/>
                <w:szCs w:val="16"/>
                <w:lang w:eastAsia="en-AU"/>
              </w:rPr>
            </w:pPr>
            <w:r w:rsidRPr="00B5241F">
              <w:rPr>
                <w:rFonts w:ascii="Calibri" w:hAnsi="Calibri" w:cs="Calibri"/>
                <w:color w:val="000000"/>
                <w:sz w:val="16"/>
                <w:szCs w:val="16"/>
                <w:lang w:eastAsia="en-AU"/>
              </w:rPr>
              <w:t> </w:t>
            </w:r>
          </w:p>
        </w:tc>
        <w:tc>
          <w:tcPr>
            <w:tcW w:w="338" w:type="pct"/>
            <w:tcBorders>
              <w:top w:val="nil"/>
              <w:left w:val="nil"/>
              <w:bottom w:val="nil"/>
              <w:right w:val="nil"/>
            </w:tcBorders>
            <w:shd w:val="clear" w:color="000000" w:fill="FFFFFF"/>
            <w:vAlign w:val="center"/>
            <w:hideMark/>
          </w:tcPr>
          <w:p w14:paraId="7A10633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61BBC891"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38" w:type="pct"/>
            <w:tcBorders>
              <w:top w:val="nil"/>
              <w:left w:val="nil"/>
              <w:bottom w:val="nil"/>
              <w:right w:val="nil"/>
            </w:tcBorders>
            <w:shd w:val="clear" w:color="auto" w:fill="auto"/>
            <w:vAlign w:val="center"/>
            <w:hideMark/>
          </w:tcPr>
          <w:p w14:paraId="7C0A3F82" w14:textId="77777777" w:rsidR="00DF6C66" w:rsidRPr="00B5241F" w:rsidRDefault="00DF6C66" w:rsidP="00B5241F">
            <w:pPr>
              <w:spacing w:before="0" w:after="0"/>
              <w:jc w:val="right"/>
              <w:rPr>
                <w:rFonts w:cs="Arial"/>
                <w:b/>
                <w:bCs/>
                <w:color w:val="auto"/>
                <w:sz w:val="16"/>
                <w:szCs w:val="16"/>
                <w:lang w:eastAsia="en-AU"/>
              </w:rPr>
            </w:pPr>
          </w:p>
        </w:tc>
        <w:tc>
          <w:tcPr>
            <w:tcW w:w="338" w:type="pct"/>
            <w:tcBorders>
              <w:top w:val="nil"/>
              <w:left w:val="nil"/>
              <w:bottom w:val="nil"/>
              <w:right w:val="nil"/>
            </w:tcBorders>
            <w:shd w:val="clear" w:color="auto" w:fill="auto"/>
            <w:vAlign w:val="center"/>
            <w:hideMark/>
          </w:tcPr>
          <w:p w14:paraId="30336074"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3E08104B"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5665D207"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1B374D02"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3391FFDF"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0311E60E"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60B36AF8"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5E1B9BAA" w14:textId="77777777" w:rsidR="00DF6C66" w:rsidRPr="00B5241F" w:rsidRDefault="00DF6C66" w:rsidP="00B5241F">
            <w:pPr>
              <w:spacing w:before="0" w:after="0"/>
              <w:jc w:val="right"/>
              <w:rPr>
                <w:rFonts w:ascii="Times New Roman" w:hAnsi="Times New Roman"/>
                <w:color w:val="auto"/>
                <w:sz w:val="20"/>
                <w:lang w:eastAsia="en-AU"/>
              </w:rPr>
            </w:pPr>
          </w:p>
        </w:tc>
      </w:tr>
      <w:tr w:rsidR="00DF6C66" w:rsidRPr="00DF6C66" w14:paraId="1D5E6A40" w14:textId="77777777" w:rsidTr="00B5241F">
        <w:trPr>
          <w:trHeight w:val="159"/>
        </w:trPr>
        <w:tc>
          <w:tcPr>
            <w:tcW w:w="1282" w:type="pct"/>
            <w:tcBorders>
              <w:top w:val="nil"/>
              <w:left w:val="nil"/>
              <w:bottom w:val="nil"/>
              <w:right w:val="nil"/>
            </w:tcBorders>
            <w:shd w:val="clear" w:color="000000" w:fill="FFFFFF"/>
            <w:vAlign w:val="bottom"/>
            <w:hideMark/>
          </w:tcPr>
          <w:p w14:paraId="12D9951E"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Funding sources represented by:</w:t>
            </w:r>
          </w:p>
        </w:tc>
        <w:tc>
          <w:tcPr>
            <w:tcW w:w="338" w:type="pct"/>
            <w:tcBorders>
              <w:top w:val="nil"/>
              <w:left w:val="nil"/>
              <w:bottom w:val="nil"/>
              <w:right w:val="nil"/>
            </w:tcBorders>
            <w:shd w:val="clear" w:color="000000" w:fill="FFFFFF"/>
            <w:vAlign w:val="center"/>
            <w:hideMark/>
          </w:tcPr>
          <w:p w14:paraId="403A688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1BC7F714"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338" w:type="pct"/>
            <w:tcBorders>
              <w:top w:val="nil"/>
              <w:left w:val="nil"/>
              <w:bottom w:val="nil"/>
              <w:right w:val="nil"/>
            </w:tcBorders>
            <w:shd w:val="clear" w:color="auto" w:fill="auto"/>
            <w:vAlign w:val="center"/>
            <w:hideMark/>
          </w:tcPr>
          <w:p w14:paraId="615E886A" w14:textId="77777777" w:rsidR="00DF6C66" w:rsidRPr="00B5241F" w:rsidRDefault="00DF6C66" w:rsidP="00B5241F">
            <w:pPr>
              <w:spacing w:before="0" w:after="0"/>
              <w:jc w:val="right"/>
              <w:rPr>
                <w:rFonts w:cs="Arial"/>
                <w:b/>
                <w:bCs/>
                <w:color w:val="auto"/>
                <w:sz w:val="16"/>
                <w:szCs w:val="16"/>
                <w:lang w:eastAsia="en-AU"/>
              </w:rPr>
            </w:pPr>
          </w:p>
        </w:tc>
        <w:tc>
          <w:tcPr>
            <w:tcW w:w="338" w:type="pct"/>
            <w:tcBorders>
              <w:top w:val="nil"/>
              <w:left w:val="nil"/>
              <w:bottom w:val="nil"/>
              <w:right w:val="nil"/>
            </w:tcBorders>
            <w:shd w:val="clear" w:color="auto" w:fill="auto"/>
            <w:vAlign w:val="center"/>
            <w:hideMark/>
          </w:tcPr>
          <w:p w14:paraId="02A435A9"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70AB3E20"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747B587F"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3AFEEF42"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612D78D6"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28819CFC"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0F7030F6" w14:textId="77777777" w:rsidR="00DF6C66" w:rsidRPr="00B5241F" w:rsidRDefault="00DF6C66" w:rsidP="00B5241F">
            <w:pPr>
              <w:spacing w:before="0" w:after="0"/>
              <w:jc w:val="right"/>
              <w:rPr>
                <w:rFonts w:ascii="Times New Roman" w:hAnsi="Times New Roman"/>
                <w:color w:val="auto"/>
                <w:sz w:val="20"/>
                <w:lang w:eastAsia="en-AU"/>
              </w:rPr>
            </w:pPr>
          </w:p>
        </w:tc>
        <w:tc>
          <w:tcPr>
            <w:tcW w:w="338" w:type="pct"/>
            <w:tcBorders>
              <w:top w:val="nil"/>
              <w:left w:val="nil"/>
              <w:bottom w:val="nil"/>
              <w:right w:val="nil"/>
            </w:tcBorders>
            <w:shd w:val="clear" w:color="auto" w:fill="auto"/>
            <w:vAlign w:val="center"/>
            <w:hideMark/>
          </w:tcPr>
          <w:p w14:paraId="5E1316CC" w14:textId="77777777" w:rsidR="00DF6C66" w:rsidRPr="00B5241F" w:rsidRDefault="00DF6C66" w:rsidP="00B5241F">
            <w:pPr>
              <w:spacing w:before="0" w:after="0"/>
              <w:jc w:val="right"/>
              <w:rPr>
                <w:rFonts w:ascii="Times New Roman" w:hAnsi="Times New Roman"/>
                <w:color w:val="auto"/>
                <w:sz w:val="20"/>
                <w:lang w:eastAsia="en-AU"/>
              </w:rPr>
            </w:pPr>
          </w:p>
        </w:tc>
      </w:tr>
      <w:tr w:rsidR="00DF6C66" w:rsidRPr="00DF6C66" w14:paraId="7289BF83" w14:textId="77777777" w:rsidTr="00B5241F">
        <w:trPr>
          <w:trHeight w:val="159"/>
        </w:trPr>
        <w:tc>
          <w:tcPr>
            <w:tcW w:w="1282" w:type="pct"/>
            <w:tcBorders>
              <w:top w:val="nil"/>
              <w:left w:val="nil"/>
              <w:bottom w:val="nil"/>
              <w:right w:val="nil"/>
            </w:tcBorders>
            <w:shd w:val="clear" w:color="000000" w:fill="FFFFFF"/>
            <w:vAlign w:val="center"/>
            <w:hideMark/>
          </w:tcPr>
          <w:p w14:paraId="4A1EE06E"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Grants</w:t>
            </w:r>
          </w:p>
        </w:tc>
        <w:tc>
          <w:tcPr>
            <w:tcW w:w="338" w:type="pct"/>
            <w:tcBorders>
              <w:top w:val="nil"/>
              <w:left w:val="nil"/>
              <w:bottom w:val="nil"/>
              <w:right w:val="nil"/>
            </w:tcBorders>
            <w:shd w:val="clear" w:color="000000" w:fill="FFFFFF"/>
            <w:vAlign w:val="center"/>
            <w:hideMark/>
          </w:tcPr>
          <w:p w14:paraId="1D94CB3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36,725</w:t>
            </w:r>
          </w:p>
        </w:tc>
        <w:tc>
          <w:tcPr>
            <w:tcW w:w="338" w:type="pct"/>
            <w:tcBorders>
              <w:top w:val="nil"/>
              <w:left w:val="nil"/>
              <w:bottom w:val="nil"/>
              <w:right w:val="nil"/>
            </w:tcBorders>
            <w:shd w:val="clear" w:color="000000" w:fill="DDEBF7"/>
            <w:vAlign w:val="center"/>
            <w:hideMark/>
          </w:tcPr>
          <w:p w14:paraId="70456628"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18,860</w:t>
            </w:r>
          </w:p>
        </w:tc>
        <w:tc>
          <w:tcPr>
            <w:tcW w:w="338" w:type="pct"/>
            <w:tcBorders>
              <w:top w:val="nil"/>
              <w:left w:val="nil"/>
              <w:bottom w:val="nil"/>
              <w:right w:val="nil"/>
            </w:tcBorders>
            <w:shd w:val="clear" w:color="auto" w:fill="auto"/>
            <w:vAlign w:val="center"/>
            <w:hideMark/>
          </w:tcPr>
          <w:p w14:paraId="316CF09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4,950</w:t>
            </w:r>
          </w:p>
        </w:tc>
        <w:tc>
          <w:tcPr>
            <w:tcW w:w="338" w:type="pct"/>
            <w:tcBorders>
              <w:top w:val="nil"/>
              <w:left w:val="nil"/>
              <w:bottom w:val="nil"/>
              <w:right w:val="nil"/>
            </w:tcBorders>
            <w:shd w:val="clear" w:color="auto" w:fill="auto"/>
            <w:vAlign w:val="center"/>
            <w:hideMark/>
          </w:tcPr>
          <w:p w14:paraId="3B558AA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1,637</w:t>
            </w:r>
          </w:p>
        </w:tc>
        <w:tc>
          <w:tcPr>
            <w:tcW w:w="338" w:type="pct"/>
            <w:tcBorders>
              <w:top w:val="nil"/>
              <w:left w:val="nil"/>
              <w:bottom w:val="nil"/>
              <w:right w:val="nil"/>
            </w:tcBorders>
            <w:shd w:val="clear" w:color="auto" w:fill="auto"/>
            <w:vAlign w:val="center"/>
            <w:hideMark/>
          </w:tcPr>
          <w:p w14:paraId="5BB5B177"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38" w:type="pct"/>
            <w:tcBorders>
              <w:top w:val="nil"/>
              <w:left w:val="nil"/>
              <w:bottom w:val="nil"/>
              <w:right w:val="nil"/>
            </w:tcBorders>
            <w:shd w:val="clear" w:color="auto" w:fill="auto"/>
            <w:vAlign w:val="center"/>
            <w:hideMark/>
          </w:tcPr>
          <w:p w14:paraId="6465F8E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38" w:type="pct"/>
            <w:tcBorders>
              <w:top w:val="nil"/>
              <w:left w:val="nil"/>
              <w:bottom w:val="nil"/>
              <w:right w:val="nil"/>
            </w:tcBorders>
            <w:shd w:val="clear" w:color="auto" w:fill="auto"/>
            <w:vAlign w:val="center"/>
            <w:hideMark/>
          </w:tcPr>
          <w:p w14:paraId="370B55A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2,358</w:t>
            </w:r>
          </w:p>
        </w:tc>
        <w:tc>
          <w:tcPr>
            <w:tcW w:w="338" w:type="pct"/>
            <w:tcBorders>
              <w:top w:val="nil"/>
              <w:left w:val="nil"/>
              <w:bottom w:val="nil"/>
              <w:right w:val="nil"/>
            </w:tcBorders>
            <w:shd w:val="clear" w:color="auto" w:fill="auto"/>
            <w:vAlign w:val="center"/>
            <w:hideMark/>
          </w:tcPr>
          <w:p w14:paraId="48E1619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38" w:type="pct"/>
            <w:tcBorders>
              <w:top w:val="nil"/>
              <w:left w:val="nil"/>
              <w:bottom w:val="nil"/>
              <w:right w:val="nil"/>
            </w:tcBorders>
            <w:shd w:val="clear" w:color="auto" w:fill="auto"/>
            <w:vAlign w:val="center"/>
            <w:hideMark/>
          </w:tcPr>
          <w:p w14:paraId="096A0F7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38" w:type="pct"/>
            <w:tcBorders>
              <w:top w:val="nil"/>
              <w:left w:val="nil"/>
              <w:bottom w:val="nil"/>
              <w:right w:val="nil"/>
            </w:tcBorders>
            <w:shd w:val="clear" w:color="auto" w:fill="auto"/>
            <w:vAlign w:val="center"/>
            <w:hideMark/>
          </w:tcPr>
          <w:p w14:paraId="44DF01E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c>
          <w:tcPr>
            <w:tcW w:w="338" w:type="pct"/>
            <w:tcBorders>
              <w:top w:val="nil"/>
              <w:left w:val="nil"/>
              <w:bottom w:val="nil"/>
              <w:right w:val="nil"/>
            </w:tcBorders>
            <w:shd w:val="clear" w:color="auto" w:fill="auto"/>
            <w:vAlign w:val="center"/>
            <w:hideMark/>
          </w:tcPr>
          <w:p w14:paraId="3A588F9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508</w:t>
            </w:r>
          </w:p>
        </w:tc>
      </w:tr>
      <w:tr w:rsidR="00DF6C66" w:rsidRPr="00DF6C66" w14:paraId="73AD2B91" w14:textId="77777777" w:rsidTr="00B5241F">
        <w:trPr>
          <w:trHeight w:val="159"/>
        </w:trPr>
        <w:tc>
          <w:tcPr>
            <w:tcW w:w="1282" w:type="pct"/>
            <w:tcBorders>
              <w:top w:val="nil"/>
              <w:left w:val="nil"/>
              <w:bottom w:val="nil"/>
              <w:right w:val="nil"/>
            </w:tcBorders>
            <w:shd w:val="clear" w:color="000000" w:fill="FFFFFF"/>
            <w:vAlign w:val="center"/>
            <w:hideMark/>
          </w:tcPr>
          <w:p w14:paraId="29850A1D"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Contributions</w:t>
            </w:r>
          </w:p>
        </w:tc>
        <w:tc>
          <w:tcPr>
            <w:tcW w:w="338" w:type="pct"/>
            <w:tcBorders>
              <w:top w:val="nil"/>
              <w:left w:val="nil"/>
              <w:bottom w:val="nil"/>
              <w:right w:val="nil"/>
            </w:tcBorders>
            <w:shd w:val="clear" w:color="000000" w:fill="FFFFFF"/>
            <w:vAlign w:val="center"/>
            <w:hideMark/>
          </w:tcPr>
          <w:p w14:paraId="6FE1C86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767</w:t>
            </w:r>
          </w:p>
        </w:tc>
        <w:tc>
          <w:tcPr>
            <w:tcW w:w="338" w:type="pct"/>
            <w:tcBorders>
              <w:top w:val="nil"/>
              <w:left w:val="nil"/>
              <w:bottom w:val="nil"/>
              <w:right w:val="nil"/>
            </w:tcBorders>
            <w:shd w:val="clear" w:color="000000" w:fill="DDEBF7"/>
            <w:vAlign w:val="center"/>
            <w:hideMark/>
          </w:tcPr>
          <w:p w14:paraId="43D14D3D"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1,105</w:t>
            </w:r>
          </w:p>
        </w:tc>
        <w:tc>
          <w:tcPr>
            <w:tcW w:w="338" w:type="pct"/>
            <w:tcBorders>
              <w:top w:val="nil"/>
              <w:left w:val="nil"/>
              <w:bottom w:val="nil"/>
              <w:right w:val="nil"/>
            </w:tcBorders>
            <w:shd w:val="clear" w:color="auto" w:fill="auto"/>
            <w:vAlign w:val="center"/>
            <w:hideMark/>
          </w:tcPr>
          <w:p w14:paraId="4F8CFDE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808</w:t>
            </w:r>
          </w:p>
        </w:tc>
        <w:tc>
          <w:tcPr>
            <w:tcW w:w="338" w:type="pct"/>
            <w:tcBorders>
              <w:top w:val="nil"/>
              <w:left w:val="nil"/>
              <w:bottom w:val="nil"/>
              <w:right w:val="nil"/>
            </w:tcBorders>
            <w:shd w:val="clear" w:color="auto" w:fill="auto"/>
            <w:vAlign w:val="center"/>
            <w:hideMark/>
          </w:tcPr>
          <w:p w14:paraId="6EF500C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4,137</w:t>
            </w:r>
          </w:p>
        </w:tc>
        <w:tc>
          <w:tcPr>
            <w:tcW w:w="338" w:type="pct"/>
            <w:tcBorders>
              <w:top w:val="nil"/>
              <w:left w:val="nil"/>
              <w:bottom w:val="nil"/>
              <w:right w:val="nil"/>
            </w:tcBorders>
            <w:shd w:val="clear" w:color="auto" w:fill="auto"/>
            <w:vAlign w:val="center"/>
            <w:hideMark/>
          </w:tcPr>
          <w:p w14:paraId="482B89D1"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1,158</w:t>
            </w:r>
          </w:p>
        </w:tc>
        <w:tc>
          <w:tcPr>
            <w:tcW w:w="338" w:type="pct"/>
            <w:tcBorders>
              <w:top w:val="nil"/>
              <w:left w:val="nil"/>
              <w:bottom w:val="nil"/>
              <w:right w:val="nil"/>
            </w:tcBorders>
            <w:shd w:val="clear" w:color="auto" w:fill="auto"/>
            <w:vAlign w:val="center"/>
            <w:hideMark/>
          </w:tcPr>
          <w:p w14:paraId="4952E154"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1,165</w:t>
            </w:r>
          </w:p>
        </w:tc>
        <w:tc>
          <w:tcPr>
            <w:tcW w:w="338" w:type="pct"/>
            <w:tcBorders>
              <w:top w:val="nil"/>
              <w:left w:val="nil"/>
              <w:bottom w:val="nil"/>
              <w:right w:val="nil"/>
            </w:tcBorders>
            <w:shd w:val="clear" w:color="auto" w:fill="auto"/>
            <w:vAlign w:val="center"/>
            <w:hideMark/>
          </w:tcPr>
          <w:p w14:paraId="0B9B3B8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1,182</w:t>
            </w:r>
          </w:p>
        </w:tc>
        <w:tc>
          <w:tcPr>
            <w:tcW w:w="338" w:type="pct"/>
            <w:tcBorders>
              <w:top w:val="nil"/>
              <w:left w:val="nil"/>
              <w:bottom w:val="nil"/>
              <w:right w:val="nil"/>
            </w:tcBorders>
            <w:shd w:val="clear" w:color="auto" w:fill="auto"/>
            <w:vAlign w:val="center"/>
            <w:hideMark/>
          </w:tcPr>
          <w:p w14:paraId="5D47154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1,182</w:t>
            </w:r>
          </w:p>
        </w:tc>
        <w:tc>
          <w:tcPr>
            <w:tcW w:w="338" w:type="pct"/>
            <w:tcBorders>
              <w:top w:val="nil"/>
              <w:left w:val="nil"/>
              <w:bottom w:val="nil"/>
              <w:right w:val="nil"/>
            </w:tcBorders>
            <w:shd w:val="clear" w:color="auto" w:fill="auto"/>
            <w:vAlign w:val="center"/>
            <w:hideMark/>
          </w:tcPr>
          <w:p w14:paraId="0B0885A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1,182</w:t>
            </w:r>
          </w:p>
        </w:tc>
        <w:tc>
          <w:tcPr>
            <w:tcW w:w="338" w:type="pct"/>
            <w:tcBorders>
              <w:top w:val="nil"/>
              <w:left w:val="nil"/>
              <w:bottom w:val="nil"/>
              <w:right w:val="nil"/>
            </w:tcBorders>
            <w:shd w:val="clear" w:color="auto" w:fill="auto"/>
            <w:vAlign w:val="center"/>
            <w:hideMark/>
          </w:tcPr>
          <w:p w14:paraId="60FC6CB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1,221</w:t>
            </w:r>
          </w:p>
        </w:tc>
        <w:tc>
          <w:tcPr>
            <w:tcW w:w="338" w:type="pct"/>
            <w:tcBorders>
              <w:top w:val="nil"/>
              <w:left w:val="nil"/>
              <w:bottom w:val="nil"/>
              <w:right w:val="nil"/>
            </w:tcBorders>
            <w:shd w:val="clear" w:color="auto" w:fill="auto"/>
            <w:vAlign w:val="center"/>
            <w:hideMark/>
          </w:tcPr>
          <w:p w14:paraId="4EE2F3B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1,262</w:t>
            </w:r>
          </w:p>
        </w:tc>
      </w:tr>
      <w:tr w:rsidR="00DF6C66" w:rsidRPr="00DF6C66" w14:paraId="788AE6C3" w14:textId="77777777" w:rsidTr="00B5241F">
        <w:trPr>
          <w:trHeight w:val="159"/>
        </w:trPr>
        <w:tc>
          <w:tcPr>
            <w:tcW w:w="1282" w:type="pct"/>
            <w:tcBorders>
              <w:top w:val="nil"/>
              <w:left w:val="nil"/>
              <w:bottom w:val="nil"/>
              <w:right w:val="nil"/>
            </w:tcBorders>
            <w:shd w:val="clear" w:color="000000" w:fill="FFFFFF"/>
            <w:vAlign w:val="center"/>
            <w:hideMark/>
          </w:tcPr>
          <w:p w14:paraId="556D4353" w14:textId="77777777" w:rsidR="00DF6C66" w:rsidRPr="00B5241F" w:rsidRDefault="00DF6C66" w:rsidP="00B5241F">
            <w:pPr>
              <w:spacing w:before="0" w:after="0"/>
              <w:rPr>
                <w:rFonts w:cs="Arial"/>
                <w:color w:val="auto"/>
                <w:sz w:val="16"/>
                <w:szCs w:val="16"/>
                <w:lang w:eastAsia="en-AU"/>
              </w:rPr>
            </w:pPr>
            <w:r w:rsidRPr="00B5241F">
              <w:rPr>
                <w:rFonts w:cs="Arial"/>
                <w:color w:val="auto"/>
                <w:sz w:val="16"/>
                <w:szCs w:val="16"/>
                <w:lang w:eastAsia="en-AU"/>
              </w:rPr>
              <w:t>Council cash</w:t>
            </w:r>
          </w:p>
        </w:tc>
        <w:tc>
          <w:tcPr>
            <w:tcW w:w="338" w:type="pct"/>
            <w:tcBorders>
              <w:top w:val="nil"/>
              <w:left w:val="nil"/>
              <w:bottom w:val="nil"/>
              <w:right w:val="nil"/>
            </w:tcBorders>
            <w:shd w:val="clear" w:color="000000" w:fill="FFFFFF"/>
            <w:vAlign w:val="center"/>
            <w:hideMark/>
          </w:tcPr>
          <w:p w14:paraId="5BBCA57C"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63,565</w:t>
            </w:r>
          </w:p>
        </w:tc>
        <w:tc>
          <w:tcPr>
            <w:tcW w:w="338" w:type="pct"/>
            <w:tcBorders>
              <w:top w:val="nil"/>
              <w:left w:val="nil"/>
              <w:bottom w:val="nil"/>
              <w:right w:val="nil"/>
            </w:tcBorders>
            <w:shd w:val="clear" w:color="000000" w:fill="DDEBF7"/>
            <w:vAlign w:val="center"/>
            <w:hideMark/>
          </w:tcPr>
          <w:p w14:paraId="6F257A2F"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28,283</w:t>
            </w:r>
          </w:p>
        </w:tc>
        <w:tc>
          <w:tcPr>
            <w:tcW w:w="338" w:type="pct"/>
            <w:tcBorders>
              <w:top w:val="nil"/>
              <w:left w:val="nil"/>
              <w:bottom w:val="nil"/>
              <w:right w:val="nil"/>
            </w:tcBorders>
            <w:shd w:val="clear" w:color="auto" w:fill="auto"/>
            <w:vAlign w:val="center"/>
            <w:hideMark/>
          </w:tcPr>
          <w:p w14:paraId="0BCD4BB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24,138</w:t>
            </w:r>
          </w:p>
        </w:tc>
        <w:tc>
          <w:tcPr>
            <w:tcW w:w="338" w:type="pct"/>
            <w:tcBorders>
              <w:top w:val="nil"/>
              <w:left w:val="nil"/>
              <w:bottom w:val="nil"/>
              <w:right w:val="nil"/>
            </w:tcBorders>
            <w:shd w:val="clear" w:color="auto" w:fill="auto"/>
            <w:vAlign w:val="center"/>
            <w:hideMark/>
          </w:tcPr>
          <w:p w14:paraId="5DDF9CCD"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32,952</w:t>
            </w:r>
          </w:p>
        </w:tc>
        <w:tc>
          <w:tcPr>
            <w:tcW w:w="338" w:type="pct"/>
            <w:tcBorders>
              <w:top w:val="nil"/>
              <w:left w:val="nil"/>
              <w:bottom w:val="nil"/>
              <w:right w:val="nil"/>
            </w:tcBorders>
            <w:shd w:val="clear" w:color="auto" w:fill="auto"/>
            <w:vAlign w:val="center"/>
            <w:hideMark/>
          </w:tcPr>
          <w:p w14:paraId="668F4A1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32,714</w:t>
            </w:r>
          </w:p>
        </w:tc>
        <w:tc>
          <w:tcPr>
            <w:tcW w:w="338" w:type="pct"/>
            <w:tcBorders>
              <w:top w:val="nil"/>
              <w:left w:val="nil"/>
              <w:bottom w:val="nil"/>
              <w:right w:val="nil"/>
            </w:tcBorders>
            <w:shd w:val="clear" w:color="auto" w:fill="auto"/>
            <w:vAlign w:val="center"/>
            <w:hideMark/>
          </w:tcPr>
          <w:p w14:paraId="2219A06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37,207</w:t>
            </w:r>
          </w:p>
        </w:tc>
        <w:tc>
          <w:tcPr>
            <w:tcW w:w="338" w:type="pct"/>
            <w:tcBorders>
              <w:top w:val="nil"/>
              <w:left w:val="nil"/>
              <w:bottom w:val="nil"/>
              <w:right w:val="nil"/>
            </w:tcBorders>
            <w:shd w:val="clear" w:color="auto" w:fill="auto"/>
            <w:vAlign w:val="center"/>
            <w:hideMark/>
          </w:tcPr>
          <w:p w14:paraId="4C2C7A8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35,432</w:t>
            </w:r>
          </w:p>
        </w:tc>
        <w:tc>
          <w:tcPr>
            <w:tcW w:w="338" w:type="pct"/>
            <w:tcBorders>
              <w:top w:val="nil"/>
              <w:left w:val="nil"/>
              <w:bottom w:val="nil"/>
              <w:right w:val="nil"/>
            </w:tcBorders>
            <w:shd w:val="clear" w:color="auto" w:fill="auto"/>
            <w:vAlign w:val="center"/>
            <w:hideMark/>
          </w:tcPr>
          <w:p w14:paraId="616522FF"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33,127</w:t>
            </w:r>
          </w:p>
        </w:tc>
        <w:tc>
          <w:tcPr>
            <w:tcW w:w="338" w:type="pct"/>
            <w:tcBorders>
              <w:top w:val="nil"/>
              <w:left w:val="nil"/>
              <w:bottom w:val="nil"/>
              <w:right w:val="nil"/>
            </w:tcBorders>
            <w:shd w:val="clear" w:color="auto" w:fill="auto"/>
            <w:vAlign w:val="center"/>
            <w:hideMark/>
          </w:tcPr>
          <w:p w14:paraId="7FFC72F0"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34,367</w:t>
            </w:r>
          </w:p>
        </w:tc>
        <w:tc>
          <w:tcPr>
            <w:tcW w:w="338" w:type="pct"/>
            <w:tcBorders>
              <w:top w:val="nil"/>
              <w:left w:val="nil"/>
              <w:bottom w:val="nil"/>
              <w:right w:val="nil"/>
            </w:tcBorders>
            <w:shd w:val="clear" w:color="auto" w:fill="auto"/>
            <w:vAlign w:val="center"/>
            <w:hideMark/>
          </w:tcPr>
          <w:p w14:paraId="12D26D6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35,404</w:t>
            </w:r>
          </w:p>
        </w:tc>
        <w:tc>
          <w:tcPr>
            <w:tcW w:w="338" w:type="pct"/>
            <w:tcBorders>
              <w:top w:val="nil"/>
              <w:left w:val="nil"/>
              <w:bottom w:val="nil"/>
              <w:right w:val="nil"/>
            </w:tcBorders>
            <w:shd w:val="clear" w:color="auto" w:fill="auto"/>
            <w:vAlign w:val="center"/>
            <w:hideMark/>
          </w:tcPr>
          <w:p w14:paraId="2DBAF66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37,715</w:t>
            </w:r>
          </w:p>
        </w:tc>
      </w:tr>
      <w:tr w:rsidR="00DF6C66" w:rsidRPr="00DF6C66" w14:paraId="48A72DCC" w14:textId="77777777" w:rsidTr="00B5241F">
        <w:trPr>
          <w:trHeight w:val="159"/>
        </w:trPr>
        <w:tc>
          <w:tcPr>
            <w:tcW w:w="1282" w:type="pct"/>
            <w:tcBorders>
              <w:top w:val="nil"/>
              <w:left w:val="nil"/>
              <w:bottom w:val="nil"/>
              <w:right w:val="nil"/>
            </w:tcBorders>
            <w:shd w:val="clear" w:color="000000" w:fill="FFFFFF"/>
            <w:vAlign w:val="center"/>
            <w:hideMark/>
          </w:tcPr>
          <w:p w14:paraId="03C3CCE4" w14:textId="77777777" w:rsidR="00DF6C66" w:rsidRPr="00B5241F" w:rsidRDefault="00DF6C66" w:rsidP="00B5241F">
            <w:pPr>
              <w:spacing w:before="0" w:after="0"/>
              <w:rPr>
                <w:rFonts w:cs="Arial"/>
                <w:b/>
                <w:bCs/>
                <w:color w:val="auto"/>
                <w:sz w:val="16"/>
                <w:szCs w:val="16"/>
                <w:lang w:eastAsia="en-AU"/>
              </w:rPr>
            </w:pPr>
            <w:r w:rsidRPr="00B5241F">
              <w:rPr>
                <w:rFonts w:cs="Arial"/>
                <w:b/>
                <w:bCs/>
                <w:color w:val="auto"/>
                <w:sz w:val="16"/>
                <w:szCs w:val="16"/>
                <w:lang w:eastAsia="en-AU"/>
              </w:rPr>
              <w:t>Total capital works expenditure</w:t>
            </w:r>
          </w:p>
        </w:tc>
        <w:tc>
          <w:tcPr>
            <w:tcW w:w="338" w:type="pct"/>
            <w:tcBorders>
              <w:top w:val="single" w:sz="4" w:space="0" w:color="auto"/>
              <w:left w:val="nil"/>
              <w:bottom w:val="double" w:sz="6" w:space="0" w:color="auto"/>
              <w:right w:val="nil"/>
            </w:tcBorders>
            <w:shd w:val="clear" w:color="000000" w:fill="FFFFFF"/>
            <w:vAlign w:val="center"/>
            <w:hideMark/>
          </w:tcPr>
          <w:p w14:paraId="0997F8A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101,057</w:t>
            </w:r>
          </w:p>
        </w:tc>
        <w:tc>
          <w:tcPr>
            <w:tcW w:w="338" w:type="pct"/>
            <w:tcBorders>
              <w:top w:val="single" w:sz="4" w:space="0" w:color="auto"/>
              <w:left w:val="nil"/>
              <w:bottom w:val="double" w:sz="6" w:space="0" w:color="auto"/>
              <w:right w:val="nil"/>
            </w:tcBorders>
            <w:shd w:val="clear" w:color="000000" w:fill="DDEBF7"/>
            <w:vAlign w:val="center"/>
            <w:hideMark/>
          </w:tcPr>
          <w:p w14:paraId="262B16DB" w14:textId="77777777" w:rsidR="00DF6C66" w:rsidRPr="00B5241F" w:rsidRDefault="00DF6C66" w:rsidP="00B5241F">
            <w:pPr>
              <w:spacing w:before="0" w:after="0"/>
              <w:jc w:val="right"/>
              <w:rPr>
                <w:rFonts w:cs="Arial"/>
                <w:b/>
                <w:bCs/>
                <w:color w:val="auto"/>
                <w:sz w:val="16"/>
                <w:szCs w:val="16"/>
                <w:lang w:eastAsia="en-AU"/>
              </w:rPr>
            </w:pPr>
            <w:r w:rsidRPr="00B5241F">
              <w:rPr>
                <w:rFonts w:cs="Arial"/>
                <w:b/>
                <w:bCs/>
                <w:color w:val="auto"/>
                <w:sz w:val="16"/>
                <w:szCs w:val="16"/>
                <w:lang w:eastAsia="en-AU"/>
              </w:rPr>
              <w:t>48,248</w:t>
            </w:r>
          </w:p>
        </w:tc>
        <w:tc>
          <w:tcPr>
            <w:tcW w:w="338" w:type="pct"/>
            <w:tcBorders>
              <w:top w:val="single" w:sz="4" w:space="0" w:color="auto"/>
              <w:left w:val="nil"/>
              <w:bottom w:val="double" w:sz="6" w:space="0" w:color="auto"/>
              <w:right w:val="nil"/>
            </w:tcBorders>
            <w:shd w:val="clear" w:color="auto" w:fill="auto"/>
            <w:vAlign w:val="center"/>
            <w:hideMark/>
          </w:tcPr>
          <w:p w14:paraId="5E189085"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29,896</w:t>
            </w:r>
          </w:p>
        </w:tc>
        <w:tc>
          <w:tcPr>
            <w:tcW w:w="338" w:type="pct"/>
            <w:tcBorders>
              <w:top w:val="single" w:sz="4" w:space="0" w:color="auto"/>
              <w:left w:val="nil"/>
              <w:bottom w:val="double" w:sz="6" w:space="0" w:color="auto"/>
              <w:right w:val="nil"/>
            </w:tcBorders>
            <w:shd w:val="clear" w:color="auto" w:fill="auto"/>
            <w:vAlign w:val="center"/>
            <w:hideMark/>
          </w:tcPr>
          <w:p w14:paraId="6F6D2AA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38,726</w:t>
            </w:r>
          </w:p>
        </w:tc>
        <w:tc>
          <w:tcPr>
            <w:tcW w:w="338" w:type="pct"/>
            <w:tcBorders>
              <w:top w:val="single" w:sz="4" w:space="0" w:color="auto"/>
              <w:left w:val="nil"/>
              <w:bottom w:val="double" w:sz="6" w:space="0" w:color="auto"/>
              <w:right w:val="nil"/>
            </w:tcBorders>
            <w:shd w:val="clear" w:color="auto" w:fill="auto"/>
            <w:vAlign w:val="center"/>
            <w:hideMark/>
          </w:tcPr>
          <w:p w14:paraId="4A0A884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34,380</w:t>
            </w:r>
          </w:p>
        </w:tc>
        <w:tc>
          <w:tcPr>
            <w:tcW w:w="338" w:type="pct"/>
            <w:tcBorders>
              <w:top w:val="single" w:sz="4" w:space="0" w:color="auto"/>
              <w:left w:val="nil"/>
              <w:bottom w:val="double" w:sz="6" w:space="0" w:color="auto"/>
              <w:right w:val="nil"/>
            </w:tcBorders>
            <w:shd w:val="clear" w:color="auto" w:fill="auto"/>
            <w:vAlign w:val="center"/>
            <w:hideMark/>
          </w:tcPr>
          <w:p w14:paraId="111A375A"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38,880</w:t>
            </w:r>
          </w:p>
        </w:tc>
        <w:tc>
          <w:tcPr>
            <w:tcW w:w="338" w:type="pct"/>
            <w:tcBorders>
              <w:top w:val="single" w:sz="4" w:space="0" w:color="auto"/>
              <w:left w:val="nil"/>
              <w:bottom w:val="double" w:sz="6" w:space="0" w:color="auto"/>
              <w:right w:val="nil"/>
            </w:tcBorders>
            <w:shd w:val="clear" w:color="auto" w:fill="auto"/>
            <w:vAlign w:val="center"/>
            <w:hideMark/>
          </w:tcPr>
          <w:p w14:paraId="35CA3656"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38,972</w:t>
            </w:r>
          </w:p>
        </w:tc>
        <w:tc>
          <w:tcPr>
            <w:tcW w:w="338" w:type="pct"/>
            <w:tcBorders>
              <w:top w:val="single" w:sz="4" w:space="0" w:color="auto"/>
              <w:left w:val="nil"/>
              <w:bottom w:val="double" w:sz="6" w:space="0" w:color="auto"/>
              <w:right w:val="nil"/>
            </w:tcBorders>
            <w:shd w:val="clear" w:color="auto" w:fill="auto"/>
            <w:vAlign w:val="center"/>
            <w:hideMark/>
          </w:tcPr>
          <w:p w14:paraId="29935563"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34,817</w:t>
            </w:r>
          </w:p>
        </w:tc>
        <w:tc>
          <w:tcPr>
            <w:tcW w:w="338" w:type="pct"/>
            <w:tcBorders>
              <w:top w:val="single" w:sz="4" w:space="0" w:color="auto"/>
              <w:left w:val="nil"/>
              <w:bottom w:val="double" w:sz="6" w:space="0" w:color="auto"/>
              <w:right w:val="nil"/>
            </w:tcBorders>
            <w:shd w:val="clear" w:color="auto" w:fill="auto"/>
            <w:vAlign w:val="center"/>
            <w:hideMark/>
          </w:tcPr>
          <w:p w14:paraId="143F9022"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36,057</w:t>
            </w:r>
          </w:p>
        </w:tc>
        <w:tc>
          <w:tcPr>
            <w:tcW w:w="338" w:type="pct"/>
            <w:tcBorders>
              <w:top w:val="single" w:sz="4" w:space="0" w:color="auto"/>
              <w:left w:val="nil"/>
              <w:bottom w:val="double" w:sz="6" w:space="0" w:color="auto"/>
              <w:right w:val="nil"/>
            </w:tcBorders>
            <w:shd w:val="clear" w:color="auto" w:fill="auto"/>
            <w:vAlign w:val="center"/>
            <w:hideMark/>
          </w:tcPr>
          <w:p w14:paraId="658921AB"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37,133</w:t>
            </w:r>
          </w:p>
        </w:tc>
        <w:tc>
          <w:tcPr>
            <w:tcW w:w="338" w:type="pct"/>
            <w:tcBorders>
              <w:top w:val="single" w:sz="4" w:space="0" w:color="auto"/>
              <w:left w:val="nil"/>
              <w:bottom w:val="double" w:sz="6" w:space="0" w:color="auto"/>
              <w:right w:val="nil"/>
            </w:tcBorders>
            <w:shd w:val="clear" w:color="auto" w:fill="auto"/>
            <w:vAlign w:val="center"/>
            <w:hideMark/>
          </w:tcPr>
          <w:p w14:paraId="58DD9B99" w14:textId="77777777" w:rsidR="00DF6C66" w:rsidRPr="00B5241F" w:rsidRDefault="00DF6C66" w:rsidP="00B5241F">
            <w:pPr>
              <w:spacing w:before="0" w:after="0"/>
              <w:jc w:val="right"/>
              <w:rPr>
                <w:rFonts w:cs="Arial"/>
                <w:color w:val="auto"/>
                <w:sz w:val="16"/>
                <w:szCs w:val="16"/>
                <w:lang w:eastAsia="en-AU"/>
              </w:rPr>
            </w:pPr>
            <w:r w:rsidRPr="00B5241F">
              <w:rPr>
                <w:rFonts w:cs="Arial"/>
                <w:color w:val="auto"/>
                <w:sz w:val="16"/>
                <w:szCs w:val="16"/>
                <w:lang w:eastAsia="en-AU"/>
              </w:rPr>
              <w:t>39,485</w:t>
            </w:r>
          </w:p>
        </w:tc>
      </w:tr>
    </w:tbl>
    <w:p w14:paraId="3F92B3A2" w14:textId="1D32DDA7" w:rsidR="001C6920" w:rsidRDefault="00DF6C66" w:rsidP="00B5241F">
      <w:pPr>
        <w:spacing w:before="0" w:after="0"/>
        <w:rPr>
          <w:lang w:eastAsia="zh-CN" w:bidi="th-TH"/>
        </w:rPr>
      </w:pPr>
      <w:r>
        <w:rPr>
          <w:lang w:eastAsia="zh-CN" w:bidi="th-TH"/>
        </w:rPr>
        <w:fldChar w:fldCharType="end"/>
      </w:r>
    </w:p>
    <w:p w14:paraId="436E1DE5" w14:textId="2E4DAFEB" w:rsidR="002B4775" w:rsidRDefault="002B4775" w:rsidP="00B5241F">
      <w:pPr>
        <w:spacing w:before="0" w:after="0"/>
        <w:rPr>
          <w:rFonts w:cs="Arial"/>
          <w:bCs/>
          <w:color w:val="auto"/>
          <w:sz w:val="20"/>
          <w:lang w:eastAsia="zh-CN" w:bidi="th-TH"/>
        </w:rPr>
      </w:pPr>
    </w:p>
    <w:p w14:paraId="75629D77" w14:textId="77777777" w:rsidR="00D644C4" w:rsidRDefault="00D644C4" w:rsidP="00B5241F">
      <w:pPr>
        <w:spacing w:before="0" w:after="0"/>
        <w:rPr>
          <w:rFonts w:cs="Arial"/>
          <w:bCs/>
          <w:color w:val="auto"/>
          <w:sz w:val="20"/>
          <w:lang w:eastAsia="zh-CN" w:bidi="th-TH"/>
        </w:rPr>
      </w:pPr>
    </w:p>
    <w:p w14:paraId="6B49F2AC" w14:textId="57F2EB1F" w:rsidR="00755558" w:rsidRPr="002B4775" w:rsidRDefault="001C6920" w:rsidP="00755558">
      <w:pPr>
        <w:pStyle w:val="Heading2"/>
      </w:pPr>
      <w:r w:rsidRPr="00814E12">
        <w:lastRenderedPageBreak/>
        <w:t>Statement of Human Resources</w:t>
      </w:r>
      <w:r w:rsidR="00755558">
        <w:fldChar w:fldCharType="begin"/>
      </w:r>
      <w:r w:rsidR="00755558">
        <w:instrText xml:space="preserve"> LINK Excel.Sheet.12 "C:\\Users\\clim\\AppData\\Local\\Micro Focus\\Content Manager\\Offline Records (MP)\\Financial ~ - Long Term Financial Strategy (LTFS)\\Financial Plan 2021-2022 - Financial Plan Tables DRAFT.XLSX" "3!R322C3:R346C17" \a \f 4 \h  \* MERGEFORMAT </w:instrText>
      </w:r>
      <w:r w:rsidR="00755558">
        <w:fldChar w:fldCharType="separate"/>
      </w:r>
    </w:p>
    <w:tbl>
      <w:tblPr>
        <w:tblW w:w="4857" w:type="pct"/>
        <w:tblLook w:val="04A0" w:firstRow="1" w:lastRow="0" w:firstColumn="1" w:lastColumn="0" w:noHBand="0" w:noVBand="1"/>
      </w:tblPr>
      <w:tblGrid>
        <w:gridCol w:w="3466"/>
        <w:gridCol w:w="917"/>
        <w:gridCol w:w="917"/>
        <w:gridCol w:w="919"/>
        <w:gridCol w:w="917"/>
        <w:gridCol w:w="917"/>
        <w:gridCol w:w="917"/>
        <w:gridCol w:w="919"/>
        <w:gridCol w:w="917"/>
        <w:gridCol w:w="917"/>
        <w:gridCol w:w="919"/>
        <w:gridCol w:w="917"/>
      </w:tblGrid>
      <w:tr w:rsidR="00755558" w:rsidRPr="00755558" w14:paraId="398FBFBE" w14:textId="77777777" w:rsidTr="00B5241F">
        <w:trPr>
          <w:trHeight w:val="247"/>
        </w:trPr>
        <w:tc>
          <w:tcPr>
            <w:tcW w:w="1278" w:type="pct"/>
            <w:tcBorders>
              <w:top w:val="nil"/>
              <w:left w:val="nil"/>
              <w:bottom w:val="nil"/>
              <w:right w:val="nil"/>
            </w:tcBorders>
            <w:shd w:val="clear" w:color="000000" w:fill="5B9BD5"/>
            <w:vAlign w:val="center"/>
            <w:hideMark/>
          </w:tcPr>
          <w:p w14:paraId="0319304E" w14:textId="242645A1"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1015" w:type="pct"/>
            <w:gridSpan w:val="3"/>
            <w:tcBorders>
              <w:top w:val="nil"/>
              <w:left w:val="nil"/>
              <w:bottom w:val="nil"/>
              <w:right w:val="nil"/>
            </w:tcBorders>
            <w:shd w:val="clear" w:color="000000" w:fill="5B9BD5"/>
            <w:vAlign w:val="center"/>
            <w:hideMark/>
          </w:tcPr>
          <w:p w14:paraId="785EC99E"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6769B5D3"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1015" w:type="pct"/>
            <w:gridSpan w:val="3"/>
            <w:tcBorders>
              <w:top w:val="nil"/>
              <w:left w:val="nil"/>
              <w:bottom w:val="nil"/>
              <w:right w:val="nil"/>
            </w:tcBorders>
            <w:shd w:val="clear" w:color="000000" w:fill="5B9BD5"/>
            <w:vAlign w:val="center"/>
            <w:hideMark/>
          </w:tcPr>
          <w:p w14:paraId="5D714122"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1015" w:type="pct"/>
            <w:gridSpan w:val="3"/>
            <w:tcBorders>
              <w:top w:val="nil"/>
              <w:left w:val="nil"/>
              <w:bottom w:val="nil"/>
              <w:right w:val="nil"/>
            </w:tcBorders>
            <w:shd w:val="clear" w:color="000000" w:fill="5B9BD5"/>
            <w:vAlign w:val="center"/>
            <w:hideMark/>
          </w:tcPr>
          <w:p w14:paraId="5CDC9B41"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163CE7A7"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r>
      <w:tr w:rsidR="00755558" w:rsidRPr="00755558" w14:paraId="7E350240" w14:textId="77777777" w:rsidTr="00755558">
        <w:trPr>
          <w:trHeight w:val="290"/>
        </w:trPr>
        <w:tc>
          <w:tcPr>
            <w:tcW w:w="1278" w:type="pct"/>
            <w:tcBorders>
              <w:top w:val="nil"/>
              <w:left w:val="nil"/>
              <w:bottom w:val="nil"/>
              <w:right w:val="nil"/>
            </w:tcBorders>
            <w:shd w:val="clear" w:color="000000" w:fill="5B9BD5"/>
            <w:vAlign w:val="center"/>
            <w:hideMark/>
          </w:tcPr>
          <w:p w14:paraId="5ABBC034" w14:textId="77777777" w:rsidR="00755558" w:rsidRPr="00B5241F" w:rsidRDefault="00755558" w:rsidP="00B5241F">
            <w:pPr>
              <w:spacing w:before="0" w:after="0"/>
              <w:jc w:val="center"/>
              <w:rPr>
                <w:rFonts w:cs="Arial"/>
                <w:b/>
                <w:bCs/>
                <w:color w:val="FFFFFF"/>
                <w:sz w:val="22"/>
                <w:szCs w:val="22"/>
                <w:lang w:eastAsia="en-AU"/>
              </w:rPr>
            </w:pPr>
            <w:r w:rsidRPr="00B5241F">
              <w:rPr>
                <w:rFonts w:cs="Arial"/>
                <w:b/>
                <w:bCs/>
                <w:color w:val="FFFFFF"/>
                <w:sz w:val="22"/>
                <w:szCs w:val="22"/>
                <w:lang w:eastAsia="en-AU"/>
              </w:rPr>
              <w:t>Staff expenditure</w:t>
            </w:r>
          </w:p>
        </w:tc>
        <w:tc>
          <w:tcPr>
            <w:tcW w:w="338" w:type="pct"/>
            <w:tcBorders>
              <w:top w:val="nil"/>
              <w:left w:val="nil"/>
              <w:bottom w:val="nil"/>
              <w:right w:val="nil"/>
            </w:tcBorders>
            <w:shd w:val="clear" w:color="000000" w:fill="5B9BD5"/>
            <w:vAlign w:val="center"/>
            <w:hideMark/>
          </w:tcPr>
          <w:p w14:paraId="6FC95F1C"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2020/21</w:t>
            </w:r>
          </w:p>
        </w:tc>
        <w:tc>
          <w:tcPr>
            <w:tcW w:w="338" w:type="pct"/>
            <w:tcBorders>
              <w:top w:val="nil"/>
              <w:left w:val="nil"/>
              <w:bottom w:val="nil"/>
              <w:right w:val="nil"/>
            </w:tcBorders>
            <w:shd w:val="clear" w:color="000000" w:fill="5B9BD5"/>
            <w:vAlign w:val="center"/>
            <w:hideMark/>
          </w:tcPr>
          <w:p w14:paraId="1B52954F"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2021/22</w:t>
            </w:r>
          </w:p>
        </w:tc>
        <w:tc>
          <w:tcPr>
            <w:tcW w:w="339" w:type="pct"/>
            <w:tcBorders>
              <w:top w:val="nil"/>
              <w:left w:val="nil"/>
              <w:bottom w:val="nil"/>
              <w:right w:val="nil"/>
            </w:tcBorders>
            <w:shd w:val="clear" w:color="000000" w:fill="5B9BD5"/>
            <w:vAlign w:val="center"/>
            <w:hideMark/>
          </w:tcPr>
          <w:p w14:paraId="4A36ACF9"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2022/23</w:t>
            </w:r>
          </w:p>
        </w:tc>
        <w:tc>
          <w:tcPr>
            <w:tcW w:w="338" w:type="pct"/>
            <w:tcBorders>
              <w:top w:val="nil"/>
              <w:left w:val="nil"/>
              <w:bottom w:val="nil"/>
              <w:right w:val="nil"/>
            </w:tcBorders>
            <w:shd w:val="clear" w:color="000000" w:fill="5B9BD5"/>
            <w:vAlign w:val="center"/>
            <w:hideMark/>
          </w:tcPr>
          <w:p w14:paraId="2E96ABEB"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2023/24</w:t>
            </w:r>
          </w:p>
        </w:tc>
        <w:tc>
          <w:tcPr>
            <w:tcW w:w="338" w:type="pct"/>
            <w:tcBorders>
              <w:top w:val="nil"/>
              <w:left w:val="nil"/>
              <w:bottom w:val="nil"/>
              <w:right w:val="nil"/>
            </w:tcBorders>
            <w:shd w:val="clear" w:color="000000" w:fill="5B9BD5"/>
            <w:vAlign w:val="center"/>
            <w:hideMark/>
          </w:tcPr>
          <w:p w14:paraId="654E1994"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2024/25</w:t>
            </w:r>
          </w:p>
        </w:tc>
        <w:tc>
          <w:tcPr>
            <w:tcW w:w="338" w:type="pct"/>
            <w:tcBorders>
              <w:top w:val="nil"/>
              <w:left w:val="nil"/>
              <w:bottom w:val="nil"/>
              <w:right w:val="nil"/>
            </w:tcBorders>
            <w:shd w:val="clear" w:color="000000" w:fill="5B9BD5"/>
            <w:vAlign w:val="center"/>
            <w:hideMark/>
          </w:tcPr>
          <w:p w14:paraId="0038405A"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2025/26</w:t>
            </w:r>
          </w:p>
        </w:tc>
        <w:tc>
          <w:tcPr>
            <w:tcW w:w="339" w:type="pct"/>
            <w:tcBorders>
              <w:top w:val="nil"/>
              <w:left w:val="nil"/>
              <w:bottom w:val="nil"/>
              <w:right w:val="nil"/>
            </w:tcBorders>
            <w:shd w:val="clear" w:color="000000" w:fill="5B9BD5"/>
            <w:vAlign w:val="center"/>
            <w:hideMark/>
          </w:tcPr>
          <w:p w14:paraId="09095A4C"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2026/27</w:t>
            </w:r>
          </w:p>
        </w:tc>
        <w:tc>
          <w:tcPr>
            <w:tcW w:w="338" w:type="pct"/>
            <w:tcBorders>
              <w:top w:val="nil"/>
              <w:left w:val="nil"/>
              <w:bottom w:val="nil"/>
              <w:right w:val="nil"/>
            </w:tcBorders>
            <w:shd w:val="clear" w:color="000000" w:fill="5B9BD5"/>
            <w:vAlign w:val="center"/>
            <w:hideMark/>
          </w:tcPr>
          <w:p w14:paraId="46D9BF6C"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2027/28</w:t>
            </w:r>
          </w:p>
        </w:tc>
        <w:tc>
          <w:tcPr>
            <w:tcW w:w="338" w:type="pct"/>
            <w:tcBorders>
              <w:top w:val="nil"/>
              <w:left w:val="nil"/>
              <w:bottom w:val="nil"/>
              <w:right w:val="nil"/>
            </w:tcBorders>
            <w:shd w:val="clear" w:color="000000" w:fill="5B9BD5"/>
            <w:vAlign w:val="center"/>
            <w:hideMark/>
          </w:tcPr>
          <w:p w14:paraId="2A9161BA"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2028/29</w:t>
            </w:r>
          </w:p>
        </w:tc>
        <w:tc>
          <w:tcPr>
            <w:tcW w:w="339" w:type="pct"/>
            <w:tcBorders>
              <w:top w:val="nil"/>
              <w:left w:val="nil"/>
              <w:bottom w:val="nil"/>
              <w:right w:val="nil"/>
            </w:tcBorders>
            <w:shd w:val="clear" w:color="000000" w:fill="5B9BD5"/>
            <w:vAlign w:val="center"/>
            <w:hideMark/>
          </w:tcPr>
          <w:p w14:paraId="265EDC69"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2029/30</w:t>
            </w:r>
          </w:p>
        </w:tc>
        <w:tc>
          <w:tcPr>
            <w:tcW w:w="338" w:type="pct"/>
            <w:tcBorders>
              <w:top w:val="nil"/>
              <w:left w:val="nil"/>
              <w:bottom w:val="nil"/>
              <w:right w:val="nil"/>
            </w:tcBorders>
            <w:shd w:val="clear" w:color="000000" w:fill="5B9BD5"/>
            <w:vAlign w:val="center"/>
            <w:hideMark/>
          </w:tcPr>
          <w:p w14:paraId="203A78B2"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2030/31</w:t>
            </w:r>
          </w:p>
        </w:tc>
      </w:tr>
      <w:tr w:rsidR="00755558" w:rsidRPr="00755558" w14:paraId="56C45FCF" w14:textId="77777777" w:rsidTr="00755558">
        <w:trPr>
          <w:trHeight w:val="247"/>
        </w:trPr>
        <w:tc>
          <w:tcPr>
            <w:tcW w:w="1278" w:type="pct"/>
            <w:tcBorders>
              <w:top w:val="nil"/>
              <w:left w:val="nil"/>
              <w:bottom w:val="nil"/>
              <w:right w:val="nil"/>
            </w:tcBorders>
            <w:shd w:val="clear" w:color="000000" w:fill="5B9BD5"/>
            <w:vAlign w:val="center"/>
            <w:hideMark/>
          </w:tcPr>
          <w:p w14:paraId="52A45D4A"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8" w:type="pct"/>
            <w:tcBorders>
              <w:top w:val="nil"/>
              <w:left w:val="nil"/>
              <w:bottom w:val="nil"/>
              <w:right w:val="nil"/>
            </w:tcBorders>
            <w:shd w:val="clear" w:color="000000" w:fill="5B9BD5"/>
            <w:vAlign w:val="center"/>
            <w:hideMark/>
          </w:tcPr>
          <w:p w14:paraId="069BCC75"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21FF5F8D"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9" w:type="pct"/>
            <w:tcBorders>
              <w:top w:val="nil"/>
              <w:left w:val="nil"/>
              <w:bottom w:val="nil"/>
              <w:right w:val="nil"/>
            </w:tcBorders>
            <w:shd w:val="clear" w:color="000000" w:fill="5B9BD5"/>
            <w:vAlign w:val="center"/>
            <w:hideMark/>
          </w:tcPr>
          <w:p w14:paraId="5D015CCB"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1851B6E8"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11E2AFFC"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408617E2"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9" w:type="pct"/>
            <w:tcBorders>
              <w:top w:val="nil"/>
              <w:left w:val="nil"/>
              <w:bottom w:val="nil"/>
              <w:right w:val="nil"/>
            </w:tcBorders>
            <w:shd w:val="clear" w:color="000000" w:fill="5B9BD5"/>
            <w:vAlign w:val="center"/>
            <w:hideMark/>
          </w:tcPr>
          <w:p w14:paraId="734F21EC"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3DD55F5C"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3DB81361"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9" w:type="pct"/>
            <w:tcBorders>
              <w:top w:val="nil"/>
              <w:left w:val="nil"/>
              <w:bottom w:val="nil"/>
              <w:right w:val="nil"/>
            </w:tcBorders>
            <w:shd w:val="clear" w:color="000000" w:fill="5B9BD5"/>
            <w:vAlign w:val="center"/>
            <w:hideMark/>
          </w:tcPr>
          <w:p w14:paraId="59CC4A9A"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38" w:type="pct"/>
            <w:tcBorders>
              <w:top w:val="nil"/>
              <w:left w:val="nil"/>
              <w:bottom w:val="nil"/>
              <w:right w:val="nil"/>
            </w:tcBorders>
            <w:shd w:val="clear" w:color="000000" w:fill="5B9BD5"/>
            <w:vAlign w:val="center"/>
            <w:hideMark/>
          </w:tcPr>
          <w:p w14:paraId="0D56D209"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r>
      <w:tr w:rsidR="00755558" w:rsidRPr="00755558" w14:paraId="7F7B5E66" w14:textId="77777777" w:rsidTr="00755558">
        <w:trPr>
          <w:trHeight w:val="247"/>
        </w:trPr>
        <w:tc>
          <w:tcPr>
            <w:tcW w:w="1278" w:type="pct"/>
            <w:tcBorders>
              <w:top w:val="nil"/>
              <w:left w:val="nil"/>
              <w:bottom w:val="nil"/>
              <w:right w:val="nil"/>
            </w:tcBorders>
            <w:shd w:val="clear" w:color="000000" w:fill="FFFFFF"/>
            <w:vAlign w:val="center"/>
            <w:hideMark/>
          </w:tcPr>
          <w:p w14:paraId="469C7F69"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Total staff expenditure</w:t>
            </w:r>
          </w:p>
        </w:tc>
        <w:tc>
          <w:tcPr>
            <w:tcW w:w="338" w:type="pct"/>
            <w:tcBorders>
              <w:top w:val="nil"/>
              <w:left w:val="nil"/>
              <w:bottom w:val="nil"/>
              <w:right w:val="nil"/>
            </w:tcBorders>
            <w:shd w:val="clear" w:color="FFFFFF" w:fill="FFFFFF"/>
            <w:vAlign w:val="center"/>
            <w:hideMark/>
          </w:tcPr>
          <w:p w14:paraId="7CD0B89B"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FFFFFF" w:fill="DDEBF7"/>
            <w:vAlign w:val="center"/>
            <w:hideMark/>
          </w:tcPr>
          <w:p w14:paraId="6E470DDD"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FFFFFF" w:fill="FFFFFF"/>
            <w:vAlign w:val="center"/>
            <w:hideMark/>
          </w:tcPr>
          <w:p w14:paraId="36EBC55B"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FFFFFF" w:fill="FFFFFF"/>
            <w:vAlign w:val="center"/>
            <w:hideMark/>
          </w:tcPr>
          <w:p w14:paraId="0DFF0775"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FFFFFF" w:fill="auto"/>
            <w:noWrap/>
            <w:hideMark/>
          </w:tcPr>
          <w:p w14:paraId="0BCDCD5A" w14:textId="77777777" w:rsidR="00755558" w:rsidRPr="00B5241F" w:rsidRDefault="00755558" w:rsidP="00B5241F">
            <w:pPr>
              <w:spacing w:before="0" w:after="0"/>
              <w:rPr>
                <w:rFonts w:cs="Arial"/>
                <w:color w:val="auto"/>
                <w:sz w:val="16"/>
                <w:szCs w:val="16"/>
                <w:lang w:eastAsia="en-AU"/>
              </w:rPr>
            </w:pPr>
          </w:p>
        </w:tc>
        <w:tc>
          <w:tcPr>
            <w:tcW w:w="338" w:type="pct"/>
            <w:tcBorders>
              <w:top w:val="nil"/>
              <w:left w:val="nil"/>
              <w:bottom w:val="nil"/>
              <w:right w:val="nil"/>
            </w:tcBorders>
            <w:shd w:val="clear" w:color="FFFFFF" w:fill="auto"/>
            <w:noWrap/>
            <w:hideMark/>
          </w:tcPr>
          <w:p w14:paraId="714BB1DC" w14:textId="77777777" w:rsidR="00755558" w:rsidRPr="00B5241F" w:rsidRDefault="00755558" w:rsidP="00B5241F">
            <w:pPr>
              <w:spacing w:before="0" w:after="0"/>
              <w:rPr>
                <w:rFonts w:ascii="Times New Roman" w:hAnsi="Times New Roman"/>
                <w:color w:val="auto"/>
                <w:sz w:val="20"/>
                <w:lang w:eastAsia="en-AU"/>
              </w:rPr>
            </w:pPr>
          </w:p>
        </w:tc>
        <w:tc>
          <w:tcPr>
            <w:tcW w:w="339" w:type="pct"/>
            <w:tcBorders>
              <w:top w:val="nil"/>
              <w:left w:val="nil"/>
              <w:bottom w:val="nil"/>
              <w:right w:val="nil"/>
            </w:tcBorders>
            <w:shd w:val="clear" w:color="FFFFFF" w:fill="auto"/>
            <w:noWrap/>
            <w:hideMark/>
          </w:tcPr>
          <w:p w14:paraId="7FF33FA7" w14:textId="77777777" w:rsidR="00755558" w:rsidRPr="00B5241F" w:rsidRDefault="00755558" w:rsidP="00B5241F">
            <w:pPr>
              <w:spacing w:before="0" w:after="0"/>
              <w:rPr>
                <w:rFonts w:ascii="Times New Roman" w:hAnsi="Times New Roman"/>
                <w:color w:val="auto"/>
                <w:sz w:val="20"/>
                <w:lang w:eastAsia="en-AU"/>
              </w:rPr>
            </w:pPr>
          </w:p>
        </w:tc>
        <w:tc>
          <w:tcPr>
            <w:tcW w:w="338" w:type="pct"/>
            <w:tcBorders>
              <w:top w:val="nil"/>
              <w:left w:val="nil"/>
              <w:bottom w:val="nil"/>
              <w:right w:val="nil"/>
            </w:tcBorders>
            <w:shd w:val="clear" w:color="FFFFFF" w:fill="auto"/>
            <w:noWrap/>
            <w:hideMark/>
          </w:tcPr>
          <w:p w14:paraId="31DDD7E4" w14:textId="77777777" w:rsidR="00755558" w:rsidRPr="00B5241F" w:rsidRDefault="00755558" w:rsidP="00B5241F">
            <w:pPr>
              <w:spacing w:before="0" w:after="0"/>
              <w:rPr>
                <w:rFonts w:ascii="Times New Roman" w:hAnsi="Times New Roman"/>
                <w:color w:val="auto"/>
                <w:sz w:val="20"/>
                <w:lang w:eastAsia="en-AU"/>
              </w:rPr>
            </w:pPr>
          </w:p>
        </w:tc>
        <w:tc>
          <w:tcPr>
            <w:tcW w:w="338" w:type="pct"/>
            <w:tcBorders>
              <w:top w:val="nil"/>
              <w:left w:val="nil"/>
              <w:bottom w:val="nil"/>
              <w:right w:val="nil"/>
            </w:tcBorders>
            <w:shd w:val="clear" w:color="FFFFFF" w:fill="auto"/>
            <w:noWrap/>
            <w:hideMark/>
          </w:tcPr>
          <w:p w14:paraId="26B000CC" w14:textId="77777777" w:rsidR="00755558" w:rsidRPr="00B5241F" w:rsidRDefault="00755558" w:rsidP="00B5241F">
            <w:pPr>
              <w:spacing w:before="0" w:after="0"/>
              <w:rPr>
                <w:rFonts w:ascii="Times New Roman" w:hAnsi="Times New Roman"/>
                <w:color w:val="auto"/>
                <w:sz w:val="20"/>
                <w:lang w:eastAsia="en-AU"/>
              </w:rPr>
            </w:pPr>
          </w:p>
        </w:tc>
        <w:tc>
          <w:tcPr>
            <w:tcW w:w="339" w:type="pct"/>
            <w:tcBorders>
              <w:top w:val="nil"/>
              <w:left w:val="nil"/>
              <w:bottom w:val="nil"/>
              <w:right w:val="nil"/>
            </w:tcBorders>
            <w:shd w:val="clear" w:color="FFFFFF" w:fill="auto"/>
            <w:noWrap/>
            <w:hideMark/>
          </w:tcPr>
          <w:p w14:paraId="491B6A13" w14:textId="77777777" w:rsidR="00755558" w:rsidRPr="00B5241F" w:rsidRDefault="00755558" w:rsidP="00B5241F">
            <w:pPr>
              <w:spacing w:before="0" w:after="0"/>
              <w:rPr>
                <w:rFonts w:ascii="Times New Roman" w:hAnsi="Times New Roman"/>
                <w:color w:val="auto"/>
                <w:sz w:val="20"/>
                <w:lang w:eastAsia="en-AU"/>
              </w:rPr>
            </w:pPr>
          </w:p>
        </w:tc>
        <w:tc>
          <w:tcPr>
            <w:tcW w:w="338" w:type="pct"/>
            <w:tcBorders>
              <w:top w:val="nil"/>
              <w:left w:val="nil"/>
              <w:bottom w:val="nil"/>
              <w:right w:val="nil"/>
            </w:tcBorders>
            <w:shd w:val="clear" w:color="FFFFFF" w:fill="auto"/>
            <w:noWrap/>
            <w:hideMark/>
          </w:tcPr>
          <w:p w14:paraId="3BC13E2F" w14:textId="77777777" w:rsidR="00755558" w:rsidRPr="00B5241F" w:rsidRDefault="00755558" w:rsidP="00B5241F">
            <w:pPr>
              <w:spacing w:before="0" w:after="0"/>
              <w:rPr>
                <w:rFonts w:ascii="Times New Roman" w:hAnsi="Times New Roman"/>
                <w:color w:val="auto"/>
                <w:sz w:val="20"/>
                <w:lang w:eastAsia="en-AU"/>
              </w:rPr>
            </w:pPr>
          </w:p>
        </w:tc>
      </w:tr>
      <w:tr w:rsidR="00755558" w:rsidRPr="00755558" w14:paraId="4EDB0B93" w14:textId="77777777" w:rsidTr="00755558">
        <w:trPr>
          <w:trHeight w:val="247"/>
        </w:trPr>
        <w:tc>
          <w:tcPr>
            <w:tcW w:w="1278" w:type="pct"/>
            <w:tcBorders>
              <w:top w:val="nil"/>
              <w:left w:val="nil"/>
              <w:bottom w:val="nil"/>
              <w:right w:val="nil"/>
            </w:tcBorders>
            <w:shd w:val="clear" w:color="000000" w:fill="FFFFFF"/>
            <w:vAlign w:val="center"/>
            <w:hideMark/>
          </w:tcPr>
          <w:p w14:paraId="3AE15A47"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 xml:space="preserve">Male </w:t>
            </w:r>
          </w:p>
        </w:tc>
        <w:tc>
          <w:tcPr>
            <w:tcW w:w="338" w:type="pct"/>
            <w:tcBorders>
              <w:top w:val="nil"/>
              <w:left w:val="nil"/>
              <w:bottom w:val="nil"/>
              <w:right w:val="nil"/>
            </w:tcBorders>
            <w:shd w:val="clear" w:color="FFFFFF" w:fill="FFFFFF"/>
            <w:vAlign w:val="center"/>
            <w:hideMark/>
          </w:tcPr>
          <w:p w14:paraId="72512CE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22,097</w:t>
            </w:r>
          </w:p>
        </w:tc>
        <w:tc>
          <w:tcPr>
            <w:tcW w:w="338" w:type="pct"/>
            <w:tcBorders>
              <w:top w:val="nil"/>
              <w:left w:val="nil"/>
              <w:bottom w:val="nil"/>
              <w:right w:val="nil"/>
            </w:tcBorders>
            <w:shd w:val="clear" w:color="FFFFFF" w:fill="DDEBF7"/>
            <w:vAlign w:val="center"/>
            <w:hideMark/>
          </w:tcPr>
          <w:p w14:paraId="2F35B02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22,756</w:t>
            </w:r>
          </w:p>
        </w:tc>
        <w:tc>
          <w:tcPr>
            <w:tcW w:w="339" w:type="pct"/>
            <w:tcBorders>
              <w:top w:val="nil"/>
              <w:left w:val="nil"/>
              <w:bottom w:val="nil"/>
              <w:right w:val="nil"/>
            </w:tcBorders>
            <w:shd w:val="clear" w:color="FFFFFF" w:fill="FFFFFF"/>
            <w:vAlign w:val="center"/>
            <w:hideMark/>
          </w:tcPr>
          <w:p w14:paraId="39B4A92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22,988</w:t>
            </w:r>
          </w:p>
        </w:tc>
        <w:tc>
          <w:tcPr>
            <w:tcW w:w="338" w:type="pct"/>
            <w:tcBorders>
              <w:top w:val="nil"/>
              <w:left w:val="nil"/>
              <w:bottom w:val="nil"/>
              <w:right w:val="nil"/>
            </w:tcBorders>
            <w:shd w:val="clear" w:color="FFFFFF" w:fill="FFFFFF"/>
            <w:vAlign w:val="center"/>
            <w:hideMark/>
          </w:tcPr>
          <w:p w14:paraId="62CA323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23,487</w:t>
            </w:r>
          </w:p>
        </w:tc>
        <w:tc>
          <w:tcPr>
            <w:tcW w:w="338" w:type="pct"/>
            <w:tcBorders>
              <w:top w:val="nil"/>
              <w:left w:val="nil"/>
              <w:bottom w:val="nil"/>
              <w:right w:val="nil"/>
            </w:tcBorders>
            <w:shd w:val="clear" w:color="FFFFFF" w:fill="FFFFFF"/>
            <w:vAlign w:val="center"/>
            <w:hideMark/>
          </w:tcPr>
          <w:p w14:paraId="01F4EA7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23,990</w:t>
            </w:r>
          </w:p>
        </w:tc>
        <w:tc>
          <w:tcPr>
            <w:tcW w:w="338" w:type="pct"/>
            <w:tcBorders>
              <w:top w:val="nil"/>
              <w:left w:val="nil"/>
              <w:bottom w:val="nil"/>
              <w:right w:val="nil"/>
            </w:tcBorders>
            <w:shd w:val="clear" w:color="FFFFFF" w:fill="FFFFFF"/>
            <w:vAlign w:val="center"/>
            <w:hideMark/>
          </w:tcPr>
          <w:p w14:paraId="2BD33DC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24,655</w:t>
            </w:r>
          </w:p>
        </w:tc>
        <w:tc>
          <w:tcPr>
            <w:tcW w:w="339" w:type="pct"/>
            <w:tcBorders>
              <w:top w:val="nil"/>
              <w:left w:val="nil"/>
              <w:bottom w:val="nil"/>
              <w:right w:val="nil"/>
            </w:tcBorders>
            <w:shd w:val="clear" w:color="FFFFFF" w:fill="FFFFFF"/>
            <w:vAlign w:val="center"/>
            <w:hideMark/>
          </w:tcPr>
          <w:p w14:paraId="61F4F83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25,317</w:t>
            </w:r>
          </w:p>
        </w:tc>
        <w:tc>
          <w:tcPr>
            <w:tcW w:w="338" w:type="pct"/>
            <w:tcBorders>
              <w:top w:val="nil"/>
              <w:left w:val="nil"/>
              <w:bottom w:val="nil"/>
              <w:right w:val="nil"/>
            </w:tcBorders>
            <w:shd w:val="clear" w:color="FFFFFF" w:fill="FFFFFF"/>
            <w:vAlign w:val="center"/>
            <w:hideMark/>
          </w:tcPr>
          <w:p w14:paraId="0DE45F4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25,915</w:t>
            </w:r>
          </w:p>
        </w:tc>
        <w:tc>
          <w:tcPr>
            <w:tcW w:w="338" w:type="pct"/>
            <w:tcBorders>
              <w:top w:val="nil"/>
              <w:left w:val="nil"/>
              <w:bottom w:val="nil"/>
              <w:right w:val="nil"/>
            </w:tcBorders>
            <w:shd w:val="clear" w:color="FFFFFF" w:fill="FFFFFF"/>
            <w:vAlign w:val="center"/>
            <w:hideMark/>
          </w:tcPr>
          <w:p w14:paraId="0D28113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26,569</w:t>
            </w:r>
          </w:p>
        </w:tc>
        <w:tc>
          <w:tcPr>
            <w:tcW w:w="339" w:type="pct"/>
            <w:tcBorders>
              <w:top w:val="nil"/>
              <w:left w:val="nil"/>
              <w:bottom w:val="nil"/>
              <w:right w:val="nil"/>
            </w:tcBorders>
            <w:shd w:val="clear" w:color="FFFFFF" w:fill="FFFFFF"/>
            <w:vAlign w:val="center"/>
            <w:hideMark/>
          </w:tcPr>
          <w:p w14:paraId="55285BF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27,288</w:t>
            </w:r>
          </w:p>
        </w:tc>
        <w:tc>
          <w:tcPr>
            <w:tcW w:w="338" w:type="pct"/>
            <w:tcBorders>
              <w:top w:val="nil"/>
              <w:left w:val="nil"/>
              <w:bottom w:val="nil"/>
              <w:right w:val="nil"/>
            </w:tcBorders>
            <w:shd w:val="clear" w:color="FFFFFF" w:fill="FFFFFF"/>
            <w:vAlign w:val="center"/>
            <w:hideMark/>
          </w:tcPr>
          <w:p w14:paraId="085C0FE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28,027</w:t>
            </w:r>
          </w:p>
        </w:tc>
      </w:tr>
      <w:tr w:rsidR="00755558" w:rsidRPr="00755558" w14:paraId="5FEB250E" w14:textId="77777777" w:rsidTr="00755558">
        <w:trPr>
          <w:trHeight w:val="247"/>
        </w:trPr>
        <w:tc>
          <w:tcPr>
            <w:tcW w:w="1278" w:type="pct"/>
            <w:tcBorders>
              <w:top w:val="nil"/>
              <w:left w:val="nil"/>
              <w:bottom w:val="nil"/>
              <w:right w:val="nil"/>
            </w:tcBorders>
            <w:shd w:val="clear" w:color="000000" w:fill="FFFFFF"/>
            <w:vAlign w:val="center"/>
            <w:hideMark/>
          </w:tcPr>
          <w:p w14:paraId="4457ED81"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Female</w:t>
            </w:r>
          </w:p>
        </w:tc>
        <w:tc>
          <w:tcPr>
            <w:tcW w:w="338" w:type="pct"/>
            <w:tcBorders>
              <w:top w:val="nil"/>
              <w:left w:val="nil"/>
              <w:bottom w:val="nil"/>
              <w:right w:val="nil"/>
            </w:tcBorders>
            <w:shd w:val="clear" w:color="FFFFFF" w:fill="FFFFFF"/>
            <w:vAlign w:val="center"/>
            <w:hideMark/>
          </w:tcPr>
          <w:p w14:paraId="7C3F454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25,977</w:t>
            </w:r>
          </w:p>
        </w:tc>
        <w:tc>
          <w:tcPr>
            <w:tcW w:w="338" w:type="pct"/>
            <w:tcBorders>
              <w:top w:val="nil"/>
              <w:left w:val="nil"/>
              <w:bottom w:val="nil"/>
              <w:right w:val="nil"/>
            </w:tcBorders>
            <w:shd w:val="clear" w:color="FFFFFF" w:fill="DDEBF7"/>
            <w:vAlign w:val="center"/>
            <w:hideMark/>
          </w:tcPr>
          <w:p w14:paraId="22529A3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26,601</w:t>
            </w:r>
          </w:p>
        </w:tc>
        <w:tc>
          <w:tcPr>
            <w:tcW w:w="339" w:type="pct"/>
            <w:tcBorders>
              <w:top w:val="nil"/>
              <w:left w:val="nil"/>
              <w:bottom w:val="nil"/>
              <w:right w:val="nil"/>
            </w:tcBorders>
            <w:shd w:val="clear" w:color="FFFFFF" w:fill="FFFFFF"/>
            <w:vAlign w:val="center"/>
            <w:hideMark/>
          </w:tcPr>
          <w:p w14:paraId="55F280D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26,873</w:t>
            </w:r>
          </w:p>
        </w:tc>
        <w:tc>
          <w:tcPr>
            <w:tcW w:w="338" w:type="pct"/>
            <w:tcBorders>
              <w:top w:val="nil"/>
              <w:left w:val="nil"/>
              <w:bottom w:val="nil"/>
              <w:right w:val="nil"/>
            </w:tcBorders>
            <w:shd w:val="clear" w:color="FFFFFF" w:fill="FFFFFF"/>
            <w:vAlign w:val="center"/>
            <w:hideMark/>
          </w:tcPr>
          <w:p w14:paraId="5345FB5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27,457</w:t>
            </w:r>
          </w:p>
        </w:tc>
        <w:tc>
          <w:tcPr>
            <w:tcW w:w="338" w:type="pct"/>
            <w:tcBorders>
              <w:top w:val="nil"/>
              <w:left w:val="nil"/>
              <w:bottom w:val="nil"/>
              <w:right w:val="nil"/>
            </w:tcBorders>
            <w:shd w:val="clear" w:color="FFFFFF" w:fill="FFFFFF"/>
            <w:vAlign w:val="center"/>
            <w:hideMark/>
          </w:tcPr>
          <w:p w14:paraId="3EC92CA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28,045</w:t>
            </w:r>
          </w:p>
        </w:tc>
        <w:tc>
          <w:tcPr>
            <w:tcW w:w="338" w:type="pct"/>
            <w:tcBorders>
              <w:top w:val="nil"/>
              <w:left w:val="nil"/>
              <w:bottom w:val="nil"/>
              <w:right w:val="nil"/>
            </w:tcBorders>
            <w:shd w:val="clear" w:color="FFFFFF" w:fill="FFFFFF"/>
            <w:vAlign w:val="center"/>
            <w:hideMark/>
          </w:tcPr>
          <w:p w14:paraId="46C1CA0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28,822</w:t>
            </w:r>
          </w:p>
        </w:tc>
        <w:tc>
          <w:tcPr>
            <w:tcW w:w="339" w:type="pct"/>
            <w:tcBorders>
              <w:top w:val="nil"/>
              <w:left w:val="nil"/>
              <w:bottom w:val="nil"/>
              <w:right w:val="nil"/>
            </w:tcBorders>
            <w:shd w:val="clear" w:color="FFFFFF" w:fill="FFFFFF"/>
            <w:vAlign w:val="center"/>
            <w:hideMark/>
          </w:tcPr>
          <w:p w14:paraId="1370F29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29,596</w:t>
            </w:r>
          </w:p>
        </w:tc>
        <w:tc>
          <w:tcPr>
            <w:tcW w:w="338" w:type="pct"/>
            <w:tcBorders>
              <w:top w:val="nil"/>
              <w:left w:val="nil"/>
              <w:bottom w:val="nil"/>
              <w:right w:val="nil"/>
            </w:tcBorders>
            <w:shd w:val="clear" w:color="FFFFFF" w:fill="FFFFFF"/>
            <w:vAlign w:val="center"/>
            <w:hideMark/>
          </w:tcPr>
          <w:p w14:paraId="6F18837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30,295</w:t>
            </w:r>
          </w:p>
        </w:tc>
        <w:tc>
          <w:tcPr>
            <w:tcW w:w="338" w:type="pct"/>
            <w:tcBorders>
              <w:top w:val="nil"/>
              <w:left w:val="nil"/>
              <w:bottom w:val="nil"/>
              <w:right w:val="nil"/>
            </w:tcBorders>
            <w:shd w:val="clear" w:color="FFFFFF" w:fill="FFFFFF"/>
            <w:vAlign w:val="center"/>
            <w:hideMark/>
          </w:tcPr>
          <w:p w14:paraId="1A77836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31,059</w:t>
            </w:r>
          </w:p>
        </w:tc>
        <w:tc>
          <w:tcPr>
            <w:tcW w:w="339" w:type="pct"/>
            <w:tcBorders>
              <w:top w:val="nil"/>
              <w:left w:val="nil"/>
              <w:bottom w:val="nil"/>
              <w:right w:val="nil"/>
            </w:tcBorders>
            <w:shd w:val="clear" w:color="FFFFFF" w:fill="FFFFFF"/>
            <w:vAlign w:val="center"/>
            <w:hideMark/>
          </w:tcPr>
          <w:p w14:paraId="75F9024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31,900</w:t>
            </w:r>
          </w:p>
        </w:tc>
        <w:tc>
          <w:tcPr>
            <w:tcW w:w="338" w:type="pct"/>
            <w:tcBorders>
              <w:top w:val="nil"/>
              <w:left w:val="nil"/>
              <w:bottom w:val="nil"/>
              <w:right w:val="nil"/>
            </w:tcBorders>
            <w:shd w:val="clear" w:color="FFFFFF" w:fill="FFFFFF"/>
            <w:vAlign w:val="center"/>
            <w:hideMark/>
          </w:tcPr>
          <w:p w14:paraId="6CD91AE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32,764</w:t>
            </w:r>
          </w:p>
        </w:tc>
      </w:tr>
      <w:tr w:rsidR="00755558" w:rsidRPr="00755558" w14:paraId="64987AF0" w14:textId="77777777" w:rsidTr="00755558">
        <w:trPr>
          <w:trHeight w:val="247"/>
        </w:trPr>
        <w:tc>
          <w:tcPr>
            <w:tcW w:w="1278" w:type="pct"/>
            <w:tcBorders>
              <w:top w:val="nil"/>
              <w:left w:val="nil"/>
              <w:bottom w:val="nil"/>
              <w:right w:val="nil"/>
            </w:tcBorders>
            <w:shd w:val="clear" w:color="000000" w:fill="FFFFFF"/>
            <w:vAlign w:val="center"/>
            <w:hideMark/>
          </w:tcPr>
          <w:p w14:paraId="5AF96905"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Self-Described Gender</w:t>
            </w:r>
          </w:p>
        </w:tc>
        <w:tc>
          <w:tcPr>
            <w:tcW w:w="338" w:type="pct"/>
            <w:tcBorders>
              <w:top w:val="nil"/>
              <w:left w:val="nil"/>
              <w:bottom w:val="nil"/>
              <w:right w:val="nil"/>
            </w:tcBorders>
            <w:shd w:val="clear" w:color="FFFFFF" w:fill="FFFFFF"/>
            <w:vAlign w:val="center"/>
            <w:hideMark/>
          </w:tcPr>
          <w:p w14:paraId="2D3EC3F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FFFFFF" w:fill="DDEBF7"/>
            <w:vAlign w:val="center"/>
            <w:hideMark/>
          </w:tcPr>
          <w:p w14:paraId="5BF11B8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9" w:type="pct"/>
            <w:tcBorders>
              <w:top w:val="nil"/>
              <w:left w:val="nil"/>
              <w:bottom w:val="nil"/>
              <w:right w:val="nil"/>
            </w:tcBorders>
            <w:shd w:val="clear" w:color="FFFFFF" w:fill="FFFFFF"/>
            <w:vAlign w:val="center"/>
            <w:hideMark/>
          </w:tcPr>
          <w:p w14:paraId="4BB9A50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FFFFFF" w:fill="FFFFFF"/>
            <w:vAlign w:val="center"/>
            <w:hideMark/>
          </w:tcPr>
          <w:p w14:paraId="2BFC734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FFFFFF" w:fill="FFFFFF"/>
            <w:vAlign w:val="center"/>
            <w:hideMark/>
          </w:tcPr>
          <w:p w14:paraId="0EDF490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FFFFFF" w:fill="FFFFFF"/>
            <w:vAlign w:val="center"/>
            <w:hideMark/>
          </w:tcPr>
          <w:p w14:paraId="270264E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9" w:type="pct"/>
            <w:tcBorders>
              <w:top w:val="nil"/>
              <w:left w:val="nil"/>
              <w:bottom w:val="nil"/>
              <w:right w:val="nil"/>
            </w:tcBorders>
            <w:shd w:val="clear" w:color="FFFFFF" w:fill="FFFFFF"/>
            <w:vAlign w:val="center"/>
            <w:hideMark/>
          </w:tcPr>
          <w:p w14:paraId="21E5719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FFFFFF" w:fill="FFFFFF"/>
            <w:vAlign w:val="center"/>
            <w:hideMark/>
          </w:tcPr>
          <w:p w14:paraId="7A449EB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FFFFFF" w:fill="FFFFFF"/>
            <w:vAlign w:val="center"/>
            <w:hideMark/>
          </w:tcPr>
          <w:p w14:paraId="358A27B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9" w:type="pct"/>
            <w:tcBorders>
              <w:top w:val="nil"/>
              <w:left w:val="nil"/>
              <w:bottom w:val="nil"/>
              <w:right w:val="nil"/>
            </w:tcBorders>
            <w:shd w:val="clear" w:color="FFFFFF" w:fill="FFFFFF"/>
            <w:vAlign w:val="center"/>
            <w:hideMark/>
          </w:tcPr>
          <w:p w14:paraId="1022E29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FFFFFF" w:fill="FFFFFF"/>
            <w:vAlign w:val="center"/>
            <w:hideMark/>
          </w:tcPr>
          <w:p w14:paraId="255C64E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r>
      <w:tr w:rsidR="00755558" w:rsidRPr="00755558" w14:paraId="421464CD" w14:textId="77777777" w:rsidTr="00755558">
        <w:trPr>
          <w:trHeight w:val="261"/>
        </w:trPr>
        <w:tc>
          <w:tcPr>
            <w:tcW w:w="1278" w:type="pct"/>
            <w:tcBorders>
              <w:top w:val="nil"/>
              <w:left w:val="nil"/>
              <w:bottom w:val="nil"/>
              <w:right w:val="nil"/>
            </w:tcBorders>
            <w:shd w:val="clear" w:color="000000" w:fill="FFFFFF"/>
            <w:vAlign w:val="center"/>
            <w:hideMark/>
          </w:tcPr>
          <w:p w14:paraId="48B134C9"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Vacant</w:t>
            </w:r>
          </w:p>
        </w:tc>
        <w:tc>
          <w:tcPr>
            <w:tcW w:w="338" w:type="pct"/>
            <w:tcBorders>
              <w:top w:val="nil"/>
              <w:left w:val="nil"/>
              <w:bottom w:val="single" w:sz="8" w:space="0" w:color="auto"/>
              <w:right w:val="nil"/>
            </w:tcBorders>
            <w:shd w:val="clear" w:color="FFFFFF" w:fill="auto"/>
            <w:vAlign w:val="center"/>
            <w:hideMark/>
          </w:tcPr>
          <w:p w14:paraId="5142D69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2,360</w:t>
            </w:r>
          </w:p>
        </w:tc>
        <w:tc>
          <w:tcPr>
            <w:tcW w:w="338" w:type="pct"/>
            <w:tcBorders>
              <w:top w:val="nil"/>
              <w:left w:val="nil"/>
              <w:bottom w:val="single" w:sz="8" w:space="0" w:color="auto"/>
              <w:right w:val="nil"/>
            </w:tcBorders>
            <w:shd w:val="clear" w:color="FFFFFF" w:fill="DDEBF7"/>
            <w:vAlign w:val="center"/>
            <w:hideMark/>
          </w:tcPr>
          <w:p w14:paraId="0C2E407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2,429</w:t>
            </w:r>
          </w:p>
        </w:tc>
        <w:tc>
          <w:tcPr>
            <w:tcW w:w="339" w:type="pct"/>
            <w:tcBorders>
              <w:top w:val="nil"/>
              <w:left w:val="nil"/>
              <w:bottom w:val="single" w:sz="8" w:space="0" w:color="auto"/>
              <w:right w:val="nil"/>
            </w:tcBorders>
            <w:shd w:val="clear" w:color="FFFFFF" w:fill="auto"/>
            <w:vAlign w:val="center"/>
            <w:hideMark/>
          </w:tcPr>
          <w:p w14:paraId="656BA2C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2,454</w:t>
            </w:r>
          </w:p>
        </w:tc>
        <w:tc>
          <w:tcPr>
            <w:tcW w:w="338" w:type="pct"/>
            <w:tcBorders>
              <w:top w:val="nil"/>
              <w:left w:val="nil"/>
              <w:bottom w:val="single" w:sz="8" w:space="0" w:color="auto"/>
              <w:right w:val="nil"/>
            </w:tcBorders>
            <w:shd w:val="clear" w:color="FFFFFF" w:fill="auto"/>
            <w:vAlign w:val="center"/>
            <w:hideMark/>
          </w:tcPr>
          <w:p w14:paraId="6D511AD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2,507</w:t>
            </w:r>
          </w:p>
        </w:tc>
        <w:tc>
          <w:tcPr>
            <w:tcW w:w="338" w:type="pct"/>
            <w:tcBorders>
              <w:top w:val="nil"/>
              <w:left w:val="nil"/>
              <w:bottom w:val="single" w:sz="8" w:space="0" w:color="auto"/>
              <w:right w:val="nil"/>
            </w:tcBorders>
            <w:shd w:val="clear" w:color="FFFFFF" w:fill="auto"/>
            <w:vAlign w:val="center"/>
            <w:hideMark/>
          </w:tcPr>
          <w:p w14:paraId="5B80774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2,561</w:t>
            </w:r>
          </w:p>
        </w:tc>
        <w:tc>
          <w:tcPr>
            <w:tcW w:w="338" w:type="pct"/>
            <w:tcBorders>
              <w:top w:val="nil"/>
              <w:left w:val="nil"/>
              <w:bottom w:val="single" w:sz="8" w:space="0" w:color="auto"/>
              <w:right w:val="nil"/>
            </w:tcBorders>
            <w:shd w:val="clear" w:color="FFFFFF" w:fill="auto"/>
            <w:vAlign w:val="center"/>
            <w:hideMark/>
          </w:tcPr>
          <w:p w14:paraId="6A6E089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2,632</w:t>
            </w:r>
          </w:p>
        </w:tc>
        <w:tc>
          <w:tcPr>
            <w:tcW w:w="339" w:type="pct"/>
            <w:tcBorders>
              <w:top w:val="nil"/>
              <w:left w:val="nil"/>
              <w:bottom w:val="single" w:sz="8" w:space="0" w:color="auto"/>
              <w:right w:val="nil"/>
            </w:tcBorders>
            <w:shd w:val="clear" w:color="FFFFFF" w:fill="auto"/>
            <w:vAlign w:val="center"/>
            <w:hideMark/>
          </w:tcPr>
          <w:p w14:paraId="1A4D2CA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2,703</w:t>
            </w:r>
          </w:p>
        </w:tc>
        <w:tc>
          <w:tcPr>
            <w:tcW w:w="338" w:type="pct"/>
            <w:tcBorders>
              <w:top w:val="nil"/>
              <w:left w:val="nil"/>
              <w:bottom w:val="single" w:sz="8" w:space="0" w:color="auto"/>
              <w:right w:val="nil"/>
            </w:tcBorders>
            <w:shd w:val="clear" w:color="FFFFFF" w:fill="auto"/>
            <w:vAlign w:val="center"/>
            <w:hideMark/>
          </w:tcPr>
          <w:p w14:paraId="1DB5DBC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2,766</w:t>
            </w:r>
          </w:p>
        </w:tc>
        <w:tc>
          <w:tcPr>
            <w:tcW w:w="338" w:type="pct"/>
            <w:tcBorders>
              <w:top w:val="nil"/>
              <w:left w:val="nil"/>
              <w:bottom w:val="single" w:sz="8" w:space="0" w:color="auto"/>
              <w:right w:val="nil"/>
            </w:tcBorders>
            <w:shd w:val="clear" w:color="FFFFFF" w:fill="auto"/>
            <w:vAlign w:val="center"/>
            <w:hideMark/>
          </w:tcPr>
          <w:p w14:paraId="64BE33F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2,836</w:t>
            </w:r>
          </w:p>
        </w:tc>
        <w:tc>
          <w:tcPr>
            <w:tcW w:w="339" w:type="pct"/>
            <w:tcBorders>
              <w:top w:val="nil"/>
              <w:left w:val="nil"/>
              <w:bottom w:val="single" w:sz="8" w:space="0" w:color="auto"/>
              <w:right w:val="nil"/>
            </w:tcBorders>
            <w:shd w:val="clear" w:color="FFFFFF" w:fill="auto"/>
            <w:vAlign w:val="center"/>
            <w:hideMark/>
          </w:tcPr>
          <w:p w14:paraId="6FDC8B8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2,913</w:t>
            </w:r>
          </w:p>
        </w:tc>
        <w:tc>
          <w:tcPr>
            <w:tcW w:w="338" w:type="pct"/>
            <w:tcBorders>
              <w:top w:val="nil"/>
              <w:left w:val="nil"/>
              <w:bottom w:val="single" w:sz="8" w:space="0" w:color="auto"/>
              <w:right w:val="nil"/>
            </w:tcBorders>
            <w:shd w:val="clear" w:color="FFFFFF" w:fill="auto"/>
            <w:vAlign w:val="center"/>
            <w:hideMark/>
          </w:tcPr>
          <w:p w14:paraId="7AE1C37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2,992</w:t>
            </w:r>
          </w:p>
        </w:tc>
      </w:tr>
      <w:tr w:rsidR="00755558" w:rsidRPr="00755558" w14:paraId="3F5B0AE7" w14:textId="77777777" w:rsidTr="00755558">
        <w:trPr>
          <w:trHeight w:val="247"/>
        </w:trPr>
        <w:tc>
          <w:tcPr>
            <w:tcW w:w="1278" w:type="pct"/>
            <w:tcBorders>
              <w:top w:val="nil"/>
              <w:left w:val="nil"/>
              <w:bottom w:val="nil"/>
              <w:right w:val="nil"/>
            </w:tcBorders>
            <w:shd w:val="clear" w:color="000000" w:fill="FFFFFF"/>
            <w:vAlign w:val="center"/>
            <w:hideMark/>
          </w:tcPr>
          <w:p w14:paraId="236BEBB5"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FFFFFF" w:fill="auto"/>
            <w:vAlign w:val="center"/>
            <w:hideMark/>
          </w:tcPr>
          <w:p w14:paraId="7E3E536B"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50,434</w:t>
            </w:r>
          </w:p>
        </w:tc>
        <w:tc>
          <w:tcPr>
            <w:tcW w:w="338" w:type="pct"/>
            <w:tcBorders>
              <w:top w:val="nil"/>
              <w:left w:val="nil"/>
              <w:bottom w:val="nil"/>
              <w:right w:val="nil"/>
            </w:tcBorders>
            <w:shd w:val="clear" w:color="FFFFFF" w:fill="DDEBF7"/>
            <w:vAlign w:val="center"/>
            <w:hideMark/>
          </w:tcPr>
          <w:p w14:paraId="381339D1"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51,786</w:t>
            </w:r>
          </w:p>
        </w:tc>
        <w:tc>
          <w:tcPr>
            <w:tcW w:w="339" w:type="pct"/>
            <w:tcBorders>
              <w:top w:val="nil"/>
              <w:left w:val="nil"/>
              <w:bottom w:val="nil"/>
              <w:right w:val="nil"/>
            </w:tcBorders>
            <w:shd w:val="clear" w:color="FFFFFF" w:fill="auto"/>
            <w:vAlign w:val="center"/>
            <w:hideMark/>
          </w:tcPr>
          <w:p w14:paraId="549DC9D6"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52,315</w:t>
            </w:r>
          </w:p>
        </w:tc>
        <w:tc>
          <w:tcPr>
            <w:tcW w:w="338" w:type="pct"/>
            <w:tcBorders>
              <w:top w:val="nil"/>
              <w:left w:val="nil"/>
              <w:bottom w:val="nil"/>
              <w:right w:val="nil"/>
            </w:tcBorders>
            <w:shd w:val="clear" w:color="FFFFFF" w:fill="auto"/>
            <w:vAlign w:val="center"/>
            <w:hideMark/>
          </w:tcPr>
          <w:p w14:paraId="4454F873"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53,451</w:t>
            </w:r>
          </w:p>
        </w:tc>
        <w:tc>
          <w:tcPr>
            <w:tcW w:w="338" w:type="pct"/>
            <w:tcBorders>
              <w:top w:val="nil"/>
              <w:left w:val="nil"/>
              <w:bottom w:val="nil"/>
              <w:right w:val="nil"/>
            </w:tcBorders>
            <w:shd w:val="clear" w:color="FFFFFF" w:fill="auto"/>
            <w:vAlign w:val="center"/>
            <w:hideMark/>
          </w:tcPr>
          <w:p w14:paraId="0ACC283A"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54,597</w:t>
            </w:r>
          </w:p>
        </w:tc>
        <w:tc>
          <w:tcPr>
            <w:tcW w:w="338" w:type="pct"/>
            <w:tcBorders>
              <w:top w:val="nil"/>
              <w:left w:val="nil"/>
              <w:bottom w:val="nil"/>
              <w:right w:val="nil"/>
            </w:tcBorders>
            <w:shd w:val="clear" w:color="FFFFFF" w:fill="auto"/>
            <w:vAlign w:val="center"/>
            <w:hideMark/>
          </w:tcPr>
          <w:p w14:paraId="552FE161"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56,109</w:t>
            </w:r>
          </w:p>
        </w:tc>
        <w:tc>
          <w:tcPr>
            <w:tcW w:w="339" w:type="pct"/>
            <w:tcBorders>
              <w:top w:val="nil"/>
              <w:left w:val="nil"/>
              <w:bottom w:val="nil"/>
              <w:right w:val="nil"/>
            </w:tcBorders>
            <w:shd w:val="clear" w:color="FFFFFF" w:fill="auto"/>
            <w:vAlign w:val="center"/>
            <w:hideMark/>
          </w:tcPr>
          <w:p w14:paraId="28E63BCD"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57,616</w:t>
            </w:r>
          </w:p>
        </w:tc>
        <w:tc>
          <w:tcPr>
            <w:tcW w:w="338" w:type="pct"/>
            <w:tcBorders>
              <w:top w:val="nil"/>
              <w:left w:val="nil"/>
              <w:bottom w:val="nil"/>
              <w:right w:val="nil"/>
            </w:tcBorders>
            <w:shd w:val="clear" w:color="FFFFFF" w:fill="auto"/>
            <w:vAlign w:val="center"/>
            <w:hideMark/>
          </w:tcPr>
          <w:p w14:paraId="23910117"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58,976</w:t>
            </w:r>
          </w:p>
        </w:tc>
        <w:tc>
          <w:tcPr>
            <w:tcW w:w="338" w:type="pct"/>
            <w:tcBorders>
              <w:top w:val="nil"/>
              <w:left w:val="nil"/>
              <w:bottom w:val="nil"/>
              <w:right w:val="nil"/>
            </w:tcBorders>
            <w:shd w:val="clear" w:color="FFFFFF" w:fill="auto"/>
            <w:vAlign w:val="center"/>
            <w:hideMark/>
          </w:tcPr>
          <w:p w14:paraId="0CE38C20"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60,464</w:t>
            </w:r>
          </w:p>
        </w:tc>
        <w:tc>
          <w:tcPr>
            <w:tcW w:w="339" w:type="pct"/>
            <w:tcBorders>
              <w:top w:val="nil"/>
              <w:left w:val="nil"/>
              <w:bottom w:val="nil"/>
              <w:right w:val="nil"/>
            </w:tcBorders>
            <w:shd w:val="clear" w:color="FFFFFF" w:fill="auto"/>
            <w:vAlign w:val="center"/>
            <w:hideMark/>
          </w:tcPr>
          <w:p w14:paraId="10836704"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62,101</w:t>
            </w:r>
          </w:p>
        </w:tc>
        <w:tc>
          <w:tcPr>
            <w:tcW w:w="338" w:type="pct"/>
            <w:tcBorders>
              <w:top w:val="nil"/>
              <w:left w:val="nil"/>
              <w:bottom w:val="nil"/>
              <w:right w:val="nil"/>
            </w:tcBorders>
            <w:shd w:val="clear" w:color="FFFFFF" w:fill="auto"/>
            <w:vAlign w:val="center"/>
            <w:hideMark/>
          </w:tcPr>
          <w:p w14:paraId="1C13D18F"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63,784</w:t>
            </w:r>
          </w:p>
        </w:tc>
      </w:tr>
      <w:tr w:rsidR="00755558" w:rsidRPr="00755558" w14:paraId="211865D3" w14:textId="77777777" w:rsidTr="00755558">
        <w:trPr>
          <w:trHeight w:val="247"/>
        </w:trPr>
        <w:tc>
          <w:tcPr>
            <w:tcW w:w="1278" w:type="pct"/>
            <w:tcBorders>
              <w:top w:val="nil"/>
              <w:left w:val="nil"/>
              <w:bottom w:val="nil"/>
              <w:right w:val="nil"/>
            </w:tcBorders>
            <w:shd w:val="clear" w:color="000000" w:fill="FFFFFF"/>
            <w:vAlign w:val="center"/>
            <w:hideMark/>
          </w:tcPr>
          <w:p w14:paraId="22BE235A"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Casuals, temporary and other expenditure</w:t>
            </w:r>
          </w:p>
        </w:tc>
        <w:tc>
          <w:tcPr>
            <w:tcW w:w="338" w:type="pct"/>
            <w:tcBorders>
              <w:top w:val="nil"/>
              <w:left w:val="nil"/>
              <w:bottom w:val="nil"/>
              <w:right w:val="nil"/>
            </w:tcBorders>
            <w:shd w:val="clear" w:color="FFFFFF" w:fill="auto"/>
            <w:vAlign w:val="center"/>
            <w:hideMark/>
          </w:tcPr>
          <w:p w14:paraId="735EE89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8,631</w:t>
            </w:r>
          </w:p>
        </w:tc>
        <w:tc>
          <w:tcPr>
            <w:tcW w:w="338" w:type="pct"/>
            <w:tcBorders>
              <w:top w:val="nil"/>
              <w:left w:val="nil"/>
              <w:bottom w:val="nil"/>
              <w:right w:val="nil"/>
            </w:tcBorders>
            <w:shd w:val="clear" w:color="FFFFFF" w:fill="DDEBF7"/>
            <w:vAlign w:val="center"/>
            <w:hideMark/>
          </w:tcPr>
          <w:p w14:paraId="1B0DF23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9,338</w:t>
            </w:r>
          </w:p>
        </w:tc>
        <w:tc>
          <w:tcPr>
            <w:tcW w:w="339" w:type="pct"/>
            <w:tcBorders>
              <w:top w:val="nil"/>
              <w:left w:val="nil"/>
              <w:bottom w:val="nil"/>
              <w:right w:val="nil"/>
            </w:tcBorders>
            <w:shd w:val="clear" w:color="FFFFFF" w:fill="auto"/>
            <w:vAlign w:val="center"/>
            <w:hideMark/>
          </w:tcPr>
          <w:p w14:paraId="0111666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9,434</w:t>
            </w:r>
          </w:p>
        </w:tc>
        <w:tc>
          <w:tcPr>
            <w:tcW w:w="338" w:type="pct"/>
            <w:tcBorders>
              <w:top w:val="nil"/>
              <w:left w:val="nil"/>
              <w:bottom w:val="nil"/>
              <w:right w:val="nil"/>
            </w:tcBorders>
            <w:shd w:val="clear" w:color="FFFFFF" w:fill="auto"/>
            <w:vAlign w:val="center"/>
            <w:hideMark/>
          </w:tcPr>
          <w:p w14:paraId="1392F33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9,639</w:t>
            </w:r>
          </w:p>
        </w:tc>
        <w:tc>
          <w:tcPr>
            <w:tcW w:w="338" w:type="pct"/>
            <w:tcBorders>
              <w:top w:val="nil"/>
              <w:left w:val="nil"/>
              <w:bottom w:val="nil"/>
              <w:right w:val="nil"/>
            </w:tcBorders>
            <w:shd w:val="clear" w:color="FFFFFF" w:fill="auto"/>
            <w:vAlign w:val="center"/>
            <w:hideMark/>
          </w:tcPr>
          <w:p w14:paraId="0788238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9,845</w:t>
            </w:r>
          </w:p>
        </w:tc>
        <w:tc>
          <w:tcPr>
            <w:tcW w:w="338" w:type="pct"/>
            <w:tcBorders>
              <w:top w:val="nil"/>
              <w:left w:val="nil"/>
              <w:bottom w:val="nil"/>
              <w:right w:val="nil"/>
            </w:tcBorders>
            <w:shd w:val="clear" w:color="FFFFFF" w:fill="auto"/>
            <w:vAlign w:val="center"/>
            <w:hideMark/>
          </w:tcPr>
          <w:p w14:paraId="0CC79BA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10,118</w:t>
            </w:r>
          </w:p>
        </w:tc>
        <w:tc>
          <w:tcPr>
            <w:tcW w:w="339" w:type="pct"/>
            <w:tcBorders>
              <w:top w:val="nil"/>
              <w:left w:val="nil"/>
              <w:bottom w:val="nil"/>
              <w:right w:val="nil"/>
            </w:tcBorders>
            <w:shd w:val="clear" w:color="FFFFFF" w:fill="auto"/>
            <w:vAlign w:val="center"/>
            <w:hideMark/>
          </w:tcPr>
          <w:p w14:paraId="60ABB1F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10,390</w:t>
            </w:r>
          </w:p>
        </w:tc>
        <w:tc>
          <w:tcPr>
            <w:tcW w:w="338" w:type="pct"/>
            <w:tcBorders>
              <w:top w:val="nil"/>
              <w:left w:val="nil"/>
              <w:bottom w:val="nil"/>
              <w:right w:val="nil"/>
            </w:tcBorders>
            <w:shd w:val="clear" w:color="FFFFFF" w:fill="auto"/>
            <w:vAlign w:val="center"/>
            <w:hideMark/>
          </w:tcPr>
          <w:p w14:paraId="35D84EA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10,635</w:t>
            </w:r>
          </w:p>
        </w:tc>
        <w:tc>
          <w:tcPr>
            <w:tcW w:w="338" w:type="pct"/>
            <w:tcBorders>
              <w:top w:val="nil"/>
              <w:left w:val="nil"/>
              <w:bottom w:val="nil"/>
              <w:right w:val="nil"/>
            </w:tcBorders>
            <w:shd w:val="clear" w:color="FFFFFF" w:fill="auto"/>
            <w:vAlign w:val="center"/>
            <w:hideMark/>
          </w:tcPr>
          <w:p w14:paraId="464F2C7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10,903</w:t>
            </w:r>
          </w:p>
        </w:tc>
        <w:tc>
          <w:tcPr>
            <w:tcW w:w="339" w:type="pct"/>
            <w:tcBorders>
              <w:top w:val="nil"/>
              <w:left w:val="nil"/>
              <w:bottom w:val="nil"/>
              <w:right w:val="nil"/>
            </w:tcBorders>
            <w:shd w:val="clear" w:color="FFFFFF" w:fill="auto"/>
            <w:vAlign w:val="center"/>
            <w:hideMark/>
          </w:tcPr>
          <w:p w14:paraId="666AE25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11,198</w:t>
            </w:r>
          </w:p>
        </w:tc>
        <w:tc>
          <w:tcPr>
            <w:tcW w:w="338" w:type="pct"/>
            <w:tcBorders>
              <w:top w:val="nil"/>
              <w:left w:val="nil"/>
              <w:bottom w:val="nil"/>
              <w:right w:val="nil"/>
            </w:tcBorders>
            <w:shd w:val="clear" w:color="FFFFFF" w:fill="auto"/>
            <w:vAlign w:val="center"/>
            <w:hideMark/>
          </w:tcPr>
          <w:p w14:paraId="2D7949F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11,502</w:t>
            </w:r>
          </w:p>
        </w:tc>
      </w:tr>
      <w:tr w:rsidR="00755558" w:rsidRPr="00755558" w14:paraId="74684FF2" w14:textId="77777777" w:rsidTr="00755558">
        <w:trPr>
          <w:trHeight w:val="261"/>
        </w:trPr>
        <w:tc>
          <w:tcPr>
            <w:tcW w:w="1278" w:type="pct"/>
            <w:tcBorders>
              <w:top w:val="nil"/>
              <w:left w:val="nil"/>
              <w:bottom w:val="nil"/>
              <w:right w:val="nil"/>
            </w:tcBorders>
            <w:shd w:val="clear" w:color="000000" w:fill="FFFFFF"/>
            <w:vAlign w:val="center"/>
            <w:hideMark/>
          </w:tcPr>
          <w:p w14:paraId="40070D3E"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 xml:space="preserve">Total staff expenditure </w:t>
            </w:r>
          </w:p>
        </w:tc>
        <w:tc>
          <w:tcPr>
            <w:tcW w:w="338" w:type="pct"/>
            <w:tcBorders>
              <w:top w:val="nil"/>
              <w:left w:val="nil"/>
              <w:bottom w:val="double" w:sz="6" w:space="0" w:color="auto"/>
              <w:right w:val="nil"/>
            </w:tcBorders>
            <w:shd w:val="clear" w:color="000000" w:fill="FFFFFF"/>
            <w:vAlign w:val="center"/>
            <w:hideMark/>
          </w:tcPr>
          <w:p w14:paraId="6993E933"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59,065</w:t>
            </w:r>
          </w:p>
        </w:tc>
        <w:tc>
          <w:tcPr>
            <w:tcW w:w="338" w:type="pct"/>
            <w:tcBorders>
              <w:top w:val="nil"/>
              <w:left w:val="nil"/>
              <w:bottom w:val="double" w:sz="6" w:space="0" w:color="auto"/>
              <w:right w:val="nil"/>
            </w:tcBorders>
            <w:shd w:val="clear" w:color="000000" w:fill="DDEBF7"/>
            <w:vAlign w:val="center"/>
            <w:hideMark/>
          </w:tcPr>
          <w:p w14:paraId="6A663605"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61,124</w:t>
            </w:r>
          </w:p>
        </w:tc>
        <w:tc>
          <w:tcPr>
            <w:tcW w:w="339" w:type="pct"/>
            <w:tcBorders>
              <w:top w:val="nil"/>
              <w:left w:val="nil"/>
              <w:bottom w:val="double" w:sz="6" w:space="0" w:color="auto"/>
              <w:right w:val="nil"/>
            </w:tcBorders>
            <w:shd w:val="clear" w:color="000000" w:fill="FFFFFF"/>
            <w:vAlign w:val="center"/>
            <w:hideMark/>
          </w:tcPr>
          <w:p w14:paraId="6E335E9E"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61,748</w:t>
            </w:r>
          </w:p>
        </w:tc>
        <w:tc>
          <w:tcPr>
            <w:tcW w:w="338" w:type="pct"/>
            <w:tcBorders>
              <w:top w:val="nil"/>
              <w:left w:val="nil"/>
              <w:bottom w:val="double" w:sz="6" w:space="0" w:color="auto"/>
              <w:right w:val="nil"/>
            </w:tcBorders>
            <w:shd w:val="clear" w:color="000000" w:fill="FFFFFF"/>
            <w:vAlign w:val="center"/>
            <w:hideMark/>
          </w:tcPr>
          <w:p w14:paraId="43C1B674"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63,090</w:t>
            </w:r>
          </w:p>
        </w:tc>
        <w:tc>
          <w:tcPr>
            <w:tcW w:w="338" w:type="pct"/>
            <w:tcBorders>
              <w:top w:val="nil"/>
              <w:left w:val="nil"/>
              <w:bottom w:val="double" w:sz="6" w:space="0" w:color="auto"/>
              <w:right w:val="nil"/>
            </w:tcBorders>
            <w:shd w:val="clear" w:color="000000" w:fill="FFFFFF"/>
            <w:vAlign w:val="center"/>
            <w:hideMark/>
          </w:tcPr>
          <w:p w14:paraId="79815F12"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64,442</w:t>
            </w:r>
          </w:p>
        </w:tc>
        <w:tc>
          <w:tcPr>
            <w:tcW w:w="338" w:type="pct"/>
            <w:tcBorders>
              <w:top w:val="nil"/>
              <w:left w:val="nil"/>
              <w:bottom w:val="double" w:sz="6" w:space="0" w:color="auto"/>
              <w:right w:val="nil"/>
            </w:tcBorders>
            <w:shd w:val="clear" w:color="000000" w:fill="FFFFFF"/>
            <w:vAlign w:val="center"/>
            <w:hideMark/>
          </w:tcPr>
          <w:p w14:paraId="73293B0F"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66,226</w:t>
            </w:r>
          </w:p>
        </w:tc>
        <w:tc>
          <w:tcPr>
            <w:tcW w:w="339" w:type="pct"/>
            <w:tcBorders>
              <w:top w:val="nil"/>
              <w:left w:val="nil"/>
              <w:bottom w:val="double" w:sz="6" w:space="0" w:color="auto"/>
              <w:right w:val="nil"/>
            </w:tcBorders>
            <w:shd w:val="clear" w:color="000000" w:fill="FFFFFF"/>
            <w:vAlign w:val="center"/>
            <w:hideMark/>
          </w:tcPr>
          <w:p w14:paraId="0FCBA2AB"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68,006</w:t>
            </w:r>
          </w:p>
        </w:tc>
        <w:tc>
          <w:tcPr>
            <w:tcW w:w="338" w:type="pct"/>
            <w:tcBorders>
              <w:top w:val="nil"/>
              <w:left w:val="nil"/>
              <w:bottom w:val="double" w:sz="6" w:space="0" w:color="auto"/>
              <w:right w:val="nil"/>
            </w:tcBorders>
            <w:shd w:val="clear" w:color="000000" w:fill="FFFFFF"/>
            <w:vAlign w:val="center"/>
            <w:hideMark/>
          </w:tcPr>
          <w:p w14:paraId="122C231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69,611</w:t>
            </w:r>
          </w:p>
        </w:tc>
        <w:tc>
          <w:tcPr>
            <w:tcW w:w="338" w:type="pct"/>
            <w:tcBorders>
              <w:top w:val="nil"/>
              <w:left w:val="nil"/>
              <w:bottom w:val="double" w:sz="6" w:space="0" w:color="auto"/>
              <w:right w:val="nil"/>
            </w:tcBorders>
            <w:shd w:val="clear" w:color="000000" w:fill="FFFFFF"/>
            <w:vAlign w:val="center"/>
            <w:hideMark/>
          </w:tcPr>
          <w:p w14:paraId="424BAA5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71,367</w:t>
            </w:r>
          </w:p>
        </w:tc>
        <w:tc>
          <w:tcPr>
            <w:tcW w:w="339" w:type="pct"/>
            <w:tcBorders>
              <w:top w:val="nil"/>
              <w:left w:val="nil"/>
              <w:bottom w:val="double" w:sz="6" w:space="0" w:color="auto"/>
              <w:right w:val="nil"/>
            </w:tcBorders>
            <w:shd w:val="clear" w:color="000000" w:fill="FFFFFF"/>
            <w:vAlign w:val="center"/>
            <w:hideMark/>
          </w:tcPr>
          <w:p w14:paraId="6BD3664F"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73,300</w:t>
            </w:r>
          </w:p>
        </w:tc>
        <w:tc>
          <w:tcPr>
            <w:tcW w:w="338" w:type="pct"/>
            <w:tcBorders>
              <w:top w:val="nil"/>
              <w:left w:val="nil"/>
              <w:bottom w:val="double" w:sz="6" w:space="0" w:color="auto"/>
              <w:right w:val="nil"/>
            </w:tcBorders>
            <w:shd w:val="clear" w:color="000000" w:fill="FFFFFF"/>
            <w:vAlign w:val="center"/>
            <w:hideMark/>
          </w:tcPr>
          <w:p w14:paraId="2808CB34"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75,285</w:t>
            </w:r>
          </w:p>
        </w:tc>
      </w:tr>
      <w:tr w:rsidR="00755558" w:rsidRPr="00755558" w14:paraId="47C0E425" w14:textId="77777777" w:rsidTr="00755558">
        <w:trPr>
          <w:trHeight w:val="261"/>
        </w:trPr>
        <w:tc>
          <w:tcPr>
            <w:tcW w:w="1278" w:type="pct"/>
            <w:tcBorders>
              <w:top w:val="nil"/>
              <w:left w:val="nil"/>
              <w:bottom w:val="nil"/>
              <w:right w:val="nil"/>
            </w:tcBorders>
            <w:shd w:val="clear" w:color="000000" w:fill="FFFFFF"/>
            <w:vAlign w:val="center"/>
            <w:hideMark/>
          </w:tcPr>
          <w:p w14:paraId="60CFF0BF"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453B6B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3A95507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0D3CB1B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C7B3E3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F0F3B7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66942F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5F39AA9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251F53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D3905B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6F9D02F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58699A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755558" w:rsidRPr="00755558" w14:paraId="5C90B439" w14:textId="77777777" w:rsidTr="00755558">
        <w:trPr>
          <w:trHeight w:val="247"/>
        </w:trPr>
        <w:tc>
          <w:tcPr>
            <w:tcW w:w="1278" w:type="pct"/>
            <w:tcBorders>
              <w:top w:val="nil"/>
              <w:left w:val="nil"/>
              <w:bottom w:val="nil"/>
              <w:right w:val="nil"/>
            </w:tcBorders>
            <w:shd w:val="clear" w:color="000000" w:fill="FFFFFF"/>
            <w:noWrap/>
            <w:vAlign w:val="center"/>
            <w:hideMark/>
          </w:tcPr>
          <w:p w14:paraId="4DFD48DD"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Permanent full time</w:t>
            </w:r>
          </w:p>
        </w:tc>
        <w:tc>
          <w:tcPr>
            <w:tcW w:w="338" w:type="pct"/>
            <w:tcBorders>
              <w:top w:val="nil"/>
              <w:left w:val="nil"/>
              <w:bottom w:val="nil"/>
              <w:right w:val="nil"/>
            </w:tcBorders>
            <w:shd w:val="clear" w:color="000000" w:fill="FFFFFF"/>
            <w:vAlign w:val="center"/>
            <w:hideMark/>
          </w:tcPr>
          <w:p w14:paraId="08E135E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42DEB7A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7538C42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DCB073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0E1394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B5F204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7B66023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36F90D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A15071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53BDB58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FEAC4E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755558" w:rsidRPr="00755558" w14:paraId="35256DF2" w14:textId="77777777" w:rsidTr="00755558">
        <w:trPr>
          <w:trHeight w:val="247"/>
        </w:trPr>
        <w:tc>
          <w:tcPr>
            <w:tcW w:w="1278" w:type="pct"/>
            <w:tcBorders>
              <w:top w:val="nil"/>
              <w:left w:val="nil"/>
              <w:bottom w:val="nil"/>
              <w:right w:val="nil"/>
            </w:tcBorders>
            <w:shd w:val="clear" w:color="000000" w:fill="FFFFFF"/>
            <w:vAlign w:val="center"/>
            <w:hideMark/>
          </w:tcPr>
          <w:p w14:paraId="365ED489"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 xml:space="preserve">Male </w:t>
            </w:r>
          </w:p>
        </w:tc>
        <w:tc>
          <w:tcPr>
            <w:tcW w:w="338" w:type="pct"/>
            <w:tcBorders>
              <w:top w:val="nil"/>
              <w:left w:val="nil"/>
              <w:bottom w:val="nil"/>
              <w:right w:val="nil"/>
            </w:tcBorders>
            <w:shd w:val="clear" w:color="000000" w:fill="FFFFFF"/>
            <w:vAlign w:val="center"/>
            <w:hideMark/>
          </w:tcPr>
          <w:p w14:paraId="6F0C5FD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20,387</w:t>
            </w:r>
          </w:p>
        </w:tc>
        <w:tc>
          <w:tcPr>
            <w:tcW w:w="338" w:type="pct"/>
            <w:tcBorders>
              <w:top w:val="nil"/>
              <w:left w:val="nil"/>
              <w:bottom w:val="nil"/>
              <w:right w:val="nil"/>
            </w:tcBorders>
            <w:shd w:val="clear" w:color="000000" w:fill="DDEBF7"/>
            <w:vAlign w:val="center"/>
            <w:hideMark/>
          </w:tcPr>
          <w:p w14:paraId="48C58D4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21,002</w:t>
            </w:r>
          </w:p>
        </w:tc>
        <w:tc>
          <w:tcPr>
            <w:tcW w:w="339" w:type="pct"/>
            <w:tcBorders>
              <w:top w:val="nil"/>
              <w:left w:val="nil"/>
              <w:bottom w:val="nil"/>
              <w:right w:val="nil"/>
            </w:tcBorders>
            <w:shd w:val="clear" w:color="000000" w:fill="FFFFFF"/>
            <w:vAlign w:val="center"/>
            <w:hideMark/>
          </w:tcPr>
          <w:p w14:paraId="5DCAA6D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21,216</w:t>
            </w:r>
          </w:p>
        </w:tc>
        <w:tc>
          <w:tcPr>
            <w:tcW w:w="338" w:type="pct"/>
            <w:tcBorders>
              <w:top w:val="nil"/>
              <w:left w:val="nil"/>
              <w:bottom w:val="nil"/>
              <w:right w:val="nil"/>
            </w:tcBorders>
            <w:shd w:val="clear" w:color="000000" w:fill="FFFFFF"/>
            <w:vAlign w:val="center"/>
            <w:hideMark/>
          </w:tcPr>
          <w:p w14:paraId="426FD7E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21,677</w:t>
            </w:r>
          </w:p>
        </w:tc>
        <w:tc>
          <w:tcPr>
            <w:tcW w:w="338" w:type="pct"/>
            <w:tcBorders>
              <w:top w:val="nil"/>
              <w:left w:val="nil"/>
              <w:bottom w:val="nil"/>
              <w:right w:val="nil"/>
            </w:tcBorders>
            <w:shd w:val="clear" w:color="000000" w:fill="FFFFFF"/>
            <w:vAlign w:val="center"/>
            <w:hideMark/>
          </w:tcPr>
          <w:p w14:paraId="57BAA98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22,142</w:t>
            </w:r>
          </w:p>
        </w:tc>
        <w:tc>
          <w:tcPr>
            <w:tcW w:w="338" w:type="pct"/>
            <w:tcBorders>
              <w:top w:val="nil"/>
              <w:left w:val="nil"/>
              <w:bottom w:val="nil"/>
              <w:right w:val="nil"/>
            </w:tcBorders>
            <w:shd w:val="clear" w:color="000000" w:fill="FFFFFF"/>
            <w:vAlign w:val="center"/>
            <w:hideMark/>
          </w:tcPr>
          <w:p w14:paraId="2F06C6D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22,755</w:t>
            </w:r>
          </w:p>
        </w:tc>
        <w:tc>
          <w:tcPr>
            <w:tcW w:w="339" w:type="pct"/>
            <w:tcBorders>
              <w:top w:val="nil"/>
              <w:left w:val="nil"/>
              <w:bottom w:val="nil"/>
              <w:right w:val="nil"/>
            </w:tcBorders>
            <w:shd w:val="clear" w:color="000000" w:fill="FFFFFF"/>
            <w:vAlign w:val="center"/>
            <w:hideMark/>
          </w:tcPr>
          <w:p w14:paraId="3206BFF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23,366</w:t>
            </w:r>
          </w:p>
        </w:tc>
        <w:tc>
          <w:tcPr>
            <w:tcW w:w="338" w:type="pct"/>
            <w:tcBorders>
              <w:top w:val="nil"/>
              <w:left w:val="nil"/>
              <w:bottom w:val="nil"/>
              <w:right w:val="nil"/>
            </w:tcBorders>
            <w:shd w:val="clear" w:color="000000" w:fill="FFFFFF"/>
            <w:vAlign w:val="center"/>
            <w:hideMark/>
          </w:tcPr>
          <w:p w14:paraId="47FEE70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23,918</w:t>
            </w:r>
          </w:p>
        </w:tc>
        <w:tc>
          <w:tcPr>
            <w:tcW w:w="338" w:type="pct"/>
            <w:tcBorders>
              <w:top w:val="nil"/>
              <w:left w:val="nil"/>
              <w:bottom w:val="nil"/>
              <w:right w:val="nil"/>
            </w:tcBorders>
            <w:shd w:val="clear" w:color="000000" w:fill="FFFFFF"/>
            <w:vAlign w:val="center"/>
            <w:hideMark/>
          </w:tcPr>
          <w:p w14:paraId="18F1ED4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24,521</w:t>
            </w:r>
          </w:p>
        </w:tc>
        <w:tc>
          <w:tcPr>
            <w:tcW w:w="339" w:type="pct"/>
            <w:tcBorders>
              <w:top w:val="nil"/>
              <w:left w:val="nil"/>
              <w:bottom w:val="nil"/>
              <w:right w:val="nil"/>
            </w:tcBorders>
            <w:shd w:val="clear" w:color="000000" w:fill="FFFFFF"/>
            <w:vAlign w:val="center"/>
            <w:hideMark/>
          </w:tcPr>
          <w:p w14:paraId="1427BE2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25,185</w:t>
            </w:r>
          </w:p>
        </w:tc>
        <w:tc>
          <w:tcPr>
            <w:tcW w:w="338" w:type="pct"/>
            <w:tcBorders>
              <w:top w:val="nil"/>
              <w:left w:val="nil"/>
              <w:bottom w:val="nil"/>
              <w:right w:val="nil"/>
            </w:tcBorders>
            <w:shd w:val="clear" w:color="000000" w:fill="FFFFFF"/>
            <w:vAlign w:val="center"/>
            <w:hideMark/>
          </w:tcPr>
          <w:p w14:paraId="53B72C2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25,867</w:t>
            </w:r>
          </w:p>
        </w:tc>
      </w:tr>
      <w:tr w:rsidR="00755558" w:rsidRPr="00755558" w14:paraId="02FB5899" w14:textId="77777777" w:rsidTr="00755558">
        <w:trPr>
          <w:trHeight w:val="247"/>
        </w:trPr>
        <w:tc>
          <w:tcPr>
            <w:tcW w:w="1278" w:type="pct"/>
            <w:tcBorders>
              <w:top w:val="nil"/>
              <w:left w:val="nil"/>
              <w:bottom w:val="nil"/>
              <w:right w:val="nil"/>
            </w:tcBorders>
            <w:shd w:val="clear" w:color="000000" w:fill="FFFFFF"/>
            <w:vAlign w:val="center"/>
            <w:hideMark/>
          </w:tcPr>
          <w:p w14:paraId="77F7A2F8"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Female</w:t>
            </w:r>
          </w:p>
        </w:tc>
        <w:tc>
          <w:tcPr>
            <w:tcW w:w="338" w:type="pct"/>
            <w:tcBorders>
              <w:top w:val="nil"/>
              <w:left w:val="nil"/>
              <w:bottom w:val="nil"/>
              <w:right w:val="nil"/>
            </w:tcBorders>
            <w:shd w:val="clear" w:color="000000" w:fill="FFFFFF"/>
            <w:vAlign w:val="center"/>
            <w:hideMark/>
          </w:tcPr>
          <w:p w14:paraId="7233FDE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14,710</w:t>
            </w:r>
          </w:p>
        </w:tc>
        <w:tc>
          <w:tcPr>
            <w:tcW w:w="338" w:type="pct"/>
            <w:tcBorders>
              <w:top w:val="nil"/>
              <w:left w:val="nil"/>
              <w:bottom w:val="nil"/>
              <w:right w:val="nil"/>
            </w:tcBorders>
            <w:shd w:val="clear" w:color="000000" w:fill="DDEBF7"/>
            <w:vAlign w:val="center"/>
            <w:hideMark/>
          </w:tcPr>
          <w:p w14:paraId="4FA1546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15,107</w:t>
            </w:r>
          </w:p>
        </w:tc>
        <w:tc>
          <w:tcPr>
            <w:tcW w:w="339" w:type="pct"/>
            <w:tcBorders>
              <w:top w:val="nil"/>
              <w:left w:val="nil"/>
              <w:bottom w:val="nil"/>
              <w:right w:val="nil"/>
            </w:tcBorders>
            <w:shd w:val="clear" w:color="000000" w:fill="FFFFFF"/>
            <w:vAlign w:val="center"/>
            <w:hideMark/>
          </w:tcPr>
          <w:p w14:paraId="7B309FA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15,261</w:t>
            </w:r>
          </w:p>
        </w:tc>
        <w:tc>
          <w:tcPr>
            <w:tcW w:w="338" w:type="pct"/>
            <w:tcBorders>
              <w:top w:val="nil"/>
              <w:left w:val="nil"/>
              <w:bottom w:val="nil"/>
              <w:right w:val="nil"/>
            </w:tcBorders>
            <w:shd w:val="clear" w:color="000000" w:fill="FFFFFF"/>
            <w:vAlign w:val="center"/>
            <w:hideMark/>
          </w:tcPr>
          <w:p w14:paraId="1369C38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15,593</w:t>
            </w:r>
          </w:p>
        </w:tc>
        <w:tc>
          <w:tcPr>
            <w:tcW w:w="338" w:type="pct"/>
            <w:tcBorders>
              <w:top w:val="nil"/>
              <w:left w:val="nil"/>
              <w:bottom w:val="nil"/>
              <w:right w:val="nil"/>
            </w:tcBorders>
            <w:shd w:val="clear" w:color="000000" w:fill="FFFFFF"/>
            <w:vAlign w:val="center"/>
            <w:hideMark/>
          </w:tcPr>
          <w:p w14:paraId="5B7DECD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15,927</w:t>
            </w:r>
          </w:p>
        </w:tc>
        <w:tc>
          <w:tcPr>
            <w:tcW w:w="338" w:type="pct"/>
            <w:tcBorders>
              <w:top w:val="nil"/>
              <w:left w:val="nil"/>
              <w:bottom w:val="nil"/>
              <w:right w:val="nil"/>
            </w:tcBorders>
            <w:shd w:val="clear" w:color="000000" w:fill="FFFFFF"/>
            <w:vAlign w:val="center"/>
            <w:hideMark/>
          </w:tcPr>
          <w:p w14:paraId="08F3470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16,368</w:t>
            </w:r>
          </w:p>
        </w:tc>
        <w:tc>
          <w:tcPr>
            <w:tcW w:w="339" w:type="pct"/>
            <w:tcBorders>
              <w:top w:val="nil"/>
              <w:left w:val="nil"/>
              <w:bottom w:val="nil"/>
              <w:right w:val="nil"/>
            </w:tcBorders>
            <w:shd w:val="clear" w:color="000000" w:fill="FFFFFF"/>
            <w:vAlign w:val="center"/>
            <w:hideMark/>
          </w:tcPr>
          <w:p w14:paraId="77F7978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16,808</w:t>
            </w:r>
          </w:p>
        </w:tc>
        <w:tc>
          <w:tcPr>
            <w:tcW w:w="338" w:type="pct"/>
            <w:tcBorders>
              <w:top w:val="nil"/>
              <w:left w:val="nil"/>
              <w:bottom w:val="nil"/>
              <w:right w:val="nil"/>
            </w:tcBorders>
            <w:shd w:val="clear" w:color="000000" w:fill="FFFFFF"/>
            <w:vAlign w:val="center"/>
            <w:hideMark/>
          </w:tcPr>
          <w:p w14:paraId="707BF4C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17,204</w:t>
            </w:r>
          </w:p>
        </w:tc>
        <w:tc>
          <w:tcPr>
            <w:tcW w:w="338" w:type="pct"/>
            <w:tcBorders>
              <w:top w:val="nil"/>
              <w:left w:val="nil"/>
              <w:bottom w:val="nil"/>
              <w:right w:val="nil"/>
            </w:tcBorders>
            <w:shd w:val="clear" w:color="000000" w:fill="FFFFFF"/>
            <w:vAlign w:val="center"/>
            <w:hideMark/>
          </w:tcPr>
          <w:p w14:paraId="5E6B142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17,638</w:t>
            </w:r>
          </w:p>
        </w:tc>
        <w:tc>
          <w:tcPr>
            <w:tcW w:w="339" w:type="pct"/>
            <w:tcBorders>
              <w:top w:val="nil"/>
              <w:left w:val="nil"/>
              <w:bottom w:val="nil"/>
              <w:right w:val="nil"/>
            </w:tcBorders>
            <w:shd w:val="clear" w:color="000000" w:fill="FFFFFF"/>
            <w:vAlign w:val="center"/>
            <w:hideMark/>
          </w:tcPr>
          <w:p w14:paraId="4CF0A7C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18,116</w:t>
            </w:r>
          </w:p>
        </w:tc>
        <w:tc>
          <w:tcPr>
            <w:tcW w:w="338" w:type="pct"/>
            <w:tcBorders>
              <w:top w:val="nil"/>
              <w:left w:val="nil"/>
              <w:bottom w:val="nil"/>
              <w:right w:val="nil"/>
            </w:tcBorders>
            <w:shd w:val="clear" w:color="000000" w:fill="FFFFFF"/>
            <w:vAlign w:val="center"/>
            <w:hideMark/>
          </w:tcPr>
          <w:p w14:paraId="4761836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18,607</w:t>
            </w:r>
          </w:p>
        </w:tc>
      </w:tr>
      <w:tr w:rsidR="00755558" w:rsidRPr="00755558" w14:paraId="7DDF63B2" w14:textId="77777777" w:rsidTr="00755558">
        <w:trPr>
          <w:trHeight w:val="247"/>
        </w:trPr>
        <w:tc>
          <w:tcPr>
            <w:tcW w:w="1278" w:type="pct"/>
            <w:tcBorders>
              <w:top w:val="nil"/>
              <w:left w:val="nil"/>
              <w:bottom w:val="nil"/>
              <w:right w:val="nil"/>
            </w:tcBorders>
            <w:shd w:val="clear" w:color="000000" w:fill="FFFFFF"/>
            <w:vAlign w:val="center"/>
            <w:hideMark/>
          </w:tcPr>
          <w:p w14:paraId="7F8285F3"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Self-Described Gender</w:t>
            </w:r>
          </w:p>
        </w:tc>
        <w:tc>
          <w:tcPr>
            <w:tcW w:w="338" w:type="pct"/>
            <w:tcBorders>
              <w:top w:val="nil"/>
              <w:left w:val="nil"/>
              <w:bottom w:val="nil"/>
              <w:right w:val="nil"/>
            </w:tcBorders>
            <w:shd w:val="clear" w:color="000000" w:fill="FFFFFF"/>
            <w:vAlign w:val="center"/>
            <w:hideMark/>
          </w:tcPr>
          <w:p w14:paraId="4D59A71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DDEBF7"/>
            <w:vAlign w:val="center"/>
            <w:hideMark/>
          </w:tcPr>
          <w:p w14:paraId="036C698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9" w:type="pct"/>
            <w:tcBorders>
              <w:top w:val="nil"/>
              <w:left w:val="nil"/>
              <w:bottom w:val="nil"/>
              <w:right w:val="nil"/>
            </w:tcBorders>
            <w:shd w:val="clear" w:color="000000" w:fill="FFFFFF"/>
            <w:vAlign w:val="center"/>
            <w:hideMark/>
          </w:tcPr>
          <w:p w14:paraId="7119857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7B22C24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7F84351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0DF4E98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9" w:type="pct"/>
            <w:tcBorders>
              <w:top w:val="nil"/>
              <w:left w:val="nil"/>
              <w:bottom w:val="nil"/>
              <w:right w:val="nil"/>
            </w:tcBorders>
            <w:shd w:val="clear" w:color="000000" w:fill="FFFFFF"/>
            <w:vAlign w:val="center"/>
            <w:hideMark/>
          </w:tcPr>
          <w:p w14:paraId="07B0A35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1E77D1C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75B83C9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9" w:type="pct"/>
            <w:tcBorders>
              <w:top w:val="nil"/>
              <w:left w:val="nil"/>
              <w:bottom w:val="nil"/>
              <w:right w:val="nil"/>
            </w:tcBorders>
            <w:shd w:val="clear" w:color="000000" w:fill="FFFFFF"/>
            <w:vAlign w:val="center"/>
            <w:hideMark/>
          </w:tcPr>
          <w:p w14:paraId="37FAA4D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2592700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r>
      <w:tr w:rsidR="00755558" w:rsidRPr="00755558" w14:paraId="4A6580D2" w14:textId="77777777" w:rsidTr="00755558">
        <w:trPr>
          <w:trHeight w:val="261"/>
        </w:trPr>
        <w:tc>
          <w:tcPr>
            <w:tcW w:w="1278" w:type="pct"/>
            <w:tcBorders>
              <w:top w:val="nil"/>
              <w:left w:val="nil"/>
              <w:bottom w:val="nil"/>
              <w:right w:val="nil"/>
            </w:tcBorders>
            <w:shd w:val="clear" w:color="000000" w:fill="FFFFFF"/>
            <w:vAlign w:val="center"/>
            <w:hideMark/>
          </w:tcPr>
          <w:p w14:paraId="7E00B09A"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Vacant</w:t>
            </w:r>
          </w:p>
        </w:tc>
        <w:tc>
          <w:tcPr>
            <w:tcW w:w="338" w:type="pct"/>
            <w:tcBorders>
              <w:top w:val="nil"/>
              <w:left w:val="nil"/>
              <w:bottom w:val="single" w:sz="8" w:space="0" w:color="auto"/>
              <w:right w:val="nil"/>
            </w:tcBorders>
            <w:shd w:val="clear" w:color="FFFFFF" w:fill="FFFFFF"/>
            <w:vAlign w:val="center"/>
            <w:hideMark/>
          </w:tcPr>
          <w:p w14:paraId="7B83F76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1,839</w:t>
            </w:r>
          </w:p>
        </w:tc>
        <w:tc>
          <w:tcPr>
            <w:tcW w:w="338" w:type="pct"/>
            <w:tcBorders>
              <w:top w:val="nil"/>
              <w:left w:val="nil"/>
              <w:bottom w:val="single" w:sz="8" w:space="0" w:color="auto"/>
              <w:right w:val="nil"/>
            </w:tcBorders>
            <w:shd w:val="clear" w:color="FFFFFF" w:fill="DDEBF7"/>
            <w:vAlign w:val="center"/>
            <w:hideMark/>
          </w:tcPr>
          <w:p w14:paraId="10B74D8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1,899</w:t>
            </w:r>
          </w:p>
        </w:tc>
        <w:tc>
          <w:tcPr>
            <w:tcW w:w="339" w:type="pct"/>
            <w:tcBorders>
              <w:top w:val="nil"/>
              <w:left w:val="nil"/>
              <w:bottom w:val="single" w:sz="8" w:space="0" w:color="auto"/>
              <w:right w:val="nil"/>
            </w:tcBorders>
            <w:shd w:val="clear" w:color="FFFFFF" w:fill="FFFFFF"/>
            <w:vAlign w:val="center"/>
            <w:hideMark/>
          </w:tcPr>
          <w:p w14:paraId="63266B3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1,918</w:t>
            </w:r>
          </w:p>
        </w:tc>
        <w:tc>
          <w:tcPr>
            <w:tcW w:w="338" w:type="pct"/>
            <w:tcBorders>
              <w:top w:val="nil"/>
              <w:left w:val="nil"/>
              <w:bottom w:val="single" w:sz="8" w:space="0" w:color="auto"/>
              <w:right w:val="nil"/>
            </w:tcBorders>
            <w:shd w:val="clear" w:color="FFFFFF" w:fill="FFFFFF"/>
            <w:vAlign w:val="center"/>
            <w:hideMark/>
          </w:tcPr>
          <w:p w14:paraId="53ED07A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1,960</w:t>
            </w:r>
          </w:p>
        </w:tc>
        <w:tc>
          <w:tcPr>
            <w:tcW w:w="338" w:type="pct"/>
            <w:tcBorders>
              <w:top w:val="nil"/>
              <w:left w:val="nil"/>
              <w:bottom w:val="single" w:sz="8" w:space="0" w:color="auto"/>
              <w:right w:val="nil"/>
            </w:tcBorders>
            <w:shd w:val="clear" w:color="FFFFFF" w:fill="FFFFFF"/>
            <w:vAlign w:val="center"/>
            <w:hideMark/>
          </w:tcPr>
          <w:p w14:paraId="474AB11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2,002</w:t>
            </w:r>
          </w:p>
        </w:tc>
        <w:tc>
          <w:tcPr>
            <w:tcW w:w="338" w:type="pct"/>
            <w:tcBorders>
              <w:top w:val="nil"/>
              <w:left w:val="nil"/>
              <w:bottom w:val="single" w:sz="8" w:space="0" w:color="auto"/>
              <w:right w:val="nil"/>
            </w:tcBorders>
            <w:shd w:val="clear" w:color="FFFFFF" w:fill="FFFFFF"/>
            <w:vAlign w:val="center"/>
            <w:hideMark/>
          </w:tcPr>
          <w:p w14:paraId="17786DA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2,057</w:t>
            </w:r>
          </w:p>
        </w:tc>
        <w:tc>
          <w:tcPr>
            <w:tcW w:w="339" w:type="pct"/>
            <w:tcBorders>
              <w:top w:val="nil"/>
              <w:left w:val="nil"/>
              <w:bottom w:val="single" w:sz="8" w:space="0" w:color="auto"/>
              <w:right w:val="nil"/>
            </w:tcBorders>
            <w:shd w:val="clear" w:color="FFFFFF" w:fill="FFFFFF"/>
            <w:vAlign w:val="center"/>
            <w:hideMark/>
          </w:tcPr>
          <w:p w14:paraId="0213CFF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2,113</w:t>
            </w:r>
          </w:p>
        </w:tc>
        <w:tc>
          <w:tcPr>
            <w:tcW w:w="338" w:type="pct"/>
            <w:tcBorders>
              <w:top w:val="nil"/>
              <w:left w:val="nil"/>
              <w:bottom w:val="single" w:sz="8" w:space="0" w:color="auto"/>
              <w:right w:val="nil"/>
            </w:tcBorders>
            <w:shd w:val="clear" w:color="FFFFFF" w:fill="FFFFFF"/>
            <w:vAlign w:val="center"/>
            <w:hideMark/>
          </w:tcPr>
          <w:p w14:paraId="4D1E6CA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2,163</w:t>
            </w:r>
          </w:p>
        </w:tc>
        <w:tc>
          <w:tcPr>
            <w:tcW w:w="338" w:type="pct"/>
            <w:tcBorders>
              <w:top w:val="nil"/>
              <w:left w:val="nil"/>
              <w:bottom w:val="single" w:sz="8" w:space="0" w:color="auto"/>
              <w:right w:val="nil"/>
            </w:tcBorders>
            <w:shd w:val="clear" w:color="FFFFFF" w:fill="FFFFFF"/>
            <w:vAlign w:val="center"/>
            <w:hideMark/>
          </w:tcPr>
          <w:p w14:paraId="233B43C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2,217</w:t>
            </w:r>
          </w:p>
        </w:tc>
        <w:tc>
          <w:tcPr>
            <w:tcW w:w="339" w:type="pct"/>
            <w:tcBorders>
              <w:top w:val="nil"/>
              <w:left w:val="nil"/>
              <w:bottom w:val="single" w:sz="8" w:space="0" w:color="auto"/>
              <w:right w:val="nil"/>
            </w:tcBorders>
            <w:shd w:val="clear" w:color="FFFFFF" w:fill="FFFFFF"/>
            <w:vAlign w:val="center"/>
            <w:hideMark/>
          </w:tcPr>
          <w:p w14:paraId="33A3CC2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2,277</w:t>
            </w:r>
          </w:p>
        </w:tc>
        <w:tc>
          <w:tcPr>
            <w:tcW w:w="338" w:type="pct"/>
            <w:tcBorders>
              <w:top w:val="nil"/>
              <w:left w:val="nil"/>
              <w:bottom w:val="single" w:sz="8" w:space="0" w:color="auto"/>
              <w:right w:val="nil"/>
            </w:tcBorders>
            <w:shd w:val="clear" w:color="FFFFFF" w:fill="FFFFFF"/>
            <w:vAlign w:val="center"/>
            <w:hideMark/>
          </w:tcPr>
          <w:p w14:paraId="2DDB1FF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2,339</w:t>
            </w:r>
          </w:p>
        </w:tc>
      </w:tr>
      <w:tr w:rsidR="00755558" w:rsidRPr="00755558" w14:paraId="1BC541AF" w14:textId="77777777" w:rsidTr="00755558">
        <w:trPr>
          <w:trHeight w:val="261"/>
        </w:trPr>
        <w:tc>
          <w:tcPr>
            <w:tcW w:w="1278" w:type="pct"/>
            <w:tcBorders>
              <w:top w:val="nil"/>
              <w:left w:val="nil"/>
              <w:bottom w:val="nil"/>
              <w:right w:val="nil"/>
            </w:tcBorders>
            <w:shd w:val="clear" w:color="000000" w:fill="FFFFFF"/>
            <w:vAlign w:val="center"/>
            <w:hideMark/>
          </w:tcPr>
          <w:p w14:paraId="330BE66F"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Total</w:t>
            </w:r>
          </w:p>
        </w:tc>
        <w:tc>
          <w:tcPr>
            <w:tcW w:w="338" w:type="pct"/>
            <w:tcBorders>
              <w:top w:val="nil"/>
              <w:left w:val="nil"/>
              <w:bottom w:val="double" w:sz="6" w:space="0" w:color="auto"/>
              <w:right w:val="nil"/>
            </w:tcBorders>
            <w:shd w:val="clear" w:color="000000" w:fill="FFFFFF"/>
            <w:vAlign w:val="center"/>
            <w:hideMark/>
          </w:tcPr>
          <w:p w14:paraId="6A940A9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36,937</w:t>
            </w:r>
          </w:p>
        </w:tc>
        <w:tc>
          <w:tcPr>
            <w:tcW w:w="338" w:type="pct"/>
            <w:tcBorders>
              <w:top w:val="nil"/>
              <w:left w:val="nil"/>
              <w:bottom w:val="double" w:sz="6" w:space="0" w:color="auto"/>
              <w:right w:val="nil"/>
            </w:tcBorders>
            <w:shd w:val="clear" w:color="000000" w:fill="DDEBF7"/>
            <w:vAlign w:val="center"/>
            <w:hideMark/>
          </w:tcPr>
          <w:p w14:paraId="4C67FE27"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38,008</w:t>
            </w:r>
          </w:p>
        </w:tc>
        <w:tc>
          <w:tcPr>
            <w:tcW w:w="339" w:type="pct"/>
            <w:tcBorders>
              <w:top w:val="nil"/>
              <w:left w:val="nil"/>
              <w:bottom w:val="double" w:sz="6" w:space="0" w:color="auto"/>
              <w:right w:val="nil"/>
            </w:tcBorders>
            <w:shd w:val="clear" w:color="000000" w:fill="FFFFFF"/>
            <w:vAlign w:val="center"/>
            <w:hideMark/>
          </w:tcPr>
          <w:p w14:paraId="4C8E0532"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38,396</w:t>
            </w:r>
          </w:p>
        </w:tc>
        <w:tc>
          <w:tcPr>
            <w:tcW w:w="338" w:type="pct"/>
            <w:tcBorders>
              <w:top w:val="nil"/>
              <w:left w:val="nil"/>
              <w:bottom w:val="double" w:sz="6" w:space="0" w:color="auto"/>
              <w:right w:val="nil"/>
            </w:tcBorders>
            <w:shd w:val="clear" w:color="000000" w:fill="FFFFFF"/>
            <w:vAlign w:val="center"/>
            <w:hideMark/>
          </w:tcPr>
          <w:p w14:paraId="7F6A1FA2"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39,230</w:t>
            </w:r>
          </w:p>
        </w:tc>
        <w:tc>
          <w:tcPr>
            <w:tcW w:w="338" w:type="pct"/>
            <w:tcBorders>
              <w:top w:val="nil"/>
              <w:left w:val="nil"/>
              <w:bottom w:val="double" w:sz="6" w:space="0" w:color="auto"/>
              <w:right w:val="nil"/>
            </w:tcBorders>
            <w:shd w:val="clear" w:color="000000" w:fill="FFFFFF"/>
            <w:vAlign w:val="center"/>
            <w:hideMark/>
          </w:tcPr>
          <w:p w14:paraId="254C8D34"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40,070</w:t>
            </w:r>
          </w:p>
        </w:tc>
        <w:tc>
          <w:tcPr>
            <w:tcW w:w="338" w:type="pct"/>
            <w:tcBorders>
              <w:top w:val="nil"/>
              <w:left w:val="nil"/>
              <w:bottom w:val="double" w:sz="6" w:space="0" w:color="auto"/>
              <w:right w:val="nil"/>
            </w:tcBorders>
            <w:shd w:val="clear" w:color="000000" w:fill="FFFFFF"/>
            <w:vAlign w:val="center"/>
            <w:hideMark/>
          </w:tcPr>
          <w:p w14:paraId="04D1C768"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41,180</w:t>
            </w:r>
          </w:p>
        </w:tc>
        <w:tc>
          <w:tcPr>
            <w:tcW w:w="339" w:type="pct"/>
            <w:tcBorders>
              <w:top w:val="nil"/>
              <w:left w:val="nil"/>
              <w:bottom w:val="double" w:sz="6" w:space="0" w:color="auto"/>
              <w:right w:val="nil"/>
            </w:tcBorders>
            <w:shd w:val="clear" w:color="000000" w:fill="FFFFFF"/>
            <w:vAlign w:val="center"/>
            <w:hideMark/>
          </w:tcPr>
          <w:p w14:paraId="7EDB8724"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42,287</w:t>
            </w:r>
          </w:p>
        </w:tc>
        <w:tc>
          <w:tcPr>
            <w:tcW w:w="338" w:type="pct"/>
            <w:tcBorders>
              <w:top w:val="nil"/>
              <w:left w:val="nil"/>
              <w:bottom w:val="double" w:sz="6" w:space="0" w:color="auto"/>
              <w:right w:val="nil"/>
            </w:tcBorders>
            <w:shd w:val="clear" w:color="000000" w:fill="FFFFFF"/>
            <w:vAlign w:val="center"/>
            <w:hideMark/>
          </w:tcPr>
          <w:p w14:paraId="46DC7048"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43,285</w:t>
            </w:r>
          </w:p>
        </w:tc>
        <w:tc>
          <w:tcPr>
            <w:tcW w:w="338" w:type="pct"/>
            <w:tcBorders>
              <w:top w:val="nil"/>
              <w:left w:val="nil"/>
              <w:bottom w:val="double" w:sz="6" w:space="0" w:color="auto"/>
              <w:right w:val="nil"/>
            </w:tcBorders>
            <w:shd w:val="clear" w:color="000000" w:fill="FFFFFF"/>
            <w:vAlign w:val="center"/>
            <w:hideMark/>
          </w:tcPr>
          <w:p w14:paraId="11CC4BE8"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44,377</w:t>
            </w:r>
          </w:p>
        </w:tc>
        <w:tc>
          <w:tcPr>
            <w:tcW w:w="339" w:type="pct"/>
            <w:tcBorders>
              <w:top w:val="nil"/>
              <w:left w:val="nil"/>
              <w:bottom w:val="double" w:sz="6" w:space="0" w:color="auto"/>
              <w:right w:val="nil"/>
            </w:tcBorders>
            <w:shd w:val="clear" w:color="000000" w:fill="FFFFFF"/>
            <w:vAlign w:val="center"/>
            <w:hideMark/>
          </w:tcPr>
          <w:p w14:paraId="6588BD46"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45,578</w:t>
            </w:r>
          </w:p>
        </w:tc>
        <w:tc>
          <w:tcPr>
            <w:tcW w:w="338" w:type="pct"/>
            <w:tcBorders>
              <w:top w:val="nil"/>
              <w:left w:val="nil"/>
              <w:bottom w:val="double" w:sz="6" w:space="0" w:color="auto"/>
              <w:right w:val="nil"/>
            </w:tcBorders>
            <w:shd w:val="clear" w:color="000000" w:fill="FFFFFF"/>
            <w:vAlign w:val="center"/>
            <w:hideMark/>
          </w:tcPr>
          <w:p w14:paraId="49D216E6"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46,813</w:t>
            </w:r>
          </w:p>
        </w:tc>
      </w:tr>
      <w:tr w:rsidR="00755558" w:rsidRPr="00755558" w14:paraId="21254D74" w14:textId="77777777" w:rsidTr="00755558">
        <w:trPr>
          <w:trHeight w:val="261"/>
        </w:trPr>
        <w:tc>
          <w:tcPr>
            <w:tcW w:w="1278" w:type="pct"/>
            <w:tcBorders>
              <w:top w:val="nil"/>
              <w:left w:val="nil"/>
              <w:bottom w:val="nil"/>
              <w:right w:val="nil"/>
            </w:tcBorders>
            <w:shd w:val="clear" w:color="000000" w:fill="FFFFFF"/>
            <w:vAlign w:val="center"/>
            <w:hideMark/>
          </w:tcPr>
          <w:p w14:paraId="79759F07"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062C22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57C05B9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09878E6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06DA16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8D61D3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92CED8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5BA02BD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ABE462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096DDE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16CAB6B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79CF4F6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755558" w:rsidRPr="00755558" w14:paraId="2971AEA7" w14:textId="77777777" w:rsidTr="00755558">
        <w:trPr>
          <w:trHeight w:val="247"/>
        </w:trPr>
        <w:tc>
          <w:tcPr>
            <w:tcW w:w="1278" w:type="pct"/>
            <w:tcBorders>
              <w:top w:val="nil"/>
              <w:left w:val="nil"/>
              <w:bottom w:val="nil"/>
              <w:right w:val="nil"/>
            </w:tcBorders>
            <w:shd w:val="clear" w:color="000000" w:fill="FFFFFF"/>
            <w:noWrap/>
            <w:vAlign w:val="center"/>
            <w:hideMark/>
          </w:tcPr>
          <w:p w14:paraId="2F190F84"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Permanent part time</w:t>
            </w:r>
          </w:p>
        </w:tc>
        <w:tc>
          <w:tcPr>
            <w:tcW w:w="338" w:type="pct"/>
            <w:tcBorders>
              <w:top w:val="nil"/>
              <w:left w:val="nil"/>
              <w:bottom w:val="nil"/>
              <w:right w:val="nil"/>
            </w:tcBorders>
            <w:shd w:val="clear" w:color="000000" w:fill="FFFFFF"/>
            <w:vAlign w:val="center"/>
            <w:hideMark/>
          </w:tcPr>
          <w:p w14:paraId="6F75138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DDEBF7"/>
            <w:vAlign w:val="center"/>
            <w:hideMark/>
          </w:tcPr>
          <w:p w14:paraId="797AA39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70E3B73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AF7C81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EC2F1F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7CA719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0C73AEC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D04DFB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F08082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022DF71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86C2FC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755558" w:rsidRPr="00755558" w14:paraId="231B742C" w14:textId="77777777" w:rsidTr="00755558">
        <w:trPr>
          <w:trHeight w:val="247"/>
        </w:trPr>
        <w:tc>
          <w:tcPr>
            <w:tcW w:w="1278" w:type="pct"/>
            <w:tcBorders>
              <w:top w:val="nil"/>
              <w:left w:val="nil"/>
              <w:bottom w:val="nil"/>
              <w:right w:val="nil"/>
            </w:tcBorders>
            <w:shd w:val="clear" w:color="000000" w:fill="FFFFFF"/>
            <w:vAlign w:val="center"/>
            <w:hideMark/>
          </w:tcPr>
          <w:p w14:paraId="0946007B"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 xml:space="preserve">Male </w:t>
            </w:r>
          </w:p>
        </w:tc>
        <w:tc>
          <w:tcPr>
            <w:tcW w:w="338" w:type="pct"/>
            <w:tcBorders>
              <w:top w:val="nil"/>
              <w:left w:val="nil"/>
              <w:bottom w:val="nil"/>
              <w:right w:val="nil"/>
            </w:tcBorders>
            <w:shd w:val="clear" w:color="000000" w:fill="FFFFFF"/>
            <w:vAlign w:val="center"/>
            <w:hideMark/>
          </w:tcPr>
          <w:p w14:paraId="5D8D30E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1,710</w:t>
            </w:r>
          </w:p>
        </w:tc>
        <w:tc>
          <w:tcPr>
            <w:tcW w:w="338" w:type="pct"/>
            <w:tcBorders>
              <w:top w:val="nil"/>
              <w:left w:val="nil"/>
              <w:bottom w:val="nil"/>
              <w:right w:val="nil"/>
            </w:tcBorders>
            <w:shd w:val="clear" w:color="000000" w:fill="DDEBF7"/>
            <w:vAlign w:val="center"/>
            <w:hideMark/>
          </w:tcPr>
          <w:p w14:paraId="0C9A971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1,754</w:t>
            </w:r>
          </w:p>
        </w:tc>
        <w:tc>
          <w:tcPr>
            <w:tcW w:w="339" w:type="pct"/>
            <w:tcBorders>
              <w:top w:val="nil"/>
              <w:left w:val="nil"/>
              <w:bottom w:val="nil"/>
              <w:right w:val="nil"/>
            </w:tcBorders>
            <w:shd w:val="clear" w:color="000000" w:fill="FFFFFF"/>
            <w:vAlign w:val="center"/>
            <w:hideMark/>
          </w:tcPr>
          <w:p w14:paraId="21A3208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1,772</w:t>
            </w:r>
          </w:p>
        </w:tc>
        <w:tc>
          <w:tcPr>
            <w:tcW w:w="338" w:type="pct"/>
            <w:tcBorders>
              <w:top w:val="nil"/>
              <w:left w:val="nil"/>
              <w:bottom w:val="nil"/>
              <w:right w:val="nil"/>
            </w:tcBorders>
            <w:shd w:val="clear" w:color="000000" w:fill="FFFFFF"/>
            <w:vAlign w:val="center"/>
            <w:hideMark/>
          </w:tcPr>
          <w:p w14:paraId="0A23A65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1,810</w:t>
            </w:r>
          </w:p>
        </w:tc>
        <w:tc>
          <w:tcPr>
            <w:tcW w:w="338" w:type="pct"/>
            <w:tcBorders>
              <w:top w:val="nil"/>
              <w:left w:val="nil"/>
              <w:bottom w:val="nil"/>
              <w:right w:val="nil"/>
            </w:tcBorders>
            <w:shd w:val="clear" w:color="000000" w:fill="FFFFFF"/>
            <w:vAlign w:val="center"/>
            <w:hideMark/>
          </w:tcPr>
          <w:p w14:paraId="14B16CD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1,849</w:t>
            </w:r>
          </w:p>
        </w:tc>
        <w:tc>
          <w:tcPr>
            <w:tcW w:w="338" w:type="pct"/>
            <w:tcBorders>
              <w:top w:val="nil"/>
              <w:left w:val="nil"/>
              <w:bottom w:val="nil"/>
              <w:right w:val="nil"/>
            </w:tcBorders>
            <w:shd w:val="clear" w:color="000000" w:fill="FFFFFF"/>
            <w:vAlign w:val="center"/>
            <w:hideMark/>
          </w:tcPr>
          <w:p w14:paraId="75AA2D8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1,900</w:t>
            </w:r>
          </w:p>
        </w:tc>
        <w:tc>
          <w:tcPr>
            <w:tcW w:w="339" w:type="pct"/>
            <w:tcBorders>
              <w:top w:val="nil"/>
              <w:left w:val="nil"/>
              <w:bottom w:val="nil"/>
              <w:right w:val="nil"/>
            </w:tcBorders>
            <w:shd w:val="clear" w:color="000000" w:fill="FFFFFF"/>
            <w:vAlign w:val="center"/>
            <w:hideMark/>
          </w:tcPr>
          <w:p w14:paraId="1CA18CA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1,951</w:t>
            </w:r>
          </w:p>
        </w:tc>
        <w:tc>
          <w:tcPr>
            <w:tcW w:w="338" w:type="pct"/>
            <w:tcBorders>
              <w:top w:val="nil"/>
              <w:left w:val="nil"/>
              <w:bottom w:val="nil"/>
              <w:right w:val="nil"/>
            </w:tcBorders>
            <w:shd w:val="clear" w:color="000000" w:fill="FFFFFF"/>
            <w:vAlign w:val="center"/>
            <w:hideMark/>
          </w:tcPr>
          <w:p w14:paraId="7C9EB3C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1,997</w:t>
            </w:r>
          </w:p>
        </w:tc>
        <w:tc>
          <w:tcPr>
            <w:tcW w:w="338" w:type="pct"/>
            <w:tcBorders>
              <w:top w:val="nil"/>
              <w:left w:val="nil"/>
              <w:bottom w:val="nil"/>
              <w:right w:val="nil"/>
            </w:tcBorders>
            <w:shd w:val="clear" w:color="000000" w:fill="FFFFFF"/>
            <w:vAlign w:val="center"/>
            <w:hideMark/>
          </w:tcPr>
          <w:p w14:paraId="6F636E1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2,048</w:t>
            </w:r>
          </w:p>
        </w:tc>
        <w:tc>
          <w:tcPr>
            <w:tcW w:w="339" w:type="pct"/>
            <w:tcBorders>
              <w:top w:val="nil"/>
              <w:left w:val="nil"/>
              <w:bottom w:val="nil"/>
              <w:right w:val="nil"/>
            </w:tcBorders>
            <w:shd w:val="clear" w:color="000000" w:fill="FFFFFF"/>
            <w:vAlign w:val="center"/>
            <w:hideMark/>
          </w:tcPr>
          <w:p w14:paraId="5484884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2,103</w:t>
            </w:r>
          </w:p>
        </w:tc>
        <w:tc>
          <w:tcPr>
            <w:tcW w:w="338" w:type="pct"/>
            <w:tcBorders>
              <w:top w:val="nil"/>
              <w:left w:val="nil"/>
              <w:bottom w:val="nil"/>
              <w:right w:val="nil"/>
            </w:tcBorders>
            <w:shd w:val="clear" w:color="000000" w:fill="FFFFFF"/>
            <w:vAlign w:val="center"/>
            <w:hideMark/>
          </w:tcPr>
          <w:p w14:paraId="7B6D171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2,160</w:t>
            </w:r>
          </w:p>
        </w:tc>
      </w:tr>
      <w:tr w:rsidR="00755558" w:rsidRPr="00755558" w14:paraId="2DE3DDB7" w14:textId="77777777" w:rsidTr="00755558">
        <w:trPr>
          <w:trHeight w:val="247"/>
        </w:trPr>
        <w:tc>
          <w:tcPr>
            <w:tcW w:w="1278" w:type="pct"/>
            <w:tcBorders>
              <w:top w:val="nil"/>
              <w:left w:val="nil"/>
              <w:bottom w:val="nil"/>
              <w:right w:val="nil"/>
            </w:tcBorders>
            <w:shd w:val="clear" w:color="000000" w:fill="FFFFFF"/>
            <w:vAlign w:val="center"/>
            <w:hideMark/>
          </w:tcPr>
          <w:p w14:paraId="6F44730E"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Female</w:t>
            </w:r>
          </w:p>
        </w:tc>
        <w:tc>
          <w:tcPr>
            <w:tcW w:w="338" w:type="pct"/>
            <w:tcBorders>
              <w:top w:val="nil"/>
              <w:left w:val="nil"/>
              <w:bottom w:val="nil"/>
              <w:right w:val="nil"/>
            </w:tcBorders>
            <w:shd w:val="clear" w:color="000000" w:fill="FFFFFF"/>
            <w:vAlign w:val="center"/>
            <w:hideMark/>
          </w:tcPr>
          <w:p w14:paraId="2FFECD5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11,266</w:t>
            </w:r>
          </w:p>
        </w:tc>
        <w:tc>
          <w:tcPr>
            <w:tcW w:w="338" w:type="pct"/>
            <w:tcBorders>
              <w:top w:val="nil"/>
              <w:left w:val="nil"/>
              <w:bottom w:val="nil"/>
              <w:right w:val="nil"/>
            </w:tcBorders>
            <w:shd w:val="clear" w:color="000000" w:fill="DDEBF7"/>
            <w:vAlign w:val="center"/>
            <w:hideMark/>
          </w:tcPr>
          <w:p w14:paraId="5D18096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11,495</w:t>
            </w:r>
          </w:p>
        </w:tc>
        <w:tc>
          <w:tcPr>
            <w:tcW w:w="339" w:type="pct"/>
            <w:tcBorders>
              <w:top w:val="nil"/>
              <w:left w:val="nil"/>
              <w:bottom w:val="nil"/>
              <w:right w:val="nil"/>
            </w:tcBorders>
            <w:shd w:val="clear" w:color="000000" w:fill="FFFFFF"/>
            <w:vAlign w:val="center"/>
            <w:hideMark/>
          </w:tcPr>
          <w:p w14:paraId="7E2E626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11,612</w:t>
            </w:r>
          </w:p>
        </w:tc>
        <w:tc>
          <w:tcPr>
            <w:tcW w:w="338" w:type="pct"/>
            <w:tcBorders>
              <w:top w:val="nil"/>
              <w:left w:val="nil"/>
              <w:bottom w:val="nil"/>
              <w:right w:val="nil"/>
            </w:tcBorders>
            <w:shd w:val="clear" w:color="000000" w:fill="FFFFFF"/>
            <w:vAlign w:val="center"/>
            <w:hideMark/>
          </w:tcPr>
          <w:p w14:paraId="5480FD8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11,864</w:t>
            </w:r>
          </w:p>
        </w:tc>
        <w:tc>
          <w:tcPr>
            <w:tcW w:w="338" w:type="pct"/>
            <w:tcBorders>
              <w:top w:val="nil"/>
              <w:left w:val="nil"/>
              <w:bottom w:val="nil"/>
              <w:right w:val="nil"/>
            </w:tcBorders>
            <w:shd w:val="clear" w:color="000000" w:fill="FFFFFF"/>
            <w:vAlign w:val="center"/>
            <w:hideMark/>
          </w:tcPr>
          <w:p w14:paraId="738AF93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12,118</w:t>
            </w:r>
          </w:p>
        </w:tc>
        <w:tc>
          <w:tcPr>
            <w:tcW w:w="338" w:type="pct"/>
            <w:tcBorders>
              <w:top w:val="nil"/>
              <w:left w:val="nil"/>
              <w:bottom w:val="nil"/>
              <w:right w:val="nil"/>
            </w:tcBorders>
            <w:shd w:val="clear" w:color="000000" w:fill="FFFFFF"/>
            <w:vAlign w:val="center"/>
            <w:hideMark/>
          </w:tcPr>
          <w:p w14:paraId="358860C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12,454</w:t>
            </w:r>
          </w:p>
        </w:tc>
        <w:tc>
          <w:tcPr>
            <w:tcW w:w="339" w:type="pct"/>
            <w:tcBorders>
              <w:top w:val="nil"/>
              <w:left w:val="nil"/>
              <w:bottom w:val="nil"/>
              <w:right w:val="nil"/>
            </w:tcBorders>
            <w:shd w:val="clear" w:color="000000" w:fill="FFFFFF"/>
            <w:vAlign w:val="center"/>
            <w:hideMark/>
          </w:tcPr>
          <w:p w14:paraId="4BF6181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12,789</w:t>
            </w:r>
          </w:p>
        </w:tc>
        <w:tc>
          <w:tcPr>
            <w:tcW w:w="338" w:type="pct"/>
            <w:tcBorders>
              <w:top w:val="nil"/>
              <w:left w:val="nil"/>
              <w:bottom w:val="nil"/>
              <w:right w:val="nil"/>
            </w:tcBorders>
            <w:shd w:val="clear" w:color="000000" w:fill="FFFFFF"/>
            <w:vAlign w:val="center"/>
            <w:hideMark/>
          </w:tcPr>
          <w:p w14:paraId="3B07547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13,091</w:t>
            </w:r>
          </w:p>
        </w:tc>
        <w:tc>
          <w:tcPr>
            <w:tcW w:w="338" w:type="pct"/>
            <w:tcBorders>
              <w:top w:val="nil"/>
              <w:left w:val="nil"/>
              <w:bottom w:val="nil"/>
              <w:right w:val="nil"/>
            </w:tcBorders>
            <w:shd w:val="clear" w:color="000000" w:fill="FFFFFF"/>
            <w:vAlign w:val="center"/>
            <w:hideMark/>
          </w:tcPr>
          <w:p w14:paraId="233F595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13,421</w:t>
            </w:r>
          </w:p>
        </w:tc>
        <w:tc>
          <w:tcPr>
            <w:tcW w:w="339" w:type="pct"/>
            <w:tcBorders>
              <w:top w:val="nil"/>
              <w:left w:val="nil"/>
              <w:bottom w:val="nil"/>
              <w:right w:val="nil"/>
            </w:tcBorders>
            <w:shd w:val="clear" w:color="000000" w:fill="FFFFFF"/>
            <w:vAlign w:val="center"/>
            <w:hideMark/>
          </w:tcPr>
          <w:p w14:paraId="5052C30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13,784</w:t>
            </w:r>
          </w:p>
        </w:tc>
        <w:tc>
          <w:tcPr>
            <w:tcW w:w="338" w:type="pct"/>
            <w:tcBorders>
              <w:top w:val="nil"/>
              <w:left w:val="nil"/>
              <w:bottom w:val="nil"/>
              <w:right w:val="nil"/>
            </w:tcBorders>
            <w:shd w:val="clear" w:color="000000" w:fill="FFFFFF"/>
            <w:vAlign w:val="center"/>
            <w:hideMark/>
          </w:tcPr>
          <w:p w14:paraId="1210E9B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14,158</w:t>
            </w:r>
          </w:p>
        </w:tc>
      </w:tr>
      <w:tr w:rsidR="00755558" w:rsidRPr="00755558" w14:paraId="0C3C85D0" w14:textId="77777777" w:rsidTr="00755558">
        <w:trPr>
          <w:trHeight w:val="247"/>
        </w:trPr>
        <w:tc>
          <w:tcPr>
            <w:tcW w:w="1278" w:type="pct"/>
            <w:tcBorders>
              <w:top w:val="nil"/>
              <w:left w:val="nil"/>
              <w:bottom w:val="nil"/>
              <w:right w:val="nil"/>
            </w:tcBorders>
            <w:shd w:val="clear" w:color="000000" w:fill="FFFFFF"/>
            <w:vAlign w:val="center"/>
            <w:hideMark/>
          </w:tcPr>
          <w:p w14:paraId="19BD7818"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Self-Described Gender</w:t>
            </w:r>
          </w:p>
        </w:tc>
        <w:tc>
          <w:tcPr>
            <w:tcW w:w="338" w:type="pct"/>
            <w:tcBorders>
              <w:top w:val="nil"/>
              <w:left w:val="nil"/>
              <w:bottom w:val="nil"/>
              <w:right w:val="nil"/>
            </w:tcBorders>
            <w:shd w:val="clear" w:color="000000" w:fill="FFFFFF"/>
            <w:vAlign w:val="center"/>
            <w:hideMark/>
          </w:tcPr>
          <w:p w14:paraId="14B4F68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DDEBF7"/>
            <w:vAlign w:val="center"/>
            <w:hideMark/>
          </w:tcPr>
          <w:p w14:paraId="7D63642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9" w:type="pct"/>
            <w:tcBorders>
              <w:top w:val="nil"/>
              <w:left w:val="nil"/>
              <w:bottom w:val="nil"/>
              <w:right w:val="nil"/>
            </w:tcBorders>
            <w:shd w:val="clear" w:color="000000" w:fill="FFFFFF"/>
            <w:vAlign w:val="center"/>
            <w:hideMark/>
          </w:tcPr>
          <w:p w14:paraId="6905F95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253B826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770696A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52CECB2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9" w:type="pct"/>
            <w:tcBorders>
              <w:top w:val="nil"/>
              <w:left w:val="nil"/>
              <w:bottom w:val="nil"/>
              <w:right w:val="nil"/>
            </w:tcBorders>
            <w:shd w:val="clear" w:color="000000" w:fill="FFFFFF"/>
            <w:vAlign w:val="center"/>
            <w:hideMark/>
          </w:tcPr>
          <w:p w14:paraId="6254777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5D77604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47B5540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9" w:type="pct"/>
            <w:tcBorders>
              <w:top w:val="nil"/>
              <w:left w:val="nil"/>
              <w:bottom w:val="nil"/>
              <w:right w:val="nil"/>
            </w:tcBorders>
            <w:shd w:val="clear" w:color="000000" w:fill="FFFFFF"/>
            <w:vAlign w:val="center"/>
            <w:hideMark/>
          </w:tcPr>
          <w:p w14:paraId="1265F21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38" w:type="pct"/>
            <w:tcBorders>
              <w:top w:val="nil"/>
              <w:left w:val="nil"/>
              <w:bottom w:val="nil"/>
              <w:right w:val="nil"/>
            </w:tcBorders>
            <w:shd w:val="clear" w:color="000000" w:fill="FFFFFF"/>
            <w:vAlign w:val="center"/>
            <w:hideMark/>
          </w:tcPr>
          <w:p w14:paraId="6C04B91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r>
      <w:tr w:rsidR="00755558" w:rsidRPr="00755558" w14:paraId="4497F8F6" w14:textId="77777777" w:rsidTr="00755558">
        <w:trPr>
          <w:trHeight w:val="261"/>
        </w:trPr>
        <w:tc>
          <w:tcPr>
            <w:tcW w:w="1278" w:type="pct"/>
            <w:tcBorders>
              <w:top w:val="nil"/>
              <w:left w:val="nil"/>
              <w:bottom w:val="nil"/>
              <w:right w:val="nil"/>
            </w:tcBorders>
            <w:shd w:val="clear" w:color="000000" w:fill="FFFFFF"/>
            <w:vAlign w:val="center"/>
            <w:hideMark/>
          </w:tcPr>
          <w:p w14:paraId="08E63EBA"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Vacant</w:t>
            </w:r>
          </w:p>
        </w:tc>
        <w:tc>
          <w:tcPr>
            <w:tcW w:w="338" w:type="pct"/>
            <w:tcBorders>
              <w:top w:val="nil"/>
              <w:left w:val="nil"/>
              <w:bottom w:val="single" w:sz="8" w:space="0" w:color="auto"/>
              <w:right w:val="nil"/>
            </w:tcBorders>
            <w:shd w:val="clear" w:color="FFFFFF" w:fill="FFFFFF"/>
            <w:vAlign w:val="center"/>
            <w:hideMark/>
          </w:tcPr>
          <w:p w14:paraId="040127F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521</w:t>
            </w:r>
          </w:p>
        </w:tc>
        <w:tc>
          <w:tcPr>
            <w:tcW w:w="338" w:type="pct"/>
            <w:tcBorders>
              <w:top w:val="nil"/>
              <w:left w:val="nil"/>
              <w:bottom w:val="single" w:sz="8" w:space="0" w:color="auto"/>
              <w:right w:val="nil"/>
            </w:tcBorders>
            <w:shd w:val="clear" w:color="FFFFFF" w:fill="DDEBF7"/>
            <w:vAlign w:val="center"/>
            <w:hideMark/>
          </w:tcPr>
          <w:p w14:paraId="3B66B94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530</w:t>
            </w:r>
          </w:p>
        </w:tc>
        <w:tc>
          <w:tcPr>
            <w:tcW w:w="339" w:type="pct"/>
            <w:tcBorders>
              <w:top w:val="nil"/>
              <w:left w:val="nil"/>
              <w:bottom w:val="single" w:sz="8" w:space="0" w:color="auto"/>
              <w:right w:val="nil"/>
            </w:tcBorders>
            <w:shd w:val="clear" w:color="FFFFFF" w:fill="FFFFFF"/>
            <w:vAlign w:val="center"/>
            <w:hideMark/>
          </w:tcPr>
          <w:p w14:paraId="6EDF638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536</w:t>
            </w:r>
          </w:p>
        </w:tc>
        <w:tc>
          <w:tcPr>
            <w:tcW w:w="338" w:type="pct"/>
            <w:tcBorders>
              <w:top w:val="nil"/>
              <w:left w:val="nil"/>
              <w:bottom w:val="single" w:sz="8" w:space="0" w:color="auto"/>
              <w:right w:val="nil"/>
            </w:tcBorders>
            <w:shd w:val="clear" w:color="FFFFFF" w:fill="FFFFFF"/>
            <w:vAlign w:val="center"/>
            <w:hideMark/>
          </w:tcPr>
          <w:p w14:paraId="0AFA713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547</w:t>
            </w:r>
          </w:p>
        </w:tc>
        <w:tc>
          <w:tcPr>
            <w:tcW w:w="338" w:type="pct"/>
            <w:tcBorders>
              <w:top w:val="nil"/>
              <w:left w:val="nil"/>
              <w:bottom w:val="single" w:sz="8" w:space="0" w:color="auto"/>
              <w:right w:val="nil"/>
            </w:tcBorders>
            <w:shd w:val="clear" w:color="FFFFFF" w:fill="FFFFFF"/>
            <w:vAlign w:val="center"/>
            <w:hideMark/>
          </w:tcPr>
          <w:p w14:paraId="44D5000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559</w:t>
            </w:r>
          </w:p>
        </w:tc>
        <w:tc>
          <w:tcPr>
            <w:tcW w:w="338" w:type="pct"/>
            <w:tcBorders>
              <w:top w:val="nil"/>
              <w:left w:val="nil"/>
              <w:bottom w:val="single" w:sz="8" w:space="0" w:color="auto"/>
              <w:right w:val="nil"/>
            </w:tcBorders>
            <w:shd w:val="clear" w:color="FFFFFF" w:fill="FFFFFF"/>
            <w:vAlign w:val="center"/>
            <w:hideMark/>
          </w:tcPr>
          <w:p w14:paraId="3A6DD75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574</w:t>
            </w:r>
          </w:p>
        </w:tc>
        <w:tc>
          <w:tcPr>
            <w:tcW w:w="339" w:type="pct"/>
            <w:tcBorders>
              <w:top w:val="nil"/>
              <w:left w:val="nil"/>
              <w:bottom w:val="single" w:sz="8" w:space="0" w:color="auto"/>
              <w:right w:val="nil"/>
            </w:tcBorders>
            <w:shd w:val="clear" w:color="FFFFFF" w:fill="FFFFFF"/>
            <w:vAlign w:val="center"/>
            <w:hideMark/>
          </w:tcPr>
          <w:p w14:paraId="22EC030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590</w:t>
            </w:r>
          </w:p>
        </w:tc>
        <w:tc>
          <w:tcPr>
            <w:tcW w:w="338" w:type="pct"/>
            <w:tcBorders>
              <w:top w:val="nil"/>
              <w:left w:val="nil"/>
              <w:bottom w:val="single" w:sz="8" w:space="0" w:color="auto"/>
              <w:right w:val="nil"/>
            </w:tcBorders>
            <w:shd w:val="clear" w:color="FFFFFF" w:fill="FFFFFF"/>
            <w:vAlign w:val="center"/>
            <w:hideMark/>
          </w:tcPr>
          <w:p w14:paraId="533DAB4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604</w:t>
            </w:r>
          </w:p>
        </w:tc>
        <w:tc>
          <w:tcPr>
            <w:tcW w:w="338" w:type="pct"/>
            <w:tcBorders>
              <w:top w:val="nil"/>
              <w:left w:val="nil"/>
              <w:bottom w:val="single" w:sz="8" w:space="0" w:color="auto"/>
              <w:right w:val="nil"/>
            </w:tcBorders>
            <w:shd w:val="clear" w:color="FFFFFF" w:fill="FFFFFF"/>
            <w:vAlign w:val="center"/>
            <w:hideMark/>
          </w:tcPr>
          <w:p w14:paraId="7FE11E1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619</w:t>
            </w:r>
          </w:p>
        </w:tc>
        <w:tc>
          <w:tcPr>
            <w:tcW w:w="339" w:type="pct"/>
            <w:tcBorders>
              <w:top w:val="nil"/>
              <w:left w:val="nil"/>
              <w:bottom w:val="single" w:sz="8" w:space="0" w:color="auto"/>
              <w:right w:val="nil"/>
            </w:tcBorders>
            <w:shd w:val="clear" w:color="FFFFFF" w:fill="FFFFFF"/>
            <w:vAlign w:val="center"/>
            <w:hideMark/>
          </w:tcPr>
          <w:p w14:paraId="7A4CE50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636</w:t>
            </w:r>
          </w:p>
        </w:tc>
        <w:tc>
          <w:tcPr>
            <w:tcW w:w="338" w:type="pct"/>
            <w:tcBorders>
              <w:top w:val="nil"/>
              <w:left w:val="nil"/>
              <w:bottom w:val="single" w:sz="8" w:space="0" w:color="auto"/>
              <w:right w:val="nil"/>
            </w:tcBorders>
            <w:shd w:val="clear" w:color="FFFFFF" w:fill="FFFFFF"/>
            <w:vAlign w:val="center"/>
            <w:hideMark/>
          </w:tcPr>
          <w:p w14:paraId="72FBE54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653</w:t>
            </w:r>
          </w:p>
        </w:tc>
      </w:tr>
      <w:tr w:rsidR="00755558" w:rsidRPr="00755558" w14:paraId="29E07CF3" w14:textId="77777777" w:rsidTr="00755558">
        <w:trPr>
          <w:trHeight w:val="261"/>
        </w:trPr>
        <w:tc>
          <w:tcPr>
            <w:tcW w:w="1278" w:type="pct"/>
            <w:tcBorders>
              <w:top w:val="nil"/>
              <w:left w:val="nil"/>
              <w:bottom w:val="nil"/>
              <w:right w:val="nil"/>
            </w:tcBorders>
            <w:shd w:val="clear" w:color="000000" w:fill="FFFFFF"/>
            <w:vAlign w:val="center"/>
            <w:hideMark/>
          </w:tcPr>
          <w:p w14:paraId="1536CE4F"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Total</w:t>
            </w:r>
          </w:p>
        </w:tc>
        <w:tc>
          <w:tcPr>
            <w:tcW w:w="338" w:type="pct"/>
            <w:tcBorders>
              <w:top w:val="nil"/>
              <w:left w:val="nil"/>
              <w:bottom w:val="double" w:sz="6" w:space="0" w:color="auto"/>
              <w:right w:val="nil"/>
            </w:tcBorders>
            <w:shd w:val="clear" w:color="000000" w:fill="FFFFFF"/>
            <w:vAlign w:val="center"/>
            <w:hideMark/>
          </w:tcPr>
          <w:p w14:paraId="7295777A"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13,497</w:t>
            </w:r>
          </w:p>
        </w:tc>
        <w:tc>
          <w:tcPr>
            <w:tcW w:w="338" w:type="pct"/>
            <w:tcBorders>
              <w:top w:val="nil"/>
              <w:left w:val="nil"/>
              <w:bottom w:val="double" w:sz="6" w:space="0" w:color="auto"/>
              <w:right w:val="nil"/>
            </w:tcBorders>
            <w:shd w:val="clear" w:color="000000" w:fill="DDEBF7"/>
            <w:vAlign w:val="center"/>
            <w:hideMark/>
          </w:tcPr>
          <w:p w14:paraId="6B1567C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13,778</w:t>
            </w:r>
          </w:p>
        </w:tc>
        <w:tc>
          <w:tcPr>
            <w:tcW w:w="339" w:type="pct"/>
            <w:tcBorders>
              <w:top w:val="nil"/>
              <w:left w:val="nil"/>
              <w:bottom w:val="double" w:sz="6" w:space="0" w:color="auto"/>
              <w:right w:val="nil"/>
            </w:tcBorders>
            <w:shd w:val="clear" w:color="000000" w:fill="FFFFFF"/>
            <w:vAlign w:val="center"/>
            <w:hideMark/>
          </w:tcPr>
          <w:p w14:paraId="2F3BED47"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13,919</w:t>
            </w:r>
          </w:p>
        </w:tc>
        <w:tc>
          <w:tcPr>
            <w:tcW w:w="338" w:type="pct"/>
            <w:tcBorders>
              <w:top w:val="nil"/>
              <w:left w:val="nil"/>
              <w:bottom w:val="double" w:sz="6" w:space="0" w:color="auto"/>
              <w:right w:val="nil"/>
            </w:tcBorders>
            <w:shd w:val="clear" w:color="000000" w:fill="FFFFFF"/>
            <w:vAlign w:val="center"/>
            <w:hideMark/>
          </w:tcPr>
          <w:p w14:paraId="290A937D"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14,221</w:t>
            </w:r>
          </w:p>
        </w:tc>
        <w:tc>
          <w:tcPr>
            <w:tcW w:w="338" w:type="pct"/>
            <w:tcBorders>
              <w:top w:val="nil"/>
              <w:left w:val="nil"/>
              <w:bottom w:val="double" w:sz="6" w:space="0" w:color="auto"/>
              <w:right w:val="nil"/>
            </w:tcBorders>
            <w:shd w:val="clear" w:color="000000" w:fill="FFFFFF"/>
            <w:vAlign w:val="center"/>
            <w:hideMark/>
          </w:tcPr>
          <w:p w14:paraId="15C8DBF5"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14,526</w:t>
            </w:r>
          </w:p>
        </w:tc>
        <w:tc>
          <w:tcPr>
            <w:tcW w:w="338" w:type="pct"/>
            <w:tcBorders>
              <w:top w:val="nil"/>
              <w:left w:val="nil"/>
              <w:bottom w:val="double" w:sz="6" w:space="0" w:color="auto"/>
              <w:right w:val="nil"/>
            </w:tcBorders>
            <w:shd w:val="clear" w:color="000000" w:fill="FFFFFF"/>
            <w:vAlign w:val="center"/>
            <w:hideMark/>
          </w:tcPr>
          <w:p w14:paraId="55AB0CA9"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14,928</w:t>
            </w:r>
          </w:p>
        </w:tc>
        <w:tc>
          <w:tcPr>
            <w:tcW w:w="339" w:type="pct"/>
            <w:tcBorders>
              <w:top w:val="nil"/>
              <w:left w:val="nil"/>
              <w:bottom w:val="double" w:sz="6" w:space="0" w:color="auto"/>
              <w:right w:val="nil"/>
            </w:tcBorders>
            <w:shd w:val="clear" w:color="000000" w:fill="FFFFFF"/>
            <w:vAlign w:val="center"/>
            <w:hideMark/>
          </w:tcPr>
          <w:p w14:paraId="1E119440"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15,330</w:t>
            </w:r>
          </w:p>
        </w:tc>
        <w:tc>
          <w:tcPr>
            <w:tcW w:w="338" w:type="pct"/>
            <w:tcBorders>
              <w:top w:val="nil"/>
              <w:left w:val="nil"/>
              <w:bottom w:val="double" w:sz="6" w:space="0" w:color="auto"/>
              <w:right w:val="nil"/>
            </w:tcBorders>
            <w:shd w:val="clear" w:color="000000" w:fill="FFFFFF"/>
            <w:vAlign w:val="center"/>
            <w:hideMark/>
          </w:tcPr>
          <w:p w14:paraId="23712176"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15,692</w:t>
            </w:r>
          </w:p>
        </w:tc>
        <w:tc>
          <w:tcPr>
            <w:tcW w:w="338" w:type="pct"/>
            <w:tcBorders>
              <w:top w:val="nil"/>
              <w:left w:val="nil"/>
              <w:bottom w:val="double" w:sz="6" w:space="0" w:color="auto"/>
              <w:right w:val="nil"/>
            </w:tcBorders>
            <w:shd w:val="clear" w:color="000000" w:fill="FFFFFF"/>
            <w:vAlign w:val="center"/>
            <w:hideMark/>
          </w:tcPr>
          <w:p w14:paraId="461D66E9"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16,087</w:t>
            </w:r>
          </w:p>
        </w:tc>
        <w:tc>
          <w:tcPr>
            <w:tcW w:w="339" w:type="pct"/>
            <w:tcBorders>
              <w:top w:val="nil"/>
              <w:left w:val="nil"/>
              <w:bottom w:val="double" w:sz="6" w:space="0" w:color="auto"/>
              <w:right w:val="nil"/>
            </w:tcBorders>
            <w:shd w:val="clear" w:color="000000" w:fill="FFFFFF"/>
            <w:vAlign w:val="center"/>
            <w:hideMark/>
          </w:tcPr>
          <w:p w14:paraId="7101D793"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16,523</w:t>
            </w:r>
          </w:p>
        </w:tc>
        <w:tc>
          <w:tcPr>
            <w:tcW w:w="338" w:type="pct"/>
            <w:tcBorders>
              <w:top w:val="nil"/>
              <w:left w:val="nil"/>
              <w:bottom w:val="double" w:sz="6" w:space="0" w:color="auto"/>
              <w:right w:val="nil"/>
            </w:tcBorders>
            <w:shd w:val="clear" w:color="000000" w:fill="FFFFFF"/>
            <w:vAlign w:val="center"/>
            <w:hideMark/>
          </w:tcPr>
          <w:p w14:paraId="6EB827E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16,971</w:t>
            </w:r>
          </w:p>
        </w:tc>
      </w:tr>
    </w:tbl>
    <w:p w14:paraId="7FFC4F0F" w14:textId="1822EDA5" w:rsidR="00755558" w:rsidRPr="00A50F0C" w:rsidRDefault="00755558" w:rsidP="00B5241F">
      <w:r>
        <w:rPr>
          <w:lang w:eastAsia="zh-CN" w:bidi="th-TH"/>
        </w:rPr>
        <w:fldChar w:fldCharType="end"/>
      </w:r>
    </w:p>
    <w:p w14:paraId="7ED82AB3" w14:textId="695EC4E1" w:rsidR="00A3391C" w:rsidRDefault="00A3391C" w:rsidP="001C6920">
      <w:pPr>
        <w:rPr>
          <w:rFonts w:cs="Arial"/>
          <w:bCs/>
          <w:color w:val="auto"/>
          <w:sz w:val="20"/>
          <w:lang w:eastAsia="zh-CN" w:bidi="th-TH"/>
        </w:rPr>
      </w:pPr>
    </w:p>
    <w:p w14:paraId="103275C2" w14:textId="727DA5F1" w:rsidR="00755558" w:rsidRDefault="00755558" w:rsidP="001C6920">
      <w:pPr>
        <w:rPr>
          <w:rFonts w:cs="Arial"/>
          <w:bCs/>
          <w:color w:val="auto"/>
          <w:sz w:val="20"/>
          <w:lang w:eastAsia="zh-CN" w:bidi="th-TH"/>
        </w:rPr>
      </w:pPr>
    </w:p>
    <w:p w14:paraId="595400E4" w14:textId="633FC8ED" w:rsidR="002B4775" w:rsidRDefault="002B4775" w:rsidP="001C6920">
      <w:pPr>
        <w:rPr>
          <w:rFonts w:cs="Arial"/>
          <w:bCs/>
          <w:color w:val="auto"/>
          <w:sz w:val="20"/>
          <w:lang w:eastAsia="zh-CN" w:bidi="th-TH"/>
        </w:rPr>
      </w:pPr>
    </w:p>
    <w:p w14:paraId="210C1F1D" w14:textId="69126E67" w:rsidR="00D644C4" w:rsidRDefault="00D644C4" w:rsidP="001C6920">
      <w:pPr>
        <w:rPr>
          <w:rFonts w:cs="Arial"/>
          <w:bCs/>
          <w:color w:val="auto"/>
          <w:sz w:val="20"/>
          <w:lang w:eastAsia="zh-CN" w:bidi="th-TH"/>
        </w:rPr>
      </w:pPr>
    </w:p>
    <w:p w14:paraId="03226194" w14:textId="77777777" w:rsidR="00D644C4" w:rsidRDefault="00D644C4" w:rsidP="001C6920">
      <w:pPr>
        <w:rPr>
          <w:rFonts w:cs="Arial"/>
          <w:bCs/>
          <w:color w:val="auto"/>
          <w:sz w:val="20"/>
          <w:lang w:eastAsia="zh-CN" w:bidi="th-TH"/>
        </w:rPr>
      </w:pPr>
    </w:p>
    <w:p w14:paraId="4B7E191A" w14:textId="29427BBE" w:rsidR="00755558" w:rsidRDefault="00755558" w:rsidP="001C6920">
      <w:pPr>
        <w:rPr>
          <w:rFonts w:asciiTheme="minorHAnsi" w:eastAsiaTheme="minorHAnsi" w:hAnsiTheme="minorHAnsi" w:cstheme="minorBidi"/>
          <w:color w:val="auto"/>
          <w:sz w:val="22"/>
          <w:szCs w:val="22"/>
        </w:rPr>
      </w:pPr>
      <w:r>
        <w:rPr>
          <w:lang w:eastAsia="zh-CN" w:bidi="th-TH"/>
        </w:rPr>
        <w:fldChar w:fldCharType="begin"/>
      </w:r>
      <w:r>
        <w:rPr>
          <w:lang w:eastAsia="zh-CN" w:bidi="th-TH"/>
        </w:rPr>
        <w:instrText xml:space="preserve"> LINK Excel.Sheet.12 "C:\\Users\\clim\\AppData\\Local\\Micro Focus\\Content Manager\\Offline Records (MP)\\Financial ~ - Long Term Financial Strategy (LTFS)\\Financial Plan 2021-2022 - Financial Plan Tables DRAFT.XLSX" "3!R349C3:R373C17" \a \f 4 \h  \* MERGEFORMAT </w:instrText>
      </w:r>
      <w:r>
        <w:rPr>
          <w:lang w:eastAsia="zh-CN" w:bidi="th-TH"/>
        </w:rPr>
        <w:fldChar w:fldCharType="separate"/>
      </w:r>
    </w:p>
    <w:tbl>
      <w:tblPr>
        <w:tblW w:w="4874" w:type="pct"/>
        <w:tblLook w:val="04A0" w:firstRow="1" w:lastRow="0" w:firstColumn="1" w:lastColumn="0" w:noHBand="0" w:noVBand="1"/>
      </w:tblPr>
      <w:tblGrid>
        <w:gridCol w:w="3481"/>
        <w:gridCol w:w="917"/>
        <w:gridCol w:w="917"/>
        <w:gridCol w:w="925"/>
        <w:gridCol w:w="920"/>
        <w:gridCol w:w="920"/>
        <w:gridCol w:w="920"/>
        <w:gridCol w:w="922"/>
        <w:gridCol w:w="920"/>
        <w:gridCol w:w="920"/>
        <w:gridCol w:w="922"/>
        <w:gridCol w:w="922"/>
      </w:tblGrid>
      <w:tr w:rsidR="00755558" w:rsidRPr="00755558" w14:paraId="0376210A" w14:textId="77777777" w:rsidTr="00B5241F">
        <w:trPr>
          <w:trHeight w:val="118"/>
        </w:trPr>
        <w:tc>
          <w:tcPr>
            <w:tcW w:w="1279" w:type="pct"/>
            <w:tcBorders>
              <w:top w:val="nil"/>
              <w:left w:val="nil"/>
              <w:bottom w:val="nil"/>
              <w:right w:val="nil"/>
            </w:tcBorders>
            <w:shd w:val="clear" w:color="000000" w:fill="5B9BD5"/>
            <w:vAlign w:val="center"/>
            <w:hideMark/>
          </w:tcPr>
          <w:p w14:paraId="4ADF0F70" w14:textId="77777777" w:rsidR="00755558" w:rsidRPr="00B5241F" w:rsidRDefault="00755558" w:rsidP="00B5241F">
            <w:pPr>
              <w:spacing w:before="0" w:after="0"/>
              <w:jc w:val="center"/>
              <w:rPr>
                <w:rFonts w:cs="Arial"/>
                <w:b/>
                <w:bCs/>
                <w:color w:val="FFFFFF"/>
                <w:sz w:val="22"/>
                <w:szCs w:val="22"/>
                <w:lang w:eastAsia="en-AU"/>
              </w:rPr>
            </w:pPr>
            <w:r w:rsidRPr="00B5241F">
              <w:rPr>
                <w:rFonts w:cs="Arial"/>
                <w:b/>
                <w:bCs/>
                <w:color w:val="FFFFFF"/>
                <w:sz w:val="22"/>
                <w:szCs w:val="22"/>
                <w:lang w:eastAsia="en-AU"/>
              </w:rPr>
              <w:lastRenderedPageBreak/>
              <w:t>Staff numbers</w:t>
            </w:r>
          </w:p>
        </w:tc>
        <w:tc>
          <w:tcPr>
            <w:tcW w:w="337" w:type="pct"/>
            <w:tcBorders>
              <w:top w:val="nil"/>
              <w:left w:val="nil"/>
              <w:bottom w:val="nil"/>
              <w:right w:val="nil"/>
            </w:tcBorders>
            <w:shd w:val="clear" w:color="000000" w:fill="5B9BD5"/>
            <w:vAlign w:val="center"/>
            <w:hideMark/>
          </w:tcPr>
          <w:p w14:paraId="6A601FCA"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2020/21</w:t>
            </w:r>
          </w:p>
        </w:tc>
        <w:tc>
          <w:tcPr>
            <w:tcW w:w="337" w:type="pct"/>
            <w:tcBorders>
              <w:top w:val="nil"/>
              <w:left w:val="nil"/>
              <w:bottom w:val="nil"/>
              <w:right w:val="nil"/>
            </w:tcBorders>
            <w:shd w:val="clear" w:color="000000" w:fill="5B9BD5"/>
            <w:vAlign w:val="center"/>
            <w:hideMark/>
          </w:tcPr>
          <w:p w14:paraId="04B07C00"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2021/22</w:t>
            </w:r>
          </w:p>
        </w:tc>
        <w:tc>
          <w:tcPr>
            <w:tcW w:w="340" w:type="pct"/>
            <w:tcBorders>
              <w:top w:val="nil"/>
              <w:left w:val="nil"/>
              <w:bottom w:val="nil"/>
              <w:right w:val="nil"/>
            </w:tcBorders>
            <w:shd w:val="clear" w:color="000000" w:fill="5B9BD5"/>
            <w:vAlign w:val="center"/>
            <w:hideMark/>
          </w:tcPr>
          <w:p w14:paraId="0191C9E5"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2022/23</w:t>
            </w:r>
          </w:p>
        </w:tc>
        <w:tc>
          <w:tcPr>
            <w:tcW w:w="338" w:type="pct"/>
            <w:tcBorders>
              <w:top w:val="nil"/>
              <w:left w:val="nil"/>
              <w:bottom w:val="nil"/>
              <w:right w:val="nil"/>
            </w:tcBorders>
            <w:shd w:val="clear" w:color="000000" w:fill="5B9BD5"/>
            <w:vAlign w:val="center"/>
            <w:hideMark/>
          </w:tcPr>
          <w:p w14:paraId="50FB0B04"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2023/24</w:t>
            </w:r>
          </w:p>
        </w:tc>
        <w:tc>
          <w:tcPr>
            <w:tcW w:w="338" w:type="pct"/>
            <w:tcBorders>
              <w:top w:val="nil"/>
              <w:left w:val="nil"/>
              <w:bottom w:val="nil"/>
              <w:right w:val="nil"/>
            </w:tcBorders>
            <w:shd w:val="clear" w:color="000000" w:fill="5B9BD5"/>
            <w:vAlign w:val="center"/>
            <w:hideMark/>
          </w:tcPr>
          <w:p w14:paraId="49E27477"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2024/25</w:t>
            </w:r>
          </w:p>
        </w:tc>
        <w:tc>
          <w:tcPr>
            <w:tcW w:w="338" w:type="pct"/>
            <w:tcBorders>
              <w:top w:val="nil"/>
              <w:left w:val="nil"/>
              <w:bottom w:val="nil"/>
              <w:right w:val="nil"/>
            </w:tcBorders>
            <w:shd w:val="clear" w:color="000000" w:fill="5B9BD5"/>
            <w:vAlign w:val="center"/>
            <w:hideMark/>
          </w:tcPr>
          <w:p w14:paraId="0F9AE0A3"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2025/26</w:t>
            </w:r>
          </w:p>
        </w:tc>
        <w:tc>
          <w:tcPr>
            <w:tcW w:w="339" w:type="pct"/>
            <w:tcBorders>
              <w:top w:val="nil"/>
              <w:left w:val="nil"/>
              <w:bottom w:val="nil"/>
              <w:right w:val="nil"/>
            </w:tcBorders>
            <w:shd w:val="clear" w:color="000000" w:fill="5B9BD5"/>
            <w:vAlign w:val="center"/>
            <w:hideMark/>
          </w:tcPr>
          <w:p w14:paraId="43A873CE"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2026/27</w:t>
            </w:r>
          </w:p>
        </w:tc>
        <w:tc>
          <w:tcPr>
            <w:tcW w:w="338" w:type="pct"/>
            <w:tcBorders>
              <w:top w:val="nil"/>
              <w:left w:val="nil"/>
              <w:bottom w:val="nil"/>
              <w:right w:val="nil"/>
            </w:tcBorders>
            <w:shd w:val="clear" w:color="000000" w:fill="5B9BD5"/>
            <w:vAlign w:val="center"/>
            <w:hideMark/>
          </w:tcPr>
          <w:p w14:paraId="306F6E38"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2027/28</w:t>
            </w:r>
          </w:p>
        </w:tc>
        <w:tc>
          <w:tcPr>
            <w:tcW w:w="338" w:type="pct"/>
            <w:tcBorders>
              <w:top w:val="nil"/>
              <w:left w:val="nil"/>
              <w:bottom w:val="nil"/>
              <w:right w:val="nil"/>
            </w:tcBorders>
            <w:shd w:val="clear" w:color="000000" w:fill="5B9BD5"/>
            <w:vAlign w:val="center"/>
            <w:hideMark/>
          </w:tcPr>
          <w:p w14:paraId="3DE41FA7"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2028/29</w:t>
            </w:r>
          </w:p>
        </w:tc>
        <w:tc>
          <w:tcPr>
            <w:tcW w:w="339" w:type="pct"/>
            <w:tcBorders>
              <w:top w:val="nil"/>
              <w:left w:val="nil"/>
              <w:bottom w:val="nil"/>
              <w:right w:val="nil"/>
            </w:tcBorders>
            <w:shd w:val="clear" w:color="000000" w:fill="5B9BD5"/>
            <w:vAlign w:val="center"/>
            <w:hideMark/>
          </w:tcPr>
          <w:p w14:paraId="739F242E"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2029/30</w:t>
            </w:r>
          </w:p>
        </w:tc>
        <w:tc>
          <w:tcPr>
            <w:tcW w:w="339" w:type="pct"/>
            <w:tcBorders>
              <w:top w:val="nil"/>
              <w:left w:val="nil"/>
              <w:bottom w:val="nil"/>
              <w:right w:val="nil"/>
            </w:tcBorders>
            <w:shd w:val="clear" w:color="000000" w:fill="5B9BD5"/>
            <w:vAlign w:val="center"/>
            <w:hideMark/>
          </w:tcPr>
          <w:p w14:paraId="3B3BE2BC"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2030/31</w:t>
            </w:r>
          </w:p>
        </w:tc>
      </w:tr>
      <w:tr w:rsidR="00755558" w:rsidRPr="00755558" w14:paraId="7CC0E821" w14:textId="77777777" w:rsidTr="00B5241F">
        <w:trPr>
          <w:trHeight w:val="109"/>
        </w:trPr>
        <w:tc>
          <w:tcPr>
            <w:tcW w:w="1279" w:type="pct"/>
            <w:tcBorders>
              <w:top w:val="nil"/>
              <w:left w:val="nil"/>
              <w:bottom w:val="nil"/>
              <w:right w:val="nil"/>
            </w:tcBorders>
            <w:shd w:val="clear" w:color="000000" w:fill="5B9BD5"/>
            <w:vAlign w:val="center"/>
            <w:hideMark/>
          </w:tcPr>
          <w:p w14:paraId="65DE2ED5"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337" w:type="pct"/>
            <w:tcBorders>
              <w:top w:val="nil"/>
              <w:left w:val="nil"/>
              <w:bottom w:val="nil"/>
              <w:right w:val="nil"/>
            </w:tcBorders>
            <w:shd w:val="clear" w:color="000000" w:fill="5B9BD5"/>
            <w:vAlign w:val="center"/>
            <w:hideMark/>
          </w:tcPr>
          <w:p w14:paraId="17B7960C"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FTE</w:t>
            </w:r>
          </w:p>
        </w:tc>
        <w:tc>
          <w:tcPr>
            <w:tcW w:w="337" w:type="pct"/>
            <w:tcBorders>
              <w:top w:val="nil"/>
              <w:left w:val="nil"/>
              <w:bottom w:val="nil"/>
              <w:right w:val="nil"/>
            </w:tcBorders>
            <w:shd w:val="clear" w:color="000000" w:fill="5B9BD5"/>
            <w:vAlign w:val="center"/>
            <w:hideMark/>
          </w:tcPr>
          <w:p w14:paraId="7903F6B7"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FTE</w:t>
            </w:r>
          </w:p>
        </w:tc>
        <w:tc>
          <w:tcPr>
            <w:tcW w:w="340" w:type="pct"/>
            <w:tcBorders>
              <w:top w:val="nil"/>
              <w:left w:val="nil"/>
              <w:bottom w:val="nil"/>
              <w:right w:val="nil"/>
            </w:tcBorders>
            <w:shd w:val="clear" w:color="000000" w:fill="5B9BD5"/>
            <w:vAlign w:val="center"/>
            <w:hideMark/>
          </w:tcPr>
          <w:p w14:paraId="281CB8B4"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FTE</w:t>
            </w:r>
          </w:p>
        </w:tc>
        <w:tc>
          <w:tcPr>
            <w:tcW w:w="338" w:type="pct"/>
            <w:tcBorders>
              <w:top w:val="nil"/>
              <w:left w:val="nil"/>
              <w:bottom w:val="nil"/>
              <w:right w:val="nil"/>
            </w:tcBorders>
            <w:shd w:val="clear" w:color="000000" w:fill="5B9BD5"/>
            <w:vAlign w:val="center"/>
            <w:hideMark/>
          </w:tcPr>
          <w:p w14:paraId="70E68C5B"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FTE</w:t>
            </w:r>
          </w:p>
        </w:tc>
        <w:tc>
          <w:tcPr>
            <w:tcW w:w="338" w:type="pct"/>
            <w:tcBorders>
              <w:top w:val="nil"/>
              <w:left w:val="nil"/>
              <w:bottom w:val="nil"/>
              <w:right w:val="nil"/>
            </w:tcBorders>
            <w:shd w:val="clear" w:color="000000" w:fill="5B9BD5"/>
            <w:vAlign w:val="center"/>
            <w:hideMark/>
          </w:tcPr>
          <w:p w14:paraId="57A37D63"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FTE</w:t>
            </w:r>
          </w:p>
        </w:tc>
        <w:tc>
          <w:tcPr>
            <w:tcW w:w="338" w:type="pct"/>
            <w:tcBorders>
              <w:top w:val="nil"/>
              <w:left w:val="nil"/>
              <w:bottom w:val="nil"/>
              <w:right w:val="nil"/>
            </w:tcBorders>
            <w:shd w:val="clear" w:color="000000" w:fill="5B9BD5"/>
            <w:vAlign w:val="center"/>
            <w:hideMark/>
          </w:tcPr>
          <w:p w14:paraId="360E2265"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FTE</w:t>
            </w:r>
          </w:p>
        </w:tc>
        <w:tc>
          <w:tcPr>
            <w:tcW w:w="339" w:type="pct"/>
            <w:tcBorders>
              <w:top w:val="nil"/>
              <w:left w:val="nil"/>
              <w:bottom w:val="nil"/>
              <w:right w:val="nil"/>
            </w:tcBorders>
            <w:shd w:val="clear" w:color="000000" w:fill="5B9BD5"/>
            <w:vAlign w:val="center"/>
            <w:hideMark/>
          </w:tcPr>
          <w:p w14:paraId="574A57F4"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FTE</w:t>
            </w:r>
          </w:p>
        </w:tc>
        <w:tc>
          <w:tcPr>
            <w:tcW w:w="338" w:type="pct"/>
            <w:tcBorders>
              <w:top w:val="nil"/>
              <w:left w:val="nil"/>
              <w:bottom w:val="nil"/>
              <w:right w:val="nil"/>
            </w:tcBorders>
            <w:shd w:val="clear" w:color="000000" w:fill="5B9BD5"/>
            <w:vAlign w:val="center"/>
            <w:hideMark/>
          </w:tcPr>
          <w:p w14:paraId="5A1D0E9F"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FTE</w:t>
            </w:r>
          </w:p>
        </w:tc>
        <w:tc>
          <w:tcPr>
            <w:tcW w:w="338" w:type="pct"/>
            <w:tcBorders>
              <w:top w:val="nil"/>
              <w:left w:val="nil"/>
              <w:bottom w:val="nil"/>
              <w:right w:val="nil"/>
            </w:tcBorders>
            <w:shd w:val="clear" w:color="000000" w:fill="5B9BD5"/>
            <w:vAlign w:val="center"/>
            <w:hideMark/>
          </w:tcPr>
          <w:p w14:paraId="27C6C194"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FTE</w:t>
            </w:r>
          </w:p>
        </w:tc>
        <w:tc>
          <w:tcPr>
            <w:tcW w:w="339" w:type="pct"/>
            <w:tcBorders>
              <w:top w:val="nil"/>
              <w:left w:val="nil"/>
              <w:bottom w:val="nil"/>
              <w:right w:val="nil"/>
            </w:tcBorders>
            <w:shd w:val="clear" w:color="000000" w:fill="5B9BD5"/>
            <w:vAlign w:val="center"/>
            <w:hideMark/>
          </w:tcPr>
          <w:p w14:paraId="0EFD201D"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FTE</w:t>
            </w:r>
          </w:p>
        </w:tc>
        <w:tc>
          <w:tcPr>
            <w:tcW w:w="339" w:type="pct"/>
            <w:tcBorders>
              <w:top w:val="nil"/>
              <w:left w:val="nil"/>
              <w:bottom w:val="nil"/>
              <w:right w:val="nil"/>
            </w:tcBorders>
            <w:shd w:val="clear" w:color="000000" w:fill="5B9BD5"/>
            <w:vAlign w:val="center"/>
            <w:hideMark/>
          </w:tcPr>
          <w:p w14:paraId="1FC5A7BE"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FTE</w:t>
            </w:r>
          </w:p>
        </w:tc>
      </w:tr>
      <w:tr w:rsidR="00755558" w:rsidRPr="00755558" w14:paraId="47D7C8B9" w14:textId="77777777" w:rsidTr="00B5241F">
        <w:trPr>
          <w:trHeight w:val="97"/>
        </w:trPr>
        <w:tc>
          <w:tcPr>
            <w:tcW w:w="1279" w:type="pct"/>
            <w:tcBorders>
              <w:top w:val="nil"/>
              <w:left w:val="nil"/>
              <w:bottom w:val="nil"/>
              <w:right w:val="nil"/>
            </w:tcBorders>
            <w:shd w:val="clear" w:color="000000" w:fill="FFFFFF"/>
            <w:vAlign w:val="center"/>
            <w:hideMark/>
          </w:tcPr>
          <w:p w14:paraId="0F963E77"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Total staff numbers</w:t>
            </w:r>
          </w:p>
        </w:tc>
        <w:tc>
          <w:tcPr>
            <w:tcW w:w="337" w:type="pct"/>
            <w:tcBorders>
              <w:top w:val="nil"/>
              <w:left w:val="nil"/>
              <w:bottom w:val="nil"/>
              <w:right w:val="nil"/>
            </w:tcBorders>
            <w:shd w:val="clear" w:color="000000" w:fill="FFFFFF"/>
            <w:vAlign w:val="center"/>
            <w:hideMark/>
          </w:tcPr>
          <w:p w14:paraId="11E7141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7" w:type="pct"/>
            <w:tcBorders>
              <w:top w:val="nil"/>
              <w:left w:val="nil"/>
              <w:bottom w:val="nil"/>
              <w:right w:val="nil"/>
            </w:tcBorders>
            <w:shd w:val="clear" w:color="000000" w:fill="DDEBF7"/>
            <w:vAlign w:val="center"/>
            <w:hideMark/>
          </w:tcPr>
          <w:p w14:paraId="68FAFE1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0" w:type="pct"/>
            <w:tcBorders>
              <w:top w:val="nil"/>
              <w:left w:val="nil"/>
              <w:bottom w:val="nil"/>
              <w:right w:val="nil"/>
            </w:tcBorders>
            <w:shd w:val="clear" w:color="000000" w:fill="FFFFFF"/>
            <w:vAlign w:val="center"/>
            <w:hideMark/>
          </w:tcPr>
          <w:p w14:paraId="7FF3821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BD37BB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B3EB60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FDA4FD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2535930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356DFC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06D43D9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174AE72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2F937AB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755558" w:rsidRPr="00755558" w14:paraId="5924C6A4" w14:textId="77777777" w:rsidTr="00B5241F">
        <w:trPr>
          <w:trHeight w:val="198"/>
        </w:trPr>
        <w:tc>
          <w:tcPr>
            <w:tcW w:w="1279" w:type="pct"/>
            <w:tcBorders>
              <w:top w:val="nil"/>
              <w:left w:val="nil"/>
              <w:bottom w:val="nil"/>
              <w:right w:val="nil"/>
            </w:tcBorders>
            <w:shd w:val="clear" w:color="000000" w:fill="FFFFFF"/>
            <w:vAlign w:val="center"/>
            <w:hideMark/>
          </w:tcPr>
          <w:p w14:paraId="3C3C3FEB"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 xml:space="preserve">Male </w:t>
            </w:r>
          </w:p>
        </w:tc>
        <w:tc>
          <w:tcPr>
            <w:tcW w:w="337" w:type="pct"/>
            <w:tcBorders>
              <w:top w:val="nil"/>
              <w:left w:val="nil"/>
              <w:bottom w:val="nil"/>
              <w:right w:val="nil"/>
            </w:tcBorders>
            <w:shd w:val="clear" w:color="000000" w:fill="FFFFFF"/>
            <w:vAlign w:val="center"/>
            <w:hideMark/>
          </w:tcPr>
          <w:p w14:paraId="6E6CE49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205.8 </w:t>
            </w:r>
          </w:p>
        </w:tc>
        <w:tc>
          <w:tcPr>
            <w:tcW w:w="337" w:type="pct"/>
            <w:tcBorders>
              <w:top w:val="nil"/>
              <w:left w:val="nil"/>
              <w:bottom w:val="nil"/>
              <w:right w:val="nil"/>
            </w:tcBorders>
            <w:shd w:val="clear" w:color="000000" w:fill="DDEBF7"/>
            <w:vAlign w:val="center"/>
            <w:hideMark/>
          </w:tcPr>
          <w:p w14:paraId="628BA83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205.8 </w:t>
            </w:r>
          </w:p>
        </w:tc>
        <w:tc>
          <w:tcPr>
            <w:tcW w:w="340" w:type="pct"/>
            <w:tcBorders>
              <w:top w:val="nil"/>
              <w:left w:val="nil"/>
              <w:bottom w:val="nil"/>
              <w:right w:val="nil"/>
            </w:tcBorders>
            <w:shd w:val="clear" w:color="000000" w:fill="FFFFFF"/>
            <w:vAlign w:val="center"/>
            <w:hideMark/>
          </w:tcPr>
          <w:p w14:paraId="22C0202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205.8 </w:t>
            </w:r>
          </w:p>
        </w:tc>
        <w:tc>
          <w:tcPr>
            <w:tcW w:w="338" w:type="pct"/>
            <w:tcBorders>
              <w:top w:val="nil"/>
              <w:left w:val="nil"/>
              <w:bottom w:val="nil"/>
              <w:right w:val="nil"/>
            </w:tcBorders>
            <w:shd w:val="clear" w:color="000000" w:fill="FFFFFF"/>
            <w:vAlign w:val="center"/>
            <w:hideMark/>
          </w:tcPr>
          <w:p w14:paraId="3F9EC63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205.8 </w:t>
            </w:r>
          </w:p>
        </w:tc>
        <w:tc>
          <w:tcPr>
            <w:tcW w:w="338" w:type="pct"/>
            <w:tcBorders>
              <w:top w:val="nil"/>
              <w:left w:val="nil"/>
              <w:bottom w:val="nil"/>
              <w:right w:val="nil"/>
            </w:tcBorders>
            <w:shd w:val="clear" w:color="000000" w:fill="FFFFFF"/>
            <w:vAlign w:val="center"/>
            <w:hideMark/>
          </w:tcPr>
          <w:p w14:paraId="49273FD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205.8 </w:t>
            </w:r>
          </w:p>
        </w:tc>
        <w:tc>
          <w:tcPr>
            <w:tcW w:w="338" w:type="pct"/>
            <w:tcBorders>
              <w:top w:val="nil"/>
              <w:left w:val="nil"/>
              <w:bottom w:val="nil"/>
              <w:right w:val="nil"/>
            </w:tcBorders>
            <w:shd w:val="clear" w:color="000000" w:fill="FFFFFF"/>
            <w:vAlign w:val="center"/>
            <w:hideMark/>
          </w:tcPr>
          <w:p w14:paraId="01C7F6D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205.8 </w:t>
            </w:r>
          </w:p>
        </w:tc>
        <w:tc>
          <w:tcPr>
            <w:tcW w:w="339" w:type="pct"/>
            <w:tcBorders>
              <w:top w:val="nil"/>
              <w:left w:val="nil"/>
              <w:bottom w:val="nil"/>
              <w:right w:val="nil"/>
            </w:tcBorders>
            <w:shd w:val="clear" w:color="000000" w:fill="FFFFFF"/>
            <w:vAlign w:val="center"/>
            <w:hideMark/>
          </w:tcPr>
          <w:p w14:paraId="6F56502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205.8 </w:t>
            </w:r>
          </w:p>
        </w:tc>
        <w:tc>
          <w:tcPr>
            <w:tcW w:w="338" w:type="pct"/>
            <w:tcBorders>
              <w:top w:val="nil"/>
              <w:left w:val="nil"/>
              <w:bottom w:val="nil"/>
              <w:right w:val="nil"/>
            </w:tcBorders>
            <w:shd w:val="clear" w:color="000000" w:fill="FFFFFF"/>
            <w:vAlign w:val="center"/>
            <w:hideMark/>
          </w:tcPr>
          <w:p w14:paraId="5D4CE5A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205.8 </w:t>
            </w:r>
          </w:p>
        </w:tc>
        <w:tc>
          <w:tcPr>
            <w:tcW w:w="338" w:type="pct"/>
            <w:tcBorders>
              <w:top w:val="nil"/>
              <w:left w:val="nil"/>
              <w:bottom w:val="nil"/>
              <w:right w:val="nil"/>
            </w:tcBorders>
            <w:shd w:val="clear" w:color="000000" w:fill="FFFFFF"/>
            <w:vAlign w:val="center"/>
            <w:hideMark/>
          </w:tcPr>
          <w:p w14:paraId="6A12CBD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205.8 </w:t>
            </w:r>
          </w:p>
        </w:tc>
        <w:tc>
          <w:tcPr>
            <w:tcW w:w="339" w:type="pct"/>
            <w:tcBorders>
              <w:top w:val="nil"/>
              <w:left w:val="nil"/>
              <w:bottom w:val="nil"/>
              <w:right w:val="nil"/>
            </w:tcBorders>
            <w:shd w:val="clear" w:color="000000" w:fill="FFFFFF"/>
            <w:vAlign w:val="center"/>
            <w:hideMark/>
          </w:tcPr>
          <w:p w14:paraId="6E22322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205.8 </w:t>
            </w:r>
          </w:p>
        </w:tc>
        <w:tc>
          <w:tcPr>
            <w:tcW w:w="339" w:type="pct"/>
            <w:tcBorders>
              <w:top w:val="nil"/>
              <w:left w:val="nil"/>
              <w:bottom w:val="nil"/>
              <w:right w:val="nil"/>
            </w:tcBorders>
            <w:shd w:val="clear" w:color="000000" w:fill="FFFFFF"/>
            <w:vAlign w:val="center"/>
            <w:hideMark/>
          </w:tcPr>
          <w:p w14:paraId="30EB97A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205.8 </w:t>
            </w:r>
          </w:p>
        </w:tc>
      </w:tr>
      <w:tr w:rsidR="00755558" w:rsidRPr="00755558" w14:paraId="37F9AEAA" w14:textId="77777777" w:rsidTr="00B5241F">
        <w:trPr>
          <w:trHeight w:val="102"/>
        </w:trPr>
        <w:tc>
          <w:tcPr>
            <w:tcW w:w="1279" w:type="pct"/>
            <w:tcBorders>
              <w:top w:val="nil"/>
              <w:left w:val="nil"/>
              <w:bottom w:val="nil"/>
              <w:right w:val="nil"/>
            </w:tcBorders>
            <w:shd w:val="clear" w:color="000000" w:fill="FFFFFF"/>
            <w:vAlign w:val="center"/>
            <w:hideMark/>
          </w:tcPr>
          <w:p w14:paraId="72E56288"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Female</w:t>
            </w:r>
          </w:p>
        </w:tc>
        <w:tc>
          <w:tcPr>
            <w:tcW w:w="337" w:type="pct"/>
            <w:tcBorders>
              <w:top w:val="nil"/>
              <w:left w:val="nil"/>
              <w:bottom w:val="nil"/>
              <w:right w:val="nil"/>
            </w:tcBorders>
            <w:shd w:val="clear" w:color="FFFFFF" w:fill="FFFFFF"/>
            <w:vAlign w:val="center"/>
            <w:hideMark/>
          </w:tcPr>
          <w:p w14:paraId="6501FD4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246.4 </w:t>
            </w:r>
          </w:p>
        </w:tc>
        <w:tc>
          <w:tcPr>
            <w:tcW w:w="337" w:type="pct"/>
            <w:tcBorders>
              <w:top w:val="nil"/>
              <w:left w:val="nil"/>
              <w:bottom w:val="nil"/>
              <w:right w:val="nil"/>
            </w:tcBorders>
            <w:shd w:val="clear" w:color="FFFFFF" w:fill="DDEBF7"/>
            <w:vAlign w:val="center"/>
            <w:hideMark/>
          </w:tcPr>
          <w:p w14:paraId="185D9E9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246.4 </w:t>
            </w:r>
          </w:p>
        </w:tc>
        <w:tc>
          <w:tcPr>
            <w:tcW w:w="340" w:type="pct"/>
            <w:tcBorders>
              <w:top w:val="nil"/>
              <w:left w:val="nil"/>
              <w:bottom w:val="nil"/>
              <w:right w:val="nil"/>
            </w:tcBorders>
            <w:shd w:val="clear" w:color="FFFFFF" w:fill="FFFFFF"/>
            <w:vAlign w:val="center"/>
            <w:hideMark/>
          </w:tcPr>
          <w:p w14:paraId="5A993FD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246.4 </w:t>
            </w:r>
          </w:p>
        </w:tc>
        <w:tc>
          <w:tcPr>
            <w:tcW w:w="338" w:type="pct"/>
            <w:tcBorders>
              <w:top w:val="nil"/>
              <w:left w:val="nil"/>
              <w:bottom w:val="nil"/>
              <w:right w:val="nil"/>
            </w:tcBorders>
            <w:shd w:val="clear" w:color="FFFFFF" w:fill="FFFFFF"/>
            <w:vAlign w:val="center"/>
            <w:hideMark/>
          </w:tcPr>
          <w:p w14:paraId="4432540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246.4 </w:t>
            </w:r>
          </w:p>
        </w:tc>
        <w:tc>
          <w:tcPr>
            <w:tcW w:w="338" w:type="pct"/>
            <w:tcBorders>
              <w:top w:val="nil"/>
              <w:left w:val="nil"/>
              <w:bottom w:val="nil"/>
              <w:right w:val="nil"/>
            </w:tcBorders>
            <w:shd w:val="clear" w:color="FFFFFF" w:fill="FFFFFF"/>
            <w:vAlign w:val="center"/>
            <w:hideMark/>
          </w:tcPr>
          <w:p w14:paraId="59CD4F6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246.4 </w:t>
            </w:r>
          </w:p>
        </w:tc>
        <w:tc>
          <w:tcPr>
            <w:tcW w:w="338" w:type="pct"/>
            <w:tcBorders>
              <w:top w:val="nil"/>
              <w:left w:val="nil"/>
              <w:bottom w:val="nil"/>
              <w:right w:val="nil"/>
            </w:tcBorders>
            <w:shd w:val="clear" w:color="FFFFFF" w:fill="FFFFFF"/>
            <w:vAlign w:val="center"/>
            <w:hideMark/>
          </w:tcPr>
          <w:p w14:paraId="346B0BB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246.4 </w:t>
            </w:r>
          </w:p>
        </w:tc>
        <w:tc>
          <w:tcPr>
            <w:tcW w:w="339" w:type="pct"/>
            <w:tcBorders>
              <w:top w:val="nil"/>
              <w:left w:val="nil"/>
              <w:bottom w:val="nil"/>
              <w:right w:val="nil"/>
            </w:tcBorders>
            <w:shd w:val="clear" w:color="FFFFFF" w:fill="FFFFFF"/>
            <w:vAlign w:val="center"/>
            <w:hideMark/>
          </w:tcPr>
          <w:p w14:paraId="09AE20C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246.4 </w:t>
            </w:r>
          </w:p>
        </w:tc>
        <w:tc>
          <w:tcPr>
            <w:tcW w:w="338" w:type="pct"/>
            <w:tcBorders>
              <w:top w:val="nil"/>
              <w:left w:val="nil"/>
              <w:bottom w:val="nil"/>
              <w:right w:val="nil"/>
            </w:tcBorders>
            <w:shd w:val="clear" w:color="FFFFFF" w:fill="FFFFFF"/>
            <w:vAlign w:val="center"/>
            <w:hideMark/>
          </w:tcPr>
          <w:p w14:paraId="782C91A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246.4 </w:t>
            </w:r>
          </w:p>
        </w:tc>
        <w:tc>
          <w:tcPr>
            <w:tcW w:w="338" w:type="pct"/>
            <w:tcBorders>
              <w:top w:val="nil"/>
              <w:left w:val="nil"/>
              <w:bottom w:val="nil"/>
              <w:right w:val="nil"/>
            </w:tcBorders>
            <w:shd w:val="clear" w:color="FFFFFF" w:fill="FFFFFF"/>
            <w:vAlign w:val="center"/>
            <w:hideMark/>
          </w:tcPr>
          <w:p w14:paraId="60DD0E0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246.4 </w:t>
            </w:r>
          </w:p>
        </w:tc>
        <w:tc>
          <w:tcPr>
            <w:tcW w:w="339" w:type="pct"/>
            <w:tcBorders>
              <w:top w:val="nil"/>
              <w:left w:val="nil"/>
              <w:bottom w:val="nil"/>
              <w:right w:val="nil"/>
            </w:tcBorders>
            <w:shd w:val="clear" w:color="FFFFFF" w:fill="FFFFFF"/>
            <w:vAlign w:val="center"/>
            <w:hideMark/>
          </w:tcPr>
          <w:p w14:paraId="1B6F484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246.4 </w:t>
            </w:r>
          </w:p>
        </w:tc>
        <w:tc>
          <w:tcPr>
            <w:tcW w:w="339" w:type="pct"/>
            <w:tcBorders>
              <w:top w:val="nil"/>
              <w:left w:val="nil"/>
              <w:bottom w:val="nil"/>
              <w:right w:val="nil"/>
            </w:tcBorders>
            <w:shd w:val="clear" w:color="FFFFFF" w:fill="FFFFFF"/>
            <w:vAlign w:val="center"/>
            <w:hideMark/>
          </w:tcPr>
          <w:p w14:paraId="1733C42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246.4 </w:t>
            </w:r>
          </w:p>
        </w:tc>
      </w:tr>
      <w:tr w:rsidR="00755558" w:rsidRPr="00755558" w14:paraId="0848ED4A" w14:textId="77777777" w:rsidTr="00B5241F">
        <w:trPr>
          <w:trHeight w:val="240"/>
        </w:trPr>
        <w:tc>
          <w:tcPr>
            <w:tcW w:w="1279" w:type="pct"/>
            <w:tcBorders>
              <w:top w:val="nil"/>
              <w:left w:val="nil"/>
              <w:bottom w:val="nil"/>
              <w:right w:val="nil"/>
            </w:tcBorders>
            <w:shd w:val="clear" w:color="000000" w:fill="FFFFFF"/>
            <w:vAlign w:val="center"/>
            <w:hideMark/>
          </w:tcPr>
          <w:p w14:paraId="00AE9211"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Self-Described Gender</w:t>
            </w:r>
          </w:p>
        </w:tc>
        <w:tc>
          <w:tcPr>
            <w:tcW w:w="337" w:type="pct"/>
            <w:tcBorders>
              <w:top w:val="nil"/>
              <w:left w:val="nil"/>
              <w:bottom w:val="nil"/>
              <w:right w:val="nil"/>
            </w:tcBorders>
            <w:shd w:val="clear" w:color="FFFFFF" w:fill="FFFFFF"/>
            <w:vAlign w:val="center"/>
            <w:hideMark/>
          </w:tcPr>
          <w:p w14:paraId="442655A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7" w:type="pct"/>
            <w:tcBorders>
              <w:top w:val="nil"/>
              <w:left w:val="nil"/>
              <w:bottom w:val="nil"/>
              <w:right w:val="nil"/>
            </w:tcBorders>
            <w:shd w:val="clear" w:color="FFFFFF" w:fill="DDEBF7"/>
            <w:vAlign w:val="center"/>
            <w:hideMark/>
          </w:tcPr>
          <w:p w14:paraId="0DB048A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40" w:type="pct"/>
            <w:tcBorders>
              <w:top w:val="nil"/>
              <w:left w:val="nil"/>
              <w:bottom w:val="nil"/>
              <w:right w:val="nil"/>
            </w:tcBorders>
            <w:shd w:val="clear" w:color="FFFFFF" w:fill="FFFFFF"/>
            <w:vAlign w:val="center"/>
            <w:hideMark/>
          </w:tcPr>
          <w:p w14:paraId="3EDFE5F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FFFFFF" w:fill="FFFFFF"/>
            <w:vAlign w:val="center"/>
            <w:hideMark/>
          </w:tcPr>
          <w:p w14:paraId="2E86108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FFFFFF" w:fill="FFFFFF"/>
            <w:vAlign w:val="center"/>
            <w:hideMark/>
          </w:tcPr>
          <w:p w14:paraId="6834855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FFFFFF" w:fill="FFFFFF"/>
            <w:vAlign w:val="center"/>
            <w:hideMark/>
          </w:tcPr>
          <w:p w14:paraId="41EC88A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9" w:type="pct"/>
            <w:tcBorders>
              <w:top w:val="nil"/>
              <w:left w:val="nil"/>
              <w:bottom w:val="nil"/>
              <w:right w:val="nil"/>
            </w:tcBorders>
            <w:shd w:val="clear" w:color="FFFFFF" w:fill="FFFFFF"/>
            <w:vAlign w:val="center"/>
            <w:hideMark/>
          </w:tcPr>
          <w:p w14:paraId="2A43B9B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FFFFFF" w:fill="FFFFFF"/>
            <w:vAlign w:val="center"/>
            <w:hideMark/>
          </w:tcPr>
          <w:p w14:paraId="0338D17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FFFFFF" w:fill="FFFFFF"/>
            <w:vAlign w:val="center"/>
            <w:hideMark/>
          </w:tcPr>
          <w:p w14:paraId="35C975B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9" w:type="pct"/>
            <w:tcBorders>
              <w:top w:val="nil"/>
              <w:left w:val="nil"/>
              <w:bottom w:val="nil"/>
              <w:right w:val="nil"/>
            </w:tcBorders>
            <w:shd w:val="clear" w:color="FFFFFF" w:fill="FFFFFF"/>
            <w:vAlign w:val="center"/>
            <w:hideMark/>
          </w:tcPr>
          <w:p w14:paraId="0CB6988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9" w:type="pct"/>
            <w:tcBorders>
              <w:top w:val="nil"/>
              <w:left w:val="nil"/>
              <w:bottom w:val="nil"/>
              <w:right w:val="nil"/>
            </w:tcBorders>
            <w:shd w:val="clear" w:color="FFFFFF" w:fill="FFFFFF"/>
            <w:vAlign w:val="center"/>
            <w:hideMark/>
          </w:tcPr>
          <w:p w14:paraId="5406146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r>
      <w:tr w:rsidR="00755558" w:rsidRPr="00755558" w14:paraId="473C3EEB" w14:textId="77777777" w:rsidTr="00B5241F">
        <w:trPr>
          <w:trHeight w:val="254"/>
        </w:trPr>
        <w:tc>
          <w:tcPr>
            <w:tcW w:w="1279" w:type="pct"/>
            <w:tcBorders>
              <w:top w:val="nil"/>
              <w:left w:val="nil"/>
              <w:bottom w:val="nil"/>
              <w:right w:val="nil"/>
            </w:tcBorders>
            <w:shd w:val="clear" w:color="000000" w:fill="FFFFFF"/>
            <w:vAlign w:val="center"/>
            <w:hideMark/>
          </w:tcPr>
          <w:p w14:paraId="70C3E2C2"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Vacant</w:t>
            </w:r>
          </w:p>
        </w:tc>
        <w:tc>
          <w:tcPr>
            <w:tcW w:w="337" w:type="pct"/>
            <w:tcBorders>
              <w:top w:val="nil"/>
              <w:left w:val="nil"/>
              <w:bottom w:val="single" w:sz="8" w:space="0" w:color="auto"/>
              <w:right w:val="nil"/>
            </w:tcBorders>
            <w:shd w:val="clear" w:color="FFFFFF" w:fill="auto"/>
            <w:vAlign w:val="center"/>
            <w:hideMark/>
          </w:tcPr>
          <w:p w14:paraId="25DF132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23.3 </w:t>
            </w:r>
          </w:p>
        </w:tc>
        <w:tc>
          <w:tcPr>
            <w:tcW w:w="337" w:type="pct"/>
            <w:tcBorders>
              <w:top w:val="nil"/>
              <w:left w:val="nil"/>
              <w:bottom w:val="single" w:sz="8" w:space="0" w:color="auto"/>
              <w:right w:val="nil"/>
            </w:tcBorders>
            <w:shd w:val="clear" w:color="FFFFFF" w:fill="DDEBF7"/>
            <w:vAlign w:val="center"/>
            <w:hideMark/>
          </w:tcPr>
          <w:p w14:paraId="79EDAD2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23.3 </w:t>
            </w:r>
          </w:p>
        </w:tc>
        <w:tc>
          <w:tcPr>
            <w:tcW w:w="340" w:type="pct"/>
            <w:tcBorders>
              <w:top w:val="nil"/>
              <w:left w:val="nil"/>
              <w:bottom w:val="single" w:sz="8" w:space="0" w:color="auto"/>
              <w:right w:val="nil"/>
            </w:tcBorders>
            <w:shd w:val="clear" w:color="FFFFFF" w:fill="auto"/>
            <w:vAlign w:val="center"/>
            <w:hideMark/>
          </w:tcPr>
          <w:p w14:paraId="2E17CA8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23.3 </w:t>
            </w:r>
          </w:p>
        </w:tc>
        <w:tc>
          <w:tcPr>
            <w:tcW w:w="338" w:type="pct"/>
            <w:tcBorders>
              <w:top w:val="nil"/>
              <w:left w:val="nil"/>
              <w:bottom w:val="single" w:sz="8" w:space="0" w:color="auto"/>
              <w:right w:val="nil"/>
            </w:tcBorders>
            <w:shd w:val="clear" w:color="FFFFFF" w:fill="auto"/>
            <w:vAlign w:val="center"/>
            <w:hideMark/>
          </w:tcPr>
          <w:p w14:paraId="61C109C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23.3 </w:t>
            </w:r>
          </w:p>
        </w:tc>
        <w:tc>
          <w:tcPr>
            <w:tcW w:w="338" w:type="pct"/>
            <w:tcBorders>
              <w:top w:val="nil"/>
              <w:left w:val="nil"/>
              <w:bottom w:val="single" w:sz="8" w:space="0" w:color="auto"/>
              <w:right w:val="nil"/>
            </w:tcBorders>
            <w:shd w:val="clear" w:color="FFFFFF" w:fill="auto"/>
            <w:vAlign w:val="center"/>
            <w:hideMark/>
          </w:tcPr>
          <w:p w14:paraId="45A14A1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23.3 </w:t>
            </w:r>
          </w:p>
        </w:tc>
        <w:tc>
          <w:tcPr>
            <w:tcW w:w="338" w:type="pct"/>
            <w:tcBorders>
              <w:top w:val="nil"/>
              <w:left w:val="nil"/>
              <w:bottom w:val="single" w:sz="8" w:space="0" w:color="auto"/>
              <w:right w:val="nil"/>
            </w:tcBorders>
            <w:shd w:val="clear" w:color="FFFFFF" w:fill="auto"/>
            <w:vAlign w:val="center"/>
            <w:hideMark/>
          </w:tcPr>
          <w:p w14:paraId="57A37D8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23.3 </w:t>
            </w:r>
          </w:p>
        </w:tc>
        <w:tc>
          <w:tcPr>
            <w:tcW w:w="339" w:type="pct"/>
            <w:tcBorders>
              <w:top w:val="nil"/>
              <w:left w:val="nil"/>
              <w:bottom w:val="single" w:sz="8" w:space="0" w:color="auto"/>
              <w:right w:val="nil"/>
            </w:tcBorders>
            <w:shd w:val="clear" w:color="FFFFFF" w:fill="auto"/>
            <w:vAlign w:val="center"/>
            <w:hideMark/>
          </w:tcPr>
          <w:p w14:paraId="3612F6C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23.3 </w:t>
            </w:r>
          </w:p>
        </w:tc>
        <w:tc>
          <w:tcPr>
            <w:tcW w:w="338" w:type="pct"/>
            <w:tcBorders>
              <w:top w:val="nil"/>
              <w:left w:val="nil"/>
              <w:bottom w:val="single" w:sz="8" w:space="0" w:color="auto"/>
              <w:right w:val="nil"/>
            </w:tcBorders>
            <w:shd w:val="clear" w:color="FFFFFF" w:fill="auto"/>
            <w:vAlign w:val="center"/>
            <w:hideMark/>
          </w:tcPr>
          <w:p w14:paraId="109261F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23.3 </w:t>
            </w:r>
          </w:p>
        </w:tc>
        <w:tc>
          <w:tcPr>
            <w:tcW w:w="338" w:type="pct"/>
            <w:tcBorders>
              <w:top w:val="nil"/>
              <w:left w:val="nil"/>
              <w:bottom w:val="single" w:sz="8" w:space="0" w:color="auto"/>
              <w:right w:val="nil"/>
            </w:tcBorders>
            <w:shd w:val="clear" w:color="FFFFFF" w:fill="auto"/>
            <w:vAlign w:val="center"/>
            <w:hideMark/>
          </w:tcPr>
          <w:p w14:paraId="5AC4747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23.3 </w:t>
            </w:r>
          </w:p>
        </w:tc>
        <w:tc>
          <w:tcPr>
            <w:tcW w:w="339" w:type="pct"/>
            <w:tcBorders>
              <w:top w:val="nil"/>
              <w:left w:val="nil"/>
              <w:bottom w:val="single" w:sz="8" w:space="0" w:color="auto"/>
              <w:right w:val="nil"/>
            </w:tcBorders>
            <w:shd w:val="clear" w:color="FFFFFF" w:fill="auto"/>
            <w:vAlign w:val="center"/>
            <w:hideMark/>
          </w:tcPr>
          <w:p w14:paraId="3DB4636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23.3 </w:t>
            </w:r>
          </w:p>
        </w:tc>
        <w:tc>
          <w:tcPr>
            <w:tcW w:w="339" w:type="pct"/>
            <w:tcBorders>
              <w:top w:val="nil"/>
              <w:left w:val="nil"/>
              <w:bottom w:val="single" w:sz="8" w:space="0" w:color="auto"/>
              <w:right w:val="nil"/>
            </w:tcBorders>
            <w:shd w:val="clear" w:color="FFFFFF" w:fill="auto"/>
            <w:vAlign w:val="center"/>
            <w:hideMark/>
          </w:tcPr>
          <w:p w14:paraId="4C572BE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23.3 </w:t>
            </w:r>
          </w:p>
        </w:tc>
      </w:tr>
      <w:tr w:rsidR="00755558" w:rsidRPr="00755558" w14:paraId="7D74976A" w14:textId="77777777" w:rsidTr="00B5241F">
        <w:trPr>
          <w:trHeight w:val="240"/>
        </w:trPr>
        <w:tc>
          <w:tcPr>
            <w:tcW w:w="1279" w:type="pct"/>
            <w:tcBorders>
              <w:top w:val="nil"/>
              <w:left w:val="nil"/>
              <w:bottom w:val="nil"/>
              <w:right w:val="nil"/>
            </w:tcBorders>
            <w:shd w:val="clear" w:color="000000" w:fill="FFFFFF"/>
            <w:vAlign w:val="center"/>
            <w:hideMark/>
          </w:tcPr>
          <w:p w14:paraId="6D469CD4"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 </w:t>
            </w:r>
          </w:p>
        </w:tc>
        <w:tc>
          <w:tcPr>
            <w:tcW w:w="337" w:type="pct"/>
            <w:tcBorders>
              <w:top w:val="nil"/>
              <w:left w:val="nil"/>
              <w:bottom w:val="nil"/>
              <w:right w:val="nil"/>
            </w:tcBorders>
            <w:shd w:val="clear" w:color="FFFFFF" w:fill="auto"/>
            <w:vAlign w:val="center"/>
            <w:hideMark/>
          </w:tcPr>
          <w:p w14:paraId="48FB5A97"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475.4 </w:t>
            </w:r>
          </w:p>
        </w:tc>
        <w:tc>
          <w:tcPr>
            <w:tcW w:w="337" w:type="pct"/>
            <w:tcBorders>
              <w:top w:val="nil"/>
              <w:left w:val="nil"/>
              <w:bottom w:val="nil"/>
              <w:right w:val="nil"/>
            </w:tcBorders>
            <w:shd w:val="clear" w:color="FFFFFF" w:fill="DDEBF7"/>
            <w:vAlign w:val="center"/>
            <w:hideMark/>
          </w:tcPr>
          <w:p w14:paraId="6DCF2A25"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475.4 </w:t>
            </w:r>
          </w:p>
        </w:tc>
        <w:tc>
          <w:tcPr>
            <w:tcW w:w="340" w:type="pct"/>
            <w:tcBorders>
              <w:top w:val="nil"/>
              <w:left w:val="nil"/>
              <w:bottom w:val="nil"/>
              <w:right w:val="nil"/>
            </w:tcBorders>
            <w:shd w:val="clear" w:color="FFFFFF" w:fill="auto"/>
            <w:vAlign w:val="center"/>
            <w:hideMark/>
          </w:tcPr>
          <w:p w14:paraId="3F90BEB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475.4 </w:t>
            </w:r>
          </w:p>
        </w:tc>
        <w:tc>
          <w:tcPr>
            <w:tcW w:w="338" w:type="pct"/>
            <w:tcBorders>
              <w:top w:val="nil"/>
              <w:left w:val="nil"/>
              <w:bottom w:val="nil"/>
              <w:right w:val="nil"/>
            </w:tcBorders>
            <w:shd w:val="clear" w:color="FFFFFF" w:fill="auto"/>
            <w:vAlign w:val="center"/>
            <w:hideMark/>
          </w:tcPr>
          <w:p w14:paraId="2EF1FE5A"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475.4 </w:t>
            </w:r>
          </w:p>
        </w:tc>
        <w:tc>
          <w:tcPr>
            <w:tcW w:w="338" w:type="pct"/>
            <w:tcBorders>
              <w:top w:val="nil"/>
              <w:left w:val="nil"/>
              <w:bottom w:val="nil"/>
              <w:right w:val="nil"/>
            </w:tcBorders>
            <w:shd w:val="clear" w:color="FFFFFF" w:fill="auto"/>
            <w:vAlign w:val="center"/>
            <w:hideMark/>
          </w:tcPr>
          <w:p w14:paraId="14B78430"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475.4 </w:t>
            </w:r>
          </w:p>
        </w:tc>
        <w:tc>
          <w:tcPr>
            <w:tcW w:w="338" w:type="pct"/>
            <w:tcBorders>
              <w:top w:val="nil"/>
              <w:left w:val="nil"/>
              <w:bottom w:val="nil"/>
              <w:right w:val="nil"/>
            </w:tcBorders>
            <w:shd w:val="clear" w:color="FFFFFF" w:fill="auto"/>
            <w:vAlign w:val="center"/>
            <w:hideMark/>
          </w:tcPr>
          <w:p w14:paraId="5F56CF78"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475.4 </w:t>
            </w:r>
          </w:p>
        </w:tc>
        <w:tc>
          <w:tcPr>
            <w:tcW w:w="339" w:type="pct"/>
            <w:tcBorders>
              <w:top w:val="nil"/>
              <w:left w:val="nil"/>
              <w:bottom w:val="nil"/>
              <w:right w:val="nil"/>
            </w:tcBorders>
            <w:shd w:val="clear" w:color="FFFFFF" w:fill="auto"/>
            <w:vAlign w:val="center"/>
            <w:hideMark/>
          </w:tcPr>
          <w:p w14:paraId="20622AFA"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475.4 </w:t>
            </w:r>
          </w:p>
        </w:tc>
        <w:tc>
          <w:tcPr>
            <w:tcW w:w="338" w:type="pct"/>
            <w:tcBorders>
              <w:top w:val="nil"/>
              <w:left w:val="nil"/>
              <w:bottom w:val="nil"/>
              <w:right w:val="nil"/>
            </w:tcBorders>
            <w:shd w:val="clear" w:color="FFFFFF" w:fill="auto"/>
            <w:vAlign w:val="center"/>
            <w:hideMark/>
          </w:tcPr>
          <w:p w14:paraId="71178060"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475.4 </w:t>
            </w:r>
          </w:p>
        </w:tc>
        <w:tc>
          <w:tcPr>
            <w:tcW w:w="338" w:type="pct"/>
            <w:tcBorders>
              <w:top w:val="nil"/>
              <w:left w:val="nil"/>
              <w:bottom w:val="nil"/>
              <w:right w:val="nil"/>
            </w:tcBorders>
            <w:shd w:val="clear" w:color="FFFFFF" w:fill="auto"/>
            <w:vAlign w:val="center"/>
            <w:hideMark/>
          </w:tcPr>
          <w:p w14:paraId="2DA4CEA0"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475.4 </w:t>
            </w:r>
          </w:p>
        </w:tc>
        <w:tc>
          <w:tcPr>
            <w:tcW w:w="339" w:type="pct"/>
            <w:tcBorders>
              <w:top w:val="nil"/>
              <w:left w:val="nil"/>
              <w:bottom w:val="nil"/>
              <w:right w:val="nil"/>
            </w:tcBorders>
            <w:shd w:val="clear" w:color="FFFFFF" w:fill="auto"/>
            <w:vAlign w:val="center"/>
            <w:hideMark/>
          </w:tcPr>
          <w:p w14:paraId="26978B65"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475.4 </w:t>
            </w:r>
          </w:p>
        </w:tc>
        <w:tc>
          <w:tcPr>
            <w:tcW w:w="339" w:type="pct"/>
            <w:tcBorders>
              <w:top w:val="nil"/>
              <w:left w:val="nil"/>
              <w:bottom w:val="nil"/>
              <w:right w:val="nil"/>
            </w:tcBorders>
            <w:shd w:val="clear" w:color="FFFFFF" w:fill="auto"/>
            <w:vAlign w:val="center"/>
            <w:hideMark/>
          </w:tcPr>
          <w:p w14:paraId="1ECB6F2B"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475.4 </w:t>
            </w:r>
          </w:p>
        </w:tc>
      </w:tr>
      <w:tr w:rsidR="00755558" w:rsidRPr="00755558" w14:paraId="2C7718EB" w14:textId="77777777" w:rsidTr="00B5241F">
        <w:trPr>
          <w:trHeight w:val="254"/>
        </w:trPr>
        <w:tc>
          <w:tcPr>
            <w:tcW w:w="1279" w:type="pct"/>
            <w:tcBorders>
              <w:top w:val="nil"/>
              <w:left w:val="nil"/>
              <w:bottom w:val="nil"/>
              <w:right w:val="nil"/>
            </w:tcBorders>
            <w:shd w:val="clear" w:color="000000" w:fill="FFFFFF"/>
            <w:vAlign w:val="center"/>
            <w:hideMark/>
          </w:tcPr>
          <w:p w14:paraId="7CE1B2B1"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Casuals, temporary and other expenditure</w:t>
            </w:r>
          </w:p>
        </w:tc>
        <w:tc>
          <w:tcPr>
            <w:tcW w:w="337" w:type="pct"/>
            <w:tcBorders>
              <w:top w:val="nil"/>
              <w:left w:val="nil"/>
              <w:bottom w:val="nil"/>
              <w:right w:val="nil"/>
            </w:tcBorders>
            <w:shd w:val="clear" w:color="FFFFFF" w:fill="auto"/>
            <w:vAlign w:val="center"/>
            <w:hideMark/>
          </w:tcPr>
          <w:p w14:paraId="799133C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7" w:type="pct"/>
            <w:tcBorders>
              <w:top w:val="nil"/>
              <w:left w:val="nil"/>
              <w:bottom w:val="nil"/>
              <w:right w:val="nil"/>
            </w:tcBorders>
            <w:shd w:val="clear" w:color="FFFFFF" w:fill="DDEBF7"/>
            <w:vAlign w:val="center"/>
            <w:hideMark/>
          </w:tcPr>
          <w:p w14:paraId="527D10E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40" w:type="pct"/>
            <w:tcBorders>
              <w:top w:val="nil"/>
              <w:left w:val="nil"/>
              <w:bottom w:val="nil"/>
              <w:right w:val="nil"/>
            </w:tcBorders>
            <w:shd w:val="clear" w:color="FFFFFF" w:fill="auto"/>
            <w:vAlign w:val="center"/>
            <w:hideMark/>
          </w:tcPr>
          <w:p w14:paraId="22FEF24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8" w:type="pct"/>
            <w:tcBorders>
              <w:top w:val="nil"/>
              <w:left w:val="nil"/>
              <w:bottom w:val="nil"/>
              <w:right w:val="nil"/>
            </w:tcBorders>
            <w:shd w:val="clear" w:color="FFFFFF" w:fill="auto"/>
            <w:vAlign w:val="center"/>
            <w:hideMark/>
          </w:tcPr>
          <w:p w14:paraId="29A208C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8" w:type="pct"/>
            <w:tcBorders>
              <w:top w:val="nil"/>
              <w:left w:val="nil"/>
              <w:bottom w:val="nil"/>
              <w:right w:val="nil"/>
            </w:tcBorders>
            <w:shd w:val="clear" w:color="FFFFFF" w:fill="auto"/>
            <w:vAlign w:val="center"/>
            <w:hideMark/>
          </w:tcPr>
          <w:p w14:paraId="48388D5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8" w:type="pct"/>
            <w:tcBorders>
              <w:top w:val="nil"/>
              <w:left w:val="nil"/>
              <w:bottom w:val="nil"/>
              <w:right w:val="nil"/>
            </w:tcBorders>
            <w:shd w:val="clear" w:color="FFFFFF" w:fill="auto"/>
            <w:vAlign w:val="center"/>
            <w:hideMark/>
          </w:tcPr>
          <w:p w14:paraId="3C933FE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9" w:type="pct"/>
            <w:tcBorders>
              <w:top w:val="nil"/>
              <w:left w:val="nil"/>
              <w:bottom w:val="nil"/>
              <w:right w:val="nil"/>
            </w:tcBorders>
            <w:shd w:val="clear" w:color="FFFFFF" w:fill="auto"/>
            <w:vAlign w:val="center"/>
            <w:hideMark/>
          </w:tcPr>
          <w:p w14:paraId="7806B5E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8" w:type="pct"/>
            <w:tcBorders>
              <w:top w:val="nil"/>
              <w:left w:val="nil"/>
              <w:bottom w:val="nil"/>
              <w:right w:val="nil"/>
            </w:tcBorders>
            <w:shd w:val="clear" w:color="FFFFFF" w:fill="auto"/>
            <w:vAlign w:val="center"/>
            <w:hideMark/>
          </w:tcPr>
          <w:p w14:paraId="347DB2A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8" w:type="pct"/>
            <w:tcBorders>
              <w:top w:val="nil"/>
              <w:left w:val="nil"/>
              <w:bottom w:val="nil"/>
              <w:right w:val="nil"/>
            </w:tcBorders>
            <w:shd w:val="clear" w:color="FFFFFF" w:fill="auto"/>
            <w:vAlign w:val="center"/>
            <w:hideMark/>
          </w:tcPr>
          <w:p w14:paraId="553C09E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9" w:type="pct"/>
            <w:tcBorders>
              <w:top w:val="nil"/>
              <w:left w:val="nil"/>
              <w:bottom w:val="nil"/>
              <w:right w:val="nil"/>
            </w:tcBorders>
            <w:shd w:val="clear" w:color="FFFFFF" w:fill="auto"/>
            <w:vAlign w:val="center"/>
            <w:hideMark/>
          </w:tcPr>
          <w:p w14:paraId="7B54130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9" w:type="pct"/>
            <w:tcBorders>
              <w:top w:val="nil"/>
              <w:left w:val="nil"/>
              <w:bottom w:val="nil"/>
              <w:right w:val="nil"/>
            </w:tcBorders>
            <w:shd w:val="clear" w:color="FFFFFF" w:fill="auto"/>
            <w:vAlign w:val="center"/>
            <w:hideMark/>
          </w:tcPr>
          <w:p w14:paraId="636B751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r>
      <w:tr w:rsidR="00755558" w:rsidRPr="00755558" w14:paraId="67CD14E2" w14:textId="77777777" w:rsidTr="00B5241F">
        <w:trPr>
          <w:trHeight w:val="254"/>
        </w:trPr>
        <w:tc>
          <w:tcPr>
            <w:tcW w:w="1279" w:type="pct"/>
            <w:tcBorders>
              <w:top w:val="nil"/>
              <w:left w:val="nil"/>
              <w:bottom w:val="nil"/>
              <w:right w:val="nil"/>
            </w:tcBorders>
            <w:shd w:val="clear" w:color="000000" w:fill="FFFFFF"/>
            <w:vAlign w:val="center"/>
            <w:hideMark/>
          </w:tcPr>
          <w:p w14:paraId="7003BFFE"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Total staff numbers</w:t>
            </w:r>
          </w:p>
        </w:tc>
        <w:tc>
          <w:tcPr>
            <w:tcW w:w="337" w:type="pct"/>
            <w:tcBorders>
              <w:top w:val="single" w:sz="8" w:space="0" w:color="auto"/>
              <w:left w:val="nil"/>
              <w:bottom w:val="double" w:sz="6" w:space="0" w:color="auto"/>
              <w:right w:val="nil"/>
            </w:tcBorders>
            <w:shd w:val="clear" w:color="000000" w:fill="FFFFFF"/>
            <w:vAlign w:val="center"/>
            <w:hideMark/>
          </w:tcPr>
          <w:p w14:paraId="5AE95E32"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544.2 </w:t>
            </w:r>
          </w:p>
        </w:tc>
        <w:tc>
          <w:tcPr>
            <w:tcW w:w="337" w:type="pct"/>
            <w:tcBorders>
              <w:top w:val="single" w:sz="8" w:space="0" w:color="auto"/>
              <w:left w:val="nil"/>
              <w:bottom w:val="double" w:sz="6" w:space="0" w:color="auto"/>
              <w:right w:val="nil"/>
            </w:tcBorders>
            <w:shd w:val="clear" w:color="000000" w:fill="DDEBF7"/>
            <w:vAlign w:val="center"/>
            <w:hideMark/>
          </w:tcPr>
          <w:p w14:paraId="45CF85C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544.2 </w:t>
            </w:r>
          </w:p>
        </w:tc>
        <w:tc>
          <w:tcPr>
            <w:tcW w:w="340" w:type="pct"/>
            <w:tcBorders>
              <w:top w:val="single" w:sz="8" w:space="0" w:color="auto"/>
              <w:left w:val="nil"/>
              <w:bottom w:val="double" w:sz="6" w:space="0" w:color="auto"/>
              <w:right w:val="nil"/>
            </w:tcBorders>
            <w:shd w:val="clear" w:color="000000" w:fill="FFFFFF"/>
            <w:vAlign w:val="center"/>
            <w:hideMark/>
          </w:tcPr>
          <w:p w14:paraId="454CB096"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544.2 </w:t>
            </w:r>
          </w:p>
        </w:tc>
        <w:tc>
          <w:tcPr>
            <w:tcW w:w="338" w:type="pct"/>
            <w:tcBorders>
              <w:top w:val="single" w:sz="8" w:space="0" w:color="auto"/>
              <w:left w:val="nil"/>
              <w:bottom w:val="double" w:sz="6" w:space="0" w:color="auto"/>
              <w:right w:val="nil"/>
            </w:tcBorders>
            <w:shd w:val="clear" w:color="000000" w:fill="FFFFFF"/>
            <w:vAlign w:val="center"/>
            <w:hideMark/>
          </w:tcPr>
          <w:p w14:paraId="2A1F3D4A"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544.2 </w:t>
            </w:r>
          </w:p>
        </w:tc>
        <w:tc>
          <w:tcPr>
            <w:tcW w:w="338" w:type="pct"/>
            <w:tcBorders>
              <w:top w:val="single" w:sz="8" w:space="0" w:color="auto"/>
              <w:left w:val="nil"/>
              <w:bottom w:val="double" w:sz="6" w:space="0" w:color="auto"/>
              <w:right w:val="nil"/>
            </w:tcBorders>
            <w:shd w:val="clear" w:color="000000" w:fill="FFFFFF"/>
            <w:vAlign w:val="center"/>
            <w:hideMark/>
          </w:tcPr>
          <w:p w14:paraId="0B7F0EB6"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544.2 </w:t>
            </w:r>
          </w:p>
        </w:tc>
        <w:tc>
          <w:tcPr>
            <w:tcW w:w="338" w:type="pct"/>
            <w:tcBorders>
              <w:top w:val="single" w:sz="8" w:space="0" w:color="auto"/>
              <w:left w:val="nil"/>
              <w:bottom w:val="double" w:sz="6" w:space="0" w:color="auto"/>
              <w:right w:val="nil"/>
            </w:tcBorders>
            <w:shd w:val="clear" w:color="000000" w:fill="FFFFFF"/>
            <w:vAlign w:val="center"/>
            <w:hideMark/>
          </w:tcPr>
          <w:p w14:paraId="246412E4"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544.2 </w:t>
            </w:r>
          </w:p>
        </w:tc>
        <w:tc>
          <w:tcPr>
            <w:tcW w:w="339" w:type="pct"/>
            <w:tcBorders>
              <w:top w:val="single" w:sz="8" w:space="0" w:color="auto"/>
              <w:left w:val="nil"/>
              <w:bottom w:val="double" w:sz="6" w:space="0" w:color="auto"/>
              <w:right w:val="nil"/>
            </w:tcBorders>
            <w:shd w:val="clear" w:color="000000" w:fill="FFFFFF"/>
            <w:vAlign w:val="center"/>
            <w:hideMark/>
          </w:tcPr>
          <w:p w14:paraId="2E358634"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544.2 </w:t>
            </w:r>
          </w:p>
        </w:tc>
        <w:tc>
          <w:tcPr>
            <w:tcW w:w="338" w:type="pct"/>
            <w:tcBorders>
              <w:top w:val="single" w:sz="8" w:space="0" w:color="auto"/>
              <w:left w:val="nil"/>
              <w:bottom w:val="double" w:sz="6" w:space="0" w:color="auto"/>
              <w:right w:val="nil"/>
            </w:tcBorders>
            <w:shd w:val="clear" w:color="000000" w:fill="FFFFFF"/>
            <w:vAlign w:val="center"/>
            <w:hideMark/>
          </w:tcPr>
          <w:p w14:paraId="566A3668"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544.2 </w:t>
            </w:r>
          </w:p>
        </w:tc>
        <w:tc>
          <w:tcPr>
            <w:tcW w:w="338" w:type="pct"/>
            <w:tcBorders>
              <w:top w:val="single" w:sz="8" w:space="0" w:color="auto"/>
              <w:left w:val="nil"/>
              <w:bottom w:val="double" w:sz="6" w:space="0" w:color="auto"/>
              <w:right w:val="nil"/>
            </w:tcBorders>
            <w:shd w:val="clear" w:color="000000" w:fill="FFFFFF"/>
            <w:vAlign w:val="center"/>
            <w:hideMark/>
          </w:tcPr>
          <w:p w14:paraId="43B6127E"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544.2 </w:t>
            </w:r>
          </w:p>
        </w:tc>
        <w:tc>
          <w:tcPr>
            <w:tcW w:w="339" w:type="pct"/>
            <w:tcBorders>
              <w:top w:val="single" w:sz="8" w:space="0" w:color="auto"/>
              <w:left w:val="nil"/>
              <w:bottom w:val="double" w:sz="6" w:space="0" w:color="auto"/>
              <w:right w:val="nil"/>
            </w:tcBorders>
            <w:shd w:val="clear" w:color="000000" w:fill="FFFFFF"/>
            <w:vAlign w:val="center"/>
            <w:hideMark/>
          </w:tcPr>
          <w:p w14:paraId="3AF03607"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544.2 </w:t>
            </w:r>
          </w:p>
        </w:tc>
        <w:tc>
          <w:tcPr>
            <w:tcW w:w="339" w:type="pct"/>
            <w:tcBorders>
              <w:top w:val="single" w:sz="8" w:space="0" w:color="auto"/>
              <w:left w:val="nil"/>
              <w:bottom w:val="double" w:sz="6" w:space="0" w:color="auto"/>
              <w:right w:val="nil"/>
            </w:tcBorders>
            <w:shd w:val="clear" w:color="000000" w:fill="FFFFFF"/>
            <w:vAlign w:val="center"/>
            <w:hideMark/>
          </w:tcPr>
          <w:p w14:paraId="2C55849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544.2 </w:t>
            </w:r>
          </w:p>
        </w:tc>
      </w:tr>
      <w:tr w:rsidR="00755558" w:rsidRPr="00755558" w14:paraId="024C94A1" w14:textId="77777777" w:rsidTr="00B5241F">
        <w:trPr>
          <w:trHeight w:val="254"/>
        </w:trPr>
        <w:tc>
          <w:tcPr>
            <w:tcW w:w="1279" w:type="pct"/>
            <w:tcBorders>
              <w:top w:val="nil"/>
              <w:left w:val="nil"/>
              <w:bottom w:val="nil"/>
              <w:right w:val="nil"/>
            </w:tcBorders>
            <w:shd w:val="clear" w:color="000000" w:fill="FFFFFF"/>
            <w:vAlign w:val="center"/>
            <w:hideMark/>
          </w:tcPr>
          <w:p w14:paraId="41A7157E"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 xml:space="preserve">Permanent full time </w:t>
            </w:r>
          </w:p>
        </w:tc>
        <w:tc>
          <w:tcPr>
            <w:tcW w:w="337" w:type="pct"/>
            <w:tcBorders>
              <w:top w:val="nil"/>
              <w:left w:val="nil"/>
              <w:bottom w:val="nil"/>
              <w:right w:val="nil"/>
            </w:tcBorders>
            <w:shd w:val="clear" w:color="000000" w:fill="FFFFFF"/>
            <w:vAlign w:val="center"/>
            <w:hideMark/>
          </w:tcPr>
          <w:p w14:paraId="41F0521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7" w:type="pct"/>
            <w:tcBorders>
              <w:top w:val="nil"/>
              <w:left w:val="nil"/>
              <w:bottom w:val="nil"/>
              <w:right w:val="nil"/>
            </w:tcBorders>
            <w:shd w:val="clear" w:color="000000" w:fill="DDEBF7"/>
            <w:vAlign w:val="center"/>
            <w:hideMark/>
          </w:tcPr>
          <w:p w14:paraId="3B8B56D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0" w:type="pct"/>
            <w:tcBorders>
              <w:top w:val="nil"/>
              <w:left w:val="nil"/>
              <w:bottom w:val="nil"/>
              <w:right w:val="nil"/>
            </w:tcBorders>
            <w:shd w:val="clear" w:color="000000" w:fill="FFFFFF"/>
            <w:vAlign w:val="center"/>
            <w:hideMark/>
          </w:tcPr>
          <w:p w14:paraId="6B8E447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4BE4D64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4FD4E3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24AE677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51C38DF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629A80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1720CF7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60C3F2C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5845A15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755558" w:rsidRPr="00755558" w14:paraId="13F1DAB4" w14:textId="77777777" w:rsidTr="00B5241F">
        <w:trPr>
          <w:trHeight w:val="240"/>
        </w:trPr>
        <w:tc>
          <w:tcPr>
            <w:tcW w:w="1279" w:type="pct"/>
            <w:tcBorders>
              <w:top w:val="nil"/>
              <w:left w:val="nil"/>
              <w:bottom w:val="nil"/>
              <w:right w:val="nil"/>
            </w:tcBorders>
            <w:shd w:val="clear" w:color="000000" w:fill="FFFFFF"/>
            <w:vAlign w:val="center"/>
            <w:hideMark/>
          </w:tcPr>
          <w:p w14:paraId="4EEE932B"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 xml:space="preserve">Male </w:t>
            </w:r>
          </w:p>
        </w:tc>
        <w:tc>
          <w:tcPr>
            <w:tcW w:w="337" w:type="pct"/>
            <w:tcBorders>
              <w:top w:val="nil"/>
              <w:left w:val="nil"/>
              <w:bottom w:val="nil"/>
              <w:right w:val="nil"/>
            </w:tcBorders>
            <w:shd w:val="clear" w:color="000000" w:fill="FFFFFF"/>
            <w:vAlign w:val="center"/>
            <w:hideMark/>
          </w:tcPr>
          <w:p w14:paraId="3190B8A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189.2 </w:t>
            </w:r>
          </w:p>
        </w:tc>
        <w:tc>
          <w:tcPr>
            <w:tcW w:w="337" w:type="pct"/>
            <w:tcBorders>
              <w:top w:val="nil"/>
              <w:left w:val="nil"/>
              <w:bottom w:val="nil"/>
              <w:right w:val="nil"/>
            </w:tcBorders>
            <w:shd w:val="clear" w:color="000000" w:fill="DDEBF7"/>
            <w:vAlign w:val="center"/>
            <w:hideMark/>
          </w:tcPr>
          <w:p w14:paraId="1809D6D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189.2 </w:t>
            </w:r>
          </w:p>
        </w:tc>
        <w:tc>
          <w:tcPr>
            <w:tcW w:w="340" w:type="pct"/>
            <w:tcBorders>
              <w:top w:val="nil"/>
              <w:left w:val="nil"/>
              <w:bottom w:val="nil"/>
              <w:right w:val="nil"/>
            </w:tcBorders>
            <w:shd w:val="clear" w:color="000000" w:fill="FFFFFF"/>
            <w:vAlign w:val="center"/>
            <w:hideMark/>
          </w:tcPr>
          <w:p w14:paraId="4C8296B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189.2 </w:t>
            </w:r>
          </w:p>
        </w:tc>
        <w:tc>
          <w:tcPr>
            <w:tcW w:w="338" w:type="pct"/>
            <w:tcBorders>
              <w:top w:val="nil"/>
              <w:left w:val="nil"/>
              <w:bottom w:val="nil"/>
              <w:right w:val="nil"/>
            </w:tcBorders>
            <w:shd w:val="clear" w:color="000000" w:fill="FFFFFF"/>
            <w:vAlign w:val="center"/>
            <w:hideMark/>
          </w:tcPr>
          <w:p w14:paraId="48DDE52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189.2 </w:t>
            </w:r>
          </w:p>
        </w:tc>
        <w:tc>
          <w:tcPr>
            <w:tcW w:w="338" w:type="pct"/>
            <w:tcBorders>
              <w:top w:val="nil"/>
              <w:left w:val="nil"/>
              <w:bottom w:val="nil"/>
              <w:right w:val="nil"/>
            </w:tcBorders>
            <w:shd w:val="clear" w:color="000000" w:fill="FFFFFF"/>
            <w:vAlign w:val="center"/>
            <w:hideMark/>
          </w:tcPr>
          <w:p w14:paraId="03AD7CE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189.2 </w:t>
            </w:r>
          </w:p>
        </w:tc>
        <w:tc>
          <w:tcPr>
            <w:tcW w:w="338" w:type="pct"/>
            <w:tcBorders>
              <w:top w:val="nil"/>
              <w:left w:val="nil"/>
              <w:bottom w:val="nil"/>
              <w:right w:val="nil"/>
            </w:tcBorders>
            <w:shd w:val="clear" w:color="000000" w:fill="FFFFFF"/>
            <w:vAlign w:val="center"/>
            <w:hideMark/>
          </w:tcPr>
          <w:p w14:paraId="319DCBC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189.2 </w:t>
            </w:r>
          </w:p>
        </w:tc>
        <w:tc>
          <w:tcPr>
            <w:tcW w:w="339" w:type="pct"/>
            <w:tcBorders>
              <w:top w:val="nil"/>
              <w:left w:val="nil"/>
              <w:bottom w:val="nil"/>
              <w:right w:val="nil"/>
            </w:tcBorders>
            <w:shd w:val="clear" w:color="000000" w:fill="FFFFFF"/>
            <w:vAlign w:val="center"/>
            <w:hideMark/>
          </w:tcPr>
          <w:p w14:paraId="0D9EDED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189.2 </w:t>
            </w:r>
          </w:p>
        </w:tc>
        <w:tc>
          <w:tcPr>
            <w:tcW w:w="338" w:type="pct"/>
            <w:tcBorders>
              <w:top w:val="nil"/>
              <w:left w:val="nil"/>
              <w:bottom w:val="nil"/>
              <w:right w:val="nil"/>
            </w:tcBorders>
            <w:shd w:val="clear" w:color="000000" w:fill="FFFFFF"/>
            <w:vAlign w:val="center"/>
            <w:hideMark/>
          </w:tcPr>
          <w:p w14:paraId="22D8BB2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189.2 </w:t>
            </w:r>
          </w:p>
        </w:tc>
        <w:tc>
          <w:tcPr>
            <w:tcW w:w="338" w:type="pct"/>
            <w:tcBorders>
              <w:top w:val="nil"/>
              <w:left w:val="nil"/>
              <w:bottom w:val="nil"/>
              <w:right w:val="nil"/>
            </w:tcBorders>
            <w:shd w:val="clear" w:color="000000" w:fill="FFFFFF"/>
            <w:vAlign w:val="center"/>
            <w:hideMark/>
          </w:tcPr>
          <w:p w14:paraId="6F8F713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189.2 </w:t>
            </w:r>
          </w:p>
        </w:tc>
        <w:tc>
          <w:tcPr>
            <w:tcW w:w="339" w:type="pct"/>
            <w:tcBorders>
              <w:top w:val="nil"/>
              <w:left w:val="nil"/>
              <w:bottom w:val="nil"/>
              <w:right w:val="nil"/>
            </w:tcBorders>
            <w:shd w:val="clear" w:color="000000" w:fill="FFFFFF"/>
            <w:vAlign w:val="center"/>
            <w:hideMark/>
          </w:tcPr>
          <w:p w14:paraId="6CF867A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189.2 </w:t>
            </w:r>
          </w:p>
        </w:tc>
        <w:tc>
          <w:tcPr>
            <w:tcW w:w="339" w:type="pct"/>
            <w:tcBorders>
              <w:top w:val="nil"/>
              <w:left w:val="nil"/>
              <w:bottom w:val="nil"/>
              <w:right w:val="nil"/>
            </w:tcBorders>
            <w:shd w:val="clear" w:color="000000" w:fill="FFFFFF"/>
            <w:vAlign w:val="center"/>
            <w:hideMark/>
          </w:tcPr>
          <w:p w14:paraId="10AE90B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189.2 </w:t>
            </w:r>
          </w:p>
        </w:tc>
      </w:tr>
      <w:tr w:rsidR="00755558" w:rsidRPr="00755558" w14:paraId="6434DD75" w14:textId="77777777" w:rsidTr="00B5241F">
        <w:trPr>
          <w:trHeight w:val="240"/>
        </w:trPr>
        <w:tc>
          <w:tcPr>
            <w:tcW w:w="1279" w:type="pct"/>
            <w:tcBorders>
              <w:top w:val="nil"/>
              <w:left w:val="nil"/>
              <w:bottom w:val="nil"/>
              <w:right w:val="nil"/>
            </w:tcBorders>
            <w:shd w:val="clear" w:color="000000" w:fill="FFFFFF"/>
            <w:vAlign w:val="center"/>
            <w:hideMark/>
          </w:tcPr>
          <w:p w14:paraId="405FDD4B"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Female</w:t>
            </w:r>
          </w:p>
        </w:tc>
        <w:tc>
          <w:tcPr>
            <w:tcW w:w="337" w:type="pct"/>
            <w:tcBorders>
              <w:top w:val="nil"/>
              <w:left w:val="nil"/>
              <w:bottom w:val="nil"/>
              <w:right w:val="nil"/>
            </w:tcBorders>
            <w:shd w:val="clear" w:color="000000" w:fill="FFFFFF"/>
            <w:vAlign w:val="center"/>
            <w:hideMark/>
          </w:tcPr>
          <w:p w14:paraId="38B95F0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139.0 </w:t>
            </w:r>
          </w:p>
        </w:tc>
        <w:tc>
          <w:tcPr>
            <w:tcW w:w="337" w:type="pct"/>
            <w:tcBorders>
              <w:top w:val="nil"/>
              <w:left w:val="nil"/>
              <w:bottom w:val="nil"/>
              <w:right w:val="nil"/>
            </w:tcBorders>
            <w:shd w:val="clear" w:color="000000" w:fill="DDEBF7"/>
            <w:vAlign w:val="center"/>
            <w:hideMark/>
          </w:tcPr>
          <w:p w14:paraId="3A7FBF7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139.0 </w:t>
            </w:r>
          </w:p>
        </w:tc>
        <w:tc>
          <w:tcPr>
            <w:tcW w:w="340" w:type="pct"/>
            <w:tcBorders>
              <w:top w:val="nil"/>
              <w:left w:val="nil"/>
              <w:bottom w:val="nil"/>
              <w:right w:val="nil"/>
            </w:tcBorders>
            <w:shd w:val="clear" w:color="000000" w:fill="FFFFFF"/>
            <w:vAlign w:val="center"/>
            <w:hideMark/>
          </w:tcPr>
          <w:p w14:paraId="51E171A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139.0 </w:t>
            </w:r>
          </w:p>
        </w:tc>
        <w:tc>
          <w:tcPr>
            <w:tcW w:w="338" w:type="pct"/>
            <w:tcBorders>
              <w:top w:val="nil"/>
              <w:left w:val="nil"/>
              <w:bottom w:val="nil"/>
              <w:right w:val="nil"/>
            </w:tcBorders>
            <w:shd w:val="clear" w:color="000000" w:fill="FFFFFF"/>
            <w:vAlign w:val="center"/>
            <w:hideMark/>
          </w:tcPr>
          <w:p w14:paraId="50D2E93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139.0 </w:t>
            </w:r>
          </w:p>
        </w:tc>
        <w:tc>
          <w:tcPr>
            <w:tcW w:w="338" w:type="pct"/>
            <w:tcBorders>
              <w:top w:val="nil"/>
              <w:left w:val="nil"/>
              <w:bottom w:val="nil"/>
              <w:right w:val="nil"/>
            </w:tcBorders>
            <w:shd w:val="clear" w:color="000000" w:fill="FFFFFF"/>
            <w:vAlign w:val="center"/>
            <w:hideMark/>
          </w:tcPr>
          <w:p w14:paraId="4648D37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139.0 </w:t>
            </w:r>
          </w:p>
        </w:tc>
        <w:tc>
          <w:tcPr>
            <w:tcW w:w="338" w:type="pct"/>
            <w:tcBorders>
              <w:top w:val="nil"/>
              <w:left w:val="nil"/>
              <w:bottom w:val="nil"/>
              <w:right w:val="nil"/>
            </w:tcBorders>
            <w:shd w:val="clear" w:color="000000" w:fill="FFFFFF"/>
            <w:vAlign w:val="center"/>
            <w:hideMark/>
          </w:tcPr>
          <w:p w14:paraId="72E668A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139.0 </w:t>
            </w:r>
          </w:p>
        </w:tc>
        <w:tc>
          <w:tcPr>
            <w:tcW w:w="339" w:type="pct"/>
            <w:tcBorders>
              <w:top w:val="nil"/>
              <w:left w:val="nil"/>
              <w:bottom w:val="nil"/>
              <w:right w:val="nil"/>
            </w:tcBorders>
            <w:shd w:val="clear" w:color="000000" w:fill="FFFFFF"/>
            <w:vAlign w:val="center"/>
            <w:hideMark/>
          </w:tcPr>
          <w:p w14:paraId="0C4AC83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139.0 </w:t>
            </w:r>
          </w:p>
        </w:tc>
        <w:tc>
          <w:tcPr>
            <w:tcW w:w="338" w:type="pct"/>
            <w:tcBorders>
              <w:top w:val="nil"/>
              <w:left w:val="nil"/>
              <w:bottom w:val="nil"/>
              <w:right w:val="nil"/>
            </w:tcBorders>
            <w:shd w:val="clear" w:color="000000" w:fill="FFFFFF"/>
            <w:vAlign w:val="center"/>
            <w:hideMark/>
          </w:tcPr>
          <w:p w14:paraId="2BF0645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139.0 </w:t>
            </w:r>
          </w:p>
        </w:tc>
        <w:tc>
          <w:tcPr>
            <w:tcW w:w="338" w:type="pct"/>
            <w:tcBorders>
              <w:top w:val="nil"/>
              <w:left w:val="nil"/>
              <w:bottom w:val="nil"/>
              <w:right w:val="nil"/>
            </w:tcBorders>
            <w:shd w:val="clear" w:color="000000" w:fill="FFFFFF"/>
            <w:vAlign w:val="center"/>
            <w:hideMark/>
          </w:tcPr>
          <w:p w14:paraId="404710F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139.0 </w:t>
            </w:r>
          </w:p>
        </w:tc>
        <w:tc>
          <w:tcPr>
            <w:tcW w:w="339" w:type="pct"/>
            <w:tcBorders>
              <w:top w:val="nil"/>
              <w:left w:val="nil"/>
              <w:bottom w:val="nil"/>
              <w:right w:val="nil"/>
            </w:tcBorders>
            <w:shd w:val="clear" w:color="000000" w:fill="FFFFFF"/>
            <w:vAlign w:val="center"/>
            <w:hideMark/>
          </w:tcPr>
          <w:p w14:paraId="01628AA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139.0 </w:t>
            </w:r>
          </w:p>
        </w:tc>
        <w:tc>
          <w:tcPr>
            <w:tcW w:w="339" w:type="pct"/>
            <w:tcBorders>
              <w:top w:val="nil"/>
              <w:left w:val="nil"/>
              <w:bottom w:val="nil"/>
              <w:right w:val="nil"/>
            </w:tcBorders>
            <w:shd w:val="clear" w:color="000000" w:fill="FFFFFF"/>
            <w:vAlign w:val="center"/>
            <w:hideMark/>
          </w:tcPr>
          <w:p w14:paraId="3C6E07F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139.0 </w:t>
            </w:r>
          </w:p>
        </w:tc>
      </w:tr>
      <w:tr w:rsidR="00755558" w:rsidRPr="00755558" w14:paraId="682E3DCD" w14:textId="77777777" w:rsidTr="00B5241F">
        <w:trPr>
          <w:trHeight w:val="240"/>
        </w:trPr>
        <w:tc>
          <w:tcPr>
            <w:tcW w:w="1279" w:type="pct"/>
            <w:tcBorders>
              <w:top w:val="nil"/>
              <w:left w:val="nil"/>
              <w:bottom w:val="nil"/>
              <w:right w:val="nil"/>
            </w:tcBorders>
            <w:shd w:val="clear" w:color="000000" w:fill="FFFFFF"/>
            <w:vAlign w:val="center"/>
            <w:hideMark/>
          </w:tcPr>
          <w:p w14:paraId="5B20BC6D"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Self-Described Gender</w:t>
            </w:r>
          </w:p>
        </w:tc>
        <w:tc>
          <w:tcPr>
            <w:tcW w:w="337" w:type="pct"/>
            <w:tcBorders>
              <w:top w:val="nil"/>
              <w:left w:val="nil"/>
              <w:bottom w:val="nil"/>
              <w:right w:val="nil"/>
            </w:tcBorders>
            <w:shd w:val="clear" w:color="000000" w:fill="FFFFFF"/>
            <w:vAlign w:val="center"/>
            <w:hideMark/>
          </w:tcPr>
          <w:p w14:paraId="11E9832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7" w:type="pct"/>
            <w:tcBorders>
              <w:top w:val="nil"/>
              <w:left w:val="nil"/>
              <w:bottom w:val="nil"/>
              <w:right w:val="nil"/>
            </w:tcBorders>
            <w:shd w:val="clear" w:color="000000" w:fill="DDEBF7"/>
            <w:vAlign w:val="center"/>
            <w:hideMark/>
          </w:tcPr>
          <w:p w14:paraId="46595C0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40" w:type="pct"/>
            <w:tcBorders>
              <w:top w:val="nil"/>
              <w:left w:val="nil"/>
              <w:bottom w:val="nil"/>
              <w:right w:val="nil"/>
            </w:tcBorders>
            <w:shd w:val="clear" w:color="000000" w:fill="FFFFFF"/>
            <w:vAlign w:val="center"/>
            <w:hideMark/>
          </w:tcPr>
          <w:p w14:paraId="6D2CC28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000000" w:fill="FFFFFF"/>
            <w:vAlign w:val="center"/>
            <w:hideMark/>
          </w:tcPr>
          <w:p w14:paraId="693069A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000000" w:fill="FFFFFF"/>
            <w:vAlign w:val="center"/>
            <w:hideMark/>
          </w:tcPr>
          <w:p w14:paraId="0152CC3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000000" w:fill="FFFFFF"/>
            <w:vAlign w:val="center"/>
            <w:hideMark/>
          </w:tcPr>
          <w:p w14:paraId="607146E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9" w:type="pct"/>
            <w:tcBorders>
              <w:top w:val="nil"/>
              <w:left w:val="nil"/>
              <w:bottom w:val="nil"/>
              <w:right w:val="nil"/>
            </w:tcBorders>
            <w:shd w:val="clear" w:color="000000" w:fill="FFFFFF"/>
            <w:vAlign w:val="center"/>
            <w:hideMark/>
          </w:tcPr>
          <w:p w14:paraId="74BACFF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000000" w:fill="FFFFFF"/>
            <w:vAlign w:val="center"/>
            <w:hideMark/>
          </w:tcPr>
          <w:p w14:paraId="3DC9CC5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000000" w:fill="FFFFFF"/>
            <w:vAlign w:val="center"/>
            <w:hideMark/>
          </w:tcPr>
          <w:p w14:paraId="01B0FEB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9" w:type="pct"/>
            <w:tcBorders>
              <w:top w:val="nil"/>
              <w:left w:val="nil"/>
              <w:bottom w:val="nil"/>
              <w:right w:val="nil"/>
            </w:tcBorders>
            <w:shd w:val="clear" w:color="000000" w:fill="FFFFFF"/>
            <w:vAlign w:val="center"/>
            <w:hideMark/>
          </w:tcPr>
          <w:p w14:paraId="7E27CB6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9" w:type="pct"/>
            <w:tcBorders>
              <w:top w:val="nil"/>
              <w:left w:val="nil"/>
              <w:bottom w:val="nil"/>
              <w:right w:val="nil"/>
            </w:tcBorders>
            <w:shd w:val="clear" w:color="000000" w:fill="FFFFFF"/>
            <w:vAlign w:val="center"/>
            <w:hideMark/>
          </w:tcPr>
          <w:p w14:paraId="57B2247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r>
      <w:tr w:rsidR="00755558" w:rsidRPr="00755558" w14:paraId="04B2AAE1" w14:textId="77777777" w:rsidTr="00B5241F">
        <w:trPr>
          <w:trHeight w:val="254"/>
        </w:trPr>
        <w:tc>
          <w:tcPr>
            <w:tcW w:w="1279" w:type="pct"/>
            <w:tcBorders>
              <w:top w:val="nil"/>
              <w:left w:val="nil"/>
              <w:bottom w:val="nil"/>
              <w:right w:val="nil"/>
            </w:tcBorders>
            <w:shd w:val="clear" w:color="000000" w:fill="FFFFFF"/>
            <w:vAlign w:val="center"/>
            <w:hideMark/>
          </w:tcPr>
          <w:p w14:paraId="5105C760"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Vacant</w:t>
            </w:r>
          </w:p>
        </w:tc>
        <w:tc>
          <w:tcPr>
            <w:tcW w:w="337" w:type="pct"/>
            <w:tcBorders>
              <w:top w:val="nil"/>
              <w:left w:val="nil"/>
              <w:bottom w:val="single" w:sz="8" w:space="0" w:color="auto"/>
              <w:right w:val="nil"/>
            </w:tcBorders>
            <w:shd w:val="clear" w:color="FFFFFF" w:fill="auto"/>
            <w:vAlign w:val="center"/>
            <w:hideMark/>
          </w:tcPr>
          <w:p w14:paraId="65BE88E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13.3 </w:t>
            </w:r>
          </w:p>
        </w:tc>
        <w:tc>
          <w:tcPr>
            <w:tcW w:w="337" w:type="pct"/>
            <w:tcBorders>
              <w:top w:val="nil"/>
              <w:left w:val="nil"/>
              <w:bottom w:val="single" w:sz="8" w:space="0" w:color="auto"/>
              <w:right w:val="nil"/>
            </w:tcBorders>
            <w:shd w:val="clear" w:color="FFFFFF" w:fill="DDEBF7"/>
            <w:vAlign w:val="center"/>
            <w:hideMark/>
          </w:tcPr>
          <w:p w14:paraId="5997471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13.3 </w:t>
            </w:r>
          </w:p>
        </w:tc>
        <w:tc>
          <w:tcPr>
            <w:tcW w:w="340" w:type="pct"/>
            <w:tcBorders>
              <w:top w:val="nil"/>
              <w:left w:val="nil"/>
              <w:bottom w:val="single" w:sz="8" w:space="0" w:color="auto"/>
              <w:right w:val="nil"/>
            </w:tcBorders>
            <w:shd w:val="clear" w:color="FFFFFF" w:fill="auto"/>
            <w:vAlign w:val="center"/>
            <w:hideMark/>
          </w:tcPr>
          <w:p w14:paraId="1B8ED4D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13.3 </w:t>
            </w:r>
          </w:p>
        </w:tc>
        <w:tc>
          <w:tcPr>
            <w:tcW w:w="338" w:type="pct"/>
            <w:tcBorders>
              <w:top w:val="nil"/>
              <w:left w:val="nil"/>
              <w:bottom w:val="single" w:sz="8" w:space="0" w:color="auto"/>
              <w:right w:val="nil"/>
            </w:tcBorders>
            <w:shd w:val="clear" w:color="FFFFFF" w:fill="auto"/>
            <w:vAlign w:val="center"/>
            <w:hideMark/>
          </w:tcPr>
          <w:p w14:paraId="5186DD6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13.3 </w:t>
            </w:r>
          </w:p>
        </w:tc>
        <w:tc>
          <w:tcPr>
            <w:tcW w:w="338" w:type="pct"/>
            <w:tcBorders>
              <w:top w:val="nil"/>
              <w:left w:val="nil"/>
              <w:bottom w:val="single" w:sz="8" w:space="0" w:color="auto"/>
              <w:right w:val="nil"/>
            </w:tcBorders>
            <w:shd w:val="clear" w:color="FFFFFF" w:fill="auto"/>
            <w:vAlign w:val="center"/>
            <w:hideMark/>
          </w:tcPr>
          <w:p w14:paraId="3DE9320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13.3 </w:t>
            </w:r>
          </w:p>
        </w:tc>
        <w:tc>
          <w:tcPr>
            <w:tcW w:w="338" w:type="pct"/>
            <w:tcBorders>
              <w:top w:val="nil"/>
              <w:left w:val="nil"/>
              <w:bottom w:val="single" w:sz="8" w:space="0" w:color="auto"/>
              <w:right w:val="nil"/>
            </w:tcBorders>
            <w:shd w:val="clear" w:color="FFFFFF" w:fill="auto"/>
            <w:vAlign w:val="center"/>
            <w:hideMark/>
          </w:tcPr>
          <w:p w14:paraId="36302BE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13.3 </w:t>
            </w:r>
          </w:p>
        </w:tc>
        <w:tc>
          <w:tcPr>
            <w:tcW w:w="339" w:type="pct"/>
            <w:tcBorders>
              <w:top w:val="nil"/>
              <w:left w:val="nil"/>
              <w:bottom w:val="single" w:sz="8" w:space="0" w:color="auto"/>
              <w:right w:val="nil"/>
            </w:tcBorders>
            <w:shd w:val="clear" w:color="FFFFFF" w:fill="auto"/>
            <w:vAlign w:val="center"/>
            <w:hideMark/>
          </w:tcPr>
          <w:p w14:paraId="7111FB9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13.3 </w:t>
            </w:r>
          </w:p>
        </w:tc>
        <w:tc>
          <w:tcPr>
            <w:tcW w:w="338" w:type="pct"/>
            <w:tcBorders>
              <w:top w:val="nil"/>
              <w:left w:val="nil"/>
              <w:bottom w:val="single" w:sz="8" w:space="0" w:color="auto"/>
              <w:right w:val="nil"/>
            </w:tcBorders>
            <w:shd w:val="clear" w:color="FFFFFF" w:fill="auto"/>
            <w:vAlign w:val="center"/>
            <w:hideMark/>
          </w:tcPr>
          <w:p w14:paraId="59ED973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13.3 </w:t>
            </w:r>
          </w:p>
        </w:tc>
        <w:tc>
          <w:tcPr>
            <w:tcW w:w="338" w:type="pct"/>
            <w:tcBorders>
              <w:top w:val="nil"/>
              <w:left w:val="nil"/>
              <w:bottom w:val="single" w:sz="8" w:space="0" w:color="auto"/>
              <w:right w:val="nil"/>
            </w:tcBorders>
            <w:shd w:val="clear" w:color="FFFFFF" w:fill="auto"/>
            <w:vAlign w:val="center"/>
            <w:hideMark/>
          </w:tcPr>
          <w:p w14:paraId="0ACDE34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13.3 </w:t>
            </w:r>
          </w:p>
        </w:tc>
        <w:tc>
          <w:tcPr>
            <w:tcW w:w="339" w:type="pct"/>
            <w:tcBorders>
              <w:top w:val="nil"/>
              <w:left w:val="nil"/>
              <w:bottom w:val="single" w:sz="8" w:space="0" w:color="auto"/>
              <w:right w:val="nil"/>
            </w:tcBorders>
            <w:shd w:val="clear" w:color="FFFFFF" w:fill="auto"/>
            <w:vAlign w:val="center"/>
            <w:hideMark/>
          </w:tcPr>
          <w:p w14:paraId="179508A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13.3 </w:t>
            </w:r>
          </w:p>
        </w:tc>
        <w:tc>
          <w:tcPr>
            <w:tcW w:w="339" w:type="pct"/>
            <w:tcBorders>
              <w:top w:val="nil"/>
              <w:left w:val="nil"/>
              <w:bottom w:val="single" w:sz="8" w:space="0" w:color="auto"/>
              <w:right w:val="nil"/>
            </w:tcBorders>
            <w:shd w:val="clear" w:color="FFFFFF" w:fill="auto"/>
            <w:vAlign w:val="center"/>
            <w:hideMark/>
          </w:tcPr>
          <w:p w14:paraId="4B7939F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13.3 </w:t>
            </w:r>
          </w:p>
        </w:tc>
      </w:tr>
      <w:tr w:rsidR="00755558" w:rsidRPr="00755558" w14:paraId="12D85368" w14:textId="77777777" w:rsidTr="00B5241F">
        <w:trPr>
          <w:trHeight w:val="100"/>
        </w:trPr>
        <w:tc>
          <w:tcPr>
            <w:tcW w:w="1279" w:type="pct"/>
            <w:tcBorders>
              <w:top w:val="nil"/>
              <w:left w:val="nil"/>
              <w:bottom w:val="nil"/>
              <w:right w:val="nil"/>
            </w:tcBorders>
            <w:shd w:val="clear" w:color="000000" w:fill="FFFFFF"/>
            <w:vAlign w:val="center"/>
            <w:hideMark/>
          </w:tcPr>
          <w:p w14:paraId="555238E7"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Total</w:t>
            </w:r>
          </w:p>
        </w:tc>
        <w:tc>
          <w:tcPr>
            <w:tcW w:w="337" w:type="pct"/>
            <w:tcBorders>
              <w:top w:val="nil"/>
              <w:left w:val="nil"/>
              <w:bottom w:val="double" w:sz="6" w:space="0" w:color="auto"/>
              <w:right w:val="nil"/>
            </w:tcBorders>
            <w:shd w:val="clear" w:color="000000" w:fill="FFFFFF"/>
            <w:vAlign w:val="center"/>
            <w:hideMark/>
          </w:tcPr>
          <w:p w14:paraId="4E5DD47A"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341.5 </w:t>
            </w:r>
          </w:p>
        </w:tc>
        <w:tc>
          <w:tcPr>
            <w:tcW w:w="337" w:type="pct"/>
            <w:tcBorders>
              <w:top w:val="nil"/>
              <w:left w:val="nil"/>
              <w:bottom w:val="double" w:sz="6" w:space="0" w:color="auto"/>
              <w:right w:val="nil"/>
            </w:tcBorders>
            <w:shd w:val="clear" w:color="000000" w:fill="DDEBF7"/>
            <w:vAlign w:val="center"/>
            <w:hideMark/>
          </w:tcPr>
          <w:p w14:paraId="00AD2F01"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341.5 </w:t>
            </w:r>
          </w:p>
        </w:tc>
        <w:tc>
          <w:tcPr>
            <w:tcW w:w="340" w:type="pct"/>
            <w:tcBorders>
              <w:top w:val="nil"/>
              <w:left w:val="nil"/>
              <w:bottom w:val="double" w:sz="6" w:space="0" w:color="auto"/>
              <w:right w:val="nil"/>
            </w:tcBorders>
            <w:shd w:val="clear" w:color="000000" w:fill="FFFFFF"/>
            <w:vAlign w:val="center"/>
            <w:hideMark/>
          </w:tcPr>
          <w:p w14:paraId="0EF0F54F"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341.5 </w:t>
            </w:r>
          </w:p>
        </w:tc>
        <w:tc>
          <w:tcPr>
            <w:tcW w:w="338" w:type="pct"/>
            <w:tcBorders>
              <w:top w:val="nil"/>
              <w:left w:val="nil"/>
              <w:bottom w:val="double" w:sz="6" w:space="0" w:color="auto"/>
              <w:right w:val="nil"/>
            </w:tcBorders>
            <w:shd w:val="clear" w:color="000000" w:fill="FFFFFF"/>
            <w:vAlign w:val="center"/>
            <w:hideMark/>
          </w:tcPr>
          <w:p w14:paraId="4CFF972A"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341.5 </w:t>
            </w:r>
          </w:p>
        </w:tc>
        <w:tc>
          <w:tcPr>
            <w:tcW w:w="338" w:type="pct"/>
            <w:tcBorders>
              <w:top w:val="nil"/>
              <w:left w:val="nil"/>
              <w:bottom w:val="double" w:sz="6" w:space="0" w:color="auto"/>
              <w:right w:val="nil"/>
            </w:tcBorders>
            <w:shd w:val="clear" w:color="000000" w:fill="FFFFFF"/>
            <w:vAlign w:val="center"/>
            <w:hideMark/>
          </w:tcPr>
          <w:p w14:paraId="045705D5"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341.5 </w:t>
            </w:r>
          </w:p>
        </w:tc>
        <w:tc>
          <w:tcPr>
            <w:tcW w:w="338" w:type="pct"/>
            <w:tcBorders>
              <w:top w:val="nil"/>
              <w:left w:val="nil"/>
              <w:bottom w:val="double" w:sz="6" w:space="0" w:color="auto"/>
              <w:right w:val="nil"/>
            </w:tcBorders>
            <w:shd w:val="clear" w:color="000000" w:fill="FFFFFF"/>
            <w:vAlign w:val="center"/>
            <w:hideMark/>
          </w:tcPr>
          <w:p w14:paraId="198776D3"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341.5 </w:t>
            </w:r>
          </w:p>
        </w:tc>
        <w:tc>
          <w:tcPr>
            <w:tcW w:w="339" w:type="pct"/>
            <w:tcBorders>
              <w:top w:val="nil"/>
              <w:left w:val="nil"/>
              <w:bottom w:val="double" w:sz="6" w:space="0" w:color="auto"/>
              <w:right w:val="nil"/>
            </w:tcBorders>
            <w:shd w:val="clear" w:color="000000" w:fill="FFFFFF"/>
            <w:vAlign w:val="center"/>
            <w:hideMark/>
          </w:tcPr>
          <w:p w14:paraId="7CE64A33"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341.5 </w:t>
            </w:r>
          </w:p>
        </w:tc>
        <w:tc>
          <w:tcPr>
            <w:tcW w:w="338" w:type="pct"/>
            <w:tcBorders>
              <w:top w:val="nil"/>
              <w:left w:val="nil"/>
              <w:bottom w:val="double" w:sz="6" w:space="0" w:color="auto"/>
              <w:right w:val="nil"/>
            </w:tcBorders>
            <w:shd w:val="clear" w:color="000000" w:fill="FFFFFF"/>
            <w:vAlign w:val="center"/>
            <w:hideMark/>
          </w:tcPr>
          <w:p w14:paraId="29B986A8"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341.5 </w:t>
            </w:r>
          </w:p>
        </w:tc>
        <w:tc>
          <w:tcPr>
            <w:tcW w:w="338" w:type="pct"/>
            <w:tcBorders>
              <w:top w:val="nil"/>
              <w:left w:val="nil"/>
              <w:bottom w:val="double" w:sz="6" w:space="0" w:color="auto"/>
              <w:right w:val="nil"/>
            </w:tcBorders>
            <w:shd w:val="clear" w:color="000000" w:fill="FFFFFF"/>
            <w:vAlign w:val="center"/>
            <w:hideMark/>
          </w:tcPr>
          <w:p w14:paraId="4D6FA5E2"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341.5 </w:t>
            </w:r>
          </w:p>
        </w:tc>
        <w:tc>
          <w:tcPr>
            <w:tcW w:w="339" w:type="pct"/>
            <w:tcBorders>
              <w:top w:val="nil"/>
              <w:left w:val="nil"/>
              <w:bottom w:val="double" w:sz="6" w:space="0" w:color="auto"/>
              <w:right w:val="nil"/>
            </w:tcBorders>
            <w:shd w:val="clear" w:color="000000" w:fill="FFFFFF"/>
            <w:vAlign w:val="center"/>
            <w:hideMark/>
          </w:tcPr>
          <w:p w14:paraId="4F3BBA8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341.5 </w:t>
            </w:r>
          </w:p>
        </w:tc>
        <w:tc>
          <w:tcPr>
            <w:tcW w:w="339" w:type="pct"/>
            <w:tcBorders>
              <w:top w:val="nil"/>
              <w:left w:val="nil"/>
              <w:bottom w:val="double" w:sz="6" w:space="0" w:color="auto"/>
              <w:right w:val="nil"/>
            </w:tcBorders>
            <w:shd w:val="clear" w:color="000000" w:fill="FFFFFF"/>
            <w:vAlign w:val="center"/>
            <w:hideMark/>
          </w:tcPr>
          <w:p w14:paraId="417078D5"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341.5 </w:t>
            </w:r>
          </w:p>
        </w:tc>
      </w:tr>
      <w:tr w:rsidR="00755558" w:rsidRPr="00755558" w14:paraId="295B41CD" w14:textId="77777777" w:rsidTr="00B5241F">
        <w:trPr>
          <w:trHeight w:val="254"/>
        </w:trPr>
        <w:tc>
          <w:tcPr>
            <w:tcW w:w="1279" w:type="pct"/>
            <w:tcBorders>
              <w:top w:val="nil"/>
              <w:left w:val="nil"/>
              <w:bottom w:val="nil"/>
              <w:right w:val="nil"/>
            </w:tcBorders>
            <w:shd w:val="clear" w:color="000000" w:fill="FFFFFF"/>
            <w:vAlign w:val="center"/>
            <w:hideMark/>
          </w:tcPr>
          <w:p w14:paraId="10046FF6"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Permanent part time</w:t>
            </w:r>
          </w:p>
        </w:tc>
        <w:tc>
          <w:tcPr>
            <w:tcW w:w="337" w:type="pct"/>
            <w:tcBorders>
              <w:top w:val="nil"/>
              <w:left w:val="nil"/>
              <w:bottom w:val="nil"/>
              <w:right w:val="nil"/>
            </w:tcBorders>
            <w:shd w:val="clear" w:color="000000" w:fill="FFFFFF"/>
            <w:vAlign w:val="center"/>
            <w:hideMark/>
          </w:tcPr>
          <w:p w14:paraId="1547E62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7" w:type="pct"/>
            <w:tcBorders>
              <w:top w:val="nil"/>
              <w:left w:val="nil"/>
              <w:bottom w:val="nil"/>
              <w:right w:val="nil"/>
            </w:tcBorders>
            <w:shd w:val="clear" w:color="000000" w:fill="DDEBF7"/>
            <w:vAlign w:val="center"/>
            <w:hideMark/>
          </w:tcPr>
          <w:p w14:paraId="0255C32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40" w:type="pct"/>
            <w:tcBorders>
              <w:top w:val="nil"/>
              <w:left w:val="nil"/>
              <w:bottom w:val="nil"/>
              <w:right w:val="nil"/>
            </w:tcBorders>
            <w:shd w:val="clear" w:color="000000" w:fill="FFFFFF"/>
            <w:vAlign w:val="center"/>
            <w:hideMark/>
          </w:tcPr>
          <w:p w14:paraId="2F2BBC1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BDB251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612B657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8E1165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4E24098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578FA4F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8" w:type="pct"/>
            <w:tcBorders>
              <w:top w:val="nil"/>
              <w:left w:val="nil"/>
              <w:bottom w:val="nil"/>
              <w:right w:val="nil"/>
            </w:tcBorders>
            <w:shd w:val="clear" w:color="000000" w:fill="FFFFFF"/>
            <w:vAlign w:val="center"/>
            <w:hideMark/>
          </w:tcPr>
          <w:p w14:paraId="3CB9694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3008D42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c>
          <w:tcPr>
            <w:tcW w:w="339" w:type="pct"/>
            <w:tcBorders>
              <w:top w:val="nil"/>
              <w:left w:val="nil"/>
              <w:bottom w:val="nil"/>
              <w:right w:val="nil"/>
            </w:tcBorders>
            <w:shd w:val="clear" w:color="000000" w:fill="FFFFFF"/>
            <w:vAlign w:val="center"/>
            <w:hideMark/>
          </w:tcPr>
          <w:p w14:paraId="5DBFFD0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w:t>
            </w:r>
          </w:p>
        </w:tc>
      </w:tr>
      <w:tr w:rsidR="00755558" w:rsidRPr="00755558" w14:paraId="21FA5067" w14:textId="77777777" w:rsidTr="00B5241F">
        <w:trPr>
          <w:trHeight w:val="240"/>
        </w:trPr>
        <w:tc>
          <w:tcPr>
            <w:tcW w:w="1279" w:type="pct"/>
            <w:tcBorders>
              <w:top w:val="nil"/>
              <w:left w:val="nil"/>
              <w:bottom w:val="nil"/>
              <w:right w:val="nil"/>
            </w:tcBorders>
            <w:shd w:val="clear" w:color="000000" w:fill="FFFFFF"/>
            <w:vAlign w:val="center"/>
            <w:hideMark/>
          </w:tcPr>
          <w:p w14:paraId="2CF80ECB"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 xml:space="preserve">Male </w:t>
            </w:r>
          </w:p>
        </w:tc>
        <w:tc>
          <w:tcPr>
            <w:tcW w:w="337" w:type="pct"/>
            <w:tcBorders>
              <w:top w:val="nil"/>
              <w:left w:val="nil"/>
              <w:bottom w:val="nil"/>
              <w:right w:val="nil"/>
            </w:tcBorders>
            <w:shd w:val="clear" w:color="000000" w:fill="FFFFFF"/>
            <w:vAlign w:val="center"/>
            <w:hideMark/>
          </w:tcPr>
          <w:p w14:paraId="435C59D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16.6 </w:t>
            </w:r>
          </w:p>
        </w:tc>
        <w:tc>
          <w:tcPr>
            <w:tcW w:w="337" w:type="pct"/>
            <w:tcBorders>
              <w:top w:val="nil"/>
              <w:left w:val="nil"/>
              <w:bottom w:val="nil"/>
              <w:right w:val="nil"/>
            </w:tcBorders>
            <w:shd w:val="clear" w:color="000000" w:fill="DDEBF7"/>
            <w:vAlign w:val="center"/>
            <w:hideMark/>
          </w:tcPr>
          <w:p w14:paraId="48F03E2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16.6 </w:t>
            </w:r>
          </w:p>
        </w:tc>
        <w:tc>
          <w:tcPr>
            <w:tcW w:w="340" w:type="pct"/>
            <w:tcBorders>
              <w:top w:val="nil"/>
              <w:left w:val="nil"/>
              <w:bottom w:val="nil"/>
              <w:right w:val="nil"/>
            </w:tcBorders>
            <w:shd w:val="clear" w:color="000000" w:fill="FFFFFF"/>
            <w:vAlign w:val="center"/>
            <w:hideMark/>
          </w:tcPr>
          <w:p w14:paraId="438CB02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16.6 </w:t>
            </w:r>
          </w:p>
        </w:tc>
        <w:tc>
          <w:tcPr>
            <w:tcW w:w="338" w:type="pct"/>
            <w:tcBorders>
              <w:top w:val="nil"/>
              <w:left w:val="nil"/>
              <w:bottom w:val="nil"/>
              <w:right w:val="nil"/>
            </w:tcBorders>
            <w:shd w:val="clear" w:color="000000" w:fill="FFFFFF"/>
            <w:vAlign w:val="center"/>
            <w:hideMark/>
          </w:tcPr>
          <w:p w14:paraId="074F00D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16.6 </w:t>
            </w:r>
          </w:p>
        </w:tc>
        <w:tc>
          <w:tcPr>
            <w:tcW w:w="338" w:type="pct"/>
            <w:tcBorders>
              <w:top w:val="nil"/>
              <w:left w:val="nil"/>
              <w:bottom w:val="nil"/>
              <w:right w:val="nil"/>
            </w:tcBorders>
            <w:shd w:val="clear" w:color="000000" w:fill="FFFFFF"/>
            <w:vAlign w:val="center"/>
            <w:hideMark/>
          </w:tcPr>
          <w:p w14:paraId="7CE114A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16.6 </w:t>
            </w:r>
          </w:p>
        </w:tc>
        <w:tc>
          <w:tcPr>
            <w:tcW w:w="338" w:type="pct"/>
            <w:tcBorders>
              <w:top w:val="nil"/>
              <w:left w:val="nil"/>
              <w:bottom w:val="nil"/>
              <w:right w:val="nil"/>
            </w:tcBorders>
            <w:shd w:val="clear" w:color="000000" w:fill="FFFFFF"/>
            <w:vAlign w:val="center"/>
            <w:hideMark/>
          </w:tcPr>
          <w:p w14:paraId="61E2E40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16.6 </w:t>
            </w:r>
          </w:p>
        </w:tc>
        <w:tc>
          <w:tcPr>
            <w:tcW w:w="339" w:type="pct"/>
            <w:tcBorders>
              <w:top w:val="nil"/>
              <w:left w:val="nil"/>
              <w:bottom w:val="nil"/>
              <w:right w:val="nil"/>
            </w:tcBorders>
            <w:shd w:val="clear" w:color="000000" w:fill="FFFFFF"/>
            <w:vAlign w:val="center"/>
            <w:hideMark/>
          </w:tcPr>
          <w:p w14:paraId="5852966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16.6 </w:t>
            </w:r>
          </w:p>
        </w:tc>
        <w:tc>
          <w:tcPr>
            <w:tcW w:w="338" w:type="pct"/>
            <w:tcBorders>
              <w:top w:val="nil"/>
              <w:left w:val="nil"/>
              <w:bottom w:val="nil"/>
              <w:right w:val="nil"/>
            </w:tcBorders>
            <w:shd w:val="clear" w:color="000000" w:fill="FFFFFF"/>
            <w:vAlign w:val="center"/>
            <w:hideMark/>
          </w:tcPr>
          <w:p w14:paraId="7361515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16.6 </w:t>
            </w:r>
          </w:p>
        </w:tc>
        <w:tc>
          <w:tcPr>
            <w:tcW w:w="338" w:type="pct"/>
            <w:tcBorders>
              <w:top w:val="nil"/>
              <w:left w:val="nil"/>
              <w:bottom w:val="nil"/>
              <w:right w:val="nil"/>
            </w:tcBorders>
            <w:shd w:val="clear" w:color="000000" w:fill="FFFFFF"/>
            <w:vAlign w:val="center"/>
            <w:hideMark/>
          </w:tcPr>
          <w:p w14:paraId="777AB24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16.6 </w:t>
            </w:r>
          </w:p>
        </w:tc>
        <w:tc>
          <w:tcPr>
            <w:tcW w:w="339" w:type="pct"/>
            <w:tcBorders>
              <w:top w:val="nil"/>
              <w:left w:val="nil"/>
              <w:bottom w:val="nil"/>
              <w:right w:val="nil"/>
            </w:tcBorders>
            <w:shd w:val="clear" w:color="000000" w:fill="FFFFFF"/>
            <w:vAlign w:val="center"/>
            <w:hideMark/>
          </w:tcPr>
          <w:p w14:paraId="39170E4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16.6 </w:t>
            </w:r>
          </w:p>
        </w:tc>
        <w:tc>
          <w:tcPr>
            <w:tcW w:w="339" w:type="pct"/>
            <w:tcBorders>
              <w:top w:val="nil"/>
              <w:left w:val="nil"/>
              <w:bottom w:val="nil"/>
              <w:right w:val="nil"/>
            </w:tcBorders>
            <w:shd w:val="clear" w:color="000000" w:fill="FFFFFF"/>
            <w:vAlign w:val="center"/>
            <w:hideMark/>
          </w:tcPr>
          <w:p w14:paraId="448AF58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16.6 </w:t>
            </w:r>
          </w:p>
        </w:tc>
      </w:tr>
      <w:tr w:rsidR="00755558" w:rsidRPr="00755558" w14:paraId="7C089E4A" w14:textId="77777777" w:rsidTr="00B5241F">
        <w:trPr>
          <w:trHeight w:val="240"/>
        </w:trPr>
        <w:tc>
          <w:tcPr>
            <w:tcW w:w="1279" w:type="pct"/>
            <w:tcBorders>
              <w:top w:val="nil"/>
              <w:left w:val="nil"/>
              <w:bottom w:val="nil"/>
              <w:right w:val="nil"/>
            </w:tcBorders>
            <w:shd w:val="clear" w:color="000000" w:fill="FFFFFF"/>
            <w:vAlign w:val="center"/>
            <w:hideMark/>
          </w:tcPr>
          <w:p w14:paraId="1AEB4BC6"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Female</w:t>
            </w:r>
          </w:p>
        </w:tc>
        <w:tc>
          <w:tcPr>
            <w:tcW w:w="337" w:type="pct"/>
            <w:tcBorders>
              <w:top w:val="nil"/>
              <w:left w:val="nil"/>
              <w:bottom w:val="nil"/>
              <w:right w:val="nil"/>
            </w:tcBorders>
            <w:shd w:val="clear" w:color="000000" w:fill="FFFFFF"/>
            <w:vAlign w:val="center"/>
            <w:hideMark/>
          </w:tcPr>
          <w:p w14:paraId="4FC6A1E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107.3 </w:t>
            </w:r>
          </w:p>
        </w:tc>
        <w:tc>
          <w:tcPr>
            <w:tcW w:w="337" w:type="pct"/>
            <w:tcBorders>
              <w:top w:val="nil"/>
              <w:left w:val="nil"/>
              <w:bottom w:val="nil"/>
              <w:right w:val="nil"/>
            </w:tcBorders>
            <w:shd w:val="clear" w:color="000000" w:fill="DDEBF7"/>
            <w:vAlign w:val="center"/>
            <w:hideMark/>
          </w:tcPr>
          <w:p w14:paraId="123EE76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107.3 </w:t>
            </w:r>
          </w:p>
        </w:tc>
        <w:tc>
          <w:tcPr>
            <w:tcW w:w="340" w:type="pct"/>
            <w:tcBorders>
              <w:top w:val="nil"/>
              <w:left w:val="nil"/>
              <w:bottom w:val="nil"/>
              <w:right w:val="nil"/>
            </w:tcBorders>
            <w:shd w:val="clear" w:color="000000" w:fill="FFFFFF"/>
            <w:vAlign w:val="center"/>
            <w:hideMark/>
          </w:tcPr>
          <w:p w14:paraId="123F256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107.3 </w:t>
            </w:r>
          </w:p>
        </w:tc>
        <w:tc>
          <w:tcPr>
            <w:tcW w:w="338" w:type="pct"/>
            <w:tcBorders>
              <w:top w:val="nil"/>
              <w:left w:val="nil"/>
              <w:bottom w:val="nil"/>
              <w:right w:val="nil"/>
            </w:tcBorders>
            <w:shd w:val="clear" w:color="000000" w:fill="FFFFFF"/>
            <w:vAlign w:val="center"/>
            <w:hideMark/>
          </w:tcPr>
          <w:p w14:paraId="1B8A4D2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107.3 </w:t>
            </w:r>
          </w:p>
        </w:tc>
        <w:tc>
          <w:tcPr>
            <w:tcW w:w="338" w:type="pct"/>
            <w:tcBorders>
              <w:top w:val="nil"/>
              <w:left w:val="nil"/>
              <w:bottom w:val="nil"/>
              <w:right w:val="nil"/>
            </w:tcBorders>
            <w:shd w:val="clear" w:color="000000" w:fill="FFFFFF"/>
            <w:vAlign w:val="center"/>
            <w:hideMark/>
          </w:tcPr>
          <w:p w14:paraId="23BF03F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107.3 </w:t>
            </w:r>
          </w:p>
        </w:tc>
        <w:tc>
          <w:tcPr>
            <w:tcW w:w="338" w:type="pct"/>
            <w:tcBorders>
              <w:top w:val="nil"/>
              <w:left w:val="nil"/>
              <w:bottom w:val="nil"/>
              <w:right w:val="nil"/>
            </w:tcBorders>
            <w:shd w:val="clear" w:color="000000" w:fill="FFFFFF"/>
            <w:vAlign w:val="center"/>
            <w:hideMark/>
          </w:tcPr>
          <w:p w14:paraId="720743E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107.3 </w:t>
            </w:r>
          </w:p>
        </w:tc>
        <w:tc>
          <w:tcPr>
            <w:tcW w:w="339" w:type="pct"/>
            <w:tcBorders>
              <w:top w:val="nil"/>
              <w:left w:val="nil"/>
              <w:bottom w:val="nil"/>
              <w:right w:val="nil"/>
            </w:tcBorders>
            <w:shd w:val="clear" w:color="000000" w:fill="FFFFFF"/>
            <w:vAlign w:val="center"/>
            <w:hideMark/>
          </w:tcPr>
          <w:p w14:paraId="1BC447A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107.3 </w:t>
            </w:r>
          </w:p>
        </w:tc>
        <w:tc>
          <w:tcPr>
            <w:tcW w:w="338" w:type="pct"/>
            <w:tcBorders>
              <w:top w:val="nil"/>
              <w:left w:val="nil"/>
              <w:bottom w:val="nil"/>
              <w:right w:val="nil"/>
            </w:tcBorders>
            <w:shd w:val="clear" w:color="000000" w:fill="FFFFFF"/>
            <w:vAlign w:val="center"/>
            <w:hideMark/>
          </w:tcPr>
          <w:p w14:paraId="53FE035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107.3 </w:t>
            </w:r>
          </w:p>
        </w:tc>
        <w:tc>
          <w:tcPr>
            <w:tcW w:w="338" w:type="pct"/>
            <w:tcBorders>
              <w:top w:val="nil"/>
              <w:left w:val="nil"/>
              <w:bottom w:val="nil"/>
              <w:right w:val="nil"/>
            </w:tcBorders>
            <w:shd w:val="clear" w:color="000000" w:fill="FFFFFF"/>
            <w:vAlign w:val="center"/>
            <w:hideMark/>
          </w:tcPr>
          <w:p w14:paraId="52D2545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107.3 </w:t>
            </w:r>
          </w:p>
        </w:tc>
        <w:tc>
          <w:tcPr>
            <w:tcW w:w="339" w:type="pct"/>
            <w:tcBorders>
              <w:top w:val="nil"/>
              <w:left w:val="nil"/>
              <w:bottom w:val="nil"/>
              <w:right w:val="nil"/>
            </w:tcBorders>
            <w:shd w:val="clear" w:color="000000" w:fill="FFFFFF"/>
            <w:vAlign w:val="center"/>
            <w:hideMark/>
          </w:tcPr>
          <w:p w14:paraId="69F9F7C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107.3 </w:t>
            </w:r>
          </w:p>
        </w:tc>
        <w:tc>
          <w:tcPr>
            <w:tcW w:w="339" w:type="pct"/>
            <w:tcBorders>
              <w:top w:val="nil"/>
              <w:left w:val="nil"/>
              <w:bottom w:val="nil"/>
              <w:right w:val="nil"/>
            </w:tcBorders>
            <w:shd w:val="clear" w:color="000000" w:fill="FFFFFF"/>
            <w:vAlign w:val="center"/>
            <w:hideMark/>
          </w:tcPr>
          <w:p w14:paraId="35A452C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107.3 </w:t>
            </w:r>
          </w:p>
        </w:tc>
      </w:tr>
      <w:tr w:rsidR="00755558" w:rsidRPr="00755558" w14:paraId="11461E26" w14:textId="77777777" w:rsidTr="00B5241F">
        <w:trPr>
          <w:trHeight w:val="240"/>
        </w:trPr>
        <w:tc>
          <w:tcPr>
            <w:tcW w:w="1279" w:type="pct"/>
            <w:tcBorders>
              <w:top w:val="nil"/>
              <w:left w:val="nil"/>
              <w:bottom w:val="nil"/>
              <w:right w:val="nil"/>
            </w:tcBorders>
            <w:shd w:val="clear" w:color="000000" w:fill="FFFFFF"/>
            <w:vAlign w:val="center"/>
            <w:hideMark/>
          </w:tcPr>
          <w:p w14:paraId="71AD82B4"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Self-Described Gender</w:t>
            </w:r>
          </w:p>
        </w:tc>
        <w:tc>
          <w:tcPr>
            <w:tcW w:w="337" w:type="pct"/>
            <w:tcBorders>
              <w:top w:val="nil"/>
              <w:left w:val="nil"/>
              <w:bottom w:val="nil"/>
              <w:right w:val="nil"/>
            </w:tcBorders>
            <w:shd w:val="clear" w:color="000000" w:fill="FFFFFF"/>
            <w:vAlign w:val="center"/>
            <w:hideMark/>
          </w:tcPr>
          <w:p w14:paraId="287C1D1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7" w:type="pct"/>
            <w:tcBorders>
              <w:top w:val="nil"/>
              <w:left w:val="nil"/>
              <w:bottom w:val="nil"/>
              <w:right w:val="nil"/>
            </w:tcBorders>
            <w:shd w:val="clear" w:color="000000" w:fill="DDEBF7"/>
            <w:vAlign w:val="center"/>
            <w:hideMark/>
          </w:tcPr>
          <w:p w14:paraId="3C75C6C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40" w:type="pct"/>
            <w:tcBorders>
              <w:top w:val="nil"/>
              <w:left w:val="nil"/>
              <w:bottom w:val="nil"/>
              <w:right w:val="nil"/>
            </w:tcBorders>
            <w:shd w:val="clear" w:color="000000" w:fill="FFFFFF"/>
            <w:vAlign w:val="center"/>
            <w:hideMark/>
          </w:tcPr>
          <w:p w14:paraId="0D570FE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000000" w:fill="FFFFFF"/>
            <w:vAlign w:val="center"/>
            <w:hideMark/>
          </w:tcPr>
          <w:p w14:paraId="60096AA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000000" w:fill="FFFFFF"/>
            <w:vAlign w:val="center"/>
            <w:hideMark/>
          </w:tcPr>
          <w:p w14:paraId="644C834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000000" w:fill="FFFFFF"/>
            <w:vAlign w:val="center"/>
            <w:hideMark/>
          </w:tcPr>
          <w:p w14:paraId="6655C82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9" w:type="pct"/>
            <w:tcBorders>
              <w:top w:val="nil"/>
              <w:left w:val="nil"/>
              <w:bottom w:val="nil"/>
              <w:right w:val="nil"/>
            </w:tcBorders>
            <w:shd w:val="clear" w:color="000000" w:fill="FFFFFF"/>
            <w:vAlign w:val="center"/>
            <w:hideMark/>
          </w:tcPr>
          <w:p w14:paraId="03ECA6A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000000" w:fill="FFFFFF"/>
            <w:vAlign w:val="center"/>
            <w:hideMark/>
          </w:tcPr>
          <w:p w14:paraId="28C26C1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8" w:type="pct"/>
            <w:tcBorders>
              <w:top w:val="nil"/>
              <w:left w:val="nil"/>
              <w:bottom w:val="nil"/>
              <w:right w:val="nil"/>
            </w:tcBorders>
            <w:shd w:val="clear" w:color="000000" w:fill="FFFFFF"/>
            <w:vAlign w:val="center"/>
            <w:hideMark/>
          </w:tcPr>
          <w:p w14:paraId="45B9D89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9" w:type="pct"/>
            <w:tcBorders>
              <w:top w:val="nil"/>
              <w:left w:val="nil"/>
              <w:bottom w:val="nil"/>
              <w:right w:val="nil"/>
            </w:tcBorders>
            <w:shd w:val="clear" w:color="000000" w:fill="FFFFFF"/>
            <w:vAlign w:val="center"/>
            <w:hideMark/>
          </w:tcPr>
          <w:p w14:paraId="05B70D1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c>
          <w:tcPr>
            <w:tcW w:w="339" w:type="pct"/>
            <w:tcBorders>
              <w:top w:val="nil"/>
              <w:left w:val="nil"/>
              <w:bottom w:val="nil"/>
              <w:right w:val="nil"/>
            </w:tcBorders>
            <w:shd w:val="clear" w:color="000000" w:fill="FFFFFF"/>
            <w:vAlign w:val="center"/>
            <w:hideMark/>
          </w:tcPr>
          <w:p w14:paraId="5A7D3AD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   </w:t>
            </w:r>
          </w:p>
        </w:tc>
      </w:tr>
      <w:tr w:rsidR="00755558" w:rsidRPr="00755558" w14:paraId="1FD50C97" w14:textId="77777777" w:rsidTr="00B5241F">
        <w:trPr>
          <w:trHeight w:val="254"/>
        </w:trPr>
        <w:tc>
          <w:tcPr>
            <w:tcW w:w="1279" w:type="pct"/>
            <w:tcBorders>
              <w:top w:val="nil"/>
              <w:left w:val="nil"/>
              <w:bottom w:val="nil"/>
              <w:right w:val="nil"/>
            </w:tcBorders>
            <w:shd w:val="clear" w:color="000000" w:fill="FFFFFF"/>
            <w:vAlign w:val="center"/>
            <w:hideMark/>
          </w:tcPr>
          <w:p w14:paraId="49FF5073"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Vacant</w:t>
            </w:r>
          </w:p>
        </w:tc>
        <w:tc>
          <w:tcPr>
            <w:tcW w:w="337" w:type="pct"/>
            <w:tcBorders>
              <w:top w:val="nil"/>
              <w:left w:val="nil"/>
              <w:bottom w:val="single" w:sz="8" w:space="0" w:color="auto"/>
              <w:right w:val="nil"/>
            </w:tcBorders>
            <w:shd w:val="clear" w:color="FFFFFF" w:fill="auto"/>
            <w:vAlign w:val="center"/>
            <w:hideMark/>
          </w:tcPr>
          <w:p w14:paraId="62BE31E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10.0 </w:t>
            </w:r>
          </w:p>
        </w:tc>
        <w:tc>
          <w:tcPr>
            <w:tcW w:w="337" w:type="pct"/>
            <w:tcBorders>
              <w:top w:val="nil"/>
              <w:left w:val="nil"/>
              <w:bottom w:val="single" w:sz="8" w:space="0" w:color="auto"/>
              <w:right w:val="nil"/>
            </w:tcBorders>
            <w:shd w:val="clear" w:color="FFFFFF" w:fill="DDEBF7"/>
            <w:vAlign w:val="center"/>
            <w:hideMark/>
          </w:tcPr>
          <w:p w14:paraId="358D5AD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10.0 </w:t>
            </w:r>
          </w:p>
        </w:tc>
        <w:tc>
          <w:tcPr>
            <w:tcW w:w="340" w:type="pct"/>
            <w:tcBorders>
              <w:top w:val="nil"/>
              <w:left w:val="nil"/>
              <w:bottom w:val="single" w:sz="8" w:space="0" w:color="auto"/>
              <w:right w:val="nil"/>
            </w:tcBorders>
            <w:shd w:val="clear" w:color="FFFFFF" w:fill="auto"/>
            <w:vAlign w:val="center"/>
            <w:hideMark/>
          </w:tcPr>
          <w:p w14:paraId="0AE3920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10.0 </w:t>
            </w:r>
          </w:p>
        </w:tc>
        <w:tc>
          <w:tcPr>
            <w:tcW w:w="338" w:type="pct"/>
            <w:tcBorders>
              <w:top w:val="nil"/>
              <w:left w:val="nil"/>
              <w:bottom w:val="single" w:sz="8" w:space="0" w:color="auto"/>
              <w:right w:val="nil"/>
            </w:tcBorders>
            <w:shd w:val="clear" w:color="FFFFFF" w:fill="auto"/>
            <w:vAlign w:val="center"/>
            <w:hideMark/>
          </w:tcPr>
          <w:p w14:paraId="5764C8F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10.0 </w:t>
            </w:r>
          </w:p>
        </w:tc>
        <w:tc>
          <w:tcPr>
            <w:tcW w:w="338" w:type="pct"/>
            <w:tcBorders>
              <w:top w:val="nil"/>
              <w:left w:val="nil"/>
              <w:bottom w:val="single" w:sz="8" w:space="0" w:color="auto"/>
              <w:right w:val="nil"/>
            </w:tcBorders>
            <w:shd w:val="clear" w:color="FFFFFF" w:fill="auto"/>
            <w:vAlign w:val="center"/>
            <w:hideMark/>
          </w:tcPr>
          <w:p w14:paraId="507D8F3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10.0 </w:t>
            </w:r>
          </w:p>
        </w:tc>
        <w:tc>
          <w:tcPr>
            <w:tcW w:w="338" w:type="pct"/>
            <w:tcBorders>
              <w:top w:val="nil"/>
              <w:left w:val="nil"/>
              <w:bottom w:val="single" w:sz="8" w:space="0" w:color="auto"/>
              <w:right w:val="nil"/>
            </w:tcBorders>
            <w:shd w:val="clear" w:color="FFFFFF" w:fill="auto"/>
            <w:vAlign w:val="center"/>
            <w:hideMark/>
          </w:tcPr>
          <w:p w14:paraId="7BEBACE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10.0 </w:t>
            </w:r>
          </w:p>
        </w:tc>
        <w:tc>
          <w:tcPr>
            <w:tcW w:w="339" w:type="pct"/>
            <w:tcBorders>
              <w:top w:val="nil"/>
              <w:left w:val="nil"/>
              <w:bottom w:val="single" w:sz="8" w:space="0" w:color="auto"/>
              <w:right w:val="nil"/>
            </w:tcBorders>
            <w:shd w:val="clear" w:color="FFFFFF" w:fill="auto"/>
            <w:vAlign w:val="center"/>
            <w:hideMark/>
          </w:tcPr>
          <w:p w14:paraId="1B562E0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10.0 </w:t>
            </w:r>
          </w:p>
        </w:tc>
        <w:tc>
          <w:tcPr>
            <w:tcW w:w="338" w:type="pct"/>
            <w:tcBorders>
              <w:top w:val="nil"/>
              <w:left w:val="nil"/>
              <w:bottom w:val="single" w:sz="8" w:space="0" w:color="auto"/>
              <w:right w:val="nil"/>
            </w:tcBorders>
            <w:shd w:val="clear" w:color="FFFFFF" w:fill="auto"/>
            <w:vAlign w:val="center"/>
            <w:hideMark/>
          </w:tcPr>
          <w:p w14:paraId="542FCCD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10.0 </w:t>
            </w:r>
          </w:p>
        </w:tc>
        <w:tc>
          <w:tcPr>
            <w:tcW w:w="338" w:type="pct"/>
            <w:tcBorders>
              <w:top w:val="nil"/>
              <w:left w:val="nil"/>
              <w:bottom w:val="single" w:sz="8" w:space="0" w:color="auto"/>
              <w:right w:val="nil"/>
            </w:tcBorders>
            <w:shd w:val="clear" w:color="FFFFFF" w:fill="auto"/>
            <w:vAlign w:val="center"/>
            <w:hideMark/>
          </w:tcPr>
          <w:p w14:paraId="48D1D38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10.0 </w:t>
            </w:r>
          </w:p>
        </w:tc>
        <w:tc>
          <w:tcPr>
            <w:tcW w:w="339" w:type="pct"/>
            <w:tcBorders>
              <w:top w:val="nil"/>
              <w:left w:val="nil"/>
              <w:bottom w:val="single" w:sz="8" w:space="0" w:color="auto"/>
              <w:right w:val="nil"/>
            </w:tcBorders>
            <w:shd w:val="clear" w:color="FFFFFF" w:fill="auto"/>
            <w:vAlign w:val="center"/>
            <w:hideMark/>
          </w:tcPr>
          <w:p w14:paraId="34ABEAA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10.0 </w:t>
            </w:r>
          </w:p>
        </w:tc>
        <w:tc>
          <w:tcPr>
            <w:tcW w:w="339" w:type="pct"/>
            <w:tcBorders>
              <w:top w:val="nil"/>
              <w:left w:val="nil"/>
              <w:bottom w:val="single" w:sz="8" w:space="0" w:color="auto"/>
              <w:right w:val="nil"/>
            </w:tcBorders>
            <w:shd w:val="clear" w:color="FFFFFF" w:fill="auto"/>
            <w:vAlign w:val="center"/>
            <w:hideMark/>
          </w:tcPr>
          <w:p w14:paraId="425707D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10.0 </w:t>
            </w:r>
          </w:p>
        </w:tc>
      </w:tr>
      <w:tr w:rsidR="00755558" w:rsidRPr="00755558" w14:paraId="7A74D0B3" w14:textId="77777777" w:rsidTr="00B5241F">
        <w:trPr>
          <w:trHeight w:val="254"/>
        </w:trPr>
        <w:tc>
          <w:tcPr>
            <w:tcW w:w="1279" w:type="pct"/>
            <w:tcBorders>
              <w:top w:val="nil"/>
              <w:left w:val="nil"/>
              <w:bottom w:val="nil"/>
              <w:right w:val="nil"/>
            </w:tcBorders>
            <w:shd w:val="clear" w:color="000000" w:fill="FFFFFF"/>
            <w:vAlign w:val="center"/>
            <w:hideMark/>
          </w:tcPr>
          <w:p w14:paraId="4B50C0E4"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Total</w:t>
            </w:r>
          </w:p>
        </w:tc>
        <w:tc>
          <w:tcPr>
            <w:tcW w:w="337" w:type="pct"/>
            <w:tcBorders>
              <w:top w:val="nil"/>
              <w:left w:val="nil"/>
              <w:bottom w:val="double" w:sz="6" w:space="0" w:color="auto"/>
              <w:right w:val="nil"/>
            </w:tcBorders>
            <w:shd w:val="clear" w:color="000000" w:fill="FFFFFF"/>
            <w:vAlign w:val="center"/>
            <w:hideMark/>
          </w:tcPr>
          <w:p w14:paraId="7404C1F8"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133.9 </w:t>
            </w:r>
          </w:p>
        </w:tc>
        <w:tc>
          <w:tcPr>
            <w:tcW w:w="337" w:type="pct"/>
            <w:tcBorders>
              <w:top w:val="nil"/>
              <w:left w:val="nil"/>
              <w:bottom w:val="double" w:sz="6" w:space="0" w:color="auto"/>
              <w:right w:val="nil"/>
            </w:tcBorders>
            <w:shd w:val="clear" w:color="000000" w:fill="DDEBF7"/>
            <w:vAlign w:val="center"/>
            <w:hideMark/>
          </w:tcPr>
          <w:p w14:paraId="75922A72"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133.9 </w:t>
            </w:r>
          </w:p>
        </w:tc>
        <w:tc>
          <w:tcPr>
            <w:tcW w:w="340" w:type="pct"/>
            <w:tcBorders>
              <w:top w:val="nil"/>
              <w:left w:val="nil"/>
              <w:bottom w:val="double" w:sz="6" w:space="0" w:color="auto"/>
              <w:right w:val="nil"/>
            </w:tcBorders>
            <w:shd w:val="clear" w:color="000000" w:fill="FFFFFF"/>
            <w:vAlign w:val="center"/>
            <w:hideMark/>
          </w:tcPr>
          <w:p w14:paraId="0373523A"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133.9 </w:t>
            </w:r>
          </w:p>
        </w:tc>
        <w:tc>
          <w:tcPr>
            <w:tcW w:w="338" w:type="pct"/>
            <w:tcBorders>
              <w:top w:val="nil"/>
              <w:left w:val="nil"/>
              <w:bottom w:val="double" w:sz="6" w:space="0" w:color="auto"/>
              <w:right w:val="nil"/>
            </w:tcBorders>
            <w:shd w:val="clear" w:color="000000" w:fill="FFFFFF"/>
            <w:vAlign w:val="center"/>
            <w:hideMark/>
          </w:tcPr>
          <w:p w14:paraId="7A262374"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133.9 </w:t>
            </w:r>
          </w:p>
        </w:tc>
        <w:tc>
          <w:tcPr>
            <w:tcW w:w="338" w:type="pct"/>
            <w:tcBorders>
              <w:top w:val="nil"/>
              <w:left w:val="nil"/>
              <w:bottom w:val="double" w:sz="6" w:space="0" w:color="auto"/>
              <w:right w:val="nil"/>
            </w:tcBorders>
            <w:shd w:val="clear" w:color="000000" w:fill="FFFFFF"/>
            <w:vAlign w:val="center"/>
            <w:hideMark/>
          </w:tcPr>
          <w:p w14:paraId="242B15A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133.9 </w:t>
            </w:r>
          </w:p>
        </w:tc>
        <w:tc>
          <w:tcPr>
            <w:tcW w:w="338" w:type="pct"/>
            <w:tcBorders>
              <w:top w:val="nil"/>
              <w:left w:val="nil"/>
              <w:bottom w:val="double" w:sz="6" w:space="0" w:color="auto"/>
              <w:right w:val="nil"/>
            </w:tcBorders>
            <w:shd w:val="clear" w:color="000000" w:fill="FFFFFF"/>
            <w:vAlign w:val="center"/>
            <w:hideMark/>
          </w:tcPr>
          <w:p w14:paraId="23EB3D21"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133.9 </w:t>
            </w:r>
          </w:p>
        </w:tc>
        <w:tc>
          <w:tcPr>
            <w:tcW w:w="339" w:type="pct"/>
            <w:tcBorders>
              <w:top w:val="nil"/>
              <w:left w:val="nil"/>
              <w:bottom w:val="double" w:sz="6" w:space="0" w:color="auto"/>
              <w:right w:val="nil"/>
            </w:tcBorders>
            <w:shd w:val="clear" w:color="000000" w:fill="FFFFFF"/>
            <w:vAlign w:val="center"/>
            <w:hideMark/>
          </w:tcPr>
          <w:p w14:paraId="1294E612"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133.9 </w:t>
            </w:r>
          </w:p>
        </w:tc>
        <w:tc>
          <w:tcPr>
            <w:tcW w:w="338" w:type="pct"/>
            <w:tcBorders>
              <w:top w:val="nil"/>
              <w:left w:val="nil"/>
              <w:bottom w:val="double" w:sz="6" w:space="0" w:color="auto"/>
              <w:right w:val="nil"/>
            </w:tcBorders>
            <w:shd w:val="clear" w:color="000000" w:fill="FFFFFF"/>
            <w:vAlign w:val="center"/>
            <w:hideMark/>
          </w:tcPr>
          <w:p w14:paraId="754AF429"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133.9 </w:t>
            </w:r>
          </w:p>
        </w:tc>
        <w:tc>
          <w:tcPr>
            <w:tcW w:w="338" w:type="pct"/>
            <w:tcBorders>
              <w:top w:val="nil"/>
              <w:left w:val="nil"/>
              <w:bottom w:val="double" w:sz="6" w:space="0" w:color="auto"/>
              <w:right w:val="nil"/>
            </w:tcBorders>
            <w:shd w:val="clear" w:color="000000" w:fill="FFFFFF"/>
            <w:vAlign w:val="center"/>
            <w:hideMark/>
          </w:tcPr>
          <w:p w14:paraId="5785CEDD"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133.9 </w:t>
            </w:r>
          </w:p>
        </w:tc>
        <w:tc>
          <w:tcPr>
            <w:tcW w:w="339" w:type="pct"/>
            <w:tcBorders>
              <w:top w:val="nil"/>
              <w:left w:val="nil"/>
              <w:bottom w:val="double" w:sz="6" w:space="0" w:color="auto"/>
              <w:right w:val="nil"/>
            </w:tcBorders>
            <w:shd w:val="clear" w:color="000000" w:fill="FFFFFF"/>
            <w:vAlign w:val="center"/>
            <w:hideMark/>
          </w:tcPr>
          <w:p w14:paraId="435DEBC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133.9 </w:t>
            </w:r>
          </w:p>
        </w:tc>
        <w:tc>
          <w:tcPr>
            <w:tcW w:w="339" w:type="pct"/>
            <w:tcBorders>
              <w:top w:val="nil"/>
              <w:left w:val="nil"/>
              <w:bottom w:val="double" w:sz="6" w:space="0" w:color="auto"/>
              <w:right w:val="nil"/>
            </w:tcBorders>
            <w:shd w:val="clear" w:color="000000" w:fill="FFFFFF"/>
            <w:vAlign w:val="center"/>
            <w:hideMark/>
          </w:tcPr>
          <w:p w14:paraId="052BC016"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133.9 </w:t>
            </w:r>
          </w:p>
        </w:tc>
      </w:tr>
      <w:tr w:rsidR="00755558" w:rsidRPr="00755558" w14:paraId="2FC567E4" w14:textId="77777777" w:rsidTr="00B5241F">
        <w:trPr>
          <w:trHeight w:val="171"/>
        </w:trPr>
        <w:tc>
          <w:tcPr>
            <w:tcW w:w="1279" w:type="pct"/>
            <w:tcBorders>
              <w:top w:val="nil"/>
              <w:left w:val="nil"/>
              <w:bottom w:val="nil"/>
              <w:right w:val="nil"/>
            </w:tcBorders>
            <w:shd w:val="clear" w:color="000000" w:fill="FFFFFF"/>
            <w:vAlign w:val="center"/>
            <w:hideMark/>
          </w:tcPr>
          <w:p w14:paraId="6E775285"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Casuals, temporary and other expenditure</w:t>
            </w:r>
          </w:p>
        </w:tc>
        <w:tc>
          <w:tcPr>
            <w:tcW w:w="337" w:type="pct"/>
            <w:tcBorders>
              <w:top w:val="nil"/>
              <w:left w:val="nil"/>
              <w:bottom w:val="single" w:sz="8" w:space="0" w:color="auto"/>
              <w:right w:val="nil"/>
            </w:tcBorders>
            <w:shd w:val="clear" w:color="000000" w:fill="FFFFFF"/>
            <w:vAlign w:val="center"/>
            <w:hideMark/>
          </w:tcPr>
          <w:p w14:paraId="72A59CF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7" w:type="pct"/>
            <w:tcBorders>
              <w:top w:val="nil"/>
              <w:left w:val="nil"/>
              <w:bottom w:val="single" w:sz="8" w:space="0" w:color="auto"/>
              <w:right w:val="nil"/>
            </w:tcBorders>
            <w:shd w:val="clear" w:color="000000" w:fill="DDEBF7"/>
            <w:vAlign w:val="center"/>
            <w:hideMark/>
          </w:tcPr>
          <w:p w14:paraId="5682C7A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40" w:type="pct"/>
            <w:tcBorders>
              <w:top w:val="nil"/>
              <w:left w:val="nil"/>
              <w:bottom w:val="single" w:sz="8" w:space="0" w:color="auto"/>
              <w:right w:val="nil"/>
            </w:tcBorders>
            <w:shd w:val="clear" w:color="000000" w:fill="FFFFFF"/>
            <w:vAlign w:val="center"/>
            <w:hideMark/>
          </w:tcPr>
          <w:p w14:paraId="7232467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8" w:type="pct"/>
            <w:tcBorders>
              <w:top w:val="nil"/>
              <w:left w:val="nil"/>
              <w:bottom w:val="single" w:sz="8" w:space="0" w:color="auto"/>
              <w:right w:val="nil"/>
            </w:tcBorders>
            <w:shd w:val="clear" w:color="000000" w:fill="FFFFFF"/>
            <w:vAlign w:val="center"/>
            <w:hideMark/>
          </w:tcPr>
          <w:p w14:paraId="0DC6BD5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8" w:type="pct"/>
            <w:tcBorders>
              <w:top w:val="nil"/>
              <w:left w:val="nil"/>
              <w:bottom w:val="single" w:sz="8" w:space="0" w:color="auto"/>
              <w:right w:val="nil"/>
            </w:tcBorders>
            <w:shd w:val="clear" w:color="000000" w:fill="FFFFFF"/>
            <w:vAlign w:val="center"/>
            <w:hideMark/>
          </w:tcPr>
          <w:p w14:paraId="1C5A98B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8" w:type="pct"/>
            <w:tcBorders>
              <w:top w:val="nil"/>
              <w:left w:val="nil"/>
              <w:bottom w:val="single" w:sz="8" w:space="0" w:color="auto"/>
              <w:right w:val="nil"/>
            </w:tcBorders>
            <w:shd w:val="clear" w:color="000000" w:fill="FFFFFF"/>
            <w:vAlign w:val="center"/>
            <w:hideMark/>
          </w:tcPr>
          <w:p w14:paraId="5AA22DE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9" w:type="pct"/>
            <w:tcBorders>
              <w:top w:val="nil"/>
              <w:left w:val="nil"/>
              <w:bottom w:val="single" w:sz="8" w:space="0" w:color="auto"/>
              <w:right w:val="nil"/>
            </w:tcBorders>
            <w:shd w:val="clear" w:color="000000" w:fill="FFFFFF"/>
            <w:vAlign w:val="center"/>
            <w:hideMark/>
          </w:tcPr>
          <w:p w14:paraId="1AC6D27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8" w:type="pct"/>
            <w:tcBorders>
              <w:top w:val="nil"/>
              <w:left w:val="nil"/>
              <w:bottom w:val="single" w:sz="8" w:space="0" w:color="auto"/>
              <w:right w:val="nil"/>
            </w:tcBorders>
            <w:shd w:val="clear" w:color="000000" w:fill="FFFFFF"/>
            <w:vAlign w:val="center"/>
            <w:hideMark/>
          </w:tcPr>
          <w:p w14:paraId="58846B1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8" w:type="pct"/>
            <w:tcBorders>
              <w:top w:val="nil"/>
              <w:left w:val="nil"/>
              <w:bottom w:val="single" w:sz="8" w:space="0" w:color="auto"/>
              <w:right w:val="nil"/>
            </w:tcBorders>
            <w:shd w:val="clear" w:color="000000" w:fill="FFFFFF"/>
            <w:vAlign w:val="center"/>
            <w:hideMark/>
          </w:tcPr>
          <w:p w14:paraId="6B0CCE4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9" w:type="pct"/>
            <w:tcBorders>
              <w:top w:val="nil"/>
              <w:left w:val="nil"/>
              <w:bottom w:val="single" w:sz="8" w:space="0" w:color="auto"/>
              <w:right w:val="nil"/>
            </w:tcBorders>
            <w:shd w:val="clear" w:color="000000" w:fill="FFFFFF"/>
            <w:vAlign w:val="center"/>
            <w:hideMark/>
          </w:tcPr>
          <w:p w14:paraId="65528F3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c>
          <w:tcPr>
            <w:tcW w:w="339" w:type="pct"/>
            <w:tcBorders>
              <w:top w:val="nil"/>
              <w:left w:val="nil"/>
              <w:bottom w:val="single" w:sz="8" w:space="0" w:color="auto"/>
              <w:right w:val="nil"/>
            </w:tcBorders>
            <w:shd w:val="clear" w:color="000000" w:fill="FFFFFF"/>
            <w:vAlign w:val="center"/>
            <w:hideMark/>
          </w:tcPr>
          <w:p w14:paraId="2B4C78D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68.8 </w:t>
            </w:r>
          </w:p>
        </w:tc>
      </w:tr>
      <w:tr w:rsidR="00755558" w:rsidRPr="00755558" w14:paraId="69303858" w14:textId="77777777" w:rsidTr="00B5241F">
        <w:trPr>
          <w:trHeight w:val="143"/>
        </w:trPr>
        <w:tc>
          <w:tcPr>
            <w:tcW w:w="1279" w:type="pct"/>
            <w:tcBorders>
              <w:top w:val="nil"/>
              <w:left w:val="nil"/>
              <w:bottom w:val="nil"/>
              <w:right w:val="nil"/>
            </w:tcBorders>
            <w:shd w:val="clear" w:color="000000" w:fill="FFFFFF"/>
            <w:vAlign w:val="center"/>
            <w:hideMark/>
          </w:tcPr>
          <w:p w14:paraId="432F52BF"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Total</w:t>
            </w:r>
          </w:p>
        </w:tc>
        <w:tc>
          <w:tcPr>
            <w:tcW w:w="337" w:type="pct"/>
            <w:tcBorders>
              <w:top w:val="nil"/>
              <w:left w:val="nil"/>
              <w:bottom w:val="double" w:sz="6" w:space="0" w:color="auto"/>
              <w:right w:val="nil"/>
            </w:tcBorders>
            <w:shd w:val="clear" w:color="000000" w:fill="FFFFFF"/>
            <w:vAlign w:val="center"/>
            <w:hideMark/>
          </w:tcPr>
          <w:p w14:paraId="098636B7"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68.8 </w:t>
            </w:r>
          </w:p>
        </w:tc>
        <w:tc>
          <w:tcPr>
            <w:tcW w:w="337" w:type="pct"/>
            <w:tcBorders>
              <w:top w:val="nil"/>
              <w:left w:val="nil"/>
              <w:bottom w:val="double" w:sz="6" w:space="0" w:color="auto"/>
              <w:right w:val="nil"/>
            </w:tcBorders>
            <w:shd w:val="clear" w:color="000000" w:fill="DDEBF7"/>
            <w:vAlign w:val="center"/>
            <w:hideMark/>
          </w:tcPr>
          <w:p w14:paraId="7CEDCF56"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68.8</w:t>
            </w:r>
          </w:p>
        </w:tc>
        <w:tc>
          <w:tcPr>
            <w:tcW w:w="340" w:type="pct"/>
            <w:tcBorders>
              <w:top w:val="nil"/>
              <w:left w:val="nil"/>
              <w:bottom w:val="double" w:sz="6" w:space="0" w:color="auto"/>
              <w:right w:val="nil"/>
            </w:tcBorders>
            <w:shd w:val="clear" w:color="000000" w:fill="FFFFFF"/>
            <w:vAlign w:val="center"/>
            <w:hideMark/>
          </w:tcPr>
          <w:p w14:paraId="4A3813A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68.8</w:t>
            </w:r>
          </w:p>
        </w:tc>
        <w:tc>
          <w:tcPr>
            <w:tcW w:w="338" w:type="pct"/>
            <w:tcBorders>
              <w:top w:val="nil"/>
              <w:left w:val="nil"/>
              <w:bottom w:val="double" w:sz="6" w:space="0" w:color="auto"/>
              <w:right w:val="nil"/>
            </w:tcBorders>
            <w:shd w:val="clear" w:color="000000" w:fill="FFFFFF"/>
            <w:vAlign w:val="center"/>
            <w:hideMark/>
          </w:tcPr>
          <w:p w14:paraId="64578A05"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68.8</w:t>
            </w:r>
          </w:p>
        </w:tc>
        <w:tc>
          <w:tcPr>
            <w:tcW w:w="338" w:type="pct"/>
            <w:tcBorders>
              <w:top w:val="nil"/>
              <w:left w:val="nil"/>
              <w:bottom w:val="double" w:sz="6" w:space="0" w:color="auto"/>
              <w:right w:val="nil"/>
            </w:tcBorders>
            <w:shd w:val="clear" w:color="000000" w:fill="FFFFFF"/>
            <w:vAlign w:val="center"/>
            <w:hideMark/>
          </w:tcPr>
          <w:p w14:paraId="0D56C82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68.8</w:t>
            </w:r>
          </w:p>
        </w:tc>
        <w:tc>
          <w:tcPr>
            <w:tcW w:w="338" w:type="pct"/>
            <w:tcBorders>
              <w:top w:val="nil"/>
              <w:left w:val="nil"/>
              <w:bottom w:val="double" w:sz="6" w:space="0" w:color="auto"/>
              <w:right w:val="nil"/>
            </w:tcBorders>
            <w:shd w:val="clear" w:color="000000" w:fill="FFFFFF"/>
            <w:vAlign w:val="center"/>
            <w:hideMark/>
          </w:tcPr>
          <w:p w14:paraId="5549F81B"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68.8</w:t>
            </w:r>
          </w:p>
        </w:tc>
        <w:tc>
          <w:tcPr>
            <w:tcW w:w="339" w:type="pct"/>
            <w:tcBorders>
              <w:top w:val="nil"/>
              <w:left w:val="nil"/>
              <w:bottom w:val="double" w:sz="6" w:space="0" w:color="auto"/>
              <w:right w:val="nil"/>
            </w:tcBorders>
            <w:shd w:val="clear" w:color="000000" w:fill="FFFFFF"/>
            <w:vAlign w:val="center"/>
            <w:hideMark/>
          </w:tcPr>
          <w:p w14:paraId="11BFFF86"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68.8</w:t>
            </w:r>
          </w:p>
        </w:tc>
        <w:tc>
          <w:tcPr>
            <w:tcW w:w="338" w:type="pct"/>
            <w:tcBorders>
              <w:top w:val="nil"/>
              <w:left w:val="nil"/>
              <w:bottom w:val="double" w:sz="6" w:space="0" w:color="auto"/>
              <w:right w:val="nil"/>
            </w:tcBorders>
            <w:shd w:val="clear" w:color="000000" w:fill="FFFFFF"/>
            <w:vAlign w:val="center"/>
            <w:hideMark/>
          </w:tcPr>
          <w:p w14:paraId="0DBA77BF"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68.8</w:t>
            </w:r>
          </w:p>
        </w:tc>
        <w:tc>
          <w:tcPr>
            <w:tcW w:w="338" w:type="pct"/>
            <w:tcBorders>
              <w:top w:val="nil"/>
              <w:left w:val="nil"/>
              <w:bottom w:val="double" w:sz="6" w:space="0" w:color="auto"/>
              <w:right w:val="nil"/>
            </w:tcBorders>
            <w:shd w:val="clear" w:color="000000" w:fill="FFFFFF"/>
            <w:vAlign w:val="center"/>
            <w:hideMark/>
          </w:tcPr>
          <w:p w14:paraId="4590997A"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68.8</w:t>
            </w:r>
          </w:p>
        </w:tc>
        <w:tc>
          <w:tcPr>
            <w:tcW w:w="339" w:type="pct"/>
            <w:tcBorders>
              <w:top w:val="nil"/>
              <w:left w:val="nil"/>
              <w:bottom w:val="double" w:sz="6" w:space="0" w:color="auto"/>
              <w:right w:val="nil"/>
            </w:tcBorders>
            <w:shd w:val="clear" w:color="000000" w:fill="FFFFFF"/>
            <w:vAlign w:val="center"/>
            <w:hideMark/>
          </w:tcPr>
          <w:p w14:paraId="575CB4E9"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68.8</w:t>
            </w:r>
          </w:p>
        </w:tc>
        <w:tc>
          <w:tcPr>
            <w:tcW w:w="339" w:type="pct"/>
            <w:tcBorders>
              <w:top w:val="nil"/>
              <w:left w:val="nil"/>
              <w:bottom w:val="double" w:sz="6" w:space="0" w:color="auto"/>
              <w:right w:val="nil"/>
            </w:tcBorders>
            <w:shd w:val="clear" w:color="000000" w:fill="FFFFFF"/>
            <w:vAlign w:val="center"/>
            <w:hideMark/>
          </w:tcPr>
          <w:p w14:paraId="1A953573"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68.8</w:t>
            </w:r>
          </w:p>
        </w:tc>
      </w:tr>
    </w:tbl>
    <w:p w14:paraId="4266E8FC" w14:textId="535DC424" w:rsidR="00755558" w:rsidRDefault="00755558">
      <w:pPr>
        <w:rPr>
          <w:rFonts w:asciiTheme="minorHAnsi" w:eastAsiaTheme="minorHAnsi" w:hAnsiTheme="minorHAnsi" w:cstheme="minorBidi"/>
          <w:color w:val="auto"/>
          <w:sz w:val="22"/>
          <w:szCs w:val="22"/>
        </w:rPr>
      </w:pPr>
      <w:r>
        <w:rPr>
          <w:rFonts w:cs="Arial"/>
          <w:bCs/>
          <w:color w:val="auto"/>
          <w:sz w:val="20"/>
          <w:lang w:eastAsia="zh-CN" w:bidi="th-TH"/>
        </w:rPr>
        <w:fldChar w:fldCharType="end"/>
      </w:r>
      <w:r>
        <w:rPr>
          <w:rFonts w:cs="Arial"/>
          <w:bCs/>
          <w:color w:val="auto"/>
          <w:sz w:val="20"/>
          <w:lang w:eastAsia="zh-CN" w:bidi="th-TH"/>
        </w:rPr>
        <w:fldChar w:fldCharType="begin"/>
      </w:r>
      <w:r>
        <w:rPr>
          <w:rFonts w:cs="Arial"/>
          <w:bCs/>
          <w:color w:val="auto"/>
          <w:sz w:val="20"/>
          <w:lang w:eastAsia="zh-CN" w:bidi="th-TH"/>
        </w:rPr>
        <w:instrText xml:space="preserve"> LINK Excel.Sheet.12 "C:\\Users\\clim\\AppData\\Local\\Micro Focus\\Content Manager\\Offline Records (MP)\\Financial ~ - Long Term Financial Strategy (LTFS)\\Financial Plan 2021-2022 - Financial Plan Tables DRAFT.XLSX" "3!R376C3:R386C18" \a \f 4 \h  \* MERGEFORMAT </w:instrText>
      </w:r>
      <w:r>
        <w:rPr>
          <w:rFonts w:cs="Arial"/>
          <w:bCs/>
          <w:color w:val="auto"/>
          <w:sz w:val="20"/>
          <w:lang w:eastAsia="zh-CN" w:bidi="th-TH"/>
        </w:rPr>
        <w:fldChar w:fldCharType="separate"/>
      </w:r>
    </w:p>
    <w:tbl>
      <w:tblPr>
        <w:tblW w:w="5153" w:type="pct"/>
        <w:tblInd w:w="-289" w:type="dxa"/>
        <w:tblLook w:val="04A0" w:firstRow="1" w:lastRow="0" w:firstColumn="1" w:lastColumn="0" w:noHBand="0" w:noVBand="1"/>
      </w:tblPr>
      <w:tblGrid>
        <w:gridCol w:w="3147"/>
        <w:gridCol w:w="813"/>
        <w:gridCol w:w="814"/>
        <w:gridCol w:w="983"/>
        <w:gridCol w:w="814"/>
        <w:gridCol w:w="822"/>
        <w:gridCol w:w="814"/>
        <w:gridCol w:w="814"/>
        <w:gridCol w:w="983"/>
        <w:gridCol w:w="814"/>
        <w:gridCol w:w="817"/>
        <w:gridCol w:w="1969"/>
        <w:gridCol w:w="771"/>
      </w:tblGrid>
      <w:tr w:rsidR="00755558" w:rsidRPr="00755558" w14:paraId="0380AFBC" w14:textId="77777777" w:rsidTr="00B5241F">
        <w:trPr>
          <w:trHeight w:val="195"/>
        </w:trPr>
        <w:tc>
          <w:tcPr>
            <w:tcW w:w="1095" w:type="pct"/>
            <w:vMerge w:val="restart"/>
            <w:tcBorders>
              <w:top w:val="single" w:sz="4" w:space="0" w:color="auto"/>
              <w:left w:val="single" w:sz="4" w:space="0" w:color="auto"/>
              <w:bottom w:val="single" w:sz="4" w:space="0" w:color="000000"/>
              <w:right w:val="single" w:sz="4" w:space="0" w:color="auto"/>
            </w:tcBorders>
            <w:shd w:val="clear" w:color="000000" w:fill="5B9BD5"/>
            <w:vAlign w:val="center"/>
            <w:hideMark/>
          </w:tcPr>
          <w:p w14:paraId="6D72C3A4" w14:textId="490AE7AE" w:rsidR="00755558" w:rsidRPr="00B5241F" w:rsidRDefault="00755558">
            <w:pPr>
              <w:jc w:val="center"/>
              <w:rPr>
                <w:rFonts w:cs="Arial"/>
                <w:b/>
                <w:bCs/>
                <w:color w:val="FFFFFF"/>
                <w:sz w:val="16"/>
                <w:szCs w:val="16"/>
                <w:lang w:eastAsia="en-AU"/>
              </w:rPr>
            </w:pPr>
            <w:r w:rsidRPr="00B5241F">
              <w:rPr>
                <w:rFonts w:cs="Arial"/>
                <w:b/>
                <w:bCs/>
                <w:color w:val="FFFFFF"/>
                <w:sz w:val="16"/>
                <w:szCs w:val="16"/>
                <w:lang w:eastAsia="en-AU"/>
              </w:rPr>
              <w:t>Department</w:t>
            </w:r>
          </w:p>
        </w:tc>
        <w:tc>
          <w:tcPr>
            <w:tcW w:w="1477" w:type="pct"/>
            <w:gridSpan w:val="5"/>
            <w:tcBorders>
              <w:top w:val="single" w:sz="4" w:space="0" w:color="auto"/>
              <w:left w:val="single" w:sz="4" w:space="0" w:color="auto"/>
              <w:bottom w:val="nil"/>
              <w:right w:val="single" w:sz="4" w:space="0" w:color="000000"/>
            </w:tcBorders>
            <w:shd w:val="clear" w:color="000000" w:fill="5B9BD5"/>
            <w:vAlign w:val="center"/>
            <w:hideMark/>
          </w:tcPr>
          <w:p w14:paraId="66C85C94"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Permanent Full Time</w:t>
            </w:r>
          </w:p>
        </w:tc>
        <w:tc>
          <w:tcPr>
            <w:tcW w:w="1475" w:type="pct"/>
            <w:gridSpan w:val="5"/>
            <w:tcBorders>
              <w:top w:val="single" w:sz="4" w:space="0" w:color="auto"/>
              <w:left w:val="nil"/>
              <w:bottom w:val="nil"/>
              <w:right w:val="single" w:sz="4" w:space="0" w:color="000000"/>
            </w:tcBorders>
            <w:shd w:val="clear" w:color="000000" w:fill="5B9BD5"/>
            <w:vAlign w:val="center"/>
            <w:hideMark/>
          </w:tcPr>
          <w:p w14:paraId="2F9494E0"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Permanent Part Time</w:t>
            </w:r>
          </w:p>
        </w:tc>
        <w:tc>
          <w:tcPr>
            <w:tcW w:w="685" w:type="pct"/>
            <w:tcBorders>
              <w:top w:val="single" w:sz="4" w:space="0" w:color="auto"/>
              <w:left w:val="nil"/>
              <w:bottom w:val="nil"/>
              <w:right w:val="single" w:sz="4" w:space="0" w:color="auto"/>
            </w:tcBorders>
            <w:shd w:val="clear" w:color="000000" w:fill="5B9BD5"/>
            <w:vAlign w:val="center"/>
            <w:hideMark/>
          </w:tcPr>
          <w:p w14:paraId="7220198F"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c>
          <w:tcPr>
            <w:tcW w:w="268" w:type="pct"/>
            <w:tcBorders>
              <w:top w:val="single" w:sz="4" w:space="0" w:color="auto"/>
              <w:left w:val="nil"/>
              <w:bottom w:val="nil"/>
              <w:right w:val="single" w:sz="4" w:space="0" w:color="auto"/>
            </w:tcBorders>
            <w:shd w:val="clear" w:color="000000" w:fill="5B9BD5"/>
            <w:vAlign w:val="center"/>
            <w:hideMark/>
          </w:tcPr>
          <w:p w14:paraId="54816807"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 </w:t>
            </w:r>
          </w:p>
        </w:tc>
      </w:tr>
      <w:tr w:rsidR="00A50F0C" w:rsidRPr="00755558" w14:paraId="0D7510A8" w14:textId="77777777" w:rsidTr="001B5204">
        <w:trPr>
          <w:trHeight w:val="244"/>
        </w:trPr>
        <w:tc>
          <w:tcPr>
            <w:tcW w:w="1095" w:type="pct"/>
            <w:vMerge/>
            <w:tcBorders>
              <w:top w:val="single" w:sz="4" w:space="0" w:color="auto"/>
              <w:left w:val="single" w:sz="4" w:space="0" w:color="auto"/>
              <w:bottom w:val="single" w:sz="4" w:space="0" w:color="000000"/>
              <w:right w:val="single" w:sz="4" w:space="0" w:color="auto"/>
            </w:tcBorders>
            <w:vAlign w:val="center"/>
            <w:hideMark/>
          </w:tcPr>
          <w:p w14:paraId="7AE274F1" w14:textId="77777777" w:rsidR="00755558" w:rsidRPr="00B5241F" w:rsidRDefault="00755558" w:rsidP="00B5241F">
            <w:pPr>
              <w:spacing w:before="0" w:after="0"/>
              <w:rPr>
                <w:rFonts w:cs="Arial"/>
                <w:b/>
                <w:bCs/>
                <w:color w:val="FFFFFF"/>
                <w:sz w:val="16"/>
                <w:szCs w:val="16"/>
                <w:lang w:eastAsia="en-AU"/>
              </w:rPr>
            </w:pPr>
          </w:p>
        </w:tc>
        <w:tc>
          <w:tcPr>
            <w:tcW w:w="283" w:type="pct"/>
            <w:tcBorders>
              <w:top w:val="nil"/>
              <w:left w:val="single" w:sz="4" w:space="0" w:color="auto"/>
              <w:bottom w:val="nil"/>
              <w:right w:val="nil"/>
            </w:tcBorders>
            <w:shd w:val="clear" w:color="000000" w:fill="5B9BD5"/>
            <w:vAlign w:val="center"/>
            <w:hideMark/>
          </w:tcPr>
          <w:p w14:paraId="5CAD43DA"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Male</w:t>
            </w:r>
          </w:p>
        </w:tc>
        <w:tc>
          <w:tcPr>
            <w:tcW w:w="283" w:type="pct"/>
            <w:tcBorders>
              <w:top w:val="nil"/>
              <w:left w:val="nil"/>
              <w:bottom w:val="nil"/>
              <w:right w:val="nil"/>
            </w:tcBorders>
            <w:shd w:val="clear" w:color="000000" w:fill="5B9BD5"/>
            <w:vAlign w:val="center"/>
            <w:hideMark/>
          </w:tcPr>
          <w:p w14:paraId="7E10D73C"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Female</w:t>
            </w:r>
          </w:p>
        </w:tc>
        <w:tc>
          <w:tcPr>
            <w:tcW w:w="342" w:type="pct"/>
            <w:tcBorders>
              <w:top w:val="nil"/>
              <w:left w:val="nil"/>
              <w:bottom w:val="nil"/>
              <w:right w:val="nil"/>
            </w:tcBorders>
            <w:shd w:val="clear" w:color="000000" w:fill="5B9BD5"/>
            <w:vAlign w:val="center"/>
            <w:hideMark/>
          </w:tcPr>
          <w:p w14:paraId="671E1F37"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Self-described</w:t>
            </w:r>
          </w:p>
        </w:tc>
        <w:tc>
          <w:tcPr>
            <w:tcW w:w="283" w:type="pct"/>
            <w:tcBorders>
              <w:top w:val="nil"/>
              <w:left w:val="nil"/>
              <w:bottom w:val="nil"/>
              <w:right w:val="nil"/>
            </w:tcBorders>
            <w:shd w:val="clear" w:color="000000" w:fill="5B9BD5"/>
            <w:vAlign w:val="center"/>
            <w:hideMark/>
          </w:tcPr>
          <w:p w14:paraId="09A07C17"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Vacant</w:t>
            </w:r>
          </w:p>
        </w:tc>
        <w:tc>
          <w:tcPr>
            <w:tcW w:w="286" w:type="pct"/>
            <w:tcBorders>
              <w:top w:val="nil"/>
              <w:left w:val="nil"/>
              <w:bottom w:val="nil"/>
              <w:right w:val="single" w:sz="4" w:space="0" w:color="auto"/>
            </w:tcBorders>
            <w:shd w:val="clear" w:color="000000" w:fill="5B9BD5"/>
            <w:vAlign w:val="center"/>
            <w:hideMark/>
          </w:tcPr>
          <w:p w14:paraId="6CC5428A"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Total</w:t>
            </w:r>
          </w:p>
        </w:tc>
        <w:tc>
          <w:tcPr>
            <w:tcW w:w="283" w:type="pct"/>
            <w:tcBorders>
              <w:top w:val="nil"/>
              <w:left w:val="nil"/>
              <w:bottom w:val="nil"/>
              <w:right w:val="nil"/>
            </w:tcBorders>
            <w:shd w:val="clear" w:color="000000" w:fill="5B9BD5"/>
            <w:vAlign w:val="center"/>
            <w:hideMark/>
          </w:tcPr>
          <w:p w14:paraId="66968D36"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Male</w:t>
            </w:r>
          </w:p>
        </w:tc>
        <w:tc>
          <w:tcPr>
            <w:tcW w:w="283" w:type="pct"/>
            <w:tcBorders>
              <w:top w:val="nil"/>
              <w:left w:val="nil"/>
              <w:bottom w:val="nil"/>
              <w:right w:val="nil"/>
            </w:tcBorders>
            <w:shd w:val="clear" w:color="000000" w:fill="5B9BD5"/>
            <w:vAlign w:val="center"/>
            <w:hideMark/>
          </w:tcPr>
          <w:p w14:paraId="38B42BCE"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Female</w:t>
            </w:r>
          </w:p>
        </w:tc>
        <w:tc>
          <w:tcPr>
            <w:tcW w:w="342" w:type="pct"/>
            <w:tcBorders>
              <w:top w:val="nil"/>
              <w:left w:val="nil"/>
              <w:bottom w:val="nil"/>
              <w:right w:val="nil"/>
            </w:tcBorders>
            <w:shd w:val="clear" w:color="000000" w:fill="5B9BD5"/>
            <w:vAlign w:val="center"/>
            <w:hideMark/>
          </w:tcPr>
          <w:p w14:paraId="730159D8"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Self-described</w:t>
            </w:r>
          </w:p>
        </w:tc>
        <w:tc>
          <w:tcPr>
            <w:tcW w:w="283" w:type="pct"/>
            <w:tcBorders>
              <w:top w:val="nil"/>
              <w:left w:val="nil"/>
              <w:bottom w:val="nil"/>
              <w:right w:val="nil"/>
            </w:tcBorders>
            <w:shd w:val="clear" w:color="000000" w:fill="5B9BD5"/>
            <w:vAlign w:val="center"/>
            <w:hideMark/>
          </w:tcPr>
          <w:p w14:paraId="15E0B5C6"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Vacant</w:t>
            </w:r>
          </w:p>
        </w:tc>
        <w:tc>
          <w:tcPr>
            <w:tcW w:w="284" w:type="pct"/>
            <w:tcBorders>
              <w:top w:val="nil"/>
              <w:left w:val="nil"/>
              <w:bottom w:val="nil"/>
              <w:right w:val="single" w:sz="4" w:space="0" w:color="auto"/>
            </w:tcBorders>
            <w:shd w:val="clear" w:color="000000" w:fill="5B9BD5"/>
            <w:vAlign w:val="center"/>
            <w:hideMark/>
          </w:tcPr>
          <w:p w14:paraId="68AA1B9C"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Total</w:t>
            </w:r>
          </w:p>
        </w:tc>
        <w:tc>
          <w:tcPr>
            <w:tcW w:w="685" w:type="pct"/>
            <w:tcBorders>
              <w:top w:val="nil"/>
              <w:left w:val="nil"/>
              <w:bottom w:val="nil"/>
              <w:right w:val="single" w:sz="4" w:space="0" w:color="auto"/>
            </w:tcBorders>
            <w:shd w:val="clear" w:color="000000" w:fill="5B9BD5"/>
            <w:vAlign w:val="center"/>
            <w:hideMark/>
          </w:tcPr>
          <w:p w14:paraId="60F20FBA"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Casuals, temporary and other expenditure</w:t>
            </w:r>
          </w:p>
        </w:tc>
        <w:tc>
          <w:tcPr>
            <w:tcW w:w="268" w:type="pct"/>
            <w:tcBorders>
              <w:top w:val="nil"/>
              <w:left w:val="nil"/>
              <w:bottom w:val="nil"/>
              <w:right w:val="single" w:sz="4" w:space="0" w:color="auto"/>
            </w:tcBorders>
            <w:shd w:val="clear" w:color="000000" w:fill="5B9BD5"/>
            <w:vAlign w:val="center"/>
            <w:hideMark/>
          </w:tcPr>
          <w:p w14:paraId="41524D87"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Total</w:t>
            </w:r>
          </w:p>
        </w:tc>
      </w:tr>
      <w:tr w:rsidR="00A50F0C" w:rsidRPr="00755558" w14:paraId="014BFB9B" w14:textId="77777777" w:rsidTr="001B5204">
        <w:trPr>
          <w:trHeight w:val="368"/>
        </w:trPr>
        <w:tc>
          <w:tcPr>
            <w:tcW w:w="1095" w:type="pct"/>
            <w:vMerge/>
            <w:tcBorders>
              <w:top w:val="single" w:sz="4" w:space="0" w:color="auto"/>
              <w:left w:val="single" w:sz="4" w:space="0" w:color="auto"/>
              <w:bottom w:val="single" w:sz="4" w:space="0" w:color="000000"/>
              <w:right w:val="single" w:sz="4" w:space="0" w:color="auto"/>
            </w:tcBorders>
            <w:vAlign w:val="center"/>
            <w:hideMark/>
          </w:tcPr>
          <w:p w14:paraId="5F0CC3FD" w14:textId="77777777" w:rsidR="00755558" w:rsidRPr="00B5241F" w:rsidRDefault="00755558" w:rsidP="00B5241F">
            <w:pPr>
              <w:spacing w:before="0" w:after="0"/>
              <w:rPr>
                <w:rFonts w:cs="Arial"/>
                <w:b/>
                <w:bCs/>
                <w:color w:val="FFFFFF"/>
                <w:sz w:val="16"/>
                <w:szCs w:val="16"/>
                <w:lang w:eastAsia="en-AU"/>
              </w:rPr>
            </w:pPr>
          </w:p>
        </w:tc>
        <w:tc>
          <w:tcPr>
            <w:tcW w:w="283" w:type="pct"/>
            <w:tcBorders>
              <w:top w:val="nil"/>
              <w:left w:val="single" w:sz="4" w:space="0" w:color="auto"/>
              <w:bottom w:val="single" w:sz="4" w:space="0" w:color="auto"/>
              <w:right w:val="nil"/>
            </w:tcBorders>
            <w:shd w:val="clear" w:color="000000" w:fill="5B9BD5"/>
            <w:vAlign w:val="center"/>
            <w:hideMark/>
          </w:tcPr>
          <w:p w14:paraId="07C79B47"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283" w:type="pct"/>
            <w:tcBorders>
              <w:top w:val="nil"/>
              <w:left w:val="nil"/>
              <w:bottom w:val="single" w:sz="4" w:space="0" w:color="auto"/>
              <w:right w:val="nil"/>
            </w:tcBorders>
            <w:shd w:val="clear" w:color="000000" w:fill="5B9BD5"/>
            <w:vAlign w:val="center"/>
            <w:hideMark/>
          </w:tcPr>
          <w:p w14:paraId="0F9CA885"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42" w:type="pct"/>
            <w:tcBorders>
              <w:top w:val="nil"/>
              <w:left w:val="nil"/>
              <w:bottom w:val="single" w:sz="4" w:space="0" w:color="auto"/>
              <w:right w:val="nil"/>
            </w:tcBorders>
            <w:shd w:val="clear" w:color="000000" w:fill="5B9BD5"/>
            <w:vAlign w:val="center"/>
            <w:hideMark/>
          </w:tcPr>
          <w:p w14:paraId="07F9B2DD"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283" w:type="pct"/>
            <w:tcBorders>
              <w:top w:val="nil"/>
              <w:left w:val="nil"/>
              <w:bottom w:val="single" w:sz="4" w:space="0" w:color="auto"/>
              <w:right w:val="nil"/>
            </w:tcBorders>
            <w:shd w:val="clear" w:color="000000" w:fill="5B9BD5"/>
            <w:vAlign w:val="center"/>
            <w:hideMark/>
          </w:tcPr>
          <w:p w14:paraId="114F72C6"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286" w:type="pct"/>
            <w:tcBorders>
              <w:top w:val="nil"/>
              <w:left w:val="nil"/>
              <w:bottom w:val="single" w:sz="4" w:space="0" w:color="auto"/>
              <w:right w:val="single" w:sz="4" w:space="0" w:color="auto"/>
            </w:tcBorders>
            <w:shd w:val="clear" w:color="000000" w:fill="5B9BD5"/>
            <w:vAlign w:val="center"/>
            <w:hideMark/>
          </w:tcPr>
          <w:p w14:paraId="2FF2C908"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283" w:type="pct"/>
            <w:tcBorders>
              <w:top w:val="nil"/>
              <w:left w:val="nil"/>
              <w:bottom w:val="single" w:sz="4" w:space="0" w:color="auto"/>
              <w:right w:val="nil"/>
            </w:tcBorders>
            <w:shd w:val="clear" w:color="000000" w:fill="5B9BD5"/>
            <w:vAlign w:val="center"/>
            <w:hideMark/>
          </w:tcPr>
          <w:p w14:paraId="10170D1A"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283" w:type="pct"/>
            <w:tcBorders>
              <w:top w:val="nil"/>
              <w:left w:val="nil"/>
              <w:bottom w:val="single" w:sz="4" w:space="0" w:color="auto"/>
              <w:right w:val="nil"/>
            </w:tcBorders>
            <w:shd w:val="clear" w:color="000000" w:fill="5B9BD5"/>
            <w:vAlign w:val="center"/>
            <w:hideMark/>
          </w:tcPr>
          <w:p w14:paraId="5F5E6613"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342" w:type="pct"/>
            <w:tcBorders>
              <w:top w:val="nil"/>
              <w:left w:val="nil"/>
              <w:bottom w:val="single" w:sz="4" w:space="0" w:color="auto"/>
              <w:right w:val="nil"/>
            </w:tcBorders>
            <w:shd w:val="clear" w:color="000000" w:fill="5B9BD5"/>
            <w:vAlign w:val="center"/>
            <w:hideMark/>
          </w:tcPr>
          <w:p w14:paraId="437ED99E"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283" w:type="pct"/>
            <w:tcBorders>
              <w:top w:val="nil"/>
              <w:left w:val="nil"/>
              <w:bottom w:val="single" w:sz="4" w:space="0" w:color="auto"/>
              <w:right w:val="nil"/>
            </w:tcBorders>
            <w:shd w:val="clear" w:color="000000" w:fill="5B9BD5"/>
            <w:vAlign w:val="center"/>
            <w:hideMark/>
          </w:tcPr>
          <w:p w14:paraId="746F5FC2"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284" w:type="pct"/>
            <w:tcBorders>
              <w:top w:val="nil"/>
              <w:left w:val="nil"/>
              <w:bottom w:val="single" w:sz="4" w:space="0" w:color="auto"/>
              <w:right w:val="single" w:sz="4" w:space="0" w:color="auto"/>
            </w:tcBorders>
            <w:shd w:val="clear" w:color="000000" w:fill="5B9BD5"/>
            <w:vAlign w:val="center"/>
            <w:hideMark/>
          </w:tcPr>
          <w:p w14:paraId="6FB97BC0"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685" w:type="pct"/>
            <w:tcBorders>
              <w:top w:val="nil"/>
              <w:left w:val="nil"/>
              <w:bottom w:val="single" w:sz="4" w:space="0" w:color="auto"/>
              <w:right w:val="single" w:sz="4" w:space="0" w:color="auto"/>
            </w:tcBorders>
            <w:shd w:val="clear" w:color="000000" w:fill="5B9BD5"/>
            <w:vAlign w:val="center"/>
            <w:hideMark/>
          </w:tcPr>
          <w:p w14:paraId="39CD72B5"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c>
          <w:tcPr>
            <w:tcW w:w="268" w:type="pct"/>
            <w:tcBorders>
              <w:top w:val="nil"/>
              <w:left w:val="nil"/>
              <w:bottom w:val="single" w:sz="4" w:space="0" w:color="auto"/>
              <w:right w:val="single" w:sz="4" w:space="0" w:color="auto"/>
            </w:tcBorders>
            <w:shd w:val="clear" w:color="000000" w:fill="5B9BD5"/>
            <w:vAlign w:val="center"/>
            <w:hideMark/>
          </w:tcPr>
          <w:p w14:paraId="19B64A45" w14:textId="77777777" w:rsidR="00755558" w:rsidRPr="00B5241F" w:rsidRDefault="00755558" w:rsidP="00B5241F">
            <w:pPr>
              <w:spacing w:before="0" w:after="0"/>
              <w:jc w:val="center"/>
              <w:rPr>
                <w:rFonts w:cs="Arial"/>
                <w:b/>
                <w:bCs/>
                <w:color w:val="FFFFFF"/>
                <w:sz w:val="16"/>
                <w:szCs w:val="16"/>
                <w:lang w:eastAsia="en-AU"/>
              </w:rPr>
            </w:pPr>
            <w:r w:rsidRPr="00B5241F">
              <w:rPr>
                <w:rFonts w:cs="Arial"/>
                <w:b/>
                <w:bCs/>
                <w:color w:val="FFFFFF"/>
                <w:sz w:val="16"/>
                <w:szCs w:val="16"/>
                <w:lang w:eastAsia="en-AU"/>
              </w:rPr>
              <w:t>$'000</w:t>
            </w:r>
          </w:p>
        </w:tc>
      </w:tr>
      <w:tr w:rsidR="00A50F0C" w:rsidRPr="00755558" w14:paraId="7A1497BB" w14:textId="77777777" w:rsidTr="001B5204">
        <w:trPr>
          <w:trHeight w:val="183"/>
        </w:trPr>
        <w:tc>
          <w:tcPr>
            <w:tcW w:w="1095" w:type="pct"/>
            <w:tcBorders>
              <w:top w:val="nil"/>
              <w:left w:val="nil"/>
              <w:bottom w:val="nil"/>
              <w:right w:val="nil"/>
            </w:tcBorders>
            <w:shd w:val="clear" w:color="000000" w:fill="FFFFFF"/>
            <w:vAlign w:val="center"/>
            <w:hideMark/>
          </w:tcPr>
          <w:p w14:paraId="5B00282C"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Operations, Assets &amp; Leisure</w:t>
            </w:r>
          </w:p>
        </w:tc>
        <w:tc>
          <w:tcPr>
            <w:tcW w:w="283" w:type="pct"/>
            <w:tcBorders>
              <w:top w:val="nil"/>
              <w:left w:val="nil"/>
              <w:bottom w:val="nil"/>
              <w:right w:val="nil"/>
            </w:tcBorders>
            <w:shd w:val="clear" w:color="000000" w:fill="FFFFFF"/>
            <w:vAlign w:val="center"/>
            <w:hideMark/>
          </w:tcPr>
          <w:p w14:paraId="3012090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10,961</w:t>
            </w:r>
          </w:p>
        </w:tc>
        <w:tc>
          <w:tcPr>
            <w:tcW w:w="283" w:type="pct"/>
            <w:tcBorders>
              <w:top w:val="nil"/>
              <w:left w:val="nil"/>
              <w:bottom w:val="nil"/>
              <w:right w:val="nil"/>
            </w:tcBorders>
            <w:shd w:val="clear" w:color="000000" w:fill="FFFFFF"/>
            <w:vAlign w:val="center"/>
            <w:hideMark/>
          </w:tcPr>
          <w:p w14:paraId="3EF17689"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2,714</w:t>
            </w:r>
          </w:p>
        </w:tc>
        <w:tc>
          <w:tcPr>
            <w:tcW w:w="342" w:type="pct"/>
            <w:tcBorders>
              <w:top w:val="nil"/>
              <w:left w:val="nil"/>
              <w:bottom w:val="nil"/>
              <w:right w:val="nil"/>
            </w:tcBorders>
            <w:shd w:val="clear" w:color="000000" w:fill="FFFFFF"/>
            <w:vAlign w:val="center"/>
            <w:hideMark/>
          </w:tcPr>
          <w:p w14:paraId="505D3E8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nil"/>
              <w:right w:val="nil"/>
            </w:tcBorders>
            <w:shd w:val="clear" w:color="000000" w:fill="FFFFFF"/>
            <w:vAlign w:val="center"/>
            <w:hideMark/>
          </w:tcPr>
          <w:p w14:paraId="2435D72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664</w:t>
            </w:r>
          </w:p>
        </w:tc>
        <w:tc>
          <w:tcPr>
            <w:tcW w:w="286" w:type="pct"/>
            <w:tcBorders>
              <w:top w:val="nil"/>
              <w:left w:val="nil"/>
              <w:bottom w:val="nil"/>
              <w:right w:val="nil"/>
            </w:tcBorders>
            <w:shd w:val="clear" w:color="000000" w:fill="FFFFFF"/>
            <w:vAlign w:val="center"/>
            <w:hideMark/>
          </w:tcPr>
          <w:p w14:paraId="408BDFE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14,339</w:t>
            </w:r>
          </w:p>
        </w:tc>
        <w:tc>
          <w:tcPr>
            <w:tcW w:w="283" w:type="pct"/>
            <w:tcBorders>
              <w:top w:val="nil"/>
              <w:left w:val="nil"/>
              <w:bottom w:val="nil"/>
              <w:right w:val="nil"/>
            </w:tcBorders>
            <w:shd w:val="clear" w:color="000000" w:fill="FFFFFF"/>
            <w:vAlign w:val="center"/>
            <w:hideMark/>
          </w:tcPr>
          <w:p w14:paraId="5118F6C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1,188</w:t>
            </w:r>
          </w:p>
        </w:tc>
        <w:tc>
          <w:tcPr>
            <w:tcW w:w="283" w:type="pct"/>
            <w:tcBorders>
              <w:top w:val="nil"/>
              <w:left w:val="nil"/>
              <w:bottom w:val="nil"/>
              <w:right w:val="nil"/>
            </w:tcBorders>
            <w:shd w:val="clear" w:color="000000" w:fill="FFFFFF"/>
            <w:vAlign w:val="center"/>
            <w:hideMark/>
          </w:tcPr>
          <w:p w14:paraId="45C139E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2,906</w:t>
            </w:r>
          </w:p>
        </w:tc>
        <w:tc>
          <w:tcPr>
            <w:tcW w:w="342" w:type="pct"/>
            <w:tcBorders>
              <w:top w:val="nil"/>
              <w:left w:val="nil"/>
              <w:bottom w:val="nil"/>
              <w:right w:val="nil"/>
            </w:tcBorders>
            <w:shd w:val="clear" w:color="000000" w:fill="FFFFFF"/>
            <w:vAlign w:val="center"/>
            <w:hideMark/>
          </w:tcPr>
          <w:p w14:paraId="20D6BFB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nil"/>
              <w:right w:val="nil"/>
            </w:tcBorders>
            <w:shd w:val="clear" w:color="000000" w:fill="FFFFFF"/>
            <w:vAlign w:val="center"/>
            <w:hideMark/>
          </w:tcPr>
          <w:p w14:paraId="69867C5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229</w:t>
            </w:r>
          </w:p>
        </w:tc>
        <w:tc>
          <w:tcPr>
            <w:tcW w:w="284" w:type="pct"/>
            <w:tcBorders>
              <w:top w:val="nil"/>
              <w:left w:val="nil"/>
              <w:bottom w:val="nil"/>
              <w:right w:val="nil"/>
            </w:tcBorders>
            <w:shd w:val="clear" w:color="000000" w:fill="FFFFFF"/>
            <w:vAlign w:val="center"/>
            <w:hideMark/>
          </w:tcPr>
          <w:p w14:paraId="675C144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4,323</w:t>
            </w:r>
          </w:p>
        </w:tc>
        <w:tc>
          <w:tcPr>
            <w:tcW w:w="685" w:type="pct"/>
            <w:tcBorders>
              <w:top w:val="nil"/>
              <w:left w:val="nil"/>
              <w:bottom w:val="nil"/>
              <w:right w:val="nil"/>
            </w:tcBorders>
            <w:shd w:val="clear" w:color="000000" w:fill="FFFFFF"/>
            <w:vAlign w:val="center"/>
            <w:hideMark/>
          </w:tcPr>
          <w:p w14:paraId="5282D45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6,621</w:t>
            </w:r>
          </w:p>
        </w:tc>
        <w:tc>
          <w:tcPr>
            <w:tcW w:w="268" w:type="pct"/>
            <w:tcBorders>
              <w:top w:val="nil"/>
              <w:left w:val="nil"/>
              <w:bottom w:val="nil"/>
              <w:right w:val="nil"/>
            </w:tcBorders>
            <w:shd w:val="clear" w:color="000000" w:fill="DDEBF7"/>
            <w:vAlign w:val="center"/>
            <w:hideMark/>
          </w:tcPr>
          <w:p w14:paraId="0019D532" w14:textId="73B3CD5E"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25,282 </w:t>
            </w:r>
          </w:p>
        </w:tc>
      </w:tr>
      <w:tr w:rsidR="00A50F0C" w:rsidRPr="00755558" w14:paraId="0B9B1C37" w14:textId="77777777" w:rsidTr="001B5204">
        <w:trPr>
          <w:trHeight w:val="281"/>
        </w:trPr>
        <w:tc>
          <w:tcPr>
            <w:tcW w:w="1095" w:type="pct"/>
            <w:tcBorders>
              <w:top w:val="nil"/>
              <w:left w:val="nil"/>
              <w:bottom w:val="nil"/>
              <w:right w:val="nil"/>
            </w:tcBorders>
            <w:shd w:val="clear" w:color="000000" w:fill="FFFFFF"/>
            <w:vAlign w:val="center"/>
            <w:hideMark/>
          </w:tcPr>
          <w:p w14:paraId="030DE676"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Strategy &amp; Community</w:t>
            </w:r>
          </w:p>
        </w:tc>
        <w:tc>
          <w:tcPr>
            <w:tcW w:w="283" w:type="pct"/>
            <w:tcBorders>
              <w:top w:val="nil"/>
              <w:left w:val="nil"/>
              <w:bottom w:val="nil"/>
              <w:right w:val="nil"/>
            </w:tcBorders>
            <w:shd w:val="clear" w:color="000000" w:fill="FFFFFF"/>
            <w:vAlign w:val="center"/>
            <w:hideMark/>
          </w:tcPr>
          <w:p w14:paraId="474EF1F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2,207</w:t>
            </w:r>
          </w:p>
        </w:tc>
        <w:tc>
          <w:tcPr>
            <w:tcW w:w="283" w:type="pct"/>
            <w:tcBorders>
              <w:top w:val="nil"/>
              <w:left w:val="nil"/>
              <w:bottom w:val="nil"/>
              <w:right w:val="nil"/>
            </w:tcBorders>
            <w:shd w:val="clear" w:color="000000" w:fill="FFFFFF"/>
            <w:vAlign w:val="center"/>
            <w:hideMark/>
          </w:tcPr>
          <w:p w14:paraId="3AA66EC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2,677</w:t>
            </w:r>
          </w:p>
        </w:tc>
        <w:tc>
          <w:tcPr>
            <w:tcW w:w="342" w:type="pct"/>
            <w:tcBorders>
              <w:top w:val="nil"/>
              <w:left w:val="nil"/>
              <w:bottom w:val="nil"/>
              <w:right w:val="nil"/>
            </w:tcBorders>
            <w:shd w:val="clear" w:color="000000" w:fill="FFFFFF"/>
            <w:vAlign w:val="center"/>
            <w:hideMark/>
          </w:tcPr>
          <w:p w14:paraId="1DF56A9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nil"/>
              <w:right w:val="nil"/>
            </w:tcBorders>
            <w:shd w:val="clear" w:color="000000" w:fill="FFFFFF"/>
            <w:vAlign w:val="center"/>
            <w:hideMark/>
          </w:tcPr>
          <w:p w14:paraId="6B060A1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270</w:t>
            </w:r>
          </w:p>
        </w:tc>
        <w:tc>
          <w:tcPr>
            <w:tcW w:w="286" w:type="pct"/>
            <w:tcBorders>
              <w:top w:val="nil"/>
              <w:left w:val="nil"/>
              <w:bottom w:val="nil"/>
              <w:right w:val="nil"/>
            </w:tcBorders>
            <w:shd w:val="clear" w:color="000000" w:fill="FFFFFF"/>
            <w:vAlign w:val="center"/>
            <w:hideMark/>
          </w:tcPr>
          <w:p w14:paraId="61BD6D1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5,154</w:t>
            </w:r>
          </w:p>
        </w:tc>
        <w:tc>
          <w:tcPr>
            <w:tcW w:w="283" w:type="pct"/>
            <w:tcBorders>
              <w:top w:val="nil"/>
              <w:left w:val="nil"/>
              <w:bottom w:val="nil"/>
              <w:right w:val="nil"/>
            </w:tcBorders>
            <w:shd w:val="clear" w:color="000000" w:fill="FFFFFF"/>
            <w:vAlign w:val="center"/>
            <w:hideMark/>
          </w:tcPr>
          <w:p w14:paraId="3B0F04A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281</w:t>
            </w:r>
          </w:p>
        </w:tc>
        <w:tc>
          <w:tcPr>
            <w:tcW w:w="283" w:type="pct"/>
            <w:tcBorders>
              <w:top w:val="nil"/>
              <w:left w:val="nil"/>
              <w:bottom w:val="nil"/>
              <w:right w:val="nil"/>
            </w:tcBorders>
            <w:shd w:val="clear" w:color="000000" w:fill="FFFFFF"/>
            <w:vAlign w:val="center"/>
            <w:hideMark/>
          </w:tcPr>
          <w:p w14:paraId="4A32CA8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5,074</w:t>
            </w:r>
          </w:p>
        </w:tc>
        <w:tc>
          <w:tcPr>
            <w:tcW w:w="342" w:type="pct"/>
            <w:tcBorders>
              <w:top w:val="nil"/>
              <w:left w:val="nil"/>
              <w:bottom w:val="nil"/>
              <w:right w:val="nil"/>
            </w:tcBorders>
            <w:shd w:val="clear" w:color="000000" w:fill="FFFFFF"/>
            <w:vAlign w:val="center"/>
            <w:hideMark/>
          </w:tcPr>
          <w:p w14:paraId="1990253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nil"/>
              <w:right w:val="nil"/>
            </w:tcBorders>
            <w:shd w:val="clear" w:color="000000" w:fill="FFFFFF"/>
            <w:vAlign w:val="center"/>
            <w:hideMark/>
          </w:tcPr>
          <w:p w14:paraId="49F05AB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265</w:t>
            </w:r>
          </w:p>
        </w:tc>
        <w:tc>
          <w:tcPr>
            <w:tcW w:w="284" w:type="pct"/>
            <w:tcBorders>
              <w:top w:val="nil"/>
              <w:left w:val="nil"/>
              <w:bottom w:val="nil"/>
              <w:right w:val="nil"/>
            </w:tcBorders>
            <w:shd w:val="clear" w:color="000000" w:fill="FFFFFF"/>
            <w:vAlign w:val="center"/>
            <w:hideMark/>
          </w:tcPr>
          <w:p w14:paraId="24D5E18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5,620</w:t>
            </w:r>
          </w:p>
        </w:tc>
        <w:tc>
          <w:tcPr>
            <w:tcW w:w="685" w:type="pct"/>
            <w:tcBorders>
              <w:top w:val="nil"/>
              <w:left w:val="nil"/>
              <w:bottom w:val="nil"/>
              <w:right w:val="nil"/>
            </w:tcBorders>
            <w:shd w:val="clear" w:color="000000" w:fill="FFFFFF"/>
            <w:vAlign w:val="center"/>
            <w:hideMark/>
          </w:tcPr>
          <w:p w14:paraId="3C38A10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850</w:t>
            </w:r>
          </w:p>
        </w:tc>
        <w:tc>
          <w:tcPr>
            <w:tcW w:w="268" w:type="pct"/>
            <w:tcBorders>
              <w:top w:val="nil"/>
              <w:left w:val="nil"/>
              <w:bottom w:val="nil"/>
              <w:right w:val="nil"/>
            </w:tcBorders>
            <w:shd w:val="clear" w:color="000000" w:fill="DDEBF7"/>
            <w:vAlign w:val="center"/>
            <w:hideMark/>
          </w:tcPr>
          <w:p w14:paraId="63854B00" w14:textId="53DA82FD"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11,624 </w:t>
            </w:r>
          </w:p>
        </w:tc>
      </w:tr>
      <w:tr w:rsidR="00A50F0C" w:rsidRPr="00755558" w14:paraId="73FAE1B4" w14:textId="77777777" w:rsidTr="001B5204">
        <w:trPr>
          <w:trHeight w:val="242"/>
        </w:trPr>
        <w:tc>
          <w:tcPr>
            <w:tcW w:w="1095" w:type="pct"/>
            <w:tcBorders>
              <w:top w:val="nil"/>
              <w:left w:val="nil"/>
              <w:bottom w:val="nil"/>
              <w:right w:val="nil"/>
            </w:tcBorders>
            <w:shd w:val="clear" w:color="000000" w:fill="FFFFFF"/>
            <w:vAlign w:val="center"/>
            <w:hideMark/>
          </w:tcPr>
          <w:p w14:paraId="58961BF5"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Corporate Services</w:t>
            </w:r>
          </w:p>
        </w:tc>
        <w:tc>
          <w:tcPr>
            <w:tcW w:w="283" w:type="pct"/>
            <w:tcBorders>
              <w:top w:val="nil"/>
              <w:left w:val="nil"/>
              <w:bottom w:val="nil"/>
              <w:right w:val="nil"/>
            </w:tcBorders>
            <w:shd w:val="clear" w:color="000000" w:fill="FFFFFF"/>
            <w:vAlign w:val="center"/>
            <w:hideMark/>
          </w:tcPr>
          <w:p w14:paraId="11BB65C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3,098</w:t>
            </w:r>
          </w:p>
        </w:tc>
        <w:tc>
          <w:tcPr>
            <w:tcW w:w="283" w:type="pct"/>
            <w:tcBorders>
              <w:top w:val="nil"/>
              <w:left w:val="nil"/>
              <w:bottom w:val="nil"/>
              <w:right w:val="nil"/>
            </w:tcBorders>
            <w:shd w:val="clear" w:color="000000" w:fill="FFFFFF"/>
            <w:vAlign w:val="center"/>
            <w:hideMark/>
          </w:tcPr>
          <w:p w14:paraId="5D3BC8E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4,958</w:t>
            </w:r>
          </w:p>
        </w:tc>
        <w:tc>
          <w:tcPr>
            <w:tcW w:w="342" w:type="pct"/>
            <w:tcBorders>
              <w:top w:val="nil"/>
              <w:left w:val="nil"/>
              <w:bottom w:val="nil"/>
              <w:right w:val="nil"/>
            </w:tcBorders>
            <w:shd w:val="clear" w:color="000000" w:fill="FFFFFF"/>
            <w:vAlign w:val="center"/>
            <w:hideMark/>
          </w:tcPr>
          <w:p w14:paraId="5997F2D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nil"/>
              <w:right w:val="nil"/>
            </w:tcBorders>
            <w:shd w:val="clear" w:color="000000" w:fill="FFFFFF"/>
            <w:vAlign w:val="center"/>
            <w:hideMark/>
          </w:tcPr>
          <w:p w14:paraId="354B9AD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514</w:t>
            </w:r>
          </w:p>
        </w:tc>
        <w:tc>
          <w:tcPr>
            <w:tcW w:w="286" w:type="pct"/>
            <w:tcBorders>
              <w:top w:val="nil"/>
              <w:left w:val="nil"/>
              <w:bottom w:val="nil"/>
              <w:right w:val="nil"/>
            </w:tcBorders>
            <w:shd w:val="clear" w:color="000000" w:fill="FFFFFF"/>
            <w:vAlign w:val="center"/>
            <w:hideMark/>
          </w:tcPr>
          <w:p w14:paraId="307FEC32"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8,570</w:t>
            </w:r>
          </w:p>
        </w:tc>
        <w:tc>
          <w:tcPr>
            <w:tcW w:w="283" w:type="pct"/>
            <w:tcBorders>
              <w:top w:val="nil"/>
              <w:left w:val="nil"/>
              <w:bottom w:val="nil"/>
              <w:right w:val="nil"/>
            </w:tcBorders>
            <w:shd w:val="clear" w:color="000000" w:fill="FFFFFF"/>
            <w:vAlign w:val="center"/>
            <w:hideMark/>
          </w:tcPr>
          <w:p w14:paraId="3694F59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135</w:t>
            </w:r>
          </w:p>
        </w:tc>
        <w:tc>
          <w:tcPr>
            <w:tcW w:w="283" w:type="pct"/>
            <w:tcBorders>
              <w:top w:val="nil"/>
              <w:left w:val="nil"/>
              <w:bottom w:val="nil"/>
              <w:right w:val="nil"/>
            </w:tcBorders>
            <w:shd w:val="clear" w:color="000000" w:fill="FFFFFF"/>
            <w:vAlign w:val="center"/>
            <w:hideMark/>
          </w:tcPr>
          <w:p w14:paraId="0B9E308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1,583</w:t>
            </w:r>
          </w:p>
        </w:tc>
        <w:tc>
          <w:tcPr>
            <w:tcW w:w="342" w:type="pct"/>
            <w:tcBorders>
              <w:top w:val="nil"/>
              <w:left w:val="nil"/>
              <w:bottom w:val="nil"/>
              <w:right w:val="nil"/>
            </w:tcBorders>
            <w:shd w:val="clear" w:color="000000" w:fill="FFFFFF"/>
            <w:vAlign w:val="center"/>
            <w:hideMark/>
          </w:tcPr>
          <w:p w14:paraId="4EB90F0D"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nil"/>
              <w:right w:val="nil"/>
            </w:tcBorders>
            <w:shd w:val="clear" w:color="000000" w:fill="FFFFFF"/>
            <w:vAlign w:val="center"/>
            <w:hideMark/>
          </w:tcPr>
          <w:p w14:paraId="2C83354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4" w:type="pct"/>
            <w:tcBorders>
              <w:top w:val="nil"/>
              <w:left w:val="nil"/>
              <w:bottom w:val="nil"/>
              <w:right w:val="nil"/>
            </w:tcBorders>
            <w:shd w:val="clear" w:color="000000" w:fill="FFFFFF"/>
            <w:vAlign w:val="center"/>
            <w:hideMark/>
          </w:tcPr>
          <w:p w14:paraId="40A07AB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1,718</w:t>
            </w:r>
          </w:p>
        </w:tc>
        <w:tc>
          <w:tcPr>
            <w:tcW w:w="685" w:type="pct"/>
            <w:tcBorders>
              <w:top w:val="nil"/>
              <w:left w:val="nil"/>
              <w:bottom w:val="nil"/>
              <w:right w:val="nil"/>
            </w:tcBorders>
            <w:shd w:val="clear" w:color="000000" w:fill="FFFFFF"/>
            <w:vAlign w:val="center"/>
            <w:hideMark/>
          </w:tcPr>
          <w:p w14:paraId="679019E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113</w:t>
            </w:r>
          </w:p>
        </w:tc>
        <w:tc>
          <w:tcPr>
            <w:tcW w:w="268" w:type="pct"/>
            <w:tcBorders>
              <w:top w:val="nil"/>
              <w:left w:val="nil"/>
              <w:bottom w:val="nil"/>
              <w:right w:val="nil"/>
            </w:tcBorders>
            <w:shd w:val="clear" w:color="000000" w:fill="DDEBF7"/>
            <w:vAlign w:val="center"/>
            <w:hideMark/>
          </w:tcPr>
          <w:p w14:paraId="1E3F0DA3" w14:textId="00DFF6DC"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10,401 </w:t>
            </w:r>
          </w:p>
        </w:tc>
      </w:tr>
      <w:tr w:rsidR="00A50F0C" w:rsidRPr="00755558" w14:paraId="6A6515AF" w14:textId="77777777" w:rsidTr="001B5204">
        <w:trPr>
          <w:trHeight w:val="145"/>
        </w:trPr>
        <w:tc>
          <w:tcPr>
            <w:tcW w:w="1095" w:type="pct"/>
            <w:tcBorders>
              <w:top w:val="nil"/>
              <w:left w:val="nil"/>
              <w:bottom w:val="nil"/>
              <w:right w:val="nil"/>
            </w:tcBorders>
            <w:shd w:val="clear" w:color="000000" w:fill="FFFFFF"/>
            <w:vAlign w:val="center"/>
            <w:hideMark/>
          </w:tcPr>
          <w:p w14:paraId="7AB1BF22"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Development &amp; Amenity</w:t>
            </w:r>
          </w:p>
        </w:tc>
        <w:tc>
          <w:tcPr>
            <w:tcW w:w="283" w:type="pct"/>
            <w:tcBorders>
              <w:top w:val="nil"/>
              <w:left w:val="nil"/>
              <w:bottom w:val="nil"/>
              <w:right w:val="nil"/>
            </w:tcBorders>
            <w:shd w:val="clear" w:color="000000" w:fill="FFFFFF"/>
            <w:vAlign w:val="center"/>
            <w:hideMark/>
          </w:tcPr>
          <w:p w14:paraId="0FFE683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4,214</w:t>
            </w:r>
          </w:p>
        </w:tc>
        <w:tc>
          <w:tcPr>
            <w:tcW w:w="283" w:type="pct"/>
            <w:tcBorders>
              <w:top w:val="nil"/>
              <w:left w:val="nil"/>
              <w:bottom w:val="nil"/>
              <w:right w:val="nil"/>
            </w:tcBorders>
            <w:shd w:val="clear" w:color="000000" w:fill="FFFFFF"/>
            <w:vAlign w:val="center"/>
            <w:hideMark/>
          </w:tcPr>
          <w:p w14:paraId="2DF129B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3,566</w:t>
            </w:r>
          </w:p>
        </w:tc>
        <w:tc>
          <w:tcPr>
            <w:tcW w:w="342" w:type="pct"/>
            <w:tcBorders>
              <w:top w:val="nil"/>
              <w:left w:val="nil"/>
              <w:bottom w:val="nil"/>
              <w:right w:val="nil"/>
            </w:tcBorders>
            <w:shd w:val="clear" w:color="000000" w:fill="FFFFFF"/>
            <w:vAlign w:val="center"/>
            <w:hideMark/>
          </w:tcPr>
          <w:p w14:paraId="17D98D73"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nil"/>
              <w:right w:val="nil"/>
            </w:tcBorders>
            <w:shd w:val="clear" w:color="000000" w:fill="FFFFFF"/>
            <w:vAlign w:val="center"/>
            <w:hideMark/>
          </w:tcPr>
          <w:p w14:paraId="10142AF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452</w:t>
            </w:r>
          </w:p>
        </w:tc>
        <w:tc>
          <w:tcPr>
            <w:tcW w:w="286" w:type="pct"/>
            <w:tcBorders>
              <w:top w:val="nil"/>
              <w:left w:val="nil"/>
              <w:bottom w:val="nil"/>
              <w:right w:val="nil"/>
            </w:tcBorders>
            <w:shd w:val="clear" w:color="000000" w:fill="FFFFFF"/>
            <w:vAlign w:val="center"/>
            <w:hideMark/>
          </w:tcPr>
          <w:p w14:paraId="70C092A0"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8,232</w:t>
            </w:r>
          </w:p>
        </w:tc>
        <w:tc>
          <w:tcPr>
            <w:tcW w:w="283" w:type="pct"/>
            <w:tcBorders>
              <w:top w:val="nil"/>
              <w:left w:val="nil"/>
              <w:bottom w:val="nil"/>
              <w:right w:val="nil"/>
            </w:tcBorders>
            <w:shd w:val="clear" w:color="000000" w:fill="FFFFFF"/>
            <w:vAlign w:val="center"/>
            <w:hideMark/>
          </w:tcPr>
          <w:p w14:paraId="26C608F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150</w:t>
            </w:r>
          </w:p>
        </w:tc>
        <w:tc>
          <w:tcPr>
            <w:tcW w:w="283" w:type="pct"/>
            <w:tcBorders>
              <w:top w:val="nil"/>
              <w:left w:val="nil"/>
              <w:bottom w:val="nil"/>
              <w:right w:val="nil"/>
            </w:tcBorders>
            <w:shd w:val="clear" w:color="000000" w:fill="FFFFFF"/>
            <w:vAlign w:val="center"/>
            <w:hideMark/>
          </w:tcPr>
          <w:p w14:paraId="1653143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1,527</w:t>
            </w:r>
          </w:p>
        </w:tc>
        <w:tc>
          <w:tcPr>
            <w:tcW w:w="342" w:type="pct"/>
            <w:tcBorders>
              <w:top w:val="nil"/>
              <w:left w:val="nil"/>
              <w:bottom w:val="nil"/>
              <w:right w:val="nil"/>
            </w:tcBorders>
            <w:shd w:val="clear" w:color="000000" w:fill="FFFFFF"/>
            <w:vAlign w:val="center"/>
            <w:hideMark/>
          </w:tcPr>
          <w:p w14:paraId="0C3C7BE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nil"/>
              <w:right w:val="nil"/>
            </w:tcBorders>
            <w:shd w:val="clear" w:color="000000" w:fill="FFFFFF"/>
            <w:vAlign w:val="center"/>
            <w:hideMark/>
          </w:tcPr>
          <w:p w14:paraId="076AC7B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36</w:t>
            </w:r>
          </w:p>
        </w:tc>
        <w:tc>
          <w:tcPr>
            <w:tcW w:w="284" w:type="pct"/>
            <w:tcBorders>
              <w:top w:val="nil"/>
              <w:left w:val="nil"/>
              <w:bottom w:val="nil"/>
              <w:right w:val="nil"/>
            </w:tcBorders>
            <w:shd w:val="clear" w:color="000000" w:fill="FFFFFF"/>
            <w:vAlign w:val="center"/>
            <w:hideMark/>
          </w:tcPr>
          <w:p w14:paraId="267C1C5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1,714</w:t>
            </w:r>
          </w:p>
        </w:tc>
        <w:tc>
          <w:tcPr>
            <w:tcW w:w="685" w:type="pct"/>
            <w:tcBorders>
              <w:top w:val="nil"/>
              <w:left w:val="nil"/>
              <w:bottom w:val="nil"/>
              <w:right w:val="nil"/>
            </w:tcBorders>
            <w:shd w:val="clear" w:color="000000" w:fill="FFFFFF"/>
            <w:vAlign w:val="center"/>
            <w:hideMark/>
          </w:tcPr>
          <w:p w14:paraId="0258B25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400</w:t>
            </w:r>
          </w:p>
        </w:tc>
        <w:tc>
          <w:tcPr>
            <w:tcW w:w="268" w:type="pct"/>
            <w:tcBorders>
              <w:top w:val="nil"/>
              <w:left w:val="nil"/>
              <w:bottom w:val="nil"/>
              <w:right w:val="nil"/>
            </w:tcBorders>
            <w:shd w:val="clear" w:color="000000" w:fill="DDEBF7"/>
            <w:vAlign w:val="center"/>
            <w:hideMark/>
          </w:tcPr>
          <w:p w14:paraId="1FBE80EF" w14:textId="2B0E0C52"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10,346 </w:t>
            </w:r>
          </w:p>
        </w:tc>
      </w:tr>
      <w:tr w:rsidR="00A50F0C" w:rsidRPr="00755558" w14:paraId="52DCC6FF" w14:textId="77777777" w:rsidTr="001B5204">
        <w:trPr>
          <w:trHeight w:val="248"/>
        </w:trPr>
        <w:tc>
          <w:tcPr>
            <w:tcW w:w="1095" w:type="pct"/>
            <w:tcBorders>
              <w:top w:val="nil"/>
              <w:left w:val="nil"/>
              <w:bottom w:val="single" w:sz="4" w:space="0" w:color="auto"/>
              <w:right w:val="nil"/>
            </w:tcBorders>
            <w:shd w:val="clear" w:color="000000" w:fill="FFFFFF"/>
            <w:vAlign w:val="center"/>
            <w:hideMark/>
          </w:tcPr>
          <w:p w14:paraId="42FDC8A5"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Chief Executive's Office</w:t>
            </w:r>
          </w:p>
        </w:tc>
        <w:tc>
          <w:tcPr>
            <w:tcW w:w="283" w:type="pct"/>
            <w:tcBorders>
              <w:top w:val="nil"/>
              <w:left w:val="nil"/>
              <w:bottom w:val="single" w:sz="4" w:space="0" w:color="auto"/>
              <w:right w:val="nil"/>
            </w:tcBorders>
            <w:shd w:val="clear" w:color="000000" w:fill="FFFFFF"/>
            <w:vAlign w:val="center"/>
            <w:hideMark/>
          </w:tcPr>
          <w:p w14:paraId="1D07354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522</w:t>
            </w:r>
          </w:p>
        </w:tc>
        <w:tc>
          <w:tcPr>
            <w:tcW w:w="283" w:type="pct"/>
            <w:tcBorders>
              <w:top w:val="nil"/>
              <w:left w:val="nil"/>
              <w:bottom w:val="single" w:sz="4" w:space="0" w:color="auto"/>
              <w:right w:val="nil"/>
            </w:tcBorders>
            <w:shd w:val="clear" w:color="000000" w:fill="FFFFFF"/>
            <w:vAlign w:val="center"/>
            <w:hideMark/>
          </w:tcPr>
          <w:p w14:paraId="38932495"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1,192</w:t>
            </w:r>
          </w:p>
        </w:tc>
        <w:tc>
          <w:tcPr>
            <w:tcW w:w="342" w:type="pct"/>
            <w:tcBorders>
              <w:top w:val="nil"/>
              <w:left w:val="nil"/>
              <w:bottom w:val="single" w:sz="4" w:space="0" w:color="auto"/>
              <w:right w:val="nil"/>
            </w:tcBorders>
            <w:shd w:val="clear" w:color="000000" w:fill="FFFFFF"/>
            <w:vAlign w:val="center"/>
            <w:hideMark/>
          </w:tcPr>
          <w:p w14:paraId="7FEF286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single" w:sz="4" w:space="0" w:color="auto"/>
              <w:right w:val="nil"/>
            </w:tcBorders>
            <w:shd w:val="clear" w:color="000000" w:fill="FFFFFF"/>
            <w:vAlign w:val="center"/>
            <w:hideMark/>
          </w:tcPr>
          <w:p w14:paraId="14EE64D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6" w:type="pct"/>
            <w:tcBorders>
              <w:top w:val="nil"/>
              <w:left w:val="nil"/>
              <w:bottom w:val="single" w:sz="4" w:space="0" w:color="auto"/>
              <w:right w:val="nil"/>
            </w:tcBorders>
            <w:shd w:val="clear" w:color="000000" w:fill="FFFFFF"/>
            <w:vAlign w:val="center"/>
            <w:hideMark/>
          </w:tcPr>
          <w:p w14:paraId="18A063F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1,713</w:t>
            </w:r>
          </w:p>
        </w:tc>
        <w:tc>
          <w:tcPr>
            <w:tcW w:w="283" w:type="pct"/>
            <w:tcBorders>
              <w:top w:val="nil"/>
              <w:left w:val="nil"/>
              <w:bottom w:val="single" w:sz="4" w:space="0" w:color="auto"/>
              <w:right w:val="nil"/>
            </w:tcBorders>
            <w:shd w:val="clear" w:color="000000" w:fill="FFFFFF"/>
            <w:vAlign w:val="center"/>
            <w:hideMark/>
          </w:tcPr>
          <w:p w14:paraId="5C27502B"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single" w:sz="4" w:space="0" w:color="auto"/>
              <w:right w:val="nil"/>
            </w:tcBorders>
            <w:shd w:val="clear" w:color="000000" w:fill="FFFFFF"/>
            <w:vAlign w:val="center"/>
            <w:hideMark/>
          </w:tcPr>
          <w:p w14:paraId="6B3B7B3A"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404</w:t>
            </w:r>
          </w:p>
        </w:tc>
        <w:tc>
          <w:tcPr>
            <w:tcW w:w="342" w:type="pct"/>
            <w:tcBorders>
              <w:top w:val="nil"/>
              <w:left w:val="nil"/>
              <w:bottom w:val="single" w:sz="4" w:space="0" w:color="auto"/>
              <w:right w:val="nil"/>
            </w:tcBorders>
            <w:shd w:val="clear" w:color="000000" w:fill="FFFFFF"/>
            <w:vAlign w:val="center"/>
            <w:hideMark/>
          </w:tcPr>
          <w:p w14:paraId="63F358B4"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single" w:sz="4" w:space="0" w:color="auto"/>
              <w:right w:val="nil"/>
            </w:tcBorders>
            <w:shd w:val="clear" w:color="000000" w:fill="FFFFFF"/>
            <w:vAlign w:val="center"/>
            <w:hideMark/>
          </w:tcPr>
          <w:p w14:paraId="099EDC5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4" w:type="pct"/>
            <w:tcBorders>
              <w:top w:val="nil"/>
              <w:left w:val="nil"/>
              <w:bottom w:val="single" w:sz="4" w:space="0" w:color="auto"/>
              <w:right w:val="nil"/>
            </w:tcBorders>
            <w:shd w:val="clear" w:color="000000" w:fill="FFFFFF"/>
            <w:vAlign w:val="center"/>
            <w:hideMark/>
          </w:tcPr>
          <w:p w14:paraId="2E76CA9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404</w:t>
            </w:r>
          </w:p>
        </w:tc>
        <w:tc>
          <w:tcPr>
            <w:tcW w:w="685" w:type="pct"/>
            <w:tcBorders>
              <w:top w:val="nil"/>
              <w:left w:val="nil"/>
              <w:bottom w:val="single" w:sz="4" w:space="0" w:color="auto"/>
              <w:right w:val="nil"/>
            </w:tcBorders>
            <w:shd w:val="clear" w:color="000000" w:fill="FFFFFF"/>
            <w:vAlign w:val="center"/>
            <w:hideMark/>
          </w:tcPr>
          <w:p w14:paraId="1E47FC4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w:t>
            </w:r>
          </w:p>
        </w:tc>
        <w:tc>
          <w:tcPr>
            <w:tcW w:w="268" w:type="pct"/>
            <w:tcBorders>
              <w:top w:val="nil"/>
              <w:left w:val="nil"/>
              <w:bottom w:val="single" w:sz="4" w:space="0" w:color="auto"/>
              <w:right w:val="nil"/>
            </w:tcBorders>
            <w:shd w:val="clear" w:color="000000" w:fill="DDEBF7"/>
            <w:vAlign w:val="center"/>
            <w:hideMark/>
          </w:tcPr>
          <w:p w14:paraId="4AA5B9FC" w14:textId="54FB7AAF"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2,118 </w:t>
            </w:r>
          </w:p>
        </w:tc>
      </w:tr>
      <w:tr w:rsidR="00A50F0C" w:rsidRPr="00755558" w14:paraId="54B30A48" w14:textId="77777777" w:rsidTr="001B5204">
        <w:trPr>
          <w:trHeight w:val="142"/>
        </w:trPr>
        <w:tc>
          <w:tcPr>
            <w:tcW w:w="1095" w:type="pct"/>
            <w:tcBorders>
              <w:top w:val="nil"/>
              <w:left w:val="nil"/>
              <w:bottom w:val="nil"/>
              <w:right w:val="nil"/>
            </w:tcBorders>
            <w:shd w:val="clear" w:color="000000" w:fill="FFFFFF"/>
            <w:vAlign w:val="center"/>
            <w:hideMark/>
          </w:tcPr>
          <w:p w14:paraId="7ACB054A"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Total permanent staff expenditure</w:t>
            </w:r>
          </w:p>
        </w:tc>
        <w:tc>
          <w:tcPr>
            <w:tcW w:w="283" w:type="pct"/>
            <w:tcBorders>
              <w:top w:val="nil"/>
              <w:left w:val="nil"/>
              <w:bottom w:val="nil"/>
              <w:right w:val="nil"/>
            </w:tcBorders>
            <w:shd w:val="clear" w:color="000000" w:fill="FFFFFF"/>
            <w:vAlign w:val="center"/>
            <w:hideMark/>
          </w:tcPr>
          <w:p w14:paraId="5996F439"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21,002</w:t>
            </w:r>
          </w:p>
        </w:tc>
        <w:tc>
          <w:tcPr>
            <w:tcW w:w="283" w:type="pct"/>
            <w:tcBorders>
              <w:top w:val="nil"/>
              <w:left w:val="nil"/>
              <w:bottom w:val="nil"/>
              <w:right w:val="nil"/>
            </w:tcBorders>
            <w:shd w:val="clear" w:color="000000" w:fill="FFFFFF"/>
            <w:vAlign w:val="center"/>
            <w:hideMark/>
          </w:tcPr>
          <w:p w14:paraId="0F2410CB"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15,107</w:t>
            </w:r>
          </w:p>
        </w:tc>
        <w:tc>
          <w:tcPr>
            <w:tcW w:w="342" w:type="pct"/>
            <w:tcBorders>
              <w:top w:val="nil"/>
              <w:left w:val="nil"/>
              <w:bottom w:val="nil"/>
              <w:right w:val="nil"/>
            </w:tcBorders>
            <w:shd w:val="clear" w:color="000000" w:fill="FFFFFF"/>
            <w:vAlign w:val="center"/>
            <w:hideMark/>
          </w:tcPr>
          <w:p w14:paraId="75A4E64D"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w:t>
            </w:r>
          </w:p>
        </w:tc>
        <w:tc>
          <w:tcPr>
            <w:tcW w:w="283" w:type="pct"/>
            <w:tcBorders>
              <w:top w:val="nil"/>
              <w:left w:val="nil"/>
              <w:bottom w:val="nil"/>
              <w:right w:val="nil"/>
            </w:tcBorders>
            <w:shd w:val="clear" w:color="000000" w:fill="FFFFFF"/>
            <w:vAlign w:val="center"/>
            <w:hideMark/>
          </w:tcPr>
          <w:p w14:paraId="52241EC5"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286" w:type="pct"/>
            <w:tcBorders>
              <w:top w:val="nil"/>
              <w:left w:val="nil"/>
              <w:bottom w:val="nil"/>
              <w:right w:val="nil"/>
            </w:tcBorders>
            <w:shd w:val="clear" w:color="000000" w:fill="FFFFFF"/>
            <w:vAlign w:val="center"/>
            <w:hideMark/>
          </w:tcPr>
          <w:p w14:paraId="4EBD3CB7"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38,008</w:t>
            </w:r>
          </w:p>
        </w:tc>
        <w:tc>
          <w:tcPr>
            <w:tcW w:w="283" w:type="pct"/>
            <w:tcBorders>
              <w:top w:val="nil"/>
              <w:left w:val="nil"/>
              <w:bottom w:val="nil"/>
              <w:right w:val="nil"/>
            </w:tcBorders>
            <w:shd w:val="clear" w:color="000000" w:fill="FFFFFF"/>
            <w:vAlign w:val="center"/>
            <w:hideMark/>
          </w:tcPr>
          <w:p w14:paraId="4CCF0774"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1,754</w:t>
            </w:r>
          </w:p>
        </w:tc>
        <w:tc>
          <w:tcPr>
            <w:tcW w:w="283" w:type="pct"/>
            <w:tcBorders>
              <w:top w:val="nil"/>
              <w:left w:val="nil"/>
              <w:bottom w:val="nil"/>
              <w:right w:val="nil"/>
            </w:tcBorders>
            <w:shd w:val="clear" w:color="000000" w:fill="FFFFFF"/>
            <w:vAlign w:val="center"/>
            <w:hideMark/>
          </w:tcPr>
          <w:p w14:paraId="3D5DD837"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11,495</w:t>
            </w:r>
          </w:p>
        </w:tc>
        <w:tc>
          <w:tcPr>
            <w:tcW w:w="342" w:type="pct"/>
            <w:tcBorders>
              <w:top w:val="nil"/>
              <w:left w:val="nil"/>
              <w:bottom w:val="nil"/>
              <w:right w:val="nil"/>
            </w:tcBorders>
            <w:shd w:val="clear" w:color="000000" w:fill="FFFFFF"/>
            <w:vAlign w:val="center"/>
            <w:hideMark/>
          </w:tcPr>
          <w:p w14:paraId="543C7F1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w:t>
            </w:r>
          </w:p>
        </w:tc>
        <w:tc>
          <w:tcPr>
            <w:tcW w:w="283" w:type="pct"/>
            <w:tcBorders>
              <w:top w:val="nil"/>
              <w:left w:val="nil"/>
              <w:bottom w:val="nil"/>
              <w:right w:val="nil"/>
            </w:tcBorders>
            <w:shd w:val="clear" w:color="000000" w:fill="FFFFFF"/>
            <w:vAlign w:val="center"/>
            <w:hideMark/>
          </w:tcPr>
          <w:p w14:paraId="2FE539CD"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284" w:type="pct"/>
            <w:tcBorders>
              <w:top w:val="nil"/>
              <w:left w:val="nil"/>
              <w:bottom w:val="nil"/>
              <w:right w:val="nil"/>
            </w:tcBorders>
            <w:shd w:val="clear" w:color="000000" w:fill="FFFFFF"/>
            <w:vAlign w:val="center"/>
            <w:hideMark/>
          </w:tcPr>
          <w:p w14:paraId="07E74524"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13,778</w:t>
            </w:r>
          </w:p>
        </w:tc>
        <w:tc>
          <w:tcPr>
            <w:tcW w:w="685" w:type="pct"/>
            <w:tcBorders>
              <w:top w:val="nil"/>
              <w:left w:val="nil"/>
              <w:bottom w:val="nil"/>
              <w:right w:val="nil"/>
            </w:tcBorders>
            <w:shd w:val="clear" w:color="000000" w:fill="FFFFFF"/>
            <w:vAlign w:val="center"/>
            <w:hideMark/>
          </w:tcPr>
          <w:p w14:paraId="4E543D7C"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7,984</w:t>
            </w:r>
          </w:p>
        </w:tc>
        <w:tc>
          <w:tcPr>
            <w:tcW w:w="268" w:type="pct"/>
            <w:tcBorders>
              <w:top w:val="nil"/>
              <w:left w:val="nil"/>
              <w:bottom w:val="nil"/>
              <w:right w:val="nil"/>
            </w:tcBorders>
            <w:shd w:val="clear" w:color="000000" w:fill="DDEBF7"/>
            <w:vAlign w:val="center"/>
            <w:hideMark/>
          </w:tcPr>
          <w:p w14:paraId="10C79BDC" w14:textId="4E9E6932"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59,770 </w:t>
            </w:r>
          </w:p>
        </w:tc>
      </w:tr>
      <w:tr w:rsidR="00A50F0C" w:rsidRPr="00755558" w14:paraId="4D4C1645" w14:textId="77777777" w:rsidTr="001B5204">
        <w:trPr>
          <w:trHeight w:val="239"/>
        </w:trPr>
        <w:tc>
          <w:tcPr>
            <w:tcW w:w="1095" w:type="pct"/>
            <w:tcBorders>
              <w:top w:val="nil"/>
              <w:left w:val="nil"/>
              <w:bottom w:val="nil"/>
              <w:right w:val="nil"/>
            </w:tcBorders>
            <w:shd w:val="clear" w:color="000000" w:fill="FFFFFF"/>
            <w:vAlign w:val="center"/>
            <w:hideMark/>
          </w:tcPr>
          <w:p w14:paraId="739E514E" w14:textId="77777777" w:rsidR="00755558" w:rsidRPr="00B5241F" w:rsidRDefault="00755558" w:rsidP="00B5241F">
            <w:pPr>
              <w:spacing w:before="0" w:after="0"/>
              <w:rPr>
                <w:rFonts w:cs="Arial"/>
                <w:color w:val="auto"/>
                <w:sz w:val="16"/>
                <w:szCs w:val="16"/>
                <w:lang w:eastAsia="en-AU"/>
              </w:rPr>
            </w:pPr>
            <w:r w:rsidRPr="00B5241F">
              <w:rPr>
                <w:rFonts w:cs="Arial"/>
                <w:color w:val="auto"/>
                <w:sz w:val="16"/>
                <w:szCs w:val="16"/>
                <w:lang w:eastAsia="en-AU"/>
              </w:rPr>
              <w:t>Capitalised labour costs</w:t>
            </w:r>
          </w:p>
        </w:tc>
        <w:tc>
          <w:tcPr>
            <w:tcW w:w="283" w:type="pct"/>
            <w:tcBorders>
              <w:top w:val="nil"/>
              <w:left w:val="nil"/>
              <w:bottom w:val="single" w:sz="4" w:space="0" w:color="auto"/>
              <w:right w:val="nil"/>
            </w:tcBorders>
            <w:shd w:val="clear" w:color="000000" w:fill="FFFFFF"/>
            <w:vAlign w:val="center"/>
            <w:hideMark/>
          </w:tcPr>
          <w:p w14:paraId="1BA225C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909</w:t>
            </w:r>
          </w:p>
        </w:tc>
        <w:tc>
          <w:tcPr>
            <w:tcW w:w="283" w:type="pct"/>
            <w:tcBorders>
              <w:top w:val="nil"/>
              <w:left w:val="nil"/>
              <w:bottom w:val="single" w:sz="4" w:space="0" w:color="auto"/>
              <w:right w:val="nil"/>
            </w:tcBorders>
            <w:shd w:val="clear" w:color="000000" w:fill="FFFFFF"/>
            <w:vAlign w:val="center"/>
            <w:hideMark/>
          </w:tcPr>
          <w:p w14:paraId="36903AA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339</w:t>
            </w:r>
          </w:p>
        </w:tc>
        <w:tc>
          <w:tcPr>
            <w:tcW w:w="342" w:type="pct"/>
            <w:tcBorders>
              <w:top w:val="nil"/>
              <w:left w:val="nil"/>
              <w:bottom w:val="single" w:sz="4" w:space="0" w:color="auto"/>
              <w:right w:val="nil"/>
            </w:tcBorders>
            <w:shd w:val="clear" w:color="000000" w:fill="FFFFFF"/>
            <w:vAlign w:val="center"/>
            <w:hideMark/>
          </w:tcPr>
          <w:p w14:paraId="56270011"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single" w:sz="4" w:space="0" w:color="auto"/>
              <w:right w:val="nil"/>
            </w:tcBorders>
            <w:shd w:val="clear" w:color="000000" w:fill="FFFFFF"/>
            <w:vAlign w:val="center"/>
            <w:hideMark/>
          </w:tcPr>
          <w:p w14:paraId="313A7F7E"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106</w:t>
            </w:r>
          </w:p>
        </w:tc>
        <w:tc>
          <w:tcPr>
            <w:tcW w:w="286" w:type="pct"/>
            <w:tcBorders>
              <w:top w:val="nil"/>
              <w:left w:val="nil"/>
              <w:bottom w:val="single" w:sz="4" w:space="0" w:color="auto"/>
              <w:right w:val="nil"/>
            </w:tcBorders>
            <w:shd w:val="clear" w:color="000000" w:fill="FFFFFF"/>
            <w:vAlign w:val="center"/>
            <w:hideMark/>
          </w:tcPr>
          <w:p w14:paraId="2C39CD2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1,354</w:t>
            </w:r>
          </w:p>
        </w:tc>
        <w:tc>
          <w:tcPr>
            <w:tcW w:w="283" w:type="pct"/>
            <w:tcBorders>
              <w:top w:val="nil"/>
              <w:left w:val="nil"/>
              <w:bottom w:val="single" w:sz="4" w:space="0" w:color="auto"/>
              <w:right w:val="nil"/>
            </w:tcBorders>
            <w:shd w:val="clear" w:color="000000" w:fill="FFFFFF"/>
            <w:vAlign w:val="center"/>
            <w:hideMark/>
          </w:tcPr>
          <w:p w14:paraId="40803CD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single" w:sz="4" w:space="0" w:color="auto"/>
              <w:right w:val="nil"/>
            </w:tcBorders>
            <w:shd w:val="clear" w:color="000000" w:fill="FFFFFF"/>
            <w:vAlign w:val="center"/>
            <w:hideMark/>
          </w:tcPr>
          <w:p w14:paraId="12AADE9F"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342" w:type="pct"/>
            <w:tcBorders>
              <w:top w:val="nil"/>
              <w:left w:val="nil"/>
              <w:bottom w:val="single" w:sz="4" w:space="0" w:color="auto"/>
              <w:right w:val="nil"/>
            </w:tcBorders>
            <w:shd w:val="clear" w:color="000000" w:fill="FFFFFF"/>
            <w:vAlign w:val="center"/>
            <w:hideMark/>
          </w:tcPr>
          <w:p w14:paraId="402B3D6C"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3" w:type="pct"/>
            <w:tcBorders>
              <w:top w:val="nil"/>
              <w:left w:val="nil"/>
              <w:bottom w:val="single" w:sz="4" w:space="0" w:color="auto"/>
              <w:right w:val="nil"/>
            </w:tcBorders>
            <w:shd w:val="clear" w:color="000000" w:fill="FFFFFF"/>
            <w:vAlign w:val="center"/>
            <w:hideMark/>
          </w:tcPr>
          <w:p w14:paraId="55E032E6"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84" w:type="pct"/>
            <w:tcBorders>
              <w:top w:val="nil"/>
              <w:left w:val="nil"/>
              <w:bottom w:val="single" w:sz="4" w:space="0" w:color="auto"/>
              <w:right w:val="nil"/>
            </w:tcBorders>
            <w:shd w:val="clear" w:color="000000" w:fill="FFFFFF"/>
            <w:vAlign w:val="center"/>
            <w:hideMark/>
          </w:tcPr>
          <w:p w14:paraId="150D7328"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685" w:type="pct"/>
            <w:tcBorders>
              <w:top w:val="nil"/>
              <w:left w:val="nil"/>
              <w:bottom w:val="single" w:sz="4" w:space="0" w:color="auto"/>
              <w:right w:val="nil"/>
            </w:tcBorders>
            <w:shd w:val="clear" w:color="000000" w:fill="FFFFFF"/>
            <w:vAlign w:val="center"/>
            <w:hideMark/>
          </w:tcPr>
          <w:p w14:paraId="40077197" w14:textId="77777777"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w:t>
            </w:r>
          </w:p>
        </w:tc>
        <w:tc>
          <w:tcPr>
            <w:tcW w:w="268" w:type="pct"/>
            <w:tcBorders>
              <w:top w:val="nil"/>
              <w:left w:val="nil"/>
              <w:bottom w:val="single" w:sz="4" w:space="0" w:color="auto"/>
              <w:right w:val="nil"/>
            </w:tcBorders>
            <w:shd w:val="clear" w:color="000000" w:fill="DDEBF7"/>
            <w:vAlign w:val="center"/>
            <w:hideMark/>
          </w:tcPr>
          <w:p w14:paraId="789D8033" w14:textId="2E368E9D" w:rsidR="00755558" w:rsidRPr="00B5241F" w:rsidRDefault="00755558" w:rsidP="00B5241F">
            <w:pPr>
              <w:spacing w:before="0" w:after="0"/>
              <w:jc w:val="right"/>
              <w:rPr>
                <w:rFonts w:cs="Arial"/>
                <w:color w:val="auto"/>
                <w:sz w:val="16"/>
                <w:szCs w:val="16"/>
                <w:lang w:eastAsia="en-AU"/>
              </w:rPr>
            </w:pPr>
            <w:r w:rsidRPr="00B5241F">
              <w:rPr>
                <w:rFonts w:cs="Arial"/>
                <w:color w:val="auto"/>
                <w:sz w:val="16"/>
                <w:szCs w:val="16"/>
                <w:lang w:eastAsia="en-AU"/>
              </w:rPr>
              <w:t xml:space="preserve">  1,354 </w:t>
            </w:r>
          </w:p>
        </w:tc>
      </w:tr>
      <w:tr w:rsidR="00A50F0C" w:rsidRPr="00755558" w14:paraId="38EF227D" w14:textId="77777777" w:rsidTr="001B5204">
        <w:trPr>
          <w:trHeight w:val="262"/>
        </w:trPr>
        <w:tc>
          <w:tcPr>
            <w:tcW w:w="1095" w:type="pct"/>
            <w:tcBorders>
              <w:top w:val="single" w:sz="4" w:space="0" w:color="auto"/>
              <w:left w:val="nil"/>
              <w:bottom w:val="single" w:sz="4" w:space="0" w:color="auto"/>
              <w:right w:val="nil"/>
            </w:tcBorders>
            <w:shd w:val="clear" w:color="000000" w:fill="FFFFFF"/>
            <w:vAlign w:val="center"/>
            <w:hideMark/>
          </w:tcPr>
          <w:p w14:paraId="7AFF24B6" w14:textId="77777777" w:rsidR="00755558" w:rsidRPr="00B5241F" w:rsidRDefault="00755558" w:rsidP="00B5241F">
            <w:pPr>
              <w:spacing w:before="0" w:after="0"/>
              <w:rPr>
                <w:rFonts w:cs="Arial"/>
                <w:b/>
                <w:bCs/>
                <w:color w:val="auto"/>
                <w:sz w:val="16"/>
                <w:szCs w:val="16"/>
                <w:lang w:eastAsia="en-AU"/>
              </w:rPr>
            </w:pPr>
            <w:r w:rsidRPr="00B5241F">
              <w:rPr>
                <w:rFonts w:cs="Arial"/>
                <w:b/>
                <w:bCs/>
                <w:color w:val="auto"/>
                <w:sz w:val="16"/>
                <w:szCs w:val="16"/>
                <w:lang w:eastAsia="en-AU"/>
              </w:rPr>
              <w:t>Total staff</w:t>
            </w:r>
          </w:p>
        </w:tc>
        <w:tc>
          <w:tcPr>
            <w:tcW w:w="283" w:type="pct"/>
            <w:tcBorders>
              <w:top w:val="nil"/>
              <w:left w:val="nil"/>
              <w:bottom w:val="single" w:sz="4" w:space="0" w:color="auto"/>
              <w:right w:val="nil"/>
            </w:tcBorders>
            <w:shd w:val="clear" w:color="000000" w:fill="FFFFFF"/>
            <w:noWrap/>
            <w:vAlign w:val="center"/>
            <w:hideMark/>
          </w:tcPr>
          <w:p w14:paraId="29305D8B"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21,911</w:t>
            </w:r>
          </w:p>
        </w:tc>
        <w:tc>
          <w:tcPr>
            <w:tcW w:w="283" w:type="pct"/>
            <w:tcBorders>
              <w:top w:val="nil"/>
              <w:left w:val="nil"/>
              <w:bottom w:val="single" w:sz="4" w:space="0" w:color="auto"/>
              <w:right w:val="nil"/>
            </w:tcBorders>
            <w:shd w:val="clear" w:color="000000" w:fill="FFFFFF"/>
            <w:noWrap/>
            <w:vAlign w:val="center"/>
            <w:hideMark/>
          </w:tcPr>
          <w:p w14:paraId="3F81680D"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15,446</w:t>
            </w:r>
          </w:p>
        </w:tc>
        <w:tc>
          <w:tcPr>
            <w:tcW w:w="342" w:type="pct"/>
            <w:tcBorders>
              <w:top w:val="nil"/>
              <w:left w:val="nil"/>
              <w:bottom w:val="single" w:sz="4" w:space="0" w:color="auto"/>
              <w:right w:val="nil"/>
            </w:tcBorders>
            <w:shd w:val="clear" w:color="000000" w:fill="FFFFFF"/>
            <w:noWrap/>
            <w:vAlign w:val="center"/>
            <w:hideMark/>
          </w:tcPr>
          <w:p w14:paraId="62818A4B"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w:t>
            </w:r>
          </w:p>
        </w:tc>
        <w:tc>
          <w:tcPr>
            <w:tcW w:w="283" w:type="pct"/>
            <w:tcBorders>
              <w:top w:val="nil"/>
              <w:left w:val="nil"/>
              <w:bottom w:val="single" w:sz="4" w:space="0" w:color="auto"/>
              <w:right w:val="nil"/>
            </w:tcBorders>
            <w:shd w:val="clear" w:color="000000" w:fill="FFFFFF"/>
            <w:noWrap/>
            <w:vAlign w:val="center"/>
            <w:hideMark/>
          </w:tcPr>
          <w:p w14:paraId="1EA35BB4"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286" w:type="pct"/>
            <w:tcBorders>
              <w:top w:val="nil"/>
              <w:left w:val="nil"/>
              <w:bottom w:val="single" w:sz="4" w:space="0" w:color="auto"/>
              <w:right w:val="nil"/>
            </w:tcBorders>
            <w:shd w:val="clear" w:color="000000" w:fill="FFFFFF"/>
            <w:noWrap/>
            <w:vAlign w:val="center"/>
            <w:hideMark/>
          </w:tcPr>
          <w:p w14:paraId="7C01D6EA"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39,362</w:t>
            </w:r>
          </w:p>
        </w:tc>
        <w:tc>
          <w:tcPr>
            <w:tcW w:w="283" w:type="pct"/>
            <w:tcBorders>
              <w:top w:val="nil"/>
              <w:left w:val="nil"/>
              <w:bottom w:val="single" w:sz="4" w:space="0" w:color="auto"/>
              <w:right w:val="nil"/>
            </w:tcBorders>
            <w:shd w:val="clear" w:color="000000" w:fill="FFFFFF"/>
            <w:noWrap/>
            <w:vAlign w:val="center"/>
            <w:hideMark/>
          </w:tcPr>
          <w:p w14:paraId="6D9EB6A2"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1,754</w:t>
            </w:r>
          </w:p>
        </w:tc>
        <w:tc>
          <w:tcPr>
            <w:tcW w:w="283" w:type="pct"/>
            <w:tcBorders>
              <w:top w:val="nil"/>
              <w:left w:val="nil"/>
              <w:bottom w:val="single" w:sz="4" w:space="0" w:color="auto"/>
              <w:right w:val="nil"/>
            </w:tcBorders>
            <w:shd w:val="clear" w:color="000000" w:fill="FFFFFF"/>
            <w:noWrap/>
            <w:vAlign w:val="center"/>
            <w:hideMark/>
          </w:tcPr>
          <w:p w14:paraId="7CD146C8"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11,495</w:t>
            </w:r>
          </w:p>
        </w:tc>
        <w:tc>
          <w:tcPr>
            <w:tcW w:w="342" w:type="pct"/>
            <w:tcBorders>
              <w:top w:val="nil"/>
              <w:left w:val="nil"/>
              <w:bottom w:val="single" w:sz="4" w:space="0" w:color="auto"/>
              <w:right w:val="nil"/>
            </w:tcBorders>
            <w:shd w:val="clear" w:color="000000" w:fill="FFFFFF"/>
            <w:noWrap/>
            <w:vAlign w:val="center"/>
            <w:hideMark/>
          </w:tcPr>
          <w:p w14:paraId="03955016"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w:t>
            </w:r>
          </w:p>
        </w:tc>
        <w:tc>
          <w:tcPr>
            <w:tcW w:w="283" w:type="pct"/>
            <w:tcBorders>
              <w:top w:val="nil"/>
              <w:left w:val="nil"/>
              <w:bottom w:val="single" w:sz="4" w:space="0" w:color="auto"/>
              <w:right w:val="nil"/>
            </w:tcBorders>
            <w:shd w:val="clear" w:color="000000" w:fill="FFFFFF"/>
            <w:noWrap/>
            <w:vAlign w:val="center"/>
            <w:hideMark/>
          </w:tcPr>
          <w:p w14:paraId="122DFEFD"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w:t>
            </w:r>
          </w:p>
        </w:tc>
        <w:tc>
          <w:tcPr>
            <w:tcW w:w="284" w:type="pct"/>
            <w:tcBorders>
              <w:top w:val="nil"/>
              <w:left w:val="nil"/>
              <w:bottom w:val="single" w:sz="4" w:space="0" w:color="auto"/>
              <w:right w:val="nil"/>
            </w:tcBorders>
            <w:shd w:val="clear" w:color="000000" w:fill="FFFFFF"/>
            <w:noWrap/>
            <w:vAlign w:val="center"/>
            <w:hideMark/>
          </w:tcPr>
          <w:p w14:paraId="099BDCB9"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13,778</w:t>
            </w:r>
          </w:p>
        </w:tc>
        <w:tc>
          <w:tcPr>
            <w:tcW w:w="685" w:type="pct"/>
            <w:tcBorders>
              <w:top w:val="nil"/>
              <w:left w:val="nil"/>
              <w:bottom w:val="single" w:sz="4" w:space="0" w:color="auto"/>
              <w:right w:val="nil"/>
            </w:tcBorders>
            <w:shd w:val="clear" w:color="000000" w:fill="FFFFFF"/>
            <w:noWrap/>
            <w:vAlign w:val="center"/>
            <w:hideMark/>
          </w:tcPr>
          <w:p w14:paraId="3B6F4A26" w14:textId="77777777"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7,984</w:t>
            </w:r>
          </w:p>
        </w:tc>
        <w:tc>
          <w:tcPr>
            <w:tcW w:w="268" w:type="pct"/>
            <w:tcBorders>
              <w:top w:val="nil"/>
              <w:left w:val="nil"/>
              <w:bottom w:val="single" w:sz="4" w:space="0" w:color="auto"/>
              <w:right w:val="nil"/>
            </w:tcBorders>
            <w:shd w:val="clear" w:color="000000" w:fill="DDEBF7"/>
            <w:vAlign w:val="center"/>
            <w:hideMark/>
          </w:tcPr>
          <w:p w14:paraId="377C5C56" w14:textId="7E09E2A4" w:rsidR="00755558" w:rsidRPr="00B5241F" w:rsidRDefault="00755558" w:rsidP="00B5241F">
            <w:pPr>
              <w:spacing w:before="0" w:after="0"/>
              <w:jc w:val="right"/>
              <w:rPr>
                <w:rFonts w:cs="Arial"/>
                <w:b/>
                <w:bCs/>
                <w:color w:val="auto"/>
                <w:sz w:val="16"/>
                <w:szCs w:val="16"/>
                <w:lang w:eastAsia="en-AU"/>
              </w:rPr>
            </w:pPr>
            <w:r w:rsidRPr="00B5241F">
              <w:rPr>
                <w:rFonts w:cs="Arial"/>
                <w:b/>
                <w:bCs/>
                <w:color w:val="auto"/>
                <w:sz w:val="16"/>
                <w:szCs w:val="16"/>
                <w:lang w:eastAsia="en-AU"/>
              </w:rPr>
              <w:t xml:space="preserve">  1,124 </w:t>
            </w:r>
          </w:p>
        </w:tc>
      </w:tr>
    </w:tbl>
    <w:p w14:paraId="6ADEB5D0" w14:textId="7DE775EF" w:rsidR="00022820" w:rsidRDefault="00755558" w:rsidP="00EE5329">
      <w:pPr>
        <w:sectPr w:rsidR="00022820" w:rsidSect="002B4775">
          <w:pgSz w:w="16838" w:h="11906" w:orient="landscape" w:code="9"/>
          <w:pgMar w:top="709" w:right="1440" w:bottom="1134" w:left="1440" w:header="709" w:footer="346" w:gutter="0"/>
          <w:cols w:space="708"/>
          <w:docGrid w:linePitch="360"/>
        </w:sectPr>
      </w:pPr>
      <w:r>
        <w:rPr>
          <w:rFonts w:cs="Arial"/>
          <w:bCs/>
          <w:color w:val="auto"/>
          <w:sz w:val="20"/>
          <w:lang w:eastAsia="zh-CN" w:bidi="th-TH"/>
        </w:rPr>
        <w:fldChar w:fldCharType="end"/>
      </w:r>
    </w:p>
    <w:p w14:paraId="2E167AB0" w14:textId="4501A333" w:rsidR="001C6920" w:rsidRPr="00814E12" w:rsidRDefault="001C6920">
      <w:pPr>
        <w:pStyle w:val="Heading2"/>
      </w:pPr>
      <w:r w:rsidRPr="00814E12">
        <w:lastRenderedPageBreak/>
        <w:t xml:space="preserve">Planned Human Resource Expenditure </w:t>
      </w:r>
    </w:p>
    <w:p w14:paraId="3B2BF1D8" w14:textId="6B6F5C17" w:rsidR="00A40D9F" w:rsidRDefault="00A40D9F" w:rsidP="00B5241F">
      <w:pPr>
        <w:pStyle w:val="ListParagraph"/>
        <w:spacing w:before="0" w:after="0"/>
        <w:ind w:left="0"/>
        <w:rPr>
          <w:rFonts w:asciiTheme="minorHAnsi" w:eastAsiaTheme="minorHAnsi" w:hAnsiTheme="minorHAnsi" w:cstheme="minorBidi"/>
          <w:color w:val="auto"/>
          <w:sz w:val="22"/>
          <w:szCs w:val="22"/>
        </w:rPr>
      </w:pPr>
      <w:r>
        <w:rPr>
          <w:lang w:eastAsia="zh-CN" w:bidi="th-TH"/>
        </w:rPr>
        <w:fldChar w:fldCharType="begin"/>
      </w:r>
      <w:r>
        <w:rPr>
          <w:lang w:eastAsia="zh-CN" w:bidi="th-TH"/>
        </w:rPr>
        <w:instrText xml:space="preserve"> LINK Excel.Sheet.12 "C:\\Users\\clim\\AppData\\Local\\Micro Focus\\Content Manager\\Offline Records (MP)\\Financial ~ - Long Term Financial Strategy (LTFS)\\Financial Plan 2021-2022 - Financial Plan Tables DRAFT.XLSX" "3.7!R4C2:R71C13" \a \f 4 \h  \* MERGEFORMAT </w:instrText>
      </w:r>
      <w:r>
        <w:rPr>
          <w:lang w:eastAsia="zh-CN" w:bidi="th-TH"/>
        </w:rPr>
        <w:fldChar w:fldCharType="separate"/>
      </w:r>
    </w:p>
    <w:tbl>
      <w:tblPr>
        <w:tblW w:w="5432" w:type="pct"/>
        <w:tblLook w:val="04A0" w:firstRow="1" w:lastRow="0" w:firstColumn="1" w:lastColumn="0" w:noHBand="0" w:noVBand="1"/>
      </w:tblPr>
      <w:tblGrid>
        <w:gridCol w:w="2855"/>
        <w:gridCol w:w="691"/>
        <w:gridCol w:w="747"/>
        <w:gridCol w:w="690"/>
        <w:gridCol w:w="694"/>
        <w:gridCol w:w="690"/>
        <w:gridCol w:w="690"/>
        <w:gridCol w:w="690"/>
        <w:gridCol w:w="690"/>
        <w:gridCol w:w="690"/>
        <w:gridCol w:w="679"/>
      </w:tblGrid>
      <w:tr w:rsidR="00A40D9F" w:rsidRPr="00A40D9F" w14:paraId="4F373C47" w14:textId="77777777" w:rsidTr="00B5241F">
        <w:trPr>
          <w:trHeight w:val="135"/>
        </w:trPr>
        <w:tc>
          <w:tcPr>
            <w:tcW w:w="1455" w:type="pct"/>
            <w:tcBorders>
              <w:top w:val="nil"/>
              <w:left w:val="nil"/>
              <w:bottom w:val="nil"/>
              <w:right w:val="nil"/>
            </w:tcBorders>
            <w:shd w:val="clear" w:color="000000" w:fill="5B9BD5"/>
            <w:noWrap/>
            <w:vAlign w:val="bottom"/>
            <w:hideMark/>
          </w:tcPr>
          <w:p w14:paraId="38BAC9D1" w14:textId="2781D743" w:rsidR="00A40D9F" w:rsidRPr="00B5241F" w:rsidRDefault="00A40D9F" w:rsidP="00B5241F">
            <w:pPr>
              <w:spacing w:before="0" w:after="0"/>
              <w:rPr>
                <w:rFonts w:ascii="Arial Narrow" w:hAnsi="Arial Narrow" w:cs="Arial"/>
                <w:color w:val="FFFFFF"/>
                <w:sz w:val="14"/>
                <w:szCs w:val="14"/>
                <w:lang w:eastAsia="en-AU"/>
              </w:rPr>
            </w:pPr>
            <w:r w:rsidRPr="00B5241F">
              <w:rPr>
                <w:rFonts w:ascii="Arial Narrow" w:hAnsi="Arial Narrow" w:cs="Arial"/>
                <w:color w:val="FFFFFF"/>
                <w:sz w:val="14"/>
                <w:szCs w:val="14"/>
                <w:lang w:eastAsia="en-AU"/>
              </w:rPr>
              <w:t> </w:t>
            </w:r>
          </w:p>
        </w:tc>
        <w:tc>
          <w:tcPr>
            <w:tcW w:w="352" w:type="pct"/>
            <w:tcBorders>
              <w:top w:val="nil"/>
              <w:left w:val="nil"/>
              <w:bottom w:val="nil"/>
              <w:right w:val="nil"/>
            </w:tcBorders>
            <w:shd w:val="clear" w:color="000000" w:fill="5B9BD5"/>
            <w:noWrap/>
            <w:vAlign w:val="center"/>
            <w:hideMark/>
          </w:tcPr>
          <w:p w14:paraId="70DD3A77"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2021/22</w:t>
            </w:r>
          </w:p>
        </w:tc>
        <w:tc>
          <w:tcPr>
            <w:tcW w:w="381" w:type="pct"/>
            <w:tcBorders>
              <w:top w:val="nil"/>
              <w:left w:val="nil"/>
              <w:bottom w:val="nil"/>
              <w:right w:val="nil"/>
            </w:tcBorders>
            <w:shd w:val="clear" w:color="000000" w:fill="5B9BD5"/>
            <w:noWrap/>
            <w:vAlign w:val="center"/>
            <w:hideMark/>
          </w:tcPr>
          <w:p w14:paraId="7218E029"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2022/23</w:t>
            </w:r>
          </w:p>
        </w:tc>
        <w:tc>
          <w:tcPr>
            <w:tcW w:w="352" w:type="pct"/>
            <w:tcBorders>
              <w:top w:val="nil"/>
              <w:left w:val="nil"/>
              <w:bottom w:val="nil"/>
              <w:right w:val="nil"/>
            </w:tcBorders>
            <w:shd w:val="clear" w:color="000000" w:fill="5B9BD5"/>
            <w:noWrap/>
            <w:vAlign w:val="center"/>
            <w:hideMark/>
          </w:tcPr>
          <w:p w14:paraId="3F5C8BB1"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2023/24</w:t>
            </w:r>
          </w:p>
        </w:tc>
        <w:tc>
          <w:tcPr>
            <w:tcW w:w="354" w:type="pct"/>
            <w:tcBorders>
              <w:top w:val="nil"/>
              <w:left w:val="nil"/>
              <w:bottom w:val="nil"/>
              <w:right w:val="nil"/>
            </w:tcBorders>
            <w:shd w:val="clear" w:color="000000" w:fill="5B9BD5"/>
            <w:noWrap/>
            <w:vAlign w:val="center"/>
            <w:hideMark/>
          </w:tcPr>
          <w:p w14:paraId="5C67D672"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2024/25</w:t>
            </w:r>
          </w:p>
        </w:tc>
        <w:tc>
          <w:tcPr>
            <w:tcW w:w="352" w:type="pct"/>
            <w:tcBorders>
              <w:top w:val="nil"/>
              <w:left w:val="nil"/>
              <w:bottom w:val="nil"/>
              <w:right w:val="nil"/>
            </w:tcBorders>
            <w:shd w:val="clear" w:color="000000" w:fill="5B9BD5"/>
            <w:noWrap/>
            <w:vAlign w:val="center"/>
            <w:hideMark/>
          </w:tcPr>
          <w:p w14:paraId="169AC8C1"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2025/26</w:t>
            </w:r>
          </w:p>
        </w:tc>
        <w:tc>
          <w:tcPr>
            <w:tcW w:w="352" w:type="pct"/>
            <w:tcBorders>
              <w:top w:val="nil"/>
              <w:left w:val="nil"/>
              <w:bottom w:val="nil"/>
              <w:right w:val="nil"/>
            </w:tcBorders>
            <w:shd w:val="clear" w:color="000000" w:fill="5B9BD5"/>
            <w:noWrap/>
            <w:vAlign w:val="center"/>
            <w:hideMark/>
          </w:tcPr>
          <w:p w14:paraId="4B1458D2"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2026/27</w:t>
            </w:r>
          </w:p>
        </w:tc>
        <w:tc>
          <w:tcPr>
            <w:tcW w:w="352" w:type="pct"/>
            <w:tcBorders>
              <w:top w:val="nil"/>
              <w:left w:val="nil"/>
              <w:bottom w:val="nil"/>
              <w:right w:val="nil"/>
            </w:tcBorders>
            <w:shd w:val="clear" w:color="000000" w:fill="5B9BD5"/>
            <w:noWrap/>
            <w:vAlign w:val="center"/>
            <w:hideMark/>
          </w:tcPr>
          <w:p w14:paraId="66A05FC8"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2027/28</w:t>
            </w:r>
          </w:p>
        </w:tc>
        <w:tc>
          <w:tcPr>
            <w:tcW w:w="352" w:type="pct"/>
            <w:tcBorders>
              <w:top w:val="nil"/>
              <w:left w:val="nil"/>
              <w:bottom w:val="nil"/>
              <w:right w:val="nil"/>
            </w:tcBorders>
            <w:shd w:val="clear" w:color="000000" w:fill="5B9BD5"/>
            <w:noWrap/>
            <w:vAlign w:val="center"/>
            <w:hideMark/>
          </w:tcPr>
          <w:p w14:paraId="31876049"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2028/29</w:t>
            </w:r>
          </w:p>
        </w:tc>
        <w:tc>
          <w:tcPr>
            <w:tcW w:w="352" w:type="pct"/>
            <w:tcBorders>
              <w:top w:val="nil"/>
              <w:left w:val="nil"/>
              <w:bottom w:val="nil"/>
              <w:right w:val="nil"/>
            </w:tcBorders>
            <w:shd w:val="clear" w:color="000000" w:fill="5B9BD5"/>
            <w:noWrap/>
            <w:vAlign w:val="center"/>
            <w:hideMark/>
          </w:tcPr>
          <w:p w14:paraId="3185A830"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2029/30</w:t>
            </w:r>
          </w:p>
        </w:tc>
        <w:tc>
          <w:tcPr>
            <w:tcW w:w="347" w:type="pct"/>
            <w:tcBorders>
              <w:top w:val="nil"/>
              <w:left w:val="nil"/>
              <w:bottom w:val="nil"/>
              <w:right w:val="nil"/>
            </w:tcBorders>
            <w:shd w:val="clear" w:color="000000" w:fill="5B9BD5"/>
            <w:noWrap/>
            <w:vAlign w:val="center"/>
            <w:hideMark/>
          </w:tcPr>
          <w:p w14:paraId="6F9200D7"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2030/31</w:t>
            </w:r>
          </w:p>
        </w:tc>
      </w:tr>
      <w:tr w:rsidR="00A40D9F" w:rsidRPr="00A40D9F" w14:paraId="46B5F7B3" w14:textId="77777777" w:rsidTr="00B5241F">
        <w:trPr>
          <w:trHeight w:val="63"/>
        </w:trPr>
        <w:tc>
          <w:tcPr>
            <w:tcW w:w="1455" w:type="pct"/>
            <w:tcBorders>
              <w:top w:val="nil"/>
              <w:left w:val="nil"/>
              <w:bottom w:val="nil"/>
              <w:right w:val="nil"/>
            </w:tcBorders>
            <w:shd w:val="clear" w:color="000000" w:fill="5B9BD5"/>
            <w:noWrap/>
            <w:vAlign w:val="bottom"/>
            <w:hideMark/>
          </w:tcPr>
          <w:p w14:paraId="15105985" w14:textId="77777777" w:rsidR="00A40D9F" w:rsidRPr="00B5241F" w:rsidRDefault="00A40D9F" w:rsidP="00B5241F">
            <w:pPr>
              <w:spacing w:before="0" w:after="0"/>
              <w:rPr>
                <w:rFonts w:ascii="Calibri" w:hAnsi="Calibri" w:cs="Calibri"/>
                <w:color w:val="FFFFFF"/>
                <w:sz w:val="14"/>
                <w:szCs w:val="14"/>
                <w:lang w:eastAsia="en-AU"/>
              </w:rPr>
            </w:pPr>
            <w:r w:rsidRPr="00B5241F">
              <w:rPr>
                <w:rFonts w:ascii="Calibri" w:hAnsi="Calibri" w:cs="Calibri"/>
                <w:color w:val="FFFFFF"/>
                <w:sz w:val="14"/>
                <w:szCs w:val="14"/>
                <w:lang w:eastAsia="en-AU"/>
              </w:rPr>
              <w:t> </w:t>
            </w:r>
          </w:p>
        </w:tc>
        <w:tc>
          <w:tcPr>
            <w:tcW w:w="352" w:type="pct"/>
            <w:tcBorders>
              <w:top w:val="nil"/>
              <w:left w:val="nil"/>
              <w:bottom w:val="nil"/>
              <w:right w:val="nil"/>
            </w:tcBorders>
            <w:shd w:val="clear" w:color="000000" w:fill="5B9BD5"/>
            <w:noWrap/>
            <w:vAlign w:val="center"/>
            <w:hideMark/>
          </w:tcPr>
          <w:p w14:paraId="2F47021C"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$'000</w:t>
            </w:r>
          </w:p>
        </w:tc>
        <w:tc>
          <w:tcPr>
            <w:tcW w:w="381" w:type="pct"/>
            <w:tcBorders>
              <w:top w:val="nil"/>
              <w:left w:val="nil"/>
              <w:bottom w:val="nil"/>
              <w:right w:val="nil"/>
            </w:tcBorders>
            <w:shd w:val="clear" w:color="000000" w:fill="5B9BD5"/>
            <w:noWrap/>
            <w:vAlign w:val="center"/>
            <w:hideMark/>
          </w:tcPr>
          <w:p w14:paraId="5228A7E4"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$'000</w:t>
            </w:r>
          </w:p>
        </w:tc>
        <w:tc>
          <w:tcPr>
            <w:tcW w:w="352" w:type="pct"/>
            <w:tcBorders>
              <w:top w:val="nil"/>
              <w:left w:val="nil"/>
              <w:bottom w:val="nil"/>
              <w:right w:val="nil"/>
            </w:tcBorders>
            <w:shd w:val="clear" w:color="000000" w:fill="5B9BD5"/>
            <w:noWrap/>
            <w:vAlign w:val="center"/>
            <w:hideMark/>
          </w:tcPr>
          <w:p w14:paraId="7CBDA6BF"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$'000</w:t>
            </w:r>
          </w:p>
        </w:tc>
        <w:tc>
          <w:tcPr>
            <w:tcW w:w="354" w:type="pct"/>
            <w:tcBorders>
              <w:top w:val="nil"/>
              <w:left w:val="nil"/>
              <w:bottom w:val="nil"/>
              <w:right w:val="nil"/>
            </w:tcBorders>
            <w:shd w:val="clear" w:color="000000" w:fill="5B9BD5"/>
            <w:noWrap/>
            <w:vAlign w:val="center"/>
            <w:hideMark/>
          </w:tcPr>
          <w:p w14:paraId="12B2F430"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$'000</w:t>
            </w:r>
          </w:p>
        </w:tc>
        <w:tc>
          <w:tcPr>
            <w:tcW w:w="352" w:type="pct"/>
            <w:tcBorders>
              <w:top w:val="nil"/>
              <w:left w:val="nil"/>
              <w:bottom w:val="nil"/>
              <w:right w:val="nil"/>
            </w:tcBorders>
            <w:shd w:val="clear" w:color="000000" w:fill="5B9BD5"/>
            <w:noWrap/>
            <w:vAlign w:val="center"/>
            <w:hideMark/>
          </w:tcPr>
          <w:p w14:paraId="764E8038"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$'000</w:t>
            </w:r>
          </w:p>
        </w:tc>
        <w:tc>
          <w:tcPr>
            <w:tcW w:w="352" w:type="pct"/>
            <w:tcBorders>
              <w:top w:val="nil"/>
              <w:left w:val="nil"/>
              <w:bottom w:val="nil"/>
              <w:right w:val="nil"/>
            </w:tcBorders>
            <w:shd w:val="clear" w:color="000000" w:fill="5B9BD5"/>
            <w:noWrap/>
            <w:vAlign w:val="center"/>
            <w:hideMark/>
          </w:tcPr>
          <w:p w14:paraId="3C99D9AF"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$'000</w:t>
            </w:r>
          </w:p>
        </w:tc>
        <w:tc>
          <w:tcPr>
            <w:tcW w:w="352" w:type="pct"/>
            <w:tcBorders>
              <w:top w:val="nil"/>
              <w:left w:val="nil"/>
              <w:bottom w:val="nil"/>
              <w:right w:val="nil"/>
            </w:tcBorders>
            <w:shd w:val="clear" w:color="000000" w:fill="5B9BD5"/>
            <w:noWrap/>
            <w:vAlign w:val="center"/>
            <w:hideMark/>
          </w:tcPr>
          <w:p w14:paraId="7540D36E"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$'000</w:t>
            </w:r>
          </w:p>
        </w:tc>
        <w:tc>
          <w:tcPr>
            <w:tcW w:w="352" w:type="pct"/>
            <w:tcBorders>
              <w:top w:val="nil"/>
              <w:left w:val="nil"/>
              <w:bottom w:val="nil"/>
              <w:right w:val="nil"/>
            </w:tcBorders>
            <w:shd w:val="clear" w:color="000000" w:fill="5B9BD5"/>
            <w:noWrap/>
            <w:vAlign w:val="center"/>
            <w:hideMark/>
          </w:tcPr>
          <w:p w14:paraId="52FC2064"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$'000</w:t>
            </w:r>
          </w:p>
        </w:tc>
        <w:tc>
          <w:tcPr>
            <w:tcW w:w="352" w:type="pct"/>
            <w:tcBorders>
              <w:top w:val="nil"/>
              <w:left w:val="nil"/>
              <w:bottom w:val="nil"/>
              <w:right w:val="nil"/>
            </w:tcBorders>
            <w:shd w:val="clear" w:color="000000" w:fill="5B9BD5"/>
            <w:noWrap/>
            <w:vAlign w:val="center"/>
            <w:hideMark/>
          </w:tcPr>
          <w:p w14:paraId="2D7378DE"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$'000</w:t>
            </w:r>
          </w:p>
        </w:tc>
        <w:tc>
          <w:tcPr>
            <w:tcW w:w="347" w:type="pct"/>
            <w:tcBorders>
              <w:top w:val="nil"/>
              <w:left w:val="nil"/>
              <w:bottom w:val="nil"/>
              <w:right w:val="nil"/>
            </w:tcBorders>
            <w:shd w:val="clear" w:color="000000" w:fill="5B9BD5"/>
            <w:noWrap/>
            <w:vAlign w:val="center"/>
            <w:hideMark/>
          </w:tcPr>
          <w:p w14:paraId="41F09CA3" w14:textId="77777777" w:rsidR="00A40D9F" w:rsidRPr="00B5241F" w:rsidRDefault="00A40D9F"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$'000</w:t>
            </w:r>
          </w:p>
        </w:tc>
      </w:tr>
      <w:tr w:rsidR="00A40D9F" w:rsidRPr="00A40D9F" w14:paraId="0708F9E1" w14:textId="77777777" w:rsidTr="00B5241F">
        <w:trPr>
          <w:trHeight w:val="130"/>
        </w:trPr>
        <w:tc>
          <w:tcPr>
            <w:tcW w:w="2894" w:type="pct"/>
            <w:gridSpan w:val="5"/>
            <w:tcBorders>
              <w:top w:val="nil"/>
              <w:left w:val="nil"/>
              <w:bottom w:val="nil"/>
              <w:right w:val="nil"/>
            </w:tcBorders>
            <w:shd w:val="clear" w:color="auto" w:fill="auto"/>
            <w:noWrap/>
            <w:vAlign w:val="bottom"/>
            <w:hideMark/>
          </w:tcPr>
          <w:p w14:paraId="4DEC69BD"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Operations, Assets &amp; Leisure</w:t>
            </w:r>
          </w:p>
        </w:tc>
        <w:tc>
          <w:tcPr>
            <w:tcW w:w="352" w:type="pct"/>
            <w:tcBorders>
              <w:top w:val="nil"/>
              <w:left w:val="nil"/>
              <w:bottom w:val="nil"/>
              <w:right w:val="nil"/>
            </w:tcBorders>
            <w:shd w:val="clear" w:color="auto" w:fill="auto"/>
            <w:noWrap/>
            <w:vAlign w:val="bottom"/>
            <w:hideMark/>
          </w:tcPr>
          <w:p w14:paraId="01A15E17" w14:textId="77777777" w:rsidR="00A40D9F" w:rsidRPr="00B5241F" w:rsidRDefault="00A40D9F" w:rsidP="00B5241F">
            <w:pPr>
              <w:spacing w:before="0" w:after="0"/>
              <w:rPr>
                <w:rFonts w:ascii="Arial Narrow" w:hAnsi="Arial Narrow" w:cs="Arial"/>
                <w:b/>
                <w:bCs/>
                <w:color w:val="auto"/>
                <w:sz w:val="14"/>
                <w:szCs w:val="14"/>
                <w:lang w:eastAsia="en-AU"/>
              </w:rPr>
            </w:pPr>
          </w:p>
        </w:tc>
        <w:tc>
          <w:tcPr>
            <w:tcW w:w="352" w:type="pct"/>
            <w:tcBorders>
              <w:top w:val="nil"/>
              <w:left w:val="nil"/>
              <w:bottom w:val="nil"/>
              <w:right w:val="nil"/>
            </w:tcBorders>
            <w:shd w:val="clear" w:color="auto" w:fill="auto"/>
            <w:noWrap/>
            <w:vAlign w:val="bottom"/>
            <w:hideMark/>
          </w:tcPr>
          <w:p w14:paraId="26A35772"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635E8801"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3C9480AB"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2818EA4D" w14:textId="77777777" w:rsidR="00A40D9F" w:rsidRPr="00B5241F" w:rsidRDefault="00A40D9F" w:rsidP="00B5241F">
            <w:pPr>
              <w:spacing w:before="0" w:after="0"/>
              <w:rPr>
                <w:rFonts w:ascii="Times New Roman" w:hAnsi="Times New Roman"/>
                <w:color w:val="auto"/>
                <w:sz w:val="14"/>
                <w:szCs w:val="14"/>
                <w:lang w:eastAsia="en-AU"/>
              </w:rPr>
            </w:pPr>
          </w:p>
        </w:tc>
        <w:tc>
          <w:tcPr>
            <w:tcW w:w="347" w:type="pct"/>
            <w:tcBorders>
              <w:top w:val="nil"/>
              <w:left w:val="nil"/>
              <w:bottom w:val="nil"/>
              <w:right w:val="nil"/>
            </w:tcBorders>
            <w:shd w:val="clear" w:color="auto" w:fill="auto"/>
            <w:noWrap/>
            <w:vAlign w:val="bottom"/>
            <w:hideMark/>
          </w:tcPr>
          <w:p w14:paraId="5EE15F11" w14:textId="77777777" w:rsidR="00A40D9F" w:rsidRPr="00B5241F" w:rsidRDefault="00A40D9F" w:rsidP="00B5241F">
            <w:pPr>
              <w:spacing w:before="0" w:after="0"/>
              <w:rPr>
                <w:rFonts w:ascii="Times New Roman" w:hAnsi="Times New Roman"/>
                <w:color w:val="auto"/>
                <w:sz w:val="14"/>
                <w:szCs w:val="14"/>
                <w:lang w:eastAsia="en-AU"/>
              </w:rPr>
            </w:pPr>
          </w:p>
        </w:tc>
      </w:tr>
      <w:tr w:rsidR="00A40D9F" w:rsidRPr="00A40D9F" w14:paraId="389B917D" w14:textId="77777777" w:rsidTr="00B5241F">
        <w:trPr>
          <w:trHeight w:val="177"/>
        </w:trPr>
        <w:tc>
          <w:tcPr>
            <w:tcW w:w="1455" w:type="pct"/>
            <w:tcBorders>
              <w:top w:val="nil"/>
              <w:left w:val="nil"/>
              <w:bottom w:val="nil"/>
              <w:right w:val="nil"/>
            </w:tcBorders>
            <w:shd w:val="clear" w:color="auto" w:fill="auto"/>
            <w:noWrap/>
            <w:vAlign w:val="bottom"/>
            <w:hideMark/>
          </w:tcPr>
          <w:p w14:paraId="7E66D306"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Full time</w:t>
            </w:r>
          </w:p>
        </w:tc>
        <w:tc>
          <w:tcPr>
            <w:tcW w:w="352" w:type="pct"/>
            <w:tcBorders>
              <w:top w:val="nil"/>
              <w:left w:val="nil"/>
              <w:bottom w:val="nil"/>
              <w:right w:val="nil"/>
            </w:tcBorders>
            <w:shd w:val="clear" w:color="auto" w:fill="auto"/>
            <w:noWrap/>
            <w:vAlign w:val="center"/>
            <w:hideMark/>
          </w:tcPr>
          <w:p w14:paraId="49BA866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14,339</w:t>
            </w:r>
          </w:p>
        </w:tc>
        <w:tc>
          <w:tcPr>
            <w:tcW w:w="381" w:type="pct"/>
            <w:tcBorders>
              <w:top w:val="nil"/>
              <w:left w:val="nil"/>
              <w:bottom w:val="nil"/>
              <w:right w:val="nil"/>
            </w:tcBorders>
            <w:shd w:val="clear" w:color="auto" w:fill="auto"/>
            <w:noWrap/>
            <w:vAlign w:val="center"/>
            <w:hideMark/>
          </w:tcPr>
          <w:p w14:paraId="13C36674"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14,485</w:t>
            </w:r>
          </w:p>
        </w:tc>
        <w:tc>
          <w:tcPr>
            <w:tcW w:w="352" w:type="pct"/>
            <w:tcBorders>
              <w:top w:val="nil"/>
              <w:left w:val="nil"/>
              <w:bottom w:val="nil"/>
              <w:right w:val="nil"/>
            </w:tcBorders>
            <w:shd w:val="clear" w:color="auto" w:fill="auto"/>
            <w:noWrap/>
            <w:vAlign w:val="center"/>
            <w:hideMark/>
          </w:tcPr>
          <w:p w14:paraId="4A3E30BB"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14,800</w:t>
            </w:r>
          </w:p>
        </w:tc>
        <w:tc>
          <w:tcPr>
            <w:tcW w:w="354" w:type="pct"/>
            <w:tcBorders>
              <w:top w:val="nil"/>
              <w:left w:val="nil"/>
              <w:bottom w:val="nil"/>
              <w:right w:val="nil"/>
            </w:tcBorders>
            <w:shd w:val="clear" w:color="auto" w:fill="auto"/>
            <w:noWrap/>
            <w:vAlign w:val="center"/>
            <w:hideMark/>
          </w:tcPr>
          <w:p w14:paraId="4EE03F7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15,117</w:t>
            </w:r>
          </w:p>
        </w:tc>
        <w:tc>
          <w:tcPr>
            <w:tcW w:w="352" w:type="pct"/>
            <w:tcBorders>
              <w:top w:val="nil"/>
              <w:left w:val="nil"/>
              <w:bottom w:val="nil"/>
              <w:right w:val="nil"/>
            </w:tcBorders>
            <w:shd w:val="clear" w:color="auto" w:fill="auto"/>
            <w:noWrap/>
            <w:vAlign w:val="center"/>
            <w:hideMark/>
          </w:tcPr>
          <w:p w14:paraId="0BEE8CCC"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15,535</w:t>
            </w:r>
          </w:p>
        </w:tc>
        <w:tc>
          <w:tcPr>
            <w:tcW w:w="352" w:type="pct"/>
            <w:tcBorders>
              <w:top w:val="nil"/>
              <w:left w:val="nil"/>
              <w:bottom w:val="nil"/>
              <w:right w:val="nil"/>
            </w:tcBorders>
            <w:shd w:val="clear" w:color="auto" w:fill="auto"/>
            <w:noWrap/>
            <w:vAlign w:val="center"/>
            <w:hideMark/>
          </w:tcPr>
          <w:p w14:paraId="599C312B"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15,953</w:t>
            </w:r>
          </w:p>
        </w:tc>
        <w:tc>
          <w:tcPr>
            <w:tcW w:w="352" w:type="pct"/>
            <w:tcBorders>
              <w:top w:val="nil"/>
              <w:left w:val="nil"/>
              <w:bottom w:val="nil"/>
              <w:right w:val="nil"/>
            </w:tcBorders>
            <w:shd w:val="clear" w:color="auto" w:fill="auto"/>
            <w:noWrap/>
            <w:vAlign w:val="center"/>
            <w:hideMark/>
          </w:tcPr>
          <w:p w14:paraId="58172E43"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16,329</w:t>
            </w:r>
          </w:p>
        </w:tc>
        <w:tc>
          <w:tcPr>
            <w:tcW w:w="352" w:type="pct"/>
            <w:tcBorders>
              <w:top w:val="nil"/>
              <w:left w:val="nil"/>
              <w:bottom w:val="nil"/>
              <w:right w:val="nil"/>
            </w:tcBorders>
            <w:shd w:val="clear" w:color="auto" w:fill="auto"/>
            <w:noWrap/>
            <w:vAlign w:val="center"/>
            <w:hideMark/>
          </w:tcPr>
          <w:p w14:paraId="0C56B2E9"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16,741</w:t>
            </w:r>
          </w:p>
        </w:tc>
        <w:tc>
          <w:tcPr>
            <w:tcW w:w="352" w:type="pct"/>
            <w:tcBorders>
              <w:top w:val="nil"/>
              <w:left w:val="nil"/>
              <w:bottom w:val="nil"/>
              <w:right w:val="nil"/>
            </w:tcBorders>
            <w:shd w:val="clear" w:color="auto" w:fill="auto"/>
            <w:noWrap/>
            <w:vAlign w:val="center"/>
            <w:hideMark/>
          </w:tcPr>
          <w:p w14:paraId="751A3DB4"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17,195</w:t>
            </w:r>
          </w:p>
        </w:tc>
        <w:tc>
          <w:tcPr>
            <w:tcW w:w="347" w:type="pct"/>
            <w:tcBorders>
              <w:top w:val="nil"/>
              <w:left w:val="nil"/>
              <w:bottom w:val="nil"/>
              <w:right w:val="nil"/>
            </w:tcBorders>
            <w:shd w:val="clear" w:color="auto" w:fill="auto"/>
            <w:noWrap/>
            <w:vAlign w:val="center"/>
            <w:hideMark/>
          </w:tcPr>
          <w:p w14:paraId="0ABE10E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17,661</w:t>
            </w:r>
          </w:p>
        </w:tc>
      </w:tr>
      <w:tr w:rsidR="00A40D9F" w:rsidRPr="00A40D9F" w14:paraId="60AEF3D0" w14:textId="77777777" w:rsidTr="00B5241F">
        <w:trPr>
          <w:trHeight w:val="135"/>
        </w:trPr>
        <w:tc>
          <w:tcPr>
            <w:tcW w:w="1455" w:type="pct"/>
            <w:tcBorders>
              <w:top w:val="nil"/>
              <w:left w:val="nil"/>
              <w:bottom w:val="nil"/>
              <w:right w:val="nil"/>
            </w:tcBorders>
            <w:shd w:val="clear" w:color="auto" w:fill="auto"/>
            <w:noWrap/>
            <w:vAlign w:val="bottom"/>
            <w:hideMark/>
          </w:tcPr>
          <w:p w14:paraId="43292FE4"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2" w:type="pct"/>
            <w:tcBorders>
              <w:top w:val="nil"/>
              <w:left w:val="nil"/>
              <w:bottom w:val="nil"/>
              <w:right w:val="nil"/>
            </w:tcBorders>
            <w:shd w:val="clear" w:color="auto" w:fill="auto"/>
            <w:noWrap/>
            <w:vAlign w:val="center"/>
            <w:hideMark/>
          </w:tcPr>
          <w:p w14:paraId="1E1F229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2,714</w:t>
            </w:r>
          </w:p>
        </w:tc>
        <w:tc>
          <w:tcPr>
            <w:tcW w:w="381" w:type="pct"/>
            <w:tcBorders>
              <w:top w:val="nil"/>
              <w:left w:val="nil"/>
              <w:bottom w:val="nil"/>
              <w:right w:val="nil"/>
            </w:tcBorders>
            <w:shd w:val="clear" w:color="auto" w:fill="auto"/>
            <w:noWrap/>
            <w:vAlign w:val="center"/>
            <w:hideMark/>
          </w:tcPr>
          <w:p w14:paraId="2B7F79E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2,742</w:t>
            </w:r>
          </w:p>
        </w:tc>
        <w:tc>
          <w:tcPr>
            <w:tcW w:w="352" w:type="pct"/>
            <w:tcBorders>
              <w:top w:val="nil"/>
              <w:left w:val="nil"/>
              <w:bottom w:val="nil"/>
              <w:right w:val="nil"/>
            </w:tcBorders>
            <w:shd w:val="clear" w:color="auto" w:fill="auto"/>
            <w:noWrap/>
            <w:vAlign w:val="center"/>
            <w:hideMark/>
          </w:tcPr>
          <w:p w14:paraId="5474C52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2,801</w:t>
            </w:r>
          </w:p>
        </w:tc>
        <w:tc>
          <w:tcPr>
            <w:tcW w:w="354" w:type="pct"/>
            <w:tcBorders>
              <w:top w:val="nil"/>
              <w:left w:val="nil"/>
              <w:bottom w:val="nil"/>
              <w:right w:val="nil"/>
            </w:tcBorders>
            <w:shd w:val="clear" w:color="auto" w:fill="auto"/>
            <w:noWrap/>
            <w:vAlign w:val="center"/>
            <w:hideMark/>
          </w:tcPr>
          <w:p w14:paraId="1EBD078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2,861</w:t>
            </w:r>
          </w:p>
        </w:tc>
        <w:tc>
          <w:tcPr>
            <w:tcW w:w="352" w:type="pct"/>
            <w:tcBorders>
              <w:top w:val="nil"/>
              <w:left w:val="nil"/>
              <w:bottom w:val="nil"/>
              <w:right w:val="nil"/>
            </w:tcBorders>
            <w:shd w:val="clear" w:color="auto" w:fill="auto"/>
            <w:noWrap/>
            <w:vAlign w:val="center"/>
            <w:hideMark/>
          </w:tcPr>
          <w:p w14:paraId="54D7422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2,941</w:t>
            </w:r>
          </w:p>
        </w:tc>
        <w:tc>
          <w:tcPr>
            <w:tcW w:w="352" w:type="pct"/>
            <w:tcBorders>
              <w:top w:val="nil"/>
              <w:left w:val="nil"/>
              <w:bottom w:val="nil"/>
              <w:right w:val="nil"/>
            </w:tcBorders>
            <w:shd w:val="clear" w:color="auto" w:fill="auto"/>
            <w:noWrap/>
            <w:vAlign w:val="center"/>
            <w:hideMark/>
          </w:tcPr>
          <w:p w14:paraId="61129AA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3,020</w:t>
            </w:r>
          </w:p>
        </w:tc>
        <w:tc>
          <w:tcPr>
            <w:tcW w:w="352" w:type="pct"/>
            <w:tcBorders>
              <w:top w:val="nil"/>
              <w:left w:val="nil"/>
              <w:bottom w:val="nil"/>
              <w:right w:val="nil"/>
            </w:tcBorders>
            <w:shd w:val="clear" w:color="auto" w:fill="auto"/>
            <w:noWrap/>
            <w:vAlign w:val="center"/>
            <w:hideMark/>
          </w:tcPr>
          <w:p w14:paraId="21C3DE7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3,091</w:t>
            </w:r>
          </w:p>
        </w:tc>
        <w:tc>
          <w:tcPr>
            <w:tcW w:w="352" w:type="pct"/>
            <w:tcBorders>
              <w:top w:val="nil"/>
              <w:left w:val="nil"/>
              <w:bottom w:val="nil"/>
              <w:right w:val="nil"/>
            </w:tcBorders>
            <w:shd w:val="clear" w:color="auto" w:fill="auto"/>
            <w:noWrap/>
            <w:vAlign w:val="center"/>
            <w:hideMark/>
          </w:tcPr>
          <w:p w14:paraId="723B823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3,169</w:t>
            </w:r>
          </w:p>
        </w:tc>
        <w:tc>
          <w:tcPr>
            <w:tcW w:w="352" w:type="pct"/>
            <w:tcBorders>
              <w:top w:val="nil"/>
              <w:left w:val="nil"/>
              <w:bottom w:val="nil"/>
              <w:right w:val="nil"/>
            </w:tcBorders>
            <w:shd w:val="clear" w:color="auto" w:fill="auto"/>
            <w:noWrap/>
            <w:vAlign w:val="center"/>
            <w:hideMark/>
          </w:tcPr>
          <w:p w14:paraId="6FFEFD7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3,255</w:t>
            </w:r>
          </w:p>
        </w:tc>
        <w:tc>
          <w:tcPr>
            <w:tcW w:w="347" w:type="pct"/>
            <w:tcBorders>
              <w:top w:val="nil"/>
              <w:left w:val="nil"/>
              <w:bottom w:val="nil"/>
              <w:right w:val="nil"/>
            </w:tcBorders>
            <w:shd w:val="clear" w:color="auto" w:fill="auto"/>
            <w:noWrap/>
            <w:vAlign w:val="center"/>
            <w:hideMark/>
          </w:tcPr>
          <w:p w14:paraId="244E08A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3,343</w:t>
            </w:r>
          </w:p>
        </w:tc>
      </w:tr>
      <w:tr w:rsidR="00A40D9F" w:rsidRPr="00A40D9F" w14:paraId="3185BF90" w14:textId="77777777" w:rsidTr="00B5241F">
        <w:trPr>
          <w:trHeight w:val="227"/>
        </w:trPr>
        <w:tc>
          <w:tcPr>
            <w:tcW w:w="1455" w:type="pct"/>
            <w:tcBorders>
              <w:top w:val="nil"/>
              <w:left w:val="nil"/>
              <w:bottom w:val="nil"/>
              <w:right w:val="nil"/>
            </w:tcBorders>
            <w:shd w:val="clear" w:color="auto" w:fill="auto"/>
            <w:noWrap/>
            <w:vAlign w:val="bottom"/>
            <w:hideMark/>
          </w:tcPr>
          <w:p w14:paraId="32CC6A26"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2" w:type="pct"/>
            <w:tcBorders>
              <w:top w:val="nil"/>
              <w:left w:val="nil"/>
              <w:bottom w:val="nil"/>
              <w:right w:val="nil"/>
            </w:tcBorders>
            <w:shd w:val="clear" w:color="auto" w:fill="auto"/>
            <w:noWrap/>
            <w:vAlign w:val="center"/>
            <w:hideMark/>
          </w:tcPr>
          <w:p w14:paraId="671109B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10,961</w:t>
            </w:r>
          </w:p>
        </w:tc>
        <w:tc>
          <w:tcPr>
            <w:tcW w:w="381" w:type="pct"/>
            <w:tcBorders>
              <w:top w:val="nil"/>
              <w:left w:val="nil"/>
              <w:bottom w:val="nil"/>
              <w:right w:val="nil"/>
            </w:tcBorders>
            <w:shd w:val="clear" w:color="auto" w:fill="auto"/>
            <w:noWrap/>
            <w:vAlign w:val="center"/>
            <w:hideMark/>
          </w:tcPr>
          <w:p w14:paraId="13AFCB5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11,073</w:t>
            </w:r>
          </w:p>
        </w:tc>
        <w:tc>
          <w:tcPr>
            <w:tcW w:w="352" w:type="pct"/>
            <w:tcBorders>
              <w:top w:val="nil"/>
              <w:left w:val="nil"/>
              <w:bottom w:val="nil"/>
              <w:right w:val="nil"/>
            </w:tcBorders>
            <w:shd w:val="clear" w:color="auto" w:fill="auto"/>
            <w:noWrap/>
            <w:vAlign w:val="center"/>
            <w:hideMark/>
          </w:tcPr>
          <w:p w14:paraId="5A18921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11,313</w:t>
            </w:r>
          </w:p>
        </w:tc>
        <w:tc>
          <w:tcPr>
            <w:tcW w:w="354" w:type="pct"/>
            <w:tcBorders>
              <w:top w:val="nil"/>
              <w:left w:val="nil"/>
              <w:bottom w:val="nil"/>
              <w:right w:val="nil"/>
            </w:tcBorders>
            <w:shd w:val="clear" w:color="auto" w:fill="auto"/>
            <w:noWrap/>
            <w:vAlign w:val="center"/>
            <w:hideMark/>
          </w:tcPr>
          <w:p w14:paraId="7BAA1D4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11,556</w:t>
            </w:r>
          </w:p>
        </w:tc>
        <w:tc>
          <w:tcPr>
            <w:tcW w:w="352" w:type="pct"/>
            <w:tcBorders>
              <w:top w:val="nil"/>
              <w:left w:val="nil"/>
              <w:bottom w:val="nil"/>
              <w:right w:val="nil"/>
            </w:tcBorders>
            <w:shd w:val="clear" w:color="auto" w:fill="auto"/>
            <w:noWrap/>
            <w:vAlign w:val="center"/>
            <w:hideMark/>
          </w:tcPr>
          <w:p w14:paraId="4832163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11,876</w:t>
            </w:r>
          </w:p>
        </w:tc>
        <w:tc>
          <w:tcPr>
            <w:tcW w:w="352" w:type="pct"/>
            <w:tcBorders>
              <w:top w:val="nil"/>
              <w:left w:val="nil"/>
              <w:bottom w:val="nil"/>
              <w:right w:val="nil"/>
            </w:tcBorders>
            <w:shd w:val="clear" w:color="auto" w:fill="auto"/>
            <w:noWrap/>
            <w:vAlign w:val="center"/>
            <w:hideMark/>
          </w:tcPr>
          <w:p w14:paraId="448B2BB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12,195</w:t>
            </w:r>
          </w:p>
        </w:tc>
        <w:tc>
          <w:tcPr>
            <w:tcW w:w="352" w:type="pct"/>
            <w:tcBorders>
              <w:top w:val="nil"/>
              <w:left w:val="nil"/>
              <w:bottom w:val="nil"/>
              <w:right w:val="nil"/>
            </w:tcBorders>
            <w:shd w:val="clear" w:color="auto" w:fill="auto"/>
            <w:noWrap/>
            <w:vAlign w:val="center"/>
            <w:hideMark/>
          </w:tcPr>
          <w:p w14:paraId="2A18453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12,483</w:t>
            </w:r>
          </w:p>
        </w:tc>
        <w:tc>
          <w:tcPr>
            <w:tcW w:w="352" w:type="pct"/>
            <w:tcBorders>
              <w:top w:val="nil"/>
              <w:left w:val="nil"/>
              <w:bottom w:val="nil"/>
              <w:right w:val="nil"/>
            </w:tcBorders>
            <w:shd w:val="clear" w:color="auto" w:fill="auto"/>
            <w:noWrap/>
            <w:vAlign w:val="center"/>
            <w:hideMark/>
          </w:tcPr>
          <w:p w14:paraId="002380D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12,797</w:t>
            </w:r>
          </w:p>
        </w:tc>
        <w:tc>
          <w:tcPr>
            <w:tcW w:w="352" w:type="pct"/>
            <w:tcBorders>
              <w:top w:val="nil"/>
              <w:left w:val="nil"/>
              <w:bottom w:val="nil"/>
              <w:right w:val="nil"/>
            </w:tcBorders>
            <w:shd w:val="clear" w:color="auto" w:fill="auto"/>
            <w:noWrap/>
            <w:vAlign w:val="center"/>
            <w:hideMark/>
          </w:tcPr>
          <w:p w14:paraId="6D1233E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13,144</w:t>
            </w:r>
          </w:p>
        </w:tc>
        <w:tc>
          <w:tcPr>
            <w:tcW w:w="347" w:type="pct"/>
            <w:tcBorders>
              <w:top w:val="nil"/>
              <w:left w:val="nil"/>
              <w:bottom w:val="nil"/>
              <w:right w:val="nil"/>
            </w:tcBorders>
            <w:shd w:val="clear" w:color="auto" w:fill="auto"/>
            <w:noWrap/>
            <w:vAlign w:val="center"/>
            <w:hideMark/>
          </w:tcPr>
          <w:p w14:paraId="6E5E44E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13,500</w:t>
            </w:r>
          </w:p>
        </w:tc>
      </w:tr>
      <w:tr w:rsidR="00A40D9F" w:rsidRPr="00A40D9F" w14:paraId="2931349C" w14:textId="77777777" w:rsidTr="00B5241F">
        <w:trPr>
          <w:trHeight w:val="227"/>
        </w:trPr>
        <w:tc>
          <w:tcPr>
            <w:tcW w:w="1455" w:type="pct"/>
            <w:tcBorders>
              <w:top w:val="nil"/>
              <w:left w:val="nil"/>
              <w:bottom w:val="nil"/>
              <w:right w:val="nil"/>
            </w:tcBorders>
            <w:shd w:val="clear" w:color="auto" w:fill="auto"/>
            <w:noWrap/>
            <w:vAlign w:val="bottom"/>
            <w:hideMark/>
          </w:tcPr>
          <w:p w14:paraId="7312BDF8"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2" w:type="pct"/>
            <w:tcBorders>
              <w:top w:val="nil"/>
              <w:left w:val="nil"/>
              <w:bottom w:val="nil"/>
              <w:right w:val="nil"/>
            </w:tcBorders>
            <w:shd w:val="clear" w:color="auto" w:fill="auto"/>
            <w:noWrap/>
            <w:vAlign w:val="center"/>
            <w:hideMark/>
          </w:tcPr>
          <w:p w14:paraId="310EB7F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1CB3ABA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33CC553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40ED35D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737F27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85DAC4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CA5F81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362BEA0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4DBD7CE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796EC2B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528A5ADC" w14:textId="77777777" w:rsidTr="00B5241F">
        <w:trPr>
          <w:trHeight w:val="227"/>
        </w:trPr>
        <w:tc>
          <w:tcPr>
            <w:tcW w:w="1455" w:type="pct"/>
            <w:tcBorders>
              <w:top w:val="nil"/>
              <w:left w:val="nil"/>
              <w:bottom w:val="nil"/>
              <w:right w:val="nil"/>
            </w:tcBorders>
            <w:shd w:val="clear" w:color="auto" w:fill="auto"/>
            <w:noWrap/>
            <w:vAlign w:val="bottom"/>
            <w:hideMark/>
          </w:tcPr>
          <w:p w14:paraId="5FBC12D2"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2" w:type="pct"/>
            <w:tcBorders>
              <w:top w:val="nil"/>
              <w:left w:val="nil"/>
              <w:bottom w:val="nil"/>
              <w:right w:val="nil"/>
            </w:tcBorders>
            <w:shd w:val="clear" w:color="auto" w:fill="auto"/>
            <w:noWrap/>
            <w:vAlign w:val="center"/>
            <w:hideMark/>
          </w:tcPr>
          <w:p w14:paraId="4D2AED7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664</w:t>
            </w:r>
          </w:p>
        </w:tc>
        <w:tc>
          <w:tcPr>
            <w:tcW w:w="381" w:type="pct"/>
            <w:tcBorders>
              <w:top w:val="nil"/>
              <w:left w:val="nil"/>
              <w:bottom w:val="nil"/>
              <w:right w:val="nil"/>
            </w:tcBorders>
            <w:shd w:val="clear" w:color="auto" w:fill="auto"/>
            <w:noWrap/>
            <w:vAlign w:val="center"/>
            <w:hideMark/>
          </w:tcPr>
          <w:p w14:paraId="02E3B1C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671</w:t>
            </w:r>
          </w:p>
        </w:tc>
        <w:tc>
          <w:tcPr>
            <w:tcW w:w="352" w:type="pct"/>
            <w:tcBorders>
              <w:top w:val="nil"/>
              <w:left w:val="nil"/>
              <w:bottom w:val="nil"/>
              <w:right w:val="nil"/>
            </w:tcBorders>
            <w:shd w:val="clear" w:color="auto" w:fill="auto"/>
            <w:noWrap/>
            <w:vAlign w:val="center"/>
            <w:hideMark/>
          </w:tcPr>
          <w:p w14:paraId="74284C8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685</w:t>
            </w:r>
          </w:p>
        </w:tc>
        <w:tc>
          <w:tcPr>
            <w:tcW w:w="354" w:type="pct"/>
            <w:tcBorders>
              <w:top w:val="nil"/>
              <w:left w:val="nil"/>
              <w:bottom w:val="nil"/>
              <w:right w:val="nil"/>
            </w:tcBorders>
            <w:shd w:val="clear" w:color="auto" w:fill="auto"/>
            <w:noWrap/>
            <w:vAlign w:val="center"/>
            <w:hideMark/>
          </w:tcPr>
          <w:p w14:paraId="490CAF1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700</w:t>
            </w:r>
          </w:p>
        </w:tc>
        <w:tc>
          <w:tcPr>
            <w:tcW w:w="352" w:type="pct"/>
            <w:tcBorders>
              <w:top w:val="nil"/>
              <w:left w:val="nil"/>
              <w:bottom w:val="nil"/>
              <w:right w:val="nil"/>
            </w:tcBorders>
            <w:shd w:val="clear" w:color="auto" w:fill="auto"/>
            <w:noWrap/>
            <w:vAlign w:val="center"/>
            <w:hideMark/>
          </w:tcPr>
          <w:p w14:paraId="06A5B9E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719</w:t>
            </w:r>
          </w:p>
        </w:tc>
        <w:tc>
          <w:tcPr>
            <w:tcW w:w="352" w:type="pct"/>
            <w:tcBorders>
              <w:top w:val="nil"/>
              <w:left w:val="nil"/>
              <w:bottom w:val="nil"/>
              <w:right w:val="nil"/>
            </w:tcBorders>
            <w:shd w:val="clear" w:color="auto" w:fill="auto"/>
            <w:noWrap/>
            <w:vAlign w:val="center"/>
            <w:hideMark/>
          </w:tcPr>
          <w:p w14:paraId="1ED8D33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739</w:t>
            </w:r>
          </w:p>
        </w:tc>
        <w:tc>
          <w:tcPr>
            <w:tcW w:w="352" w:type="pct"/>
            <w:tcBorders>
              <w:top w:val="nil"/>
              <w:left w:val="nil"/>
              <w:bottom w:val="nil"/>
              <w:right w:val="nil"/>
            </w:tcBorders>
            <w:shd w:val="clear" w:color="auto" w:fill="auto"/>
            <w:noWrap/>
            <w:vAlign w:val="center"/>
            <w:hideMark/>
          </w:tcPr>
          <w:p w14:paraId="7F2CB79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756</w:t>
            </w:r>
          </w:p>
        </w:tc>
        <w:tc>
          <w:tcPr>
            <w:tcW w:w="352" w:type="pct"/>
            <w:tcBorders>
              <w:top w:val="nil"/>
              <w:left w:val="nil"/>
              <w:bottom w:val="nil"/>
              <w:right w:val="nil"/>
            </w:tcBorders>
            <w:shd w:val="clear" w:color="auto" w:fill="auto"/>
            <w:noWrap/>
            <w:vAlign w:val="center"/>
            <w:hideMark/>
          </w:tcPr>
          <w:p w14:paraId="718BA29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775</w:t>
            </w:r>
          </w:p>
        </w:tc>
        <w:tc>
          <w:tcPr>
            <w:tcW w:w="352" w:type="pct"/>
            <w:tcBorders>
              <w:top w:val="nil"/>
              <w:left w:val="nil"/>
              <w:bottom w:val="nil"/>
              <w:right w:val="nil"/>
            </w:tcBorders>
            <w:shd w:val="clear" w:color="auto" w:fill="auto"/>
            <w:noWrap/>
            <w:vAlign w:val="center"/>
            <w:hideMark/>
          </w:tcPr>
          <w:p w14:paraId="14E9AEE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796</w:t>
            </w:r>
          </w:p>
        </w:tc>
        <w:tc>
          <w:tcPr>
            <w:tcW w:w="347" w:type="pct"/>
            <w:tcBorders>
              <w:top w:val="nil"/>
              <w:left w:val="nil"/>
              <w:bottom w:val="nil"/>
              <w:right w:val="nil"/>
            </w:tcBorders>
            <w:shd w:val="clear" w:color="auto" w:fill="auto"/>
            <w:noWrap/>
            <w:vAlign w:val="center"/>
            <w:hideMark/>
          </w:tcPr>
          <w:p w14:paraId="63E7E6B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818</w:t>
            </w:r>
          </w:p>
        </w:tc>
      </w:tr>
      <w:tr w:rsidR="00A40D9F" w:rsidRPr="00A40D9F" w14:paraId="791C1C3F" w14:textId="77777777" w:rsidTr="00B5241F">
        <w:trPr>
          <w:trHeight w:val="184"/>
        </w:trPr>
        <w:tc>
          <w:tcPr>
            <w:tcW w:w="1455" w:type="pct"/>
            <w:tcBorders>
              <w:top w:val="nil"/>
              <w:left w:val="nil"/>
              <w:bottom w:val="nil"/>
              <w:right w:val="nil"/>
            </w:tcBorders>
            <w:shd w:val="clear" w:color="auto" w:fill="auto"/>
            <w:noWrap/>
            <w:vAlign w:val="bottom"/>
            <w:hideMark/>
          </w:tcPr>
          <w:p w14:paraId="20CC911A"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Part time</w:t>
            </w:r>
          </w:p>
        </w:tc>
        <w:tc>
          <w:tcPr>
            <w:tcW w:w="352" w:type="pct"/>
            <w:tcBorders>
              <w:top w:val="nil"/>
              <w:left w:val="nil"/>
              <w:bottom w:val="nil"/>
              <w:right w:val="nil"/>
            </w:tcBorders>
            <w:shd w:val="clear" w:color="auto" w:fill="auto"/>
            <w:noWrap/>
            <w:vAlign w:val="center"/>
            <w:hideMark/>
          </w:tcPr>
          <w:p w14:paraId="62E74A7D"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4,323</w:t>
            </w:r>
          </w:p>
        </w:tc>
        <w:tc>
          <w:tcPr>
            <w:tcW w:w="381" w:type="pct"/>
            <w:tcBorders>
              <w:top w:val="nil"/>
              <w:left w:val="nil"/>
              <w:bottom w:val="nil"/>
              <w:right w:val="nil"/>
            </w:tcBorders>
            <w:shd w:val="clear" w:color="auto" w:fill="auto"/>
            <w:noWrap/>
            <w:vAlign w:val="center"/>
            <w:hideMark/>
          </w:tcPr>
          <w:p w14:paraId="5E219884"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4,367</w:t>
            </w:r>
          </w:p>
        </w:tc>
        <w:tc>
          <w:tcPr>
            <w:tcW w:w="352" w:type="pct"/>
            <w:tcBorders>
              <w:top w:val="nil"/>
              <w:left w:val="nil"/>
              <w:bottom w:val="nil"/>
              <w:right w:val="nil"/>
            </w:tcBorders>
            <w:shd w:val="clear" w:color="auto" w:fill="auto"/>
            <w:noWrap/>
            <w:vAlign w:val="center"/>
            <w:hideMark/>
          </w:tcPr>
          <w:p w14:paraId="49E4EA8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4,462</w:t>
            </w:r>
          </w:p>
        </w:tc>
        <w:tc>
          <w:tcPr>
            <w:tcW w:w="354" w:type="pct"/>
            <w:tcBorders>
              <w:top w:val="nil"/>
              <w:left w:val="nil"/>
              <w:bottom w:val="nil"/>
              <w:right w:val="nil"/>
            </w:tcBorders>
            <w:shd w:val="clear" w:color="auto" w:fill="auto"/>
            <w:noWrap/>
            <w:vAlign w:val="center"/>
            <w:hideMark/>
          </w:tcPr>
          <w:p w14:paraId="6E051593"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4,557</w:t>
            </w:r>
          </w:p>
        </w:tc>
        <w:tc>
          <w:tcPr>
            <w:tcW w:w="352" w:type="pct"/>
            <w:tcBorders>
              <w:top w:val="nil"/>
              <w:left w:val="nil"/>
              <w:bottom w:val="nil"/>
              <w:right w:val="nil"/>
            </w:tcBorders>
            <w:shd w:val="clear" w:color="auto" w:fill="auto"/>
            <w:noWrap/>
            <w:vAlign w:val="center"/>
            <w:hideMark/>
          </w:tcPr>
          <w:p w14:paraId="5419A9E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4,683</w:t>
            </w:r>
          </w:p>
        </w:tc>
        <w:tc>
          <w:tcPr>
            <w:tcW w:w="352" w:type="pct"/>
            <w:tcBorders>
              <w:top w:val="nil"/>
              <w:left w:val="nil"/>
              <w:bottom w:val="nil"/>
              <w:right w:val="nil"/>
            </w:tcBorders>
            <w:shd w:val="clear" w:color="auto" w:fill="auto"/>
            <w:noWrap/>
            <w:vAlign w:val="center"/>
            <w:hideMark/>
          </w:tcPr>
          <w:p w14:paraId="7796F1C7"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4,809</w:t>
            </w:r>
          </w:p>
        </w:tc>
        <w:tc>
          <w:tcPr>
            <w:tcW w:w="352" w:type="pct"/>
            <w:tcBorders>
              <w:top w:val="nil"/>
              <w:left w:val="nil"/>
              <w:bottom w:val="nil"/>
              <w:right w:val="nil"/>
            </w:tcBorders>
            <w:shd w:val="clear" w:color="auto" w:fill="auto"/>
            <w:noWrap/>
            <w:vAlign w:val="center"/>
            <w:hideMark/>
          </w:tcPr>
          <w:p w14:paraId="74C665B6"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4,923</w:t>
            </w:r>
          </w:p>
        </w:tc>
        <w:tc>
          <w:tcPr>
            <w:tcW w:w="352" w:type="pct"/>
            <w:tcBorders>
              <w:top w:val="nil"/>
              <w:left w:val="nil"/>
              <w:bottom w:val="nil"/>
              <w:right w:val="nil"/>
            </w:tcBorders>
            <w:shd w:val="clear" w:color="auto" w:fill="auto"/>
            <w:noWrap/>
            <w:vAlign w:val="center"/>
            <w:hideMark/>
          </w:tcPr>
          <w:p w14:paraId="7A38F239"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5,047</w:t>
            </w:r>
          </w:p>
        </w:tc>
        <w:tc>
          <w:tcPr>
            <w:tcW w:w="352" w:type="pct"/>
            <w:tcBorders>
              <w:top w:val="nil"/>
              <w:left w:val="nil"/>
              <w:bottom w:val="nil"/>
              <w:right w:val="nil"/>
            </w:tcBorders>
            <w:shd w:val="clear" w:color="auto" w:fill="auto"/>
            <w:noWrap/>
            <w:vAlign w:val="center"/>
            <w:hideMark/>
          </w:tcPr>
          <w:p w14:paraId="75B15F54"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5,184</w:t>
            </w:r>
          </w:p>
        </w:tc>
        <w:tc>
          <w:tcPr>
            <w:tcW w:w="347" w:type="pct"/>
            <w:tcBorders>
              <w:top w:val="nil"/>
              <w:left w:val="nil"/>
              <w:bottom w:val="nil"/>
              <w:right w:val="nil"/>
            </w:tcBorders>
            <w:shd w:val="clear" w:color="auto" w:fill="auto"/>
            <w:noWrap/>
            <w:vAlign w:val="center"/>
            <w:hideMark/>
          </w:tcPr>
          <w:p w14:paraId="30A305A3"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5,324</w:t>
            </w:r>
          </w:p>
        </w:tc>
      </w:tr>
      <w:tr w:rsidR="00A40D9F" w:rsidRPr="00A40D9F" w14:paraId="2FD3B197" w14:textId="77777777" w:rsidTr="00B5241F">
        <w:trPr>
          <w:trHeight w:val="88"/>
        </w:trPr>
        <w:tc>
          <w:tcPr>
            <w:tcW w:w="1455" w:type="pct"/>
            <w:tcBorders>
              <w:top w:val="nil"/>
              <w:left w:val="nil"/>
              <w:bottom w:val="nil"/>
              <w:right w:val="nil"/>
            </w:tcBorders>
            <w:shd w:val="clear" w:color="auto" w:fill="auto"/>
            <w:noWrap/>
            <w:vAlign w:val="bottom"/>
            <w:hideMark/>
          </w:tcPr>
          <w:p w14:paraId="46749B84"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2" w:type="pct"/>
            <w:tcBorders>
              <w:top w:val="nil"/>
              <w:left w:val="nil"/>
              <w:bottom w:val="nil"/>
              <w:right w:val="nil"/>
            </w:tcBorders>
            <w:shd w:val="clear" w:color="auto" w:fill="auto"/>
            <w:noWrap/>
            <w:vAlign w:val="center"/>
            <w:hideMark/>
          </w:tcPr>
          <w:p w14:paraId="027EEFE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2,906</w:t>
            </w:r>
          </w:p>
        </w:tc>
        <w:tc>
          <w:tcPr>
            <w:tcW w:w="381" w:type="pct"/>
            <w:tcBorders>
              <w:top w:val="nil"/>
              <w:left w:val="nil"/>
              <w:bottom w:val="nil"/>
              <w:right w:val="nil"/>
            </w:tcBorders>
            <w:shd w:val="clear" w:color="auto" w:fill="auto"/>
            <w:noWrap/>
            <w:vAlign w:val="center"/>
            <w:hideMark/>
          </w:tcPr>
          <w:p w14:paraId="5AC5EEF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2,936</w:t>
            </w:r>
          </w:p>
        </w:tc>
        <w:tc>
          <w:tcPr>
            <w:tcW w:w="352" w:type="pct"/>
            <w:tcBorders>
              <w:top w:val="nil"/>
              <w:left w:val="nil"/>
              <w:bottom w:val="nil"/>
              <w:right w:val="nil"/>
            </w:tcBorders>
            <w:shd w:val="clear" w:color="auto" w:fill="auto"/>
            <w:noWrap/>
            <w:vAlign w:val="center"/>
            <w:hideMark/>
          </w:tcPr>
          <w:p w14:paraId="766D849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2,999</w:t>
            </w:r>
          </w:p>
        </w:tc>
        <w:tc>
          <w:tcPr>
            <w:tcW w:w="354" w:type="pct"/>
            <w:tcBorders>
              <w:top w:val="nil"/>
              <w:left w:val="nil"/>
              <w:bottom w:val="nil"/>
              <w:right w:val="nil"/>
            </w:tcBorders>
            <w:shd w:val="clear" w:color="auto" w:fill="auto"/>
            <w:noWrap/>
            <w:vAlign w:val="center"/>
            <w:hideMark/>
          </w:tcPr>
          <w:p w14:paraId="6283DC2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3,064</w:t>
            </w:r>
          </w:p>
        </w:tc>
        <w:tc>
          <w:tcPr>
            <w:tcW w:w="352" w:type="pct"/>
            <w:tcBorders>
              <w:top w:val="nil"/>
              <w:left w:val="nil"/>
              <w:bottom w:val="nil"/>
              <w:right w:val="nil"/>
            </w:tcBorders>
            <w:shd w:val="clear" w:color="auto" w:fill="auto"/>
            <w:noWrap/>
            <w:vAlign w:val="center"/>
            <w:hideMark/>
          </w:tcPr>
          <w:p w14:paraId="77A0F15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3,148</w:t>
            </w:r>
          </w:p>
        </w:tc>
        <w:tc>
          <w:tcPr>
            <w:tcW w:w="352" w:type="pct"/>
            <w:tcBorders>
              <w:top w:val="nil"/>
              <w:left w:val="nil"/>
              <w:bottom w:val="nil"/>
              <w:right w:val="nil"/>
            </w:tcBorders>
            <w:shd w:val="clear" w:color="auto" w:fill="auto"/>
            <w:noWrap/>
            <w:vAlign w:val="center"/>
            <w:hideMark/>
          </w:tcPr>
          <w:p w14:paraId="7458AE5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3,233</w:t>
            </w:r>
          </w:p>
        </w:tc>
        <w:tc>
          <w:tcPr>
            <w:tcW w:w="352" w:type="pct"/>
            <w:tcBorders>
              <w:top w:val="nil"/>
              <w:left w:val="nil"/>
              <w:bottom w:val="nil"/>
              <w:right w:val="nil"/>
            </w:tcBorders>
            <w:shd w:val="clear" w:color="auto" w:fill="auto"/>
            <w:noWrap/>
            <w:vAlign w:val="center"/>
            <w:hideMark/>
          </w:tcPr>
          <w:p w14:paraId="0926128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3,309</w:t>
            </w:r>
          </w:p>
        </w:tc>
        <w:tc>
          <w:tcPr>
            <w:tcW w:w="352" w:type="pct"/>
            <w:tcBorders>
              <w:top w:val="nil"/>
              <w:left w:val="nil"/>
              <w:bottom w:val="nil"/>
              <w:right w:val="nil"/>
            </w:tcBorders>
            <w:shd w:val="clear" w:color="auto" w:fill="auto"/>
            <w:noWrap/>
            <w:vAlign w:val="center"/>
            <w:hideMark/>
          </w:tcPr>
          <w:p w14:paraId="14A0CE4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3,393</w:t>
            </w:r>
          </w:p>
        </w:tc>
        <w:tc>
          <w:tcPr>
            <w:tcW w:w="352" w:type="pct"/>
            <w:tcBorders>
              <w:top w:val="nil"/>
              <w:left w:val="nil"/>
              <w:bottom w:val="nil"/>
              <w:right w:val="nil"/>
            </w:tcBorders>
            <w:shd w:val="clear" w:color="auto" w:fill="auto"/>
            <w:noWrap/>
            <w:vAlign w:val="center"/>
            <w:hideMark/>
          </w:tcPr>
          <w:p w14:paraId="78167DD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3,485</w:t>
            </w:r>
          </w:p>
        </w:tc>
        <w:tc>
          <w:tcPr>
            <w:tcW w:w="347" w:type="pct"/>
            <w:tcBorders>
              <w:top w:val="nil"/>
              <w:left w:val="nil"/>
              <w:bottom w:val="nil"/>
              <w:right w:val="nil"/>
            </w:tcBorders>
            <w:shd w:val="clear" w:color="auto" w:fill="auto"/>
            <w:noWrap/>
            <w:vAlign w:val="center"/>
            <w:hideMark/>
          </w:tcPr>
          <w:p w14:paraId="11E596B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3,579</w:t>
            </w:r>
          </w:p>
        </w:tc>
      </w:tr>
      <w:tr w:rsidR="00A40D9F" w:rsidRPr="00A40D9F" w14:paraId="6E2AB1DE" w14:textId="77777777" w:rsidTr="00B5241F">
        <w:trPr>
          <w:trHeight w:val="227"/>
        </w:trPr>
        <w:tc>
          <w:tcPr>
            <w:tcW w:w="1455" w:type="pct"/>
            <w:tcBorders>
              <w:top w:val="nil"/>
              <w:left w:val="nil"/>
              <w:bottom w:val="nil"/>
              <w:right w:val="nil"/>
            </w:tcBorders>
            <w:shd w:val="clear" w:color="auto" w:fill="auto"/>
            <w:noWrap/>
            <w:vAlign w:val="bottom"/>
            <w:hideMark/>
          </w:tcPr>
          <w:p w14:paraId="6750AFCA"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2" w:type="pct"/>
            <w:tcBorders>
              <w:top w:val="nil"/>
              <w:left w:val="nil"/>
              <w:bottom w:val="nil"/>
              <w:right w:val="nil"/>
            </w:tcBorders>
            <w:shd w:val="clear" w:color="auto" w:fill="auto"/>
            <w:noWrap/>
            <w:vAlign w:val="center"/>
            <w:hideMark/>
          </w:tcPr>
          <w:p w14:paraId="1D74D29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1,188</w:t>
            </w:r>
          </w:p>
        </w:tc>
        <w:tc>
          <w:tcPr>
            <w:tcW w:w="381" w:type="pct"/>
            <w:tcBorders>
              <w:top w:val="nil"/>
              <w:left w:val="nil"/>
              <w:bottom w:val="nil"/>
              <w:right w:val="nil"/>
            </w:tcBorders>
            <w:shd w:val="clear" w:color="auto" w:fill="auto"/>
            <w:noWrap/>
            <w:vAlign w:val="center"/>
            <w:hideMark/>
          </w:tcPr>
          <w:p w14:paraId="25BFCE8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1,200</w:t>
            </w:r>
          </w:p>
        </w:tc>
        <w:tc>
          <w:tcPr>
            <w:tcW w:w="352" w:type="pct"/>
            <w:tcBorders>
              <w:top w:val="nil"/>
              <w:left w:val="nil"/>
              <w:bottom w:val="nil"/>
              <w:right w:val="nil"/>
            </w:tcBorders>
            <w:shd w:val="clear" w:color="auto" w:fill="auto"/>
            <w:noWrap/>
            <w:vAlign w:val="center"/>
            <w:hideMark/>
          </w:tcPr>
          <w:p w14:paraId="4A62416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1,226</w:t>
            </w:r>
          </w:p>
        </w:tc>
        <w:tc>
          <w:tcPr>
            <w:tcW w:w="354" w:type="pct"/>
            <w:tcBorders>
              <w:top w:val="nil"/>
              <w:left w:val="nil"/>
              <w:bottom w:val="nil"/>
              <w:right w:val="nil"/>
            </w:tcBorders>
            <w:shd w:val="clear" w:color="auto" w:fill="auto"/>
            <w:noWrap/>
            <w:vAlign w:val="center"/>
            <w:hideMark/>
          </w:tcPr>
          <w:p w14:paraId="3673964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1,252</w:t>
            </w:r>
          </w:p>
        </w:tc>
        <w:tc>
          <w:tcPr>
            <w:tcW w:w="352" w:type="pct"/>
            <w:tcBorders>
              <w:top w:val="nil"/>
              <w:left w:val="nil"/>
              <w:bottom w:val="nil"/>
              <w:right w:val="nil"/>
            </w:tcBorders>
            <w:shd w:val="clear" w:color="auto" w:fill="auto"/>
            <w:noWrap/>
            <w:vAlign w:val="center"/>
            <w:hideMark/>
          </w:tcPr>
          <w:p w14:paraId="0B5A2DA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1,287</w:t>
            </w:r>
          </w:p>
        </w:tc>
        <w:tc>
          <w:tcPr>
            <w:tcW w:w="352" w:type="pct"/>
            <w:tcBorders>
              <w:top w:val="nil"/>
              <w:left w:val="nil"/>
              <w:bottom w:val="nil"/>
              <w:right w:val="nil"/>
            </w:tcBorders>
            <w:shd w:val="clear" w:color="auto" w:fill="auto"/>
            <w:noWrap/>
            <w:vAlign w:val="center"/>
            <w:hideMark/>
          </w:tcPr>
          <w:p w14:paraId="1D95B75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1,322</w:t>
            </w:r>
          </w:p>
        </w:tc>
        <w:tc>
          <w:tcPr>
            <w:tcW w:w="352" w:type="pct"/>
            <w:tcBorders>
              <w:top w:val="nil"/>
              <w:left w:val="nil"/>
              <w:bottom w:val="nil"/>
              <w:right w:val="nil"/>
            </w:tcBorders>
            <w:shd w:val="clear" w:color="auto" w:fill="auto"/>
            <w:noWrap/>
            <w:vAlign w:val="center"/>
            <w:hideMark/>
          </w:tcPr>
          <w:p w14:paraId="13A8028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1,353</w:t>
            </w:r>
          </w:p>
        </w:tc>
        <w:tc>
          <w:tcPr>
            <w:tcW w:w="352" w:type="pct"/>
            <w:tcBorders>
              <w:top w:val="nil"/>
              <w:left w:val="nil"/>
              <w:bottom w:val="nil"/>
              <w:right w:val="nil"/>
            </w:tcBorders>
            <w:shd w:val="clear" w:color="auto" w:fill="auto"/>
            <w:noWrap/>
            <w:vAlign w:val="center"/>
            <w:hideMark/>
          </w:tcPr>
          <w:p w14:paraId="2F7631D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1,387</w:t>
            </w:r>
          </w:p>
        </w:tc>
        <w:tc>
          <w:tcPr>
            <w:tcW w:w="352" w:type="pct"/>
            <w:tcBorders>
              <w:top w:val="nil"/>
              <w:left w:val="nil"/>
              <w:bottom w:val="nil"/>
              <w:right w:val="nil"/>
            </w:tcBorders>
            <w:shd w:val="clear" w:color="auto" w:fill="auto"/>
            <w:noWrap/>
            <w:vAlign w:val="center"/>
            <w:hideMark/>
          </w:tcPr>
          <w:p w14:paraId="6463BAE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1,424</w:t>
            </w:r>
          </w:p>
        </w:tc>
        <w:tc>
          <w:tcPr>
            <w:tcW w:w="347" w:type="pct"/>
            <w:tcBorders>
              <w:top w:val="nil"/>
              <w:left w:val="nil"/>
              <w:bottom w:val="nil"/>
              <w:right w:val="nil"/>
            </w:tcBorders>
            <w:shd w:val="clear" w:color="auto" w:fill="auto"/>
            <w:noWrap/>
            <w:vAlign w:val="center"/>
            <w:hideMark/>
          </w:tcPr>
          <w:p w14:paraId="61073FE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1,463</w:t>
            </w:r>
          </w:p>
        </w:tc>
      </w:tr>
      <w:tr w:rsidR="00A40D9F" w:rsidRPr="00A40D9F" w14:paraId="52B4E8DB" w14:textId="77777777" w:rsidTr="00B5241F">
        <w:trPr>
          <w:trHeight w:val="227"/>
        </w:trPr>
        <w:tc>
          <w:tcPr>
            <w:tcW w:w="1455" w:type="pct"/>
            <w:tcBorders>
              <w:top w:val="nil"/>
              <w:left w:val="nil"/>
              <w:bottom w:val="nil"/>
              <w:right w:val="nil"/>
            </w:tcBorders>
            <w:shd w:val="clear" w:color="auto" w:fill="auto"/>
            <w:noWrap/>
            <w:vAlign w:val="bottom"/>
            <w:hideMark/>
          </w:tcPr>
          <w:p w14:paraId="76F679A5"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2" w:type="pct"/>
            <w:tcBorders>
              <w:top w:val="nil"/>
              <w:left w:val="nil"/>
              <w:bottom w:val="nil"/>
              <w:right w:val="nil"/>
            </w:tcBorders>
            <w:shd w:val="clear" w:color="auto" w:fill="auto"/>
            <w:noWrap/>
            <w:vAlign w:val="center"/>
            <w:hideMark/>
          </w:tcPr>
          <w:p w14:paraId="68A5B3A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37E9686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1058133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1DE6C56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392EF94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A1CCC0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1DCB7F0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22D53DF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9B7AB7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463AA41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33507B75" w14:textId="77777777" w:rsidTr="00B5241F">
        <w:trPr>
          <w:trHeight w:val="227"/>
        </w:trPr>
        <w:tc>
          <w:tcPr>
            <w:tcW w:w="1455" w:type="pct"/>
            <w:tcBorders>
              <w:top w:val="nil"/>
              <w:left w:val="nil"/>
              <w:bottom w:val="nil"/>
              <w:right w:val="nil"/>
            </w:tcBorders>
            <w:shd w:val="clear" w:color="auto" w:fill="auto"/>
            <w:noWrap/>
            <w:vAlign w:val="bottom"/>
            <w:hideMark/>
          </w:tcPr>
          <w:p w14:paraId="0155FABF"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2" w:type="pct"/>
            <w:tcBorders>
              <w:top w:val="nil"/>
              <w:left w:val="nil"/>
              <w:bottom w:val="nil"/>
              <w:right w:val="nil"/>
            </w:tcBorders>
            <w:shd w:val="clear" w:color="auto" w:fill="auto"/>
            <w:noWrap/>
            <w:vAlign w:val="center"/>
            <w:hideMark/>
          </w:tcPr>
          <w:p w14:paraId="5A81150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229</w:t>
            </w:r>
          </w:p>
        </w:tc>
        <w:tc>
          <w:tcPr>
            <w:tcW w:w="381" w:type="pct"/>
            <w:tcBorders>
              <w:top w:val="nil"/>
              <w:left w:val="nil"/>
              <w:bottom w:val="nil"/>
              <w:right w:val="nil"/>
            </w:tcBorders>
            <w:shd w:val="clear" w:color="auto" w:fill="auto"/>
            <w:noWrap/>
            <w:vAlign w:val="center"/>
            <w:hideMark/>
          </w:tcPr>
          <w:p w14:paraId="25117F3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231</w:t>
            </w:r>
          </w:p>
        </w:tc>
        <w:tc>
          <w:tcPr>
            <w:tcW w:w="352" w:type="pct"/>
            <w:tcBorders>
              <w:top w:val="nil"/>
              <w:left w:val="nil"/>
              <w:bottom w:val="nil"/>
              <w:right w:val="nil"/>
            </w:tcBorders>
            <w:shd w:val="clear" w:color="auto" w:fill="auto"/>
            <w:noWrap/>
            <w:vAlign w:val="center"/>
            <w:hideMark/>
          </w:tcPr>
          <w:p w14:paraId="2B4B6BE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236</w:t>
            </w:r>
          </w:p>
        </w:tc>
        <w:tc>
          <w:tcPr>
            <w:tcW w:w="354" w:type="pct"/>
            <w:tcBorders>
              <w:top w:val="nil"/>
              <w:left w:val="nil"/>
              <w:bottom w:val="nil"/>
              <w:right w:val="nil"/>
            </w:tcBorders>
            <w:shd w:val="clear" w:color="auto" w:fill="auto"/>
            <w:noWrap/>
            <w:vAlign w:val="center"/>
            <w:hideMark/>
          </w:tcPr>
          <w:p w14:paraId="07784D5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241</w:t>
            </w:r>
          </w:p>
        </w:tc>
        <w:tc>
          <w:tcPr>
            <w:tcW w:w="352" w:type="pct"/>
            <w:tcBorders>
              <w:top w:val="nil"/>
              <w:left w:val="nil"/>
              <w:bottom w:val="nil"/>
              <w:right w:val="nil"/>
            </w:tcBorders>
            <w:shd w:val="clear" w:color="auto" w:fill="auto"/>
            <w:noWrap/>
            <w:vAlign w:val="center"/>
            <w:hideMark/>
          </w:tcPr>
          <w:p w14:paraId="2D3C188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248</w:t>
            </w:r>
          </w:p>
        </w:tc>
        <w:tc>
          <w:tcPr>
            <w:tcW w:w="352" w:type="pct"/>
            <w:tcBorders>
              <w:top w:val="nil"/>
              <w:left w:val="nil"/>
              <w:bottom w:val="nil"/>
              <w:right w:val="nil"/>
            </w:tcBorders>
            <w:shd w:val="clear" w:color="auto" w:fill="auto"/>
            <w:noWrap/>
            <w:vAlign w:val="center"/>
            <w:hideMark/>
          </w:tcPr>
          <w:p w14:paraId="75862B5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255</w:t>
            </w:r>
          </w:p>
        </w:tc>
        <w:tc>
          <w:tcPr>
            <w:tcW w:w="352" w:type="pct"/>
            <w:tcBorders>
              <w:top w:val="nil"/>
              <w:left w:val="nil"/>
              <w:bottom w:val="nil"/>
              <w:right w:val="nil"/>
            </w:tcBorders>
            <w:shd w:val="clear" w:color="auto" w:fill="auto"/>
            <w:noWrap/>
            <w:vAlign w:val="center"/>
            <w:hideMark/>
          </w:tcPr>
          <w:p w14:paraId="373A88B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261</w:t>
            </w:r>
          </w:p>
        </w:tc>
        <w:tc>
          <w:tcPr>
            <w:tcW w:w="352" w:type="pct"/>
            <w:tcBorders>
              <w:top w:val="nil"/>
              <w:left w:val="nil"/>
              <w:bottom w:val="nil"/>
              <w:right w:val="nil"/>
            </w:tcBorders>
            <w:shd w:val="clear" w:color="auto" w:fill="auto"/>
            <w:noWrap/>
            <w:vAlign w:val="center"/>
            <w:hideMark/>
          </w:tcPr>
          <w:p w14:paraId="5B9ADC8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267</w:t>
            </w:r>
          </w:p>
        </w:tc>
        <w:tc>
          <w:tcPr>
            <w:tcW w:w="352" w:type="pct"/>
            <w:tcBorders>
              <w:top w:val="nil"/>
              <w:left w:val="nil"/>
              <w:bottom w:val="nil"/>
              <w:right w:val="nil"/>
            </w:tcBorders>
            <w:shd w:val="clear" w:color="auto" w:fill="auto"/>
            <w:noWrap/>
            <w:vAlign w:val="center"/>
            <w:hideMark/>
          </w:tcPr>
          <w:p w14:paraId="5F0ABB9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274</w:t>
            </w:r>
          </w:p>
        </w:tc>
        <w:tc>
          <w:tcPr>
            <w:tcW w:w="347" w:type="pct"/>
            <w:tcBorders>
              <w:top w:val="nil"/>
              <w:left w:val="nil"/>
              <w:bottom w:val="nil"/>
              <w:right w:val="nil"/>
            </w:tcBorders>
            <w:shd w:val="clear" w:color="auto" w:fill="auto"/>
            <w:noWrap/>
            <w:vAlign w:val="center"/>
            <w:hideMark/>
          </w:tcPr>
          <w:p w14:paraId="39CAC76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282</w:t>
            </w:r>
          </w:p>
        </w:tc>
      </w:tr>
      <w:tr w:rsidR="00A40D9F" w:rsidRPr="00A40D9F" w14:paraId="1D77E335" w14:textId="77777777" w:rsidTr="00B5241F">
        <w:trPr>
          <w:trHeight w:val="227"/>
        </w:trPr>
        <w:tc>
          <w:tcPr>
            <w:tcW w:w="1455" w:type="pct"/>
            <w:tcBorders>
              <w:top w:val="nil"/>
              <w:left w:val="nil"/>
              <w:bottom w:val="nil"/>
              <w:right w:val="nil"/>
            </w:tcBorders>
            <w:shd w:val="clear" w:color="auto" w:fill="auto"/>
            <w:noWrap/>
            <w:vAlign w:val="bottom"/>
            <w:hideMark/>
          </w:tcPr>
          <w:p w14:paraId="319D0475"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Total Operations, Assets &amp; Leisure</w:t>
            </w:r>
          </w:p>
        </w:tc>
        <w:tc>
          <w:tcPr>
            <w:tcW w:w="352" w:type="pct"/>
            <w:tcBorders>
              <w:top w:val="single" w:sz="4" w:space="0" w:color="auto"/>
              <w:left w:val="nil"/>
              <w:bottom w:val="single" w:sz="4" w:space="0" w:color="auto"/>
              <w:right w:val="nil"/>
            </w:tcBorders>
            <w:shd w:val="clear" w:color="auto" w:fill="auto"/>
            <w:noWrap/>
            <w:vAlign w:val="bottom"/>
            <w:hideMark/>
          </w:tcPr>
          <w:p w14:paraId="6FC0C4E2"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18,661</w:t>
            </w:r>
          </w:p>
        </w:tc>
        <w:tc>
          <w:tcPr>
            <w:tcW w:w="381" w:type="pct"/>
            <w:tcBorders>
              <w:top w:val="single" w:sz="4" w:space="0" w:color="auto"/>
              <w:left w:val="nil"/>
              <w:bottom w:val="single" w:sz="4" w:space="0" w:color="auto"/>
              <w:right w:val="nil"/>
            </w:tcBorders>
            <w:shd w:val="clear" w:color="auto" w:fill="auto"/>
            <w:noWrap/>
            <w:vAlign w:val="bottom"/>
            <w:hideMark/>
          </w:tcPr>
          <w:p w14:paraId="514DFDC6"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18,852</w:t>
            </w:r>
          </w:p>
        </w:tc>
        <w:tc>
          <w:tcPr>
            <w:tcW w:w="352" w:type="pct"/>
            <w:tcBorders>
              <w:top w:val="single" w:sz="4" w:space="0" w:color="auto"/>
              <w:left w:val="nil"/>
              <w:bottom w:val="single" w:sz="4" w:space="0" w:color="auto"/>
              <w:right w:val="nil"/>
            </w:tcBorders>
            <w:shd w:val="clear" w:color="auto" w:fill="auto"/>
            <w:noWrap/>
            <w:vAlign w:val="bottom"/>
            <w:hideMark/>
          </w:tcPr>
          <w:p w14:paraId="380D6F85"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19,261</w:t>
            </w:r>
          </w:p>
        </w:tc>
        <w:tc>
          <w:tcPr>
            <w:tcW w:w="354" w:type="pct"/>
            <w:tcBorders>
              <w:top w:val="single" w:sz="4" w:space="0" w:color="auto"/>
              <w:left w:val="nil"/>
              <w:bottom w:val="single" w:sz="4" w:space="0" w:color="auto"/>
              <w:right w:val="nil"/>
            </w:tcBorders>
            <w:shd w:val="clear" w:color="auto" w:fill="auto"/>
            <w:noWrap/>
            <w:vAlign w:val="bottom"/>
            <w:hideMark/>
          </w:tcPr>
          <w:p w14:paraId="767C0BF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19,674</w:t>
            </w:r>
          </w:p>
        </w:tc>
        <w:tc>
          <w:tcPr>
            <w:tcW w:w="352" w:type="pct"/>
            <w:tcBorders>
              <w:top w:val="single" w:sz="4" w:space="0" w:color="auto"/>
              <w:left w:val="nil"/>
              <w:bottom w:val="single" w:sz="4" w:space="0" w:color="auto"/>
              <w:right w:val="nil"/>
            </w:tcBorders>
            <w:shd w:val="clear" w:color="auto" w:fill="auto"/>
            <w:noWrap/>
            <w:vAlign w:val="bottom"/>
            <w:hideMark/>
          </w:tcPr>
          <w:p w14:paraId="0FE31976"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20,219</w:t>
            </w:r>
          </w:p>
        </w:tc>
        <w:tc>
          <w:tcPr>
            <w:tcW w:w="352" w:type="pct"/>
            <w:tcBorders>
              <w:top w:val="single" w:sz="4" w:space="0" w:color="auto"/>
              <w:left w:val="nil"/>
              <w:bottom w:val="single" w:sz="4" w:space="0" w:color="auto"/>
              <w:right w:val="nil"/>
            </w:tcBorders>
            <w:shd w:val="clear" w:color="auto" w:fill="auto"/>
            <w:noWrap/>
            <w:vAlign w:val="bottom"/>
            <w:hideMark/>
          </w:tcPr>
          <w:p w14:paraId="16546F8E"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20,762</w:t>
            </w:r>
          </w:p>
        </w:tc>
        <w:tc>
          <w:tcPr>
            <w:tcW w:w="352" w:type="pct"/>
            <w:tcBorders>
              <w:top w:val="single" w:sz="4" w:space="0" w:color="auto"/>
              <w:left w:val="nil"/>
              <w:bottom w:val="single" w:sz="4" w:space="0" w:color="auto"/>
              <w:right w:val="nil"/>
            </w:tcBorders>
            <w:shd w:val="clear" w:color="auto" w:fill="auto"/>
            <w:noWrap/>
            <w:vAlign w:val="bottom"/>
            <w:hideMark/>
          </w:tcPr>
          <w:p w14:paraId="40484A17"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21,252</w:t>
            </w:r>
          </w:p>
        </w:tc>
        <w:tc>
          <w:tcPr>
            <w:tcW w:w="352" w:type="pct"/>
            <w:tcBorders>
              <w:top w:val="single" w:sz="4" w:space="0" w:color="auto"/>
              <w:left w:val="nil"/>
              <w:bottom w:val="single" w:sz="4" w:space="0" w:color="auto"/>
              <w:right w:val="nil"/>
            </w:tcBorders>
            <w:shd w:val="clear" w:color="auto" w:fill="auto"/>
            <w:noWrap/>
            <w:vAlign w:val="bottom"/>
            <w:hideMark/>
          </w:tcPr>
          <w:p w14:paraId="304F3457"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21,788</w:t>
            </w:r>
          </w:p>
        </w:tc>
        <w:tc>
          <w:tcPr>
            <w:tcW w:w="352" w:type="pct"/>
            <w:tcBorders>
              <w:top w:val="single" w:sz="4" w:space="0" w:color="auto"/>
              <w:left w:val="nil"/>
              <w:bottom w:val="single" w:sz="4" w:space="0" w:color="auto"/>
              <w:right w:val="nil"/>
            </w:tcBorders>
            <w:shd w:val="clear" w:color="auto" w:fill="auto"/>
            <w:noWrap/>
            <w:vAlign w:val="bottom"/>
            <w:hideMark/>
          </w:tcPr>
          <w:p w14:paraId="6997BB3B"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22,378</w:t>
            </w:r>
          </w:p>
        </w:tc>
        <w:tc>
          <w:tcPr>
            <w:tcW w:w="347" w:type="pct"/>
            <w:tcBorders>
              <w:top w:val="single" w:sz="4" w:space="0" w:color="auto"/>
              <w:left w:val="nil"/>
              <w:bottom w:val="single" w:sz="4" w:space="0" w:color="auto"/>
              <w:right w:val="nil"/>
            </w:tcBorders>
            <w:shd w:val="clear" w:color="auto" w:fill="auto"/>
            <w:noWrap/>
            <w:vAlign w:val="bottom"/>
            <w:hideMark/>
          </w:tcPr>
          <w:p w14:paraId="7CF6A72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22,985</w:t>
            </w:r>
          </w:p>
        </w:tc>
      </w:tr>
      <w:tr w:rsidR="00A40D9F" w:rsidRPr="00A40D9F" w14:paraId="0B2CEED7" w14:textId="77777777" w:rsidTr="00B5241F">
        <w:trPr>
          <w:trHeight w:val="106"/>
        </w:trPr>
        <w:tc>
          <w:tcPr>
            <w:tcW w:w="2894" w:type="pct"/>
            <w:gridSpan w:val="5"/>
            <w:tcBorders>
              <w:top w:val="nil"/>
              <w:left w:val="nil"/>
              <w:bottom w:val="nil"/>
              <w:right w:val="nil"/>
            </w:tcBorders>
            <w:shd w:val="clear" w:color="auto" w:fill="auto"/>
            <w:noWrap/>
            <w:vAlign w:val="bottom"/>
            <w:hideMark/>
          </w:tcPr>
          <w:p w14:paraId="061A670B"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Strategy &amp; Community</w:t>
            </w:r>
          </w:p>
        </w:tc>
        <w:tc>
          <w:tcPr>
            <w:tcW w:w="352" w:type="pct"/>
            <w:tcBorders>
              <w:top w:val="nil"/>
              <w:left w:val="nil"/>
              <w:bottom w:val="nil"/>
              <w:right w:val="nil"/>
            </w:tcBorders>
            <w:shd w:val="clear" w:color="auto" w:fill="auto"/>
            <w:noWrap/>
            <w:vAlign w:val="bottom"/>
            <w:hideMark/>
          </w:tcPr>
          <w:p w14:paraId="3DEFCD9D" w14:textId="77777777" w:rsidR="00A40D9F" w:rsidRPr="00B5241F" w:rsidRDefault="00A40D9F" w:rsidP="00B5241F">
            <w:pPr>
              <w:spacing w:before="0" w:after="0"/>
              <w:rPr>
                <w:rFonts w:ascii="Arial Narrow" w:hAnsi="Arial Narrow" w:cs="Arial"/>
                <w:b/>
                <w:bCs/>
                <w:color w:val="auto"/>
                <w:sz w:val="14"/>
                <w:szCs w:val="14"/>
                <w:lang w:eastAsia="en-AU"/>
              </w:rPr>
            </w:pPr>
          </w:p>
        </w:tc>
        <w:tc>
          <w:tcPr>
            <w:tcW w:w="352" w:type="pct"/>
            <w:tcBorders>
              <w:top w:val="nil"/>
              <w:left w:val="nil"/>
              <w:bottom w:val="nil"/>
              <w:right w:val="nil"/>
            </w:tcBorders>
            <w:shd w:val="clear" w:color="auto" w:fill="auto"/>
            <w:noWrap/>
            <w:vAlign w:val="bottom"/>
            <w:hideMark/>
          </w:tcPr>
          <w:p w14:paraId="33AFD7DA"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7BF89B89"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0B73D2B4"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756707A6" w14:textId="77777777" w:rsidR="00A40D9F" w:rsidRPr="00B5241F" w:rsidRDefault="00A40D9F" w:rsidP="00B5241F">
            <w:pPr>
              <w:spacing w:before="0" w:after="0"/>
              <w:rPr>
                <w:rFonts w:ascii="Times New Roman" w:hAnsi="Times New Roman"/>
                <w:color w:val="auto"/>
                <w:sz w:val="14"/>
                <w:szCs w:val="14"/>
                <w:lang w:eastAsia="en-AU"/>
              </w:rPr>
            </w:pPr>
          </w:p>
        </w:tc>
        <w:tc>
          <w:tcPr>
            <w:tcW w:w="347" w:type="pct"/>
            <w:tcBorders>
              <w:top w:val="nil"/>
              <w:left w:val="nil"/>
              <w:bottom w:val="nil"/>
              <w:right w:val="nil"/>
            </w:tcBorders>
            <w:shd w:val="clear" w:color="auto" w:fill="auto"/>
            <w:noWrap/>
            <w:vAlign w:val="bottom"/>
            <w:hideMark/>
          </w:tcPr>
          <w:p w14:paraId="0C9D575B" w14:textId="77777777" w:rsidR="00A40D9F" w:rsidRPr="00B5241F" w:rsidRDefault="00A40D9F" w:rsidP="00B5241F">
            <w:pPr>
              <w:spacing w:before="0" w:after="0"/>
              <w:rPr>
                <w:rFonts w:ascii="Times New Roman" w:hAnsi="Times New Roman"/>
                <w:color w:val="auto"/>
                <w:sz w:val="14"/>
                <w:szCs w:val="14"/>
                <w:lang w:eastAsia="en-AU"/>
              </w:rPr>
            </w:pPr>
          </w:p>
        </w:tc>
      </w:tr>
      <w:tr w:rsidR="00A40D9F" w:rsidRPr="00A40D9F" w14:paraId="73180728" w14:textId="77777777" w:rsidTr="00B5241F">
        <w:trPr>
          <w:trHeight w:val="227"/>
        </w:trPr>
        <w:tc>
          <w:tcPr>
            <w:tcW w:w="1455" w:type="pct"/>
            <w:tcBorders>
              <w:top w:val="nil"/>
              <w:left w:val="nil"/>
              <w:bottom w:val="nil"/>
              <w:right w:val="nil"/>
            </w:tcBorders>
            <w:shd w:val="clear" w:color="auto" w:fill="auto"/>
            <w:noWrap/>
            <w:vAlign w:val="bottom"/>
            <w:hideMark/>
          </w:tcPr>
          <w:p w14:paraId="55D36B19"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Full time</w:t>
            </w:r>
          </w:p>
        </w:tc>
        <w:tc>
          <w:tcPr>
            <w:tcW w:w="352" w:type="pct"/>
            <w:tcBorders>
              <w:top w:val="nil"/>
              <w:left w:val="nil"/>
              <w:bottom w:val="nil"/>
              <w:right w:val="nil"/>
            </w:tcBorders>
            <w:shd w:val="clear" w:color="auto" w:fill="auto"/>
            <w:noWrap/>
            <w:vAlign w:val="center"/>
            <w:hideMark/>
          </w:tcPr>
          <w:p w14:paraId="2AC0726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5,154</w:t>
            </w:r>
          </w:p>
        </w:tc>
        <w:tc>
          <w:tcPr>
            <w:tcW w:w="381" w:type="pct"/>
            <w:tcBorders>
              <w:top w:val="nil"/>
              <w:left w:val="nil"/>
              <w:bottom w:val="nil"/>
              <w:right w:val="nil"/>
            </w:tcBorders>
            <w:shd w:val="clear" w:color="auto" w:fill="auto"/>
            <w:noWrap/>
            <w:vAlign w:val="center"/>
            <w:hideMark/>
          </w:tcPr>
          <w:p w14:paraId="33F0B3F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5,207</w:t>
            </w:r>
          </w:p>
        </w:tc>
        <w:tc>
          <w:tcPr>
            <w:tcW w:w="352" w:type="pct"/>
            <w:tcBorders>
              <w:top w:val="nil"/>
              <w:left w:val="nil"/>
              <w:bottom w:val="nil"/>
              <w:right w:val="nil"/>
            </w:tcBorders>
            <w:shd w:val="clear" w:color="auto" w:fill="auto"/>
            <w:noWrap/>
            <w:vAlign w:val="center"/>
            <w:hideMark/>
          </w:tcPr>
          <w:p w14:paraId="34355543"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5,320</w:t>
            </w:r>
          </w:p>
        </w:tc>
        <w:tc>
          <w:tcPr>
            <w:tcW w:w="354" w:type="pct"/>
            <w:tcBorders>
              <w:top w:val="nil"/>
              <w:left w:val="nil"/>
              <w:bottom w:val="nil"/>
              <w:right w:val="nil"/>
            </w:tcBorders>
            <w:shd w:val="clear" w:color="auto" w:fill="auto"/>
            <w:noWrap/>
            <w:vAlign w:val="center"/>
            <w:hideMark/>
          </w:tcPr>
          <w:p w14:paraId="7D14C434"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5,434</w:t>
            </w:r>
          </w:p>
        </w:tc>
        <w:tc>
          <w:tcPr>
            <w:tcW w:w="352" w:type="pct"/>
            <w:tcBorders>
              <w:top w:val="nil"/>
              <w:left w:val="nil"/>
              <w:bottom w:val="nil"/>
              <w:right w:val="nil"/>
            </w:tcBorders>
            <w:shd w:val="clear" w:color="auto" w:fill="auto"/>
            <w:noWrap/>
            <w:vAlign w:val="center"/>
            <w:hideMark/>
          </w:tcPr>
          <w:p w14:paraId="20B7E91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5,584</w:t>
            </w:r>
          </w:p>
        </w:tc>
        <w:tc>
          <w:tcPr>
            <w:tcW w:w="352" w:type="pct"/>
            <w:tcBorders>
              <w:top w:val="nil"/>
              <w:left w:val="nil"/>
              <w:bottom w:val="nil"/>
              <w:right w:val="nil"/>
            </w:tcBorders>
            <w:shd w:val="clear" w:color="auto" w:fill="auto"/>
            <w:noWrap/>
            <w:vAlign w:val="center"/>
            <w:hideMark/>
          </w:tcPr>
          <w:p w14:paraId="4A74F37D"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5,734</w:t>
            </w:r>
          </w:p>
        </w:tc>
        <w:tc>
          <w:tcPr>
            <w:tcW w:w="352" w:type="pct"/>
            <w:tcBorders>
              <w:top w:val="nil"/>
              <w:left w:val="nil"/>
              <w:bottom w:val="nil"/>
              <w:right w:val="nil"/>
            </w:tcBorders>
            <w:shd w:val="clear" w:color="auto" w:fill="auto"/>
            <w:noWrap/>
            <w:vAlign w:val="center"/>
            <w:hideMark/>
          </w:tcPr>
          <w:p w14:paraId="03ADD2BD"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5,870</w:t>
            </w:r>
          </w:p>
        </w:tc>
        <w:tc>
          <w:tcPr>
            <w:tcW w:w="352" w:type="pct"/>
            <w:tcBorders>
              <w:top w:val="nil"/>
              <w:left w:val="nil"/>
              <w:bottom w:val="nil"/>
              <w:right w:val="nil"/>
            </w:tcBorders>
            <w:shd w:val="clear" w:color="auto" w:fill="auto"/>
            <w:noWrap/>
            <w:vAlign w:val="center"/>
            <w:hideMark/>
          </w:tcPr>
          <w:p w14:paraId="3E7A4559"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6,018</w:t>
            </w:r>
          </w:p>
        </w:tc>
        <w:tc>
          <w:tcPr>
            <w:tcW w:w="352" w:type="pct"/>
            <w:tcBorders>
              <w:top w:val="nil"/>
              <w:left w:val="nil"/>
              <w:bottom w:val="nil"/>
              <w:right w:val="nil"/>
            </w:tcBorders>
            <w:shd w:val="clear" w:color="auto" w:fill="auto"/>
            <w:noWrap/>
            <w:vAlign w:val="center"/>
            <w:hideMark/>
          </w:tcPr>
          <w:p w14:paraId="73C33302"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6,181</w:t>
            </w:r>
          </w:p>
        </w:tc>
        <w:tc>
          <w:tcPr>
            <w:tcW w:w="347" w:type="pct"/>
            <w:tcBorders>
              <w:top w:val="nil"/>
              <w:left w:val="nil"/>
              <w:bottom w:val="nil"/>
              <w:right w:val="nil"/>
            </w:tcBorders>
            <w:shd w:val="clear" w:color="auto" w:fill="auto"/>
            <w:noWrap/>
            <w:vAlign w:val="center"/>
            <w:hideMark/>
          </w:tcPr>
          <w:p w14:paraId="2288BF1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6,348</w:t>
            </w:r>
          </w:p>
        </w:tc>
      </w:tr>
      <w:tr w:rsidR="00A40D9F" w:rsidRPr="00A40D9F" w14:paraId="044C737B" w14:textId="77777777" w:rsidTr="00B5241F">
        <w:trPr>
          <w:trHeight w:val="227"/>
        </w:trPr>
        <w:tc>
          <w:tcPr>
            <w:tcW w:w="1455" w:type="pct"/>
            <w:tcBorders>
              <w:top w:val="nil"/>
              <w:left w:val="nil"/>
              <w:bottom w:val="nil"/>
              <w:right w:val="nil"/>
            </w:tcBorders>
            <w:shd w:val="clear" w:color="auto" w:fill="auto"/>
            <w:noWrap/>
            <w:vAlign w:val="bottom"/>
            <w:hideMark/>
          </w:tcPr>
          <w:p w14:paraId="7BD78B01"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2" w:type="pct"/>
            <w:tcBorders>
              <w:top w:val="nil"/>
              <w:left w:val="nil"/>
              <w:bottom w:val="nil"/>
              <w:right w:val="nil"/>
            </w:tcBorders>
            <w:shd w:val="clear" w:color="auto" w:fill="auto"/>
            <w:noWrap/>
            <w:vAlign w:val="center"/>
            <w:hideMark/>
          </w:tcPr>
          <w:p w14:paraId="16FCA0C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2,677</w:t>
            </w:r>
          </w:p>
        </w:tc>
        <w:tc>
          <w:tcPr>
            <w:tcW w:w="381" w:type="pct"/>
            <w:tcBorders>
              <w:top w:val="nil"/>
              <w:left w:val="nil"/>
              <w:bottom w:val="nil"/>
              <w:right w:val="nil"/>
            </w:tcBorders>
            <w:shd w:val="clear" w:color="auto" w:fill="auto"/>
            <w:noWrap/>
            <w:vAlign w:val="center"/>
            <w:hideMark/>
          </w:tcPr>
          <w:p w14:paraId="74B085B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2,704</w:t>
            </w:r>
          </w:p>
        </w:tc>
        <w:tc>
          <w:tcPr>
            <w:tcW w:w="352" w:type="pct"/>
            <w:tcBorders>
              <w:top w:val="nil"/>
              <w:left w:val="nil"/>
              <w:bottom w:val="nil"/>
              <w:right w:val="nil"/>
            </w:tcBorders>
            <w:shd w:val="clear" w:color="auto" w:fill="auto"/>
            <w:noWrap/>
            <w:vAlign w:val="center"/>
            <w:hideMark/>
          </w:tcPr>
          <w:p w14:paraId="3305FF9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2,763</w:t>
            </w:r>
          </w:p>
        </w:tc>
        <w:tc>
          <w:tcPr>
            <w:tcW w:w="354" w:type="pct"/>
            <w:tcBorders>
              <w:top w:val="nil"/>
              <w:left w:val="nil"/>
              <w:bottom w:val="nil"/>
              <w:right w:val="nil"/>
            </w:tcBorders>
            <w:shd w:val="clear" w:color="auto" w:fill="auto"/>
            <w:noWrap/>
            <w:vAlign w:val="center"/>
            <w:hideMark/>
          </w:tcPr>
          <w:p w14:paraId="082B1C8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2,822</w:t>
            </w:r>
          </w:p>
        </w:tc>
        <w:tc>
          <w:tcPr>
            <w:tcW w:w="352" w:type="pct"/>
            <w:tcBorders>
              <w:top w:val="nil"/>
              <w:left w:val="nil"/>
              <w:bottom w:val="nil"/>
              <w:right w:val="nil"/>
            </w:tcBorders>
            <w:shd w:val="clear" w:color="auto" w:fill="auto"/>
            <w:noWrap/>
            <w:vAlign w:val="center"/>
            <w:hideMark/>
          </w:tcPr>
          <w:p w14:paraId="78F1096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2,901</w:t>
            </w:r>
          </w:p>
        </w:tc>
        <w:tc>
          <w:tcPr>
            <w:tcW w:w="352" w:type="pct"/>
            <w:tcBorders>
              <w:top w:val="nil"/>
              <w:left w:val="nil"/>
              <w:bottom w:val="nil"/>
              <w:right w:val="nil"/>
            </w:tcBorders>
            <w:shd w:val="clear" w:color="auto" w:fill="auto"/>
            <w:noWrap/>
            <w:vAlign w:val="center"/>
            <w:hideMark/>
          </w:tcPr>
          <w:p w14:paraId="5202A96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2,979</w:t>
            </w:r>
          </w:p>
        </w:tc>
        <w:tc>
          <w:tcPr>
            <w:tcW w:w="352" w:type="pct"/>
            <w:tcBorders>
              <w:top w:val="nil"/>
              <w:left w:val="nil"/>
              <w:bottom w:val="nil"/>
              <w:right w:val="nil"/>
            </w:tcBorders>
            <w:shd w:val="clear" w:color="auto" w:fill="auto"/>
            <w:noWrap/>
            <w:vAlign w:val="center"/>
            <w:hideMark/>
          </w:tcPr>
          <w:p w14:paraId="4B28DCE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3,049</w:t>
            </w:r>
          </w:p>
        </w:tc>
        <w:tc>
          <w:tcPr>
            <w:tcW w:w="352" w:type="pct"/>
            <w:tcBorders>
              <w:top w:val="nil"/>
              <w:left w:val="nil"/>
              <w:bottom w:val="nil"/>
              <w:right w:val="nil"/>
            </w:tcBorders>
            <w:shd w:val="clear" w:color="auto" w:fill="auto"/>
            <w:noWrap/>
            <w:vAlign w:val="center"/>
            <w:hideMark/>
          </w:tcPr>
          <w:p w14:paraId="79AF94F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3,126</w:t>
            </w:r>
          </w:p>
        </w:tc>
        <w:tc>
          <w:tcPr>
            <w:tcW w:w="352" w:type="pct"/>
            <w:tcBorders>
              <w:top w:val="nil"/>
              <w:left w:val="nil"/>
              <w:bottom w:val="nil"/>
              <w:right w:val="nil"/>
            </w:tcBorders>
            <w:shd w:val="clear" w:color="auto" w:fill="auto"/>
            <w:noWrap/>
            <w:vAlign w:val="center"/>
            <w:hideMark/>
          </w:tcPr>
          <w:p w14:paraId="5FF3662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3,210</w:t>
            </w:r>
          </w:p>
        </w:tc>
        <w:tc>
          <w:tcPr>
            <w:tcW w:w="347" w:type="pct"/>
            <w:tcBorders>
              <w:top w:val="nil"/>
              <w:left w:val="nil"/>
              <w:bottom w:val="nil"/>
              <w:right w:val="nil"/>
            </w:tcBorders>
            <w:shd w:val="clear" w:color="auto" w:fill="auto"/>
            <w:noWrap/>
            <w:vAlign w:val="center"/>
            <w:hideMark/>
          </w:tcPr>
          <w:p w14:paraId="17A3DC7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3,297</w:t>
            </w:r>
          </w:p>
        </w:tc>
      </w:tr>
      <w:tr w:rsidR="00A40D9F" w:rsidRPr="00A40D9F" w14:paraId="529C722D" w14:textId="77777777" w:rsidTr="00B5241F">
        <w:trPr>
          <w:trHeight w:val="227"/>
        </w:trPr>
        <w:tc>
          <w:tcPr>
            <w:tcW w:w="1455" w:type="pct"/>
            <w:tcBorders>
              <w:top w:val="nil"/>
              <w:left w:val="nil"/>
              <w:bottom w:val="nil"/>
              <w:right w:val="nil"/>
            </w:tcBorders>
            <w:shd w:val="clear" w:color="auto" w:fill="auto"/>
            <w:noWrap/>
            <w:vAlign w:val="bottom"/>
            <w:hideMark/>
          </w:tcPr>
          <w:p w14:paraId="03F6F168"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2" w:type="pct"/>
            <w:tcBorders>
              <w:top w:val="nil"/>
              <w:left w:val="nil"/>
              <w:bottom w:val="nil"/>
              <w:right w:val="nil"/>
            </w:tcBorders>
            <w:shd w:val="clear" w:color="auto" w:fill="auto"/>
            <w:noWrap/>
            <w:vAlign w:val="center"/>
            <w:hideMark/>
          </w:tcPr>
          <w:p w14:paraId="3397CD5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2,207</w:t>
            </w:r>
          </w:p>
        </w:tc>
        <w:tc>
          <w:tcPr>
            <w:tcW w:w="381" w:type="pct"/>
            <w:tcBorders>
              <w:top w:val="nil"/>
              <w:left w:val="nil"/>
              <w:bottom w:val="nil"/>
              <w:right w:val="nil"/>
            </w:tcBorders>
            <w:shd w:val="clear" w:color="auto" w:fill="auto"/>
            <w:noWrap/>
            <w:vAlign w:val="center"/>
            <w:hideMark/>
          </w:tcPr>
          <w:p w14:paraId="61AD630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2,230</w:t>
            </w:r>
          </w:p>
        </w:tc>
        <w:tc>
          <w:tcPr>
            <w:tcW w:w="352" w:type="pct"/>
            <w:tcBorders>
              <w:top w:val="nil"/>
              <w:left w:val="nil"/>
              <w:bottom w:val="nil"/>
              <w:right w:val="nil"/>
            </w:tcBorders>
            <w:shd w:val="clear" w:color="auto" w:fill="auto"/>
            <w:noWrap/>
            <w:vAlign w:val="center"/>
            <w:hideMark/>
          </w:tcPr>
          <w:p w14:paraId="53BD47B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2,278</w:t>
            </w:r>
          </w:p>
        </w:tc>
        <w:tc>
          <w:tcPr>
            <w:tcW w:w="354" w:type="pct"/>
            <w:tcBorders>
              <w:top w:val="nil"/>
              <w:left w:val="nil"/>
              <w:bottom w:val="nil"/>
              <w:right w:val="nil"/>
            </w:tcBorders>
            <w:shd w:val="clear" w:color="auto" w:fill="auto"/>
            <w:noWrap/>
            <w:vAlign w:val="center"/>
            <w:hideMark/>
          </w:tcPr>
          <w:p w14:paraId="1F74B2C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2,327</w:t>
            </w:r>
          </w:p>
        </w:tc>
        <w:tc>
          <w:tcPr>
            <w:tcW w:w="352" w:type="pct"/>
            <w:tcBorders>
              <w:top w:val="nil"/>
              <w:left w:val="nil"/>
              <w:bottom w:val="nil"/>
              <w:right w:val="nil"/>
            </w:tcBorders>
            <w:shd w:val="clear" w:color="auto" w:fill="auto"/>
            <w:noWrap/>
            <w:vAlign w:val="center"/>
            <w:hideMark/>
          </w:tcPr>
          <w:p w14:paraId="5AFAABA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2,391</w:t>
            </w:r>
          </w:p>
        </w:tc>
        <w:tc>
          <w:tcPr>
            <w:tcW w:w="352" w:type="pct"/>
            <w:tcBorders>
              <w:top w:val="nil"/>
              <w:left w:val="nil"/>
              <w:bottom w:val="nil"/>
              <w:right w:val="nil"/>
            </w:tcBorders>
            <w:shd w:val="clear" w:color="auto" w:fill="auto"/>
            <w:noWrap/>
            <w:vAlign w:val="center"/>
            <w:hideMark/>
          </w:tcPr>
          <w:p w14:paraId="5D98AE3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2,456</w:t>
            </w:r>
          </w:p>
        </w:tc>
        <w:tc>
          <w:tcPr>
            <w:tcW w:w="352" w:type="pct"/>
            <w:tcBorders>
              <w:top w:val="nil"/>
              <w:left w:val="nil"/>
              <w:bottom w:val="nil"/>
              <w:right w:val="nil"/>
            </w:tcBorders>
            <w:shd w:val="clear" w:color="auto" w:fill="auto"/>
            <w:noWrap/>
            <w:vAlign w:val="center"/>
            <w:hideMark/>
          </w:tcPr>
          <w:p w14:paraId="4561424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2,514</w:t>
            </w:r>
          </w:p>
        </w:tc>
        <w:tc>
          <w:tcPr>
            <w:tcW w:w="352" w:type="pct"/>
            <w:tcBorders>
              <w:top w:val="nil"/>
              <w:left w:val="nil"/>
              <w:bottom w:val="nil"/>
              <w:right w:val="nil"/>
            </w:tcBorders>
            <w:shd w:val="clear" w:color="auto" w:fill="auto"/>
            <w:noWrap/>
            <w:vAlign w:val="center"/>
            <w:hideMark/>
          </w:tcPr>
          <w:p w14:paraId="3F39BCF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2,577</w:t>
            </w:r>
          </w:p>
        </w:tc>
        <w:tc>
          <w:tcPr>
            <w:tcW w:w="352" w:type="pct"/>
            <w:tcBorders>
              <w:top w:val="nil"/>
              <w:left w:val="nil"/>
              <w:bottom w:val="nil"/>
              <w:right w:val="nil"/>
            </w:tcBorders>
            <w:shd w:val="clear" w:color="auto" w:fill="auto"/>
            <w:noWrap/>
            <w:vAlign w:val="center"/>
            <w:hideMark/>
          </w:tcPr>
          <w:p w14:paraId="251361F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2,647</w:t>
            </w:r>
          </w:p>
        </w:tc>
        <w:tc>
          <w:tcPr>
            <w:tcW w:w="347" w:type="pct"/>
            <w:tcBorders>
              <w:top w:val="nil"/>
              <w:left w:val="nil"/>
              <w:bottom w:val="nil"/>
              <w:right w:val="nil"/>
            </w:tcBorders>
            <w:shd w:val="clear" w:color="auto" w:fill="auto"/>
            <w:noWrap/>
            <w:vAlign w:val="center"/>
            <w:hideMark/>
          </w:tcPr>
          <w:p w14:paraId="73A3165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2,719</w:t>
            </w:r>
          </w:p>
        </w:tc>
      </w:tr>
      <w:tr w:rsidR="00A40D9F" w:rsidRPr="00A40D9F" w14:paraId="58E6A4A2" w14:textId="77777777" w:rsidTr="00B5241F">
        <w:trPr>
          <w:trHeight w:val="227"/>
        </w:trPr>
        <w:tc>
          <w:tcPr>
            <w:tcW w:w="1455" w:type="pct"/>
            <w:tcBorders>
              <w:top w:val="nil"/>
              <w:left w:val="nil"/>
              <w:bottom w:val="nil"/>
              <w:right w:val="nil"/>
            </w:tcBorders>
            <w:shd w:val="clear" w:color="auto" w:fill="auto"/>
            <w:noWrap/>
            <w:vAlign w:val="bottom"/>
            <w:hideMark/>
          </w:tcPr>
          <w:p w14:paraId="56D50449"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2" w:type="pct"/>
            <w:tcBorders>
              <w:top w:val="nil"/>
              <w:left w:val="nil"/>
              <w:bottom w:val="nil"/>
              <w:right w:val="nil"/>
            </w:tcBorders>
            <w:shd w:val="clear" w:color="auto" w:fill="auto"/>
            <w:noWrap/>
            <w:vAlign w:val="center"/>
            <w:hideMark/>
          </w:tcPr>
          <w:p w14:paraId="4512397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6734497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BF48C3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4FB3F63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45F98CD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119C434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32CD153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00B2C6F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587436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11327CB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7C5E1567" w14:textId="77777777" w:rsidTr="00B5241F">
        <w:trPr>
          <w:trHeight w:val="227"/>
        </w:trPr>
        <w:tc>
          <w:tcPr>
            <w:tcW w:w="1455" w:type="pct"/>
            <w:tcBorders>
              <w:top w:val="nil"/>
              <w:left w:val="nil"/>
              <w:bottom w:val="nil"/>
              <w:right w:val="nil"/>
            </w:tcBorders>
            <w:shd w:val="clear" w:color="auto" w:fill="auto"/>
            <w:noWrap/>
            <w:vAlign w:val="bottom"/>
            <w:hideMark/>
          </w:tcPr>
          <w:p w14:paraId="2346D13E"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2" w:type="pct"/>
            <w:tcBorders>
              <w:top w:val="nil"/>
              <w:left w:val="nil"/>
              <w:bottom w:val="nil"/>
              <w:right w:val="nil"/>
            </w:tcBorders>
            <w:shd w:val="clear" w:color="auto" w:fill="auto"/>
            <w:noWrap/>
            <w:vAlign w:val="center"/>
            <w:hideMark/>
          </w:tcPr>
          <w:p w14:paraId="6ED5EAB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270</w:t>
            </w:r>
          </w:p>
        </w:tc>
        <w:tc>
          <w:tcPr>
            <w:tcW w:w="381" w:type="pct"/>
            <w:tcBorders>
              <w:top w:val="nil"/>
              <w:left w:val="nil"/>
              <w:bottom w:val="nil"/>
              <w:right w:val="nil"/>
            </w:tcBorders>
            <w:shd w:val="clear" w:color="auto" w:fill="auto"/>
            <w:noWrap/>
            <w:vAlign w:val="center"/>
            <w:hideMark/>
          </w:tcPr>
          <w:p w14:paraId="1F99B13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272</w:t>
            </w:r>
          </w:p>
        </w:tc>
        <w:tc>
          <w:tcPr>
            <w:tcW w:w="352" w:type="pct"/>
            <w:tcBorders>
              <w:top w:val="nil"/>
              <w:left w:val="nil"/>
              <w:bottom w:val="nil"/>
              <w:right w:val="nil"/>
            </w:tcBorders>
            <w:shd w:val="clear" w:color="auto" w:fill="auto"/>
            <w:noWrap/>
            <w:vAlign w:val="center"/>
            <w:hideMark/>
          </w:tcPr>
          <w:p w14:paraId="662F687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278</w:t>
            </w:r>
          </w:p>
        </w:tc>
        <w:tc>
          <w:tcPr>
            <w:tcW w:w="354" w:type="pct"/>
            <w:tcBorders>
              <w:top w:val="nil"/>
              <w:left w:val="nil"/>
              <w:bottom w:val="nil"/>
              <w:right w:val="nil"/>
            </w:tcBorders>
            <w:shd w:val="clear" w:color="auto" w:fill="auto"/>
            <w:noWrap/>
            <w:vAlign w:val="center"/>
            <w:hideMark/>
          </w:tcPr>
          <w:p w14:paraId="43C7518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284</w:t>
            </w:r>
          </w:p>
        </w:tc>
        <w:tc>
          <w:tcPr>
            <w:tcW w:w="352" w:type="pct"/>
            <w:tcBorders>
              <w:top w:val="nil"/>
              <w:left w:val="nil"/>
              <w:bottom w:val="nil"/>
              <w:right w:val="nil"/>
            </w:tcBorders>
            <w:shd w:val="clear" w:color="auto" w:fill="auto"/>
            <w:noWrap/>
            <w:vAlign w:val="center"/>
            <w:hideMark/>
          </w:tcPr>
          <w:p w14:paraId="508FA00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292</w:t>
            </w:r>
          </w:p>
        </w:tc>
        <w:tc>
          <w:tcPr>
            <w:tcW w:w="352" w:type="pct"/>
            <w:tcBorders>
              <w:top w:val="nil"/>
              <w:left w:val="nil"/>
              <w:bottom w:val="nil"/>
              <w:right w:val="nil"/>
            </w:tcBorders>
            <w:shd w:val="clear" w:color="auto" w:fill="auto"/>
            <w:noWrap/>
            <w:vAlign w:val="center"/>
            <w:hideMark/>
          </w:tcPr>
          <w:p w14:paraId="30FA18C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300</w:t>
            </w:r>
          </w:p>
        </w:tc>
        <w:tc>
          <w:tcPr>
            <w:tcW w:w="352" w:type="pct"/>
            <w:tcBorders>
              <w:top w:val="nil"/>
              <w:left w:val="nil"/>
              <w:bottom w:val="nil"/>
              <w:right w:val="nil"/>
            </w:tcBorders>
            <w:shd w:val="clear" w:color="auto" w:fill="auto"/>
            <w:noWrap/>
            <w:vAlign w:val="center"/>
            <w:hideMark/>
          </w:tcPr>
          <w:p w14:paraId="0595A95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307</w:t>
            </w:r>
          </w:p>
        </w:tc>
        <w:tc>
          <w:tcPr>
            <w:tcW w:w="352" w:type="pct"/>
            <w:tcBorders>
              <w:top w:val="nil"/>
              <w:left w:val="nil"/>
              <w:bottom w:val="nil"/>
              <w:right w:val="nil"/>
            </w:tcBorders>
            <w:shd w:val="clear" w:color="auto" w:fill="auto"/>
            <w:noWrap/>
            <w:vAlign w:val="center"/>
            <w:hideMark/>
          </w:tcPr>
          <w:p w14:paraId="598F468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315</w:t>
            </w:r>
          </w:p>
        </w:tc>
        <w:tc>
          <w:tcPr>
            <w:tcW w:w="352" w:type="pct"/>
            <w:tcBorders>
              <w:top w:val="nil"/>
              <w:left w:val="nil"/>
              <w:bottom w:val="nil"/>
              <w:right w:val="nil"/>
            </w:tcBorders>
            <w:shd w:val="clear" w:color="auto" w:fill="auto"/>
            <w:noWrap/>
            <w:vAlign w:val="center"/>
            <w:hideMark/>
          </w:tcPr>
          <w:p w14:paraId="6891788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323</w:t>
            </w:r>
          </w:p>
        </w:tc>
        <w:tc>
          <w:tcPr>
            <w:tcW w:w="347" w:type="pct"/>
            <w:tcBorders>
              <w:top w:val="nil"/>
              <w:left w:val="nil"/>
              <w:bottom w:val="nil"/>
              <w:right w:val="nil"/>
            </w:tcBorders>
            <w:shd w:val="clear" w:color="auto" w:fill="auto"/>
            <w:noWrap/>
            <w:vAlign w:val="center"/>
            <w:hideMark/>
          </w:tcPr>
          <w:p w14:paraId="2FCA3B9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332</w:t>
            </w:r>
          </w:p>
        </w:tc>
      </w:tr>
      <w:tr w:rsidR="00A40D9F" w:rsidRPr="00A40D9F" w14:paraId="75AA0E28" w14:textId="77777777" w:rsidTr="00B5241F">
        <w:trPr>
          <w:trHeight w:val="227"/>
        </w:trPr>
        <w:tc>
          <w:tcPr>
            <w:tcW w:w="1455" w:type="pct"/>
            <w:tcBorders>
              <w:top w:val="nil"/>
              <w:left w:val="nil"/>
              <w:bottom w:val="nil"/>
              <w:right w:val="nil"/>
            </w:tcBorders>
            <w:shd w:val="clear" w:color="auto" w:fill="auto"/>
            <w:noWrap/>
            <w:vAlign w:val="bottom"/>
            <w:hideMark/>
          </w:tcPr>
          <w:p w14:paraId="40681E08"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Part time</w:t>
            </w:r>
          </w:p>
        </w:tc>
        <w:tc>
          <w:tcPr>
            <w:tcW w:w="352" w:type="pct"/>
            <w:tcBorders>
              <w:top w:val="nil"/>
              <w:left w:val="nil"/>
              <w:bottom w:val="nil"/>
              <w:right w:val="nil"/>
            </w:tcBorders>
            <w:shd w:val="clear" w:color="auto" w:fill="auto"/>
            <w:noWrap/>
            <w:vAlign w:val="center"/>
            <w:hideMark/>
          </w:tcPr>
          <w:p w14:paraId="7554FE6E"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5,620</w:t>
            </w:r>
          </w:p>
        </w:tc>
        <w:tc>
          <w:tcPr>
            <w:tcW w:w="381" w:type="pct"/>
            <w:tcBorders>
              <w:top w:val="nil"/>
              <w:left w:val="nil"/>
              <w:bottom w:val="nil"/>
              <w:right w:val="nil"/>
            </w:tcBorders>
            <w:shd w:val="clear" w:color="auto" w:fill="auto"/>
            <w:noWrap/>
            <w:vAlign w:val="center"/>
            <w:hideMark/>
          </w:tcPr>
          <w:p w14:paraId="58B1C6E2"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5,677</w:t>
            </w:r>
          </w:p>
        </w:tc>
        <w:tc>
          <w:tcPr>
            <w:tcW w:w="352" w:type="pct"/>
            <w:tcBorders>
              <w:top w:val="nil"/>
              <w:left w:val="nil"/>
              <w:bottom w:val="nil"/>
              <w:right w:val="nil"/>
            </w:tcBorders>
            <w:shd w:val="clear" w:color="auto" w:fill="auto"/>
            <w:noWrap/>
            <w:vAlign w:val="center"/>
            <w:hideMark/>
          </w:tcPr>
          <w:p w14:paraId="3727AEEF"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5,800</w:t>
            </w:r>
          </w:p>
        </w:tc>
        <w:tc>
          <w:tcPr>
            <w:tcW w:w="354" w:type="pct"/>
            <w:tcBorders>
              <w:top w:val="nil"/>
              <w:left w:val="nil"/>
              <w:bottom w:val="nil"/>
              <w:right w:val="nil"/>
            </w:tcBorders>
            <w:shd w:val="clear" w:color="auto" w:fill="auto"/>
            <w:noWrap/>
            <w:vAlign w:val="center"/>
            <w:hideMark/>
          </w:tcPr>
          <w:p w14:paraId="086ED0B5"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5,925</w:t>
            </w:r>
          </w:p>
        </w:tc>
        <w:tc>
          <w:tcPr>
            <w:tcW w:w="352" w:type="pct"/>
            <w:tcBorders>
              <w:top w:val="nil"/>
              <w:left w:val="nil"/>
              <w:bottom w:val="nil"/>
              <w:right w:val="nil"/>
            </w:tcBorders>
            <w:shd w:val="clear" w:color="auto" w:fill="auto"/>
            <w:noWrap/>
            <w:vAlign w:val="center"/>
            <w:hideMark/>
          </w:tcPr>
          <w:p w14:paraId="1E4966F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6,089</w:t>
            </w:r>
          </w:p>
        </w:tc>
        <w:tc>
          <w:tcPr>
            <w:tcW w:w="352" w:type="pct"/>
            <w:tcBorders>
              <w:top w:val="nil"/>
              <w:left w:val="nil"/>
              <w:bottom w:val="nil"/>
              <w:right w:val="nil"/>
            </w:tcBorders>
            <w:shd w:val="clear" w:color="auto" w:fill="auto"/>
            <w:noWrap/>
            <w:vAlign w:val="center"/>
            <w:hideMark/>
          </w:tcPr>
          <w:p w14:paraId="010059A5"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6,252</w:t>
            </w:r>
          </w:p>
        </w:tc>
        <w:tc>
          <w:tcPr>
            <w:tcW w:w="352" w:type="pct"/>
            <w:tcBorders>
              <w:top w:val="nil"/>
              <w:left w:val="nil"/>
              <w:bottom w:val="nil"/>
              <w:right w:val="nil"/>
            </w:tcBorders>
            <w:shd w:val="clear" w:color="auto" w:fill="auto"/>
            <w:noWrap/>
            <w:vAlign w:val="center"/>
            <w:hideMark/>
          </w:tcPr>
          <w:p w14:paraId="057BB3BC"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6,400</w:t>
            </w:r>
          </w:p>
        </w:tc>
        <w:tc>
          <w:tcPr>
            <w:tcW w:w="352" w:type="pct"/>
            <w:tcBorders>
              <w:top w:val="nil"/>
              <w:left w:val="nil"/>
              <w:bottom w:val="nil"/>
              <w:right w:val="nil"/>
            </w:tcBorders>
            <w:shd w:val="clear" w:color="auto" w:fill="auto"/>
            <w:noWrap/>
            <w:vAlign w:val="center"/>
            <w:hideMark/>
          </w:tcPr>
          <w:p w14:paraId="75AAEDE4"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6,561</w:t>
            </w:r>
          </w:p>
        </w:tc>
        <w:tc>
          <w:tcPr>
            <w:tcW w:w="352" w:type="pct"/>
            <w:tcBorders>
              <w:top w:val="nil"/>
              <w:left w:val="nil"/>
              <w:bottom w:val="nil"/>
              <w:right w:val="nil"/>
            </w:tcBorders>
            <w:shd w:val="clear" w:color="auto" w:fill="auto"/>
            <w:noWrap/>
            <w:vAlign w:val="center"/>
            <w:hideMark/>
          </w:tcPr>
          <w:p w14:paraId="39752AD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6,739</w:t>
            </w:r>
          </w:p>
        </w:tc>
        <w:tc>
          <w:tcPr>
            <w:tcW w:w="347" w:type="pct"/>
            <w:tcBorders>
              <w:top w:val="nil"/>
              <w:left w:val="nil"/>
              <w:bottom w:val="nil"/>
              <w:right w:val="nil"/>
            </w:tcBorders>
            <w:shd w:val="clear" w:color="auto" w:fill="auto"/>
            <w:noWrap/>
            <w:vAlign w:val="center"/>
            <w:hideMark/>
          </w:tcPr>
          <w:p w14:paraId="5EF84633"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6,922</w:t>
            </w:r>
          </w:p>
        </w:tc>
      </w:tr>
      <w:tr w:rsidR="00A40D9F" w:rsidRPr="00A40D9F" w14:paraId="1A49E6DD" w14:textId="77777777" w:rsidTr="00B5241F">
        <w:trPr>
          <w:trHeight w:val="227"/>
        </w:trPr>
        <w:tc>
          <w:tcPr>
            <w:tcW w:w="1455" w:type="pct"/>
            <w:tcBorders>
              <w:top w:val="nil"/>
              <w:left w:val="nil"/>
              <w:bottom w:val="nil"/>
              <w:right w:val="nil"/>
            </w:tcBorders>
            <w:shd w:val="clear" w:color="auto" w:fill="auto"/>
            <w:noWrap/>
            <w:vAlign w:val="bottom"/>
            <w:hideMark/>
          </w:tcPr>
          <w:p w14:paraId="17EE097F"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2" w:type="pct"/>
            <w:tcBorders>
              <w:top w:val="nil"/>
              <w:left w:val="nil"/>
              <w:bottom w:val="nil"/>
              <w:right w:val="nil"/>
            </w:tcBorders>
            <w:shd w:val="clear" w:color="auto" w:fill="auto"/>
            <w:noWrap/>
            <w:vAlign w:val="center"/>
            <w:hideMark/>
          </w:tcPr>
          <w:p w14:paraId="21EF157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5,074</w:t>
            </w:r>
          </w:p>
        </w:tc>
        <w:tc>
          <w:tcPr>
            <w:tcW w:w="381" w:type="pct"/>
            <w:tcBorders>
              <w:top w:val="nil"/>
              <w:left w:val="nil"/>
              <w:bottom w:val="nil"/>
              <w:right w:val="nil"/>
            </w:tcBorders>
            <w:shd w:val="clear" w:color="auto" w:fill="auto"/>
            <w:noWrap/>
            <w:vAlign w:val="center"/>
            <w:hideMark/>
          </w:tcPr>
          <w:p w14:paraId="6C1674C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5,125</w:t>
            </w:r>
          </w:p>
        </w:tc>
        <w:tc>
          <w:tcPr>
            <w:tcW w:w="352" w:type="pct"/>
            <w:tcBorders>
              <w:top w:val="nil"/>
              <w:left w:val="nil"/>
              <w:bottom w:val="nil"/>
              <w:right w:val="nil"/>
            </w:tcBorders>
            <w:shd w:val="clear" w:color="auto" w:fill="auto"/>
            <w:noWrap/>
            <w:vAlign w:val="center"/>
            <w:hideMark/>
          </w:tcPr>
          <w:p w14:paraId="3489EEC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5,237</w:t>
            </w:r>
          </w:p>
        </w:tc>
        <w:tc>
          <w:tcPr>
            <w:tcW w:w="354" w:type="pct"/>
            <w:tcBorders>
              <w:top w:val="nil"/>
              <w:left w:val="nil"/>
              <w:bottom w:val="nil"/>
              <w:right w:val="nil"/>
            </w:tcBorders>
            <w:shd w:val="clear" w:color="auto" w:fill="auto"/>
            <w:noWrap/>
            <w:vAlign w:val="center"/>
            <w:hideMark/>
          </w:tcPr>
          <w:p w14:paraId="2A98FF1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5,349</w:t>
            </w:r>
          </w:p>
        </w:tc>
        <w:tc>
          <w:tcPr>
            <w:tcW w:w="352" w:type="pct"/>
            <w:tcBorders>
              <w:top w:val="nil"/>
              <w:left w:val="nil"/>
              <w:bottom w:val="nil"/>
              <w:right w:val="nil"/>
            </w:tcBorders>
            <w:shd w:val="clear" w:color="auto" w:fill="auto"/>
            <w:noWrap/>
            <w:vAlign w:val="center"/>
            <w:hideMark/>
          </w:tcPr>
          <w:p w14:paraId="4A7FBA5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5,497</w:t>
            </w:r>
          </w:p>
        </w:tc>
        <w:tc>
          <w:tcPr>
            <w:tcW w:w="352" w:type="pct"/>
            <w:tcBorders>
              <w:top w:val="nil"/>
              <w:left w:val="nil"/>
              <w:bottom w:val="nil"/>
              <w:right w:val="nil"/>
            </w:tcBorders>
            <w:shd w:val="clear" w:color="auto" w:fill="auto"/>
            <w:noWrap/>
            <w:vAlign w:val="center"/>
            <w:hideMark/>
          </w:tcPr>
          <w:p w14:paraId="211BE43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5,645</w:t>
            </w:r>
          </w:p>
        </w:tc>
        <w:tc>
          <w:tcPr>
            <w:tcW w:w="352" w:type="pct"/>
            <w:tcBorders>
              <w:top w:val="nil"/>
              <w:left w:val="nil"/>
              <w:bottom w:val="nil"/>
              <w:right w:val="nil"/>
            </w:tcBorders>
            <w:shd w:val="clear" w:color="auto" w:fill="auto"/>
            <w:noWrap/>
            <w:vAlign w:val="center"/>
            <w:hideMark/>
          </w:tcPr>
          <w:p w14:paraId="460FA2B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5,778</w:t>
            </w:r>
          </w:p>
        </w:tc>
        <w:tc>
          <w:tcPr>
            <w:tcW w:w="352" w:type="pct"/>
            <w:tcBorders>
              <w:top w:val="nil"/>
              <w:left w:val="nil"/>
              <w:bottom w:val="nil"/>
              <w:right w:val="nil"/>
            </w:tcBorders>
            <w:shd w:val="clear" w:color="auto" w:fill="auto"/>
            <w:noWrap/>
            <w:vAlign w:val="center"/>
            <w:hideMark/>
          </w:tcPr>
          <w:p w14:paraId="60E24D4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5,924</w:t>
            </w:r>
          </w:p>
        </w:tc>
        <w:tc>
          <w:tcPr>
            <w:tcW w:w="352" w:type="pct"/>
            <w:tcBorders>
              <w:top w:val="nil"/>
              <w:left w:val="nil"/>
              <w:bottom w:val="nil"/>
              <w:right w:val="nil"/>
            </w:tcBorders>
            <w:shd w:val="clear" w:color="auto" w:fill="auto"/>
            <w:noWrap/>
            <w:vAlign w:val="center"/>
            <w:hideMark/>
          </w:tcPr>
          <w:p w14:paraId="64BB6DD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6,084</w:t>
            </w:r>
          </w:p>
        </w:tc>
        <w:tc>
          <w:tcPr>
            <w:tcW w:w="347" w:type="pct"/>
            <w:tcBorders>
              <w:top w:val="nil"/>
              <w:left w:val="nil"/>
              <w:bottom w:val="nil"/>
              <w:right w:val="nil"/>
            </w:tcBorders>
            <w:shd w:val="clear" w:color="auto" w:fill="auto"/>
            <w:noWrap/>
            <w:vAlign w:val="center"/>
            <w:hideMark/>
          </w:tcPr>
          <w:p w14:paraId="0572A5A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6,249</w:t>
            </w:r>
          </w:p>
        </w:tc>
      </w:tr>
      <w:tr w:rsidR="00A40D9F" w:rsidRPr="00A40D9F" w14:paraId="77C8B9BF" w14:textId="77777777" w:rsidTr="00B5241F">
        <w:trPr>
          <w:trHeight w:val="227"/>
        </w:trPr>
        <w:tc>
          <w:tcPr>
            <w:tcW w:w="1455" w:type="pct"/>
            <w:tcBorders>
              <w:top w:val="nil"/>
              <w:left w:val="nil"/>
              <w:bottom w:val="nil"/>
              <w:right w:val="nil"/>
            </w:tcBorders>
            <w:shd w:val="clear" w:color="auto" w:fill="auto"/>
            <w:noWrap/>
            <w:vAlign w:val="bottom"/>
            <w:hideMark/>
          </w:tcPr>
          <w:p w14:paraId="202A750B"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2" w:type="pct"/>
            <w:tcBorders>
              <w:top w:val="nil"/>
              <w:left w:val="nil"/>
              <w:bottom w:val="nil"/>
              <w:right w:val="nil"/>
            </w:tcBorders>
            <w:shd w:val="clear" w:color="auto" w:fill="auto"/>
            <w:noWrap/>
            <w:vAlign w:val="center"/>
            <w:hideMark/>
          </w:tcPr>
          <w:p w14:paraId="17D8E8C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281</w:t>
            </w:r>
          </w:p>
        </w:tc>
        <w:tc>
          <w:tcPr>
            <w:tcW w:w="381" w:type="pct"/>
            <w:tcBorders>
              <w:top w:val="nil"/>
              <w:left w:val="nil"/>
              <w:bottom w:val="nil"/>
              <w:right w:val="nil"/>
            </w:tcBorders>
            <w:shd w:val="clear" w:color="auto" w:fill="auto"/>
            <w:noWrap/>
            <w:vAlign w:val="center"/>
            <w:hideMark/>
          </w:tcPr>
          <w:p w14:paraId="77672CE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284</w:t>
            </w:r>
          </w:p>
        </w:tc>
        <w:tc>
          <w:tcPr>
            <w:tcW w:w="352" w:type="pct"/>
            <w:tcBorders>
              <w:top w:val="nil"/>
              <w:left w:val="nil"/>
              <w:bottom w:val="nil"/>
              <w:right w:val="nil"/>
            </w:tcBorders>
            <w:shd w:val="clear" w:color="auto" w:fill="auto"/>
            <w:noWrap/>
            <w:vAlign w:val="center"/>
            <w:hideMark/>
          </w:tcPr>
          <w:p w14:paraId="4C336BF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290</w:t>
            </w:r>
          </w:p>
        </w:tc>
        <w:tc>
          <w:tcPr>
            <w:tcW w:w="354" w:type="pct"/>
            <w:tcBorders>
              <w:top w:val="nil"/>
              <w:left w:val="nil"/>
              <w:bottom w:val="nil"/>
              <w:right w:val="nil"/>
            </w:tcBorders>
            <w:shd w:val="clear" w:color="auto" w:fill="auto"/>
            <w:noWrap/>
            <w:vAlign w:val="center"/>
            <w:hideMark/>
          </w:tcPr>
          <w:p w14:paraId="6BC2DEB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297</w:t>
            </w:r>
          </w:p>
        </w:tc>
        <w:tc>
          <w:tcPr>
            <w:tcW w:w="352" w:type="pct"/>
            <w:tcBorders>
              <w:top w:val="nil"/>
              <w:left w:val="nil"/>
              <w:bottom w:val="nil"/>
              <w:right w:val="nil"/>
            </w:tcBorders>
            <w:shd w:val="clear" w:color="auto" w:fill="auto"/>
            <w:noWrap/>
            <w:vAlign w:val="center"/>
            <w:hideMark/>
          </w:tcPr>
          <w:p w14:paraId="2DE609F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305</w:t>
            </w:r>
          </w:p>
        </w:tc>
        <w:tc>
          <w:tcPr>
            <w:tcW w:w="352" w:type="pct"/>
            <w:tcBorders>
              <w:top w:val="nil"/>
              <w:left w:val="nil"/>
              <w:bottom w:val="nil"/>
              <w:right w:val="nil"/>
            </w:tcBorders>
            <w:shd w:val="clear" w:color="auto" w:fill="auto"/>
            <w:noWrap/>
            <w:vAlign w:val="center"/>
            <w:hideMark/>
          </w:tcPr>
          <w:p w14:paraId="6D18FE4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313</w:t>
            </w:r>
          </w:p>
        </w:tc>
        <w:tc>
          <w:tcPr>
            <w:tcW w:w="352" w:type="pct"/>
            <w:tcBorders>
              <w:top w:val="nil"/>
              <w:left w:val="nil"/>
              <w:bottom w:val="nil"/>
              <w:right w:val="nil"/>
            </w:tcBorders>
            <w:shd w:val="clear" w:color="auto" w:fill="auto"/>
            <w:noWrap/>
            <w:vAlign w:val="center"/>
            <w:hideMark/>
          </w:tcPr>
          <w:p w14:paraId="72E0CB4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320</w:t>
            </w:r>
          </w:p>
        </w:tc>
        <w:tc>
          <w:tcPr>
            <w:tcW w:w="352" w:type="pct"/>
            <w:tcBorders>
              <w:top w:val="nil"/>
              <w:left w:val="nil"/>
              <w:bottom w:val="nil"/>
              <w:right w:val="nil"/>
            </w:tcBorders>
            <w:shd w:val="clear" w:color="auto" w:fill="auto"/>
            <w:noWrap/>
            <w:vAlign w:val="center"/>
            <w:hideMark/>
          </w:tcPr>
          <w:p w14:paraId="34E4489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328</w:t>
            </w:r>
          </w:p>
        </w:tc>
        <w:tc>
          <w:tcPr>
            <w:tcW w:w="352" w:type="pct"/>
            <w:tcBorders>
              <w:top w:val="nil"/>
              <w:left w:val="nil"/>
              <w:bottom w:val="nil"/>
              <w:right w:val="nil"/>
            </w:tcBorders>
            <w:shd w:val="clear" w:color="auto" w:fill="auto"/>
            <w:noWrap/>
            <w:vAlign w:val="center"/>
            <w:hideMark/>
          </w:tcPr>
          <w:p w14:paraId="34C1162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337</w:t>
            </w:r>
          </w:p>
        </w:tc>
        <w:tc>
          <w:tcPr>
            <w:tcW w:w="347" w:type="pct"/>
            <w:tcBorders>
              <w:top w:val="nil"/>
              <w:left w:val="nil"/>
              <w:bottom w:val="nil"/>
              <w:right w:val="nil"/>
            </w:tcBorders>
            <w:shd w:val="clear" w:color="auto" w:fill="auto"/>
            <w:noWrap/>
            <w:vAlign w:val="center"/>
            <w:hideMark/>
          </w:tcPr>
          <w:p w14:paraId="6E7ACAF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346</w:t>
            </w:r>
          </w:p>
        </w:tc>
      </w:tr>
      <w:tr w:rsidR="00A40D9F" w:rsidRPr="00A40D9F" w14:paraId="1FA26492" w14:textId="77777777" w:rsidTr="00B5241F">
        <w:trPr>
          <w:trHeight w:val="227"/>
        </w:trPr>
        <w:tc>
          <w:tcPr>
            <w:tcW w:w="1455" w:type="pct"/>
            <w:tcBorders>
              <w:top w:val="nil"/>
              <w:left w:val="nil"/>
              <w:bottom w:val="nil"/>
              <w:right w:val="nil"/>
            </w:tcBorders>
            <w:shd w:val="clear" w:color="auto" w:fill="auto"/>
            <w:noWrap/>
            <w:vAlign w:val="bottom"/>
            <w:hideMark/>
          </w:tcPr>
          <w:p w14:paraId="6A8ABCC2"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2" w:type="pct"/>
            <w:tcBorders>
              <w:top w:val="nil"/>
              <w:left w:val="nil"/>
              <w:bottom w:val="nil"/>
              <w:right w:val="nil"/>
            </w:tcBorders>
            <w:shd w:val="clear" w:color="auto" w:fill="auto"/>
            <w:noWrap/>
            <w:vAlign w:val="center"/>
            <w:hideMark/>
          </w:tcPr>
          <w:p w14:paraId="67785FB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0FFD491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02E923F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451567D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13D63E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0B2F23C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2A7CA1B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0A54150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6B7DF4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66FD549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5D3B69E1" w14:textId="77777777" w:rsidTr="00B5241F">
        <w:trPr>
          <w:trHeight w:val="227"/>
        </w:trPr>
        <w:tc>
          <w:tcPr>
            <w:tcW w:w="1455" w:type="pct"/>
            <w:tcBorders>
              <w:top w:val="nil"/>
              <w:left w:val="nil"/>
              <w:bottom w:val="nil"/>
              <w:right w:val="nil"/>
            </w:tcBorders>
            <w:shd w:val="clear" w:color="auto" w:fill="auto"/>
            <w:noWrap/>
            <w:vAlign w:val="bottom"/>
            <w:hideMark/>
          </w:tcPr>
          <w:p w14:paraId="33F8EE5C"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2" w:type="pct"/>
            <w:tcBorders>
              <w:top w:val="nil"/>
              <w:left w:val="nil"/>
              <w:bottom w:val="nil"/>
              <w:right w:val="nil"/>
            </w:tcBorders>
            <w:shd w:val="clear" w:color="auto" w:fill="auto"/>
            <w:noWrap/>
            <w:vAlign w:val="center"/>
            <w:hideMark/>
          </w:tcPr>
          <w:p w14:paraId="6FDD178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265</w:t>
            </w:r>
          </w:p>
        </w:tc>
        <w:tc>
          <w:tcPr>
            <w:tcW w:w="381" w:type="pct"/>
            <w:tcBorders>
              <w:top w:val="nil"/>
              <w:left w:val="nil"/>
              <w:bottom w:val="nil"/>
              <w:right w:val="nil"/>
            </w:tcBorders>
            <w:shd w:val="clear" w:color="auto" w:fill="auto"/>
            <w:noWrap/>
            <w:vAlign w:val="center"/>
            <w:hideMark/>
          </w:tcPr>
          <w:p w14:paraId="0FDCD3F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268</w:t>
            </w:r>
          </w:p>
        </w:tc>
        <w:tc>
          <w:tcPr>
            <w:tcW w:w="352" w:type="pct"/>
            <w:tcBorders>
              <w:top w:val="nil"/>
              <w:left w:val="nil"/>
              <w:bottom w:val="nil"/>
              <w:right w:val="nil"/>
            </w:tcBorders>
            <w:shd w:val="clear" w:color="auto" w:fill="auto"/>
            <w:noWrap/>
            <w:vAlign w:val="center"/>
            <w:hideMark/>
          </w:tcPr>
          <w:p w14:paraId="25BD561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273</w:t>
            </w:r>
          </w:p>
        </w:tc>
        <w:tc>
          <w:tcPr>
            <w:tcW w:w="354" w:type="pct"/>
            <w:tcBorders>
              <w:top w:val="nil"/>
              <w:left w:val="nil"/>
              <w:bottom w:val="nil"/>
              <w:right w:val="nil"/>
            </w:tcBorders>
            <w:shd w:val="clear" w:color="auto" w:fill="auto"/>
            <w:noWrap/>
            <w:vAlign w:val="center"/>
            <w:hideMark/>
          </w:tcPr>
          <w:p w14:paraId="6B9BBD1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279</w:t>
            </w:r>
          </w:p>
        </w:tc>
        <w:tc>
          <w:tcPr>
            <w:tcW w:w="352" w:type="pct"/>
            <w:tcBorders>
              <w:top w:val="nil"/>
              <w:left w:val="nil"/>
              <w:bottom w:val="nil"/>
              <w:right w:val="nil"/>
            </w:tcBorders>
            <w:shd w:val="clear" w:color="auto" w:fill="auto"/>
            <w:noWrap/>
            <w:vAlign w:val="center"/>
            <w:hideMark/>
          </w:tcPr>
          <w:p w14:paraId="50B2F3C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287</w:t>
            </w:r>
          </w:p>
        </w:tc>
        <w:tc>
          <w:tcPr>
            <w:tcW w:w="352" w:type="pct"/>
            <w:tcBorders>
              <w:top w:val="nil"/>
              <w:left w:val="nil"/>
              <w:bottom w:val="nil"/>
              <w:right w:val="nil"/>
            </w:tcBorders>
            <w:shd w:val="clear" w:color="auto" w:fill="auto"/>
            <w:noWrap/>
            <w:vAlign w:val="center"/>
            <w:hideMark/>
          </w:tcPr>
          <w:p w14:paraId="7C3FD97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295</w:t>
            </w:r>
          </w:p>
        </w:tc>
        <w:tc>
          <w:tcPr>
            <w:tcW w:w="352" w:type="pct"/>
            <w:tcBorders>
              <w:top w:val="nil"/>
              <w:left w:val="nil"/>
              <w:bottom w:val="nil"/>
              <w:right w:val="nil"/>
            </w:tcBorders>
            <w:shd w:val="clear" w:color="auto" w:fill="auto"/>
            <w:noWrap/>
            <w:vAlign w:val="center"/>
            <w:hideMark/>
          </w:tcPr>
          <w:p w14:paraId="3886637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302</w:t>
            </w:r>
          </w:p>
        </w:tc>
        <w:tc>
          <w:tcPr>
            <w:tcW w:w="352" w:type="pct"/>
            <w:tcBorders>
              <w:top w:val="nil"/>
              <w:left w:val="nil"/>
              <w:bottom w:val="nil"/>
              <w:right w:val="nil"/>
            </w:tcBorders>
            <w:shd w:val="clear" w:color="auto" w:fill="auto"/>
            <w:noWrap/>
            <w:vAlign w:val="center"/>
            <w:hideMark/>
          </w:tcPr>
          <w:p w14:paraId="16A3107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309</w:t>
            </w:r>
          </w:p>
        </w:tc>
        <w:tc>
          <w:tcPr>
            <w:tcW w:w="352" w:type="pct"/>
            <w:tcBorders>
              <w:top w:val="nil"/>
              <w:left w:val="nil"/>
              <w:bottom w:val="nil"/>
              <w:right w:val="nil"/>
            </w:tcBorders>
            <w:shd w:val="clear" w:color="auto" w:fill="auto"/>
            <w:noWrap/>
            <w:vAlign w:val="center"/>
            <w:hideMark/>
          </w:tcPr>
          <w:p w14:paraId="08BB9A9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318</w:t>
            </w:r>
          </w:p>
        </w:tc>
        <w:tc>
          <w:tcPr>
            <w:tcW w:w="347" w:type="pct"/>
            <w:tcBorders>
              <w:top w:val="nil"/>
              <w:left w:val="nil"/>
              <w:bottom w:val="nil"/>
              <w:right w:val="nil"/>
            </w:tcBorders>
            <w:shd w:val="clear" w:color="auto" w:fill="auto"/>
            <w:noWrap/>
            <w:vAlign w:val="center"/>
            <w:hideMark/>
          </w:tcPr>
          <w:p w14:paraId="202597C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326</w:t>
            </w:r>
          </w:p>
        </w:tc>
      </w:tr>
      <w:tr w:rsidR="00A40D9F" w:rsidRPr="00A40D9F" w14:paraId="1DCE2069" w14:textId="77777777" w:rsidTr="00B5241F">
        <w:trPr>
          <w:trHeight w:val="227"/>
        </w:trPr>
        <w:tc>
          <w:tcPr>
            <w:tcW w:w="1455" w:type="pct"/>
            <w:tcBorders>
              <w:top w:val="nil"/>
              <w:left w:val="nil"/>
              <w:bottom w:val="nil"/>
              <w:right w:val="nil"/>
            </w:tcBorders>
            <w:shd w:val="clear" w:color="auto" w:fill="auto"/>
            <w:noWrap/>
            <w:vAlign w:val="bottom"/>
            <w:hideMark/>
          </w:tcPr>
          <w:p w14:paraId="4B59C15E"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Total Strategy &amp; Community</w:t>
            </w:r>
          </w:p>
        </w:tc>
        <w:tc>
          <w:tcPr>
            <w:tcW w:w="352" w:type="pct"/>
            <w:tcBorders>
              <w:top w:val="single" w:sz="4" w:space="0" w:color="auto"/>
              <w:left w:val="nil"/>
              <w:bottom w:val="single" w:sz="4" w:space="0" w:color="auto"/>
              <w:right w:val="nil"/>
            </w:tcBorders>
            <w:shd w:val="clear" w:color="auto" w:fill="auto"/>
            <w:noWrap/>
            <w:vAlign w:val="bottom"/>
            <w:hideMark/>
          </w:tcPr>
          <w:p w14:paraId="4D5C0AD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10,774</w:t>
            </w:r>
          </w:p>
        </w:tc>
        <w:tc>
          <w:tcPr>
            <w:tcW w:w="381" w:type="pct"/>
            <w:tcBorders>
              <w:top w:val="single" w:sz="4" w:space="0" w:color="auto"/>
              <w:left w:val="nil"/>
              <w:bottom w:val="single" w:sz="4" w:space="0" w:color="auto"/>
              <w:right w:val="nil"/>
            </w:tcBorders>
            <w:shd w:val="clear" w:color="auto" w:fill="auto"/>
            <w:noWrap/>
            <w:vAlign w:val="bottom"/>
            <w:hideMark/>
          </w:tcPr>
          <w:p w14:paraId="5F17BB55"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10,884</w:t>
            </w:r>
          </w:p>
        </w:tc>
        <w:tc>
          <w:tcPr>
            <w:tcW w:w="352" w:type="pct"/>
            <w:tcBorders>
              <w:top w:val="single" w:sz="4" w:space="0" w:color="auto"/>
              <w:left w:val="nil"/>
              <w:bottom w:val="single" w:sz="4" w:space="0" w:color="auto"/>
              <w:right w:val="nil"/>
            </w:tcBorders>
            <w:shd w:val="clear" w:color="auto" w:fill="auto"/>
            <w:noWrap/>
            <w:vAlign w:val="bottom"/>
            <w:hideMark/>
          </w:tcPr>
          <w:p w14:paraId="2C7A89B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11,120</w:t>
            </w:r>
          </w:p>
        </w:tc>
        <w:tc>
          <w:tcPr>
            <w:tcW w:w="354" w:type="pct"/>
            <w:tcBorders>
              <w:top w:val="single" w:sz="4" w:space="0" w:color="auto"/>
              <w:left w:val="nil"/>
              <w:bottom w:val="single" w:sz="4" w:space="0" w:color="auto"/>
              <w:right w:val="nil"/>
            </w:tcBorders>
            <w:shd w:val="clear" w:color="auto" w:fill="auto"/>
            <w:noWrap/>
            <w:vAlign w:val="bottom"/>
            <w:hideMark/>
          </w:tcPr>
          <w:p w14:paraId="74010EA9"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11,358</w:t>
            </w:r>
          </w:p>
        </w:tc>
        <w:tc>
          <w:tcPr>
            <w:tcW w:w="352" w:type="pct"/>
            <w:tcBorders>
              <w:top w:val="single" w:sz="4" w:space="0" w:color="auto"/>
              <w:left w:val="nil"/>
              <w:bottom w:val="single" w:sz="4" w:space="0" w:color="auto"/>
              <w:right w:val="nil"/>
            </w:tcBorders>
            <w:shd w:val="clear" w:color="auto" w:fill="auto"/>
            <w:noWrap/>
            <w:vAlign w:val="bottom"/>
            <w:hideMark/>
          </w:tcPr>
          <w:p w14:paraId="679C4E8C"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11,673</w:t>
            </w:r>
          </w:p>
        </w:tc>
        <w:tc>
          <w:tcPr>
            <w:tcW w:w="352" w:type="pct"/>
            <w:tcBorders>
              <w:top w:val="single" w:sz="4" w:space="0" w:color="auto"/>
              <w:left w:val="nil"/>
              <w:bottom w:val="single" w:sz="4" w:space="0" w:color="auto"/>
              <w:right w:val="nil"/>
            </w:tcBorders>
            <w:shd w:val="clear" w:color="auto" w:fill="auto"/>
            <w:noWrap/>
            <w:vAlign w:val="bottom"/>
            <w:hideMark/>
          </w:tcPr>
          <w:p w14:paraId="727E3316"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11,987</w:t>
            </w:r>
          </w:p>
        </w:tc>
        <w:tc>
          <w:tcPr>
            <w:tcW w:w="352" w:type="pct"/>
            <w:tcBorders>
              <w:top w:val="single" w:sz="4" w:space="0" w:color="auto"/>
              <w:left w:val="nil"/>
              <w:bottom w:val="single" w:sz="4" w:space="0" w:color="auto"/>
              <w:right w:val="nil"/>
            </w:tcBorders>
            <w:shd w:val="clear" w:color="auto" w:fill="auto"/>
            <w:noWrap/>
            <w:vAlign w:val="bottom"/>
            <w:hideMark/>
          </w:tcPr>
          <w:p w14:paraId="6E7AD836"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12,270</w:t>
            </w:r>
          </w:p>
        </w:tc>
        <w:tc>
          <w:tcPr>
            <w:tcW w:w="352" w:type="pct"/>
            <w:tcBorders>
              <w:top w:val="single" w:sz="4" w:space="0" w:color="auto"/>
              <w:left w:val="nil"/>
              <w:bottom w:val="single" w:sz="4" w:space="0" w:color="auto"/>
              <w:right w:val="nil"/>
            </w:tcBorders>
            <w:shd w:val="clear" w:color="auto" w:fill="auto"/>
            <w:noWrap/>
            <w:vAlign w:val="bottom"/>
            <w:hideMark/>
          </w:tcPr>
          <w:p w14:paraId="79C58E5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12,579</w:t>
            </w:r>
          </w:p>
        </w:tc>
        <w:tc>
          <w:tcPr>
            <w:tcW w:w="352" w:type="pct"/>
            <w:tcBorders>
              <w:top w:val="single" w:sz="4" w:space="0" w:color="auto"/>
              <w:left w:val="nil"/>
              <w:bottom w:val="single" w:sz="4" w:space="0" w:color="auto"/>
              <w:right w:val="nil"/>
            </w:tcBorders>
            <w:shd w:val="clear" w:color="auto" w:fill="auto"/>
            <w:noWrap/>
            <w:vAlign w:val="bottom"/>
            <w:hideMark/>
          </w:tcPr>
          <w:p w14:paraId="2AF1BFA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12,920</w:t>
            </w:r>
          </w:p>
        </w:tc>
        <w:tc>
          <w:tcPr>
            <w:tcW w:w="347" w:type="pct"/>
            <w:tcBorders>
              <w:top w:val="single" w:sz="4" w:space="0" w:color="auto"/>
              <w:left w:val="nil"/>
              <w:bottom w:val="single" w:sz="4" w:space="0" w:color="auto"/>
              <w:right w:val="nil"/>
            </w:tcBorders>
            <w:shd w:val="clear" w:color="auto" w:fill="auto"/>
            <w:noWrap/>
            <w:vAlign w:val="bottom"/>
            <w:hideMark/>
          </w:tcPr>
          <w:p w14:paraId="17511CE4"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13,270</w:t>
            </w:r>
          </w:p>
        </w:tc>
      </w:tr>
      <w:tr w:rsidR="00A40D9F" w:rsidRPr="00A40D9F" w14:paraId="4B6F4665" w14:textId="77777777" w:rsidTr="00B5241F">
        <w:trPr>
          <w:trHeight w:val="64"/>
        </w:trPr>
        <w:tc>
          <w:tcPr>
            <w:tcW w:w="2894" w:type="pct"/>
            <w:gridSpan w:val="5"/>
            <w:tcBorders>
              <w:top w:val="nil"/>
              <w:left w:val="nil"/>
              <w:bottom w:val="nil"/>
              <w:right w:val="nil"/>
            </w:tcBorders>
            <w:shd w:val="clear" w:color="auto" w:fill="auto"/>
            <w:noWrap/>
            <w:vAlign w:val="bottom"/>
            <w:hideMark/>
          </w:tcPr>
          <w:p w14:paraId="0E17D837"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Corporate Services</w:t>
            </w:r>
          </w:p>
        </w:tc>
        <w:tc>
          <w:tcPr>
            <w:tcW w:w="352" w:type="pct"/>
            <w:tcBorders>
              <w:top w:val="nil"/>
              <w:left w:val="nil"/>
              <w:bottom w:val="nil"/>
              <w:right w:val="nil"/>
            </w:tcBorders>
            <w:shd w:val="clear" w:color="auto" w:fill="auto"/>
            <w:noWrap/>
            <w:vAlign w:val="bottom"/>
            <w:hideMark/>
          </w:tcPr>
          <w:p w14:paraId="43CE6A5B" w14:textId="77777777" w:rsidR="00A40D9F" w:rsidRPr="00B5241F" w:rsidRDefault="00A40D9F" w:rsidP="00B5241F">
            <w:pPr>
              <w:spacing w:before="0" w:after="0"/>
              <w:rPr>
                <w:rFonts w:ascii="Arial Narrow" w:hAnsi="Arial Narrow" w:cs="Arial"/>
                <w:b/>
                <w:bCs/>
                <w:color w:val="auto"/>
                <w:sz w:val="14"/>
                <w:szCs w:val="14"/>
                <w:lang w:eastAsia="en-AU"/>
              </w:rPr>
            </w:pPr>
          </w:p>
        </w:tc>
        <w:tc>
          <w:tcPr>
            <w:tcW w:w="352" w:type="pct"/>
            <w:tcBorders>
              <w:top w:val="nil"/>
              <w:left w:val="nil"/>
              <w:bottom w:val="nil"/>
              <w:right w:val="nil"/>
            </w:tcBorders>
            <w:shd w:val="clear" w:color="auto" w:fill="auto"/>
            <w:noWrap/>
            <w:vAlign w:val="bottom"/>
            <w:hideMark/>
          </w:tcPr>
          <w:p w14:paraId="60D2FD9F"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1958B16E"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7A9B7551"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38F092A5" w14:textId="77777777" w:rsidR="00A40D9F" w:rsidRPr="00B5241F" w:rsidRDefault="00A40D9F" w:rsidP="00B5241F">
            <w:pPr>
              <w:spacing w:before="0" w:after="0"/>
              <w:rPr>
                <w:rFonts w:ascii="Times New Roman" w:hAnsi="Times New Roman"/>
                <w:color w:val="auto"/>
                <w:sz w:val="14"/>
                <w:szCs w:val="14"/>
                <w:lang w:eastAsia="en-AU"/>
              </w:rPr>
            </w:pPr>
          </w:p>
        </w:tc>
        <w:tc>
          <w:tcPr>
            <w:tcW w:w="347" w:type="pct"/>
            <w:tcBorders>
              <w:top w:val="nil"/>
              <w:left w:val="nil"/>
              <w:bottom w:val="nil"/>
              <w:right w:val="nil"/>
            </w:tcBorders>
            <w:shd w:val="clear" w:color="auto" w:fill="auto"/>
            <w:noWrap/>
            <w:vAlign w:val="bottom"/>
            <w:hideMark/>
          </w:tcPr>
          <w:p w14:paraId="0036A547" w14:textId="77777777" w:rsidR="00A40D9F" w:rsidRPr="00B5241F" w:rsidRDefault="00A40D9F" w:rsidP="00B5241F">
            <w:pPr>
              <w:spacing w:before="0" w:after="0"/>
              <w:rPr>
                <w:rFonts w:ascii="Times New Roman" w:hAnsi="Times New Roman"/>
                <w:color w:val="auto"/>
                <w:sz w:val="14"/>
                <w:szCs w:val="14"/>
                <w:lang w:eastAsia="en-AU"/>
              </w:rPr>
            </w:pPr>
          </w:p>
        </w:tc>
      </w:tr>
      <w:tr w:rsidR="00A40D9F" w:rsidRPr="00A40D9F" w14:paraId="29A6EF88" w14:textId="77777777" w:rsidTr="00B5241F">
        <w:trPr>
          <w:trHeight w:val="100"/>
        </w:trPr>
        <w:tc>
          <w:tcPr>
            <w:tcW w:w="1455" w:type="pct"/>
            <w:tcBorders>
              <w:top w:val="nil"/>
              <w:left w:val="nil"/>
              <w:bottom w:val="nil"/>
              <w:right w:val="nil"/>
            </w:tcBorders>
            <w:shd w:val="clear" w:color="auto" w:fill="auto"/>
            <w:noWrap/>
            <w:vAlign w:val="bottom"/>
            <w:hideMark/>
          </w:tcPr>
          <w:p w14:paraId="06EC73FA"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Full time</w:t>
            </w:r>
          </w:p>
        </w:tc>
        <w:tc>
          <w:tcPr>
            <w:tcW w:w="352" w:type="pct"/>
            <w:tcBorders>
              <w:top w:val="nil"/>
              <w:left w:val="nil"/>
              <w:bottom w:val="nil"/>
              <w:right w:val="nil"/>
            </w:tcBorders>
            <w:shd w:val="clear" w:color="auto" w:fill="auto"/>
            <w:noWrap/>
            <w:vAlign w:val="center"/>
            <w:hideMark/>
          </w:tcPr>
          <w:p w14:paraId="3829F32C"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8,570</w:t>
            </w:r>
          </w:p>
        </w:tc>
        <w:tc>
          <w:tcPr>
            <w:tcW w:w="381" w:type="pct"/>
            <w:tcBorders>
              <w:top w:val="nil"/>
              <w:left w:val="nil"/>
              <w:bottom w:val="nil"/>
              <w:right w:val="nil"/>
            </w:tcBorders>
            <w:shd w:val="clear" w:color="auto" w:fill="auto"/>
            <w:noWrap/>
            <w:vAlign w:val="center"/>
            <w:hideMark/>
          </w:tcPr>
          <w:p w14:paraId="3C629F0C"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8,657</w:t>
            </w:r>
          </w:p>
        </w:tc>
        <w:tc>
          <w:tcPr>
            <w:tcW w:w="352" w:type="pct"/>
            <w:tcBorders>
              <w:top w:val="nil"/>
              <w:left w:val="nil"/>
              <w:bottom w:val="nil"/>
              <w:right w:val="nil"/>
            </w:tcBorders>
            <w:shd w:val="clear" w:color="auto" w:fill="auto"/>
            <w:noWrap/>
            <w:vAlign w:val="center"/>
            <w:hideMark/>
          </w:tcPr>
          <w:p w14:paraId="2E7C74D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8,845</w:t>
            </w:r>
          </w:p>
        </w:tc>
        <w:tc>
          <w:tcPr>
            <w:tcW w:w="354" w:type="pct"/>
            <w:tcBorders>
              <w:top w:val="nil"/>
              <w:left w:val="nil"/>
              <w:bottom w:val="nil"/>
              <w:right w:val="nil"/>
            </w:tcBorders>
            <w:shd w:val="clear" w:color="auto" w:fill="auto"/>
            <w:noWrap/>
            <w:vAlign w:val="center"/>
            <w:hideMark/>
          </w:tcPr>
          <w:p w14:paraId="779A2727"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9,035</w:t>
            </w:r>
          </w:p>
        </w:tc>
        <w:tc>
          <w:tcPr>
            <w:tcW w:w="352" w:type="pct"/>
            <w:tcBorders>
              <w:top w:val="nil"/>
              <w:left w:val="nil"/>
              <w:bottom w:val="nil"/>
              <w:right w:val="nil"/>
            </w:tcBorders>
            <w:shd w:val="clear" w:color="auto" w:fill="auto"/>
            <w:noWrap/>
            <w:vAlign w:val="center"/>
            <w:hideMark/>
          </w:tcPr>
          <w:p w14:paraId="6FDCE9F8"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9,285</w:t>
            </w:r>
          </w:p>
        </w:tc>
        <w:tc>
          <w:tcPr>
            <w:tcW w:w="352" w:type="pct"/>
            <w:tcBorders>
              <w:top w:val="nil"/>
              <w:left w:val="nil"/>
              <w:bottom w:val="nil"/>
              <w:right w:val="nil"/>
            </w:tcBorders>
            <w:shd w:val="clear" w:color="auto" w:fill="auto"/>
            <w:noWrap/>
            <w:vAlign w:val="center"/>
            <w:hideMark/>
          </w:tcPr>
          <w:p w14:paraId="0908B107"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9,535</w:t>
            </w:r>
          </w:p>
        </w:tc>
        <w:tc>
          <w:tcPr>
            <w:tcW w:w="352" w:type="pct"/>
            <w:tcBorders>
              <w:top w:val="nil"/>
              <w:left w:val="nil"/>
              <w:bottom w:val="nil"/>
              <w:right w:val="nil"/>
            </w:tcBorders>
            <w:shd w:val="clear" w:color="auto" w:fill="auto"/>
            <w:noWrap/>
            <w:vAlign w:val="center"/>
            <w:hideMark/>
          </w:tcPr>
          <w:p w14:paraId="2D7C1C9B"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9,760</w:t>
            </w:r>
          </w:p>
        </w:tc>
        <w:tc>
          <w:tcPr>
            <w:tcW w:w="352" w:type="pct"/>
            <w:tcBorders>
              <w:top w:val="nil"/>
              <w:left w:val="nil"/>
              <w:bottom w:val="nil"/>
              <w:right w:val="nil"/>
            </w:tcBorders>
            <w:shd w:val="clear" w:color="auto" w:fill="auto"/>
            <w:noWrap/>
            <w:vAlign w:val="center"/>
            <w:hideMark/>
          </w:tcPr>
          <w:p w14:paraId="0D622F98"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10,006</w:t>
            </w:r>
          </w:p>
        </w:tc>
        <w:tc>
          <w:tcPr>
            <w:tcW w:w="352" w:type="pct"/>
            <w:tcBorders>
              <w:top w:val="nil"/>
              <w:left w:val="nil"/>
              <w:bottom w:val="nil"/>
              <w:right w:val="nil"/>
            </w:tcBorders>
            <w:shd w:val="clear" w:color="auto" w:fill="auto"/>
            <w:noWrap/>
            <w:vAlign w:val="center"/>
            <w:hideMark/>
          </w:tcPr>
          <w:p w14:paraId="0AC8801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10,277</w:t>
            </w:r>
          </w:p>
        </w:tc>
        <w:tc>
          <w:tcPr>
            <w:tcW w:w="347" w:type="pct"/>
            <w:tcBorders>
              <w:top w:val="nil"/>
              <w:left w:val="nil"/>
              <w:bottom w:val="nil"/>
              <w:right w:val="nil"/>
            </w:tcBorders>
            <w:shd w:val="clear" w:color="auto" w:fill="auto"/>
            <w:noWrap/>
            <w:vAlign w:val="center"/>
            <w:hideMark/>
          </w:tcPr>
          <w:p w14:paraId="48E58EDF"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10,555</w:t>
            </w:r>
          </w:p>
        </w:tc>
      </w:tr>
      <w:tr w:rsidR="00A40D9F" w:rsidRPr="00A40D9F" w14:paraId="7F395972" w14:textId="77777777" w:rsidTr="00B5241F">
        <w:trPr>
          <w:trHeight w:val="227"/>
        </w:trPr>
        <w:tc>
          <w:tcPr>
            <w:tcW w:w="1455" w:type="pct"/>
            <w:tcBorders>
              <w:top w:val="nil"/>
              <w:left w:val="nil"/>
              <w:bottom w:val="nil"/>
              <w:right w:val="nil"/>
            </w:tcBorders>
            <w:shd w:val="clear" w:color="auto" w:fill="auto"/>
            <w:noWrap/>
            <w:vAlign w:val="bottom"/>
            <w:hideMark/>
          </w:tcPr>
          <w:p w14:paraId="04400B2D"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2" w:type="pct"/>
            <w:tcBorders>
              <w:top w:val="nil"/>
              <w:left w:val="nil"/>
              <w:bottom w:val="nil"/>
              <w:right w:val="nil"/>
            </w:tcBorders>
            <w:shd w:val="clear" w:color="auto" w:fill="auto"/>
            <w:noWrap/>
            <w:vAlign w:val="center"/>
            <w:hideMark/>
          </w:tcPr>
          <w:p w14:paraId="27F97DD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4,958</w:t>
            </w:r>
          </w:p>
        </w:tc>
        <w:tc>
          <w:tcPr>
            <w:tcW w:w="381" w:type="pct"/>
            <w:tcBorders>
              <w:top w:val="nil"/>
              <w:left w:val="nil"/>
              <w:bottom w:val="nil"/>
              <w:right w:val="nil"/>
            </w:tcBorders>
            <w:shd w:val="clear" w:color="auto" w:fill="auto"/>
            <w:noWrap/>
            <w:vAlign w:val="center"/>
            <w:hideMark/>
          </w:tcPr>
          <w:p w14:paraId="295E49D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5,009</w:t>
            </w:r>
          </w:p>
        </w:tc>
        <w:tc>
          <w:tcPr>
            <w:tcW w:w="352" w:type="pct"/>
            <w:tcBorders>
              <w:top w:val="nil"/>
              <w:left w:val="nil"/>
              <w:bottom w:val="nil"/>
              <w:right w:val="nil"/>
            </w:tcBorders>
            <w:shd w:val="clear" w:color="auto" w:fill="auto"/>
            <w:noWrap/>
            <w:vAlign w:val="center"/>
            <w:hideMark/>
          </w:tcPr>
          <w:p w14:paraId="2142E28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5,117</w:t>
            </w:r>
          </w:p>
        </w:tc>
        <w:tc>
          <w:tcPr>
            <w:tcW w:w="354" w:type="pct"/>
            <w:tcBorders>
              <w:top w:val="nil"/>
              <w:left w:val="nil"/>
              <w:bottom w:val="nil"/>
              <w:right w:val="nil"/>
            </w:tcBorders>
            <w:shd w:val="clear" w:color="auto" w:fill="auto"/>
            <w:noWrap/>
            <w:vAlign w:val="center"/>
            <w:hideMark/>
          </w:tcPr>
          <w:p w14:paraId="1DF8CB0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5,227</w:t>
            </w:r>
          </w:p>
        </w:tc>
        <w:tc>
          <w:tcPr>
            <w:tcW w:w="352" w:type="pct"/>
            <w:tcBorders>
              <w:top w:val="nil"/>
              <w:left w:val="nil"/>
              <w:bottom w:val="nil"/>
              <w:right w:val="nil"/>
            </w:tcBorders>
            <w:shd w:val="clear" w:color="auto" w:fill="auto"/>
            <w:noWrap/>
            <w:vAlign w:val="center"/>
            <w:hideMark/>
          </w:tcPr>
          <w:p w14:paraId="6C90B22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5,372</w:t>
            </w:r>
          </w:p>
        </w:tc>
        <w:tc>
          <w:tcPr>
            <w:tcW w:w="352" w:type="pct"/>
            <w:tcBorders>
              <w:top w:val="nil"/>
              <w:left w:val="nil"/>
              <w:bottom w:val="nil"/>
              <w:right w:val="nil"/>
            </w:tcBorders>
            <w:shd w:val="clear" w:color="auto" w:fill="auto"/>
            <w:noWrap/>
            <w:vAlign w:val="center"/>
            <w:hideMark/>
          </w:tcPr>
          <w:p w14:paraId="060FD61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5,516</w:t>
            </w:r>
          </w:p>
        </w:tc>
        <w:tc>
          <w:tcPr>
            <w:tcW w:w="352" w:type="pct"/>
            <w:tcBorders>
              <w:top w:val="nil"/>
              <w:left w:val="nil"/>
              <w:bottom w:val="nil"/>
              <w:right w:val="nil"/>
            </w:tcBorders>
            <w:shd w:val="clear" w:color="auto" w:fill="auto"/>
            <w:noWrap/>
            <w:vAlign w:val="center"/>
            <w:hideMark/>
          </w:tcPr>
          <w:p w14:paraId="289417B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5,646</w:t>
            </w:r>
          </w:p>
        </w:tc>
        <w:tc>
          <w:tcPr>
            <w:tcW w:w="352" w:type="pct"/>
            <w:tcBorders>
              <w:top w:val="nil"/>
              <w:left w:val="nil"/>
              <w:bottom w:val="nil"/>
              <w:right w:val="nil"/>
            </w:tcBorders>
            <w:shd w:val="clear" w:color="auto" w:fill="auto"/>
            <w:noWrap/>
            <w:vAlign w:val="center"/>
            <w:hideMark/>
          </w:tcPr>
          <w:p w14:paraId="545F145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5,789</w:t>
            </w:r>
          </w:p>
        </w:tc>
        <w:tc>
          <w:tcPr>
            <w:tcW w:w="352" w:type="pct"/>
            <w:tcBorders>
              <w:top w:val="nil"/>
              <w:left w:val="nil"/>
              <w:bottom w:val="nil"/>
              <w:right w:val="nil"/>
            </w:tcBorders>
            <w:shd w:val="clear" w:color="auto" w:fill="auto"/>
            <w:noWrap/>
            <w:vAlign w:val="center"/>
            <w:hideMark/>
          </w:tcPr>
          <w:p w14:paraId="5E9BF1F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5,946</w:t>
            </w:r>
          </w:p>
        </w:tc>
        <w:tc>
          <w:tcPr>
            <w:tcW w:w="347" w:type="pct"/>
            <w:tcBorders>
              <w:top w:val="nil"/>
              <w:left w:val="nil"/>
              <w:bottom w:val="nil"/>
              <w:right w:val="nil"/>
            </w:tcBorders>
            <w:shd w:val="clear" w:color="auto" w:fill="auto"/>
            <w:noWrap/>
            <w:vAlign w:val="center"/>
            <w:hideMark/>
          </w:tcPr>
          <w:p w14:paraId="1F9DAE6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6,107</w:t>
            </w:r>
          </w:p>
        </w:tc>
      </w:tr>
      <w:tr w:rsidR="00A40D9F" w:rsidRPr="00A40D9F" w14:paraId="6749B525" w14:textId="77777777" w:rsidTr="00B5241F">
        <w:trPr>
          <w:trHeight w:val="227"/>
        </w:trPr>
        <w:tc>
          <w:tcPr>
            <w:tcW w:w="1455" w:type="pct"/>
            <w:tcBorders>
              <w:top w:val="nil"/>
              <w:left w:val="nil"/>
              <w:bottom w:val="nil"/>
              <w:right w:val="nil"/>
            </w:tcBorders>
            <w:shd w:val="clear" w:color="auto" w:fill="auto"/>
            <w:noWrap/>
            <w:vAlign w:val="bottom"/>
            <w:hideMark/>
          </w:tcPr>
          <w:p w14:paraId="5629600D"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2" w:type="pct"/>
            <w:tcBorders>
              <w:top w:val="nil"/>
              <w:left w:val="nil"/>
              <w:bottom w:val="nil"/>
              <w:right w:val="nil"/>
            </w:tcBorders>
            <w:shd w:val="clear" w:color="auto" w:fill="auto"/>
            <w:noWrap/>
            <w:vAlign w:val="center"/>
            <w:hideMark/>
          </w:tcPr>
          <w:p w14:paraId="0C56B37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3,098</w:t>
            </w:r>
          </w:p>
        </w:tc>
        <w:tc>
          <w:tcPr>
            <w:tcW w:w="381" w:type="pct"/>
            <w:tcBorders>
              <w:top w:val="nil"/>
              <w:left w:val="nil"/>
              <w:bottom w:val="nil"/>
              <w:right w:val="nil"/>
            </w:tcBorders>
            <w:shd w:val="clear" w:color="auto" w:fill="auto"/>
            <w:noWrap/>
            <w:vAlign w:val="center"/>
            <w:hideMark/>
          </w:tcPr>
          <w:p w14:paraId="752F561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3,130</w:t>
            </w:r>
          </w:p>
        </w:tc>
        <w:tc>
          <w:tcPr>
            <w:tcW w:w="352" w:type="pct"/>
            <w:tcBorders>
              <w:top w:val="nil"/>
              <w:left w:val="nil"/>
              <w:bottom w:val="nil"/>
              <w:right w:val="nil"/>
            </w:tcBorders>
            <w:shd w:val="clear" w:color="auto" w:fill="auto"/>
            <w:noWrap/>
            <w:vAlign w:val="center"/>
            <w:hideMark/>
          </w:tcPr>
          <w:p w14:paraId="340667E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3,198</w:t>
            </w:r>
          </w:p>
        </w:tc>
        <w:tc>
          <w:tcPr>
            <w:tcW w:w="354" w:type="pct"/>
            <w:tcBorders>
              <w:top w:val="nil"/>
              <w:left w:val="nil"/>
              <w:bottom w:val="nil"/>
              <w:right w:val="nil"/>
            </w:tcBorders>
            <w:shd w:val="clear" w:color="auto" w:fill="auto"/>
            <w:noWrap/>
            <w:vAlign w:val="center"/>
            <w:hideMark/>
          </w:tcPr>
          <w:p w14:paraId="74CBED2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3,266</w:t>
            </w:r>
          </w:p>
        </w:tc>
        <w:tc>
          <w:tcPr>
            <w:tcW w:w="352" w:type="pct"/>
            <w:tcBorders>
              <w:top w:val="nil"/>
              <w:left w:val="nil"/>
              <w:bottom w:val="nil"/>
              <w:right w:val="nil"/>
            </w:tcBorders>
            <w:shd w:val="clear" w:color="auto" w:fill="auto"/>
            <w:noWrap/>
            <w:vAlign w:val="center"/>
            <w:hideMark/>
          </w:tcPr>
          <w:p w14:paraId="4E55661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3,357</w:t>
            </w:r>
          </w:p>
        </w:tc>
        <w:tc>
          <w:tcPr>
            <w:tcW w:w="352" w:type="pct"/>
            <w:tcBorders>
              <w:top w:val="nil"/>
              <w:left w:val="nil"/>
              <w:bottom w:val="nil"/>
              <w:right w:val="nil"/>
            </w:tcBorders>
            <w:shd w:val="clear" w:color="auto" w:fill="auto"/>
            <w:noWrap/>
            <w:vAlign w:val="center"/>
            <w:hideMark/>
          </w:tcPr>
          <w:p w14:paraId="3D39EB9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3,447</w:t>
            </w:r>
          </w:p>
        </w:tc>
        <w:tc>
          <w:tcPr>
            <w:tcW w:w="352" w:type="pct"/>
            <w:tcBorders>
              <w:top w:val="nil"/>
              <w:left w:val="nil"/>
              <w:bottom w:val="nil"/>
              <w:right w:val="nil"/>
            </w:tcBorders>
            <w:shd w:val="clear" w:color="auto" w:fill="auto"/>
            <w:noWrap/>
            <w:vAlign w:val="center"/>
            <w:hideMark/>
          </w:tcPr>
          <w:p w14:paraId="721040B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3,528</w:t>
            </w:r>
          </w:p>
        </w:tc>
        <w:tc>
          <w:tcPr>
            <w:tcW w:w="352" w:type="pct"/>
            <w:tcBorders>
              <w:top w:val="nil"/>
              <w:left w:val="nil"/>
              <w:bottom w:val="nil"/>
              <w:right w:val="nil"/>
            </w:tcBorders>
            <w:shd w:val="clear" w:color="auto" w:fill="auto"/>
            <w:noWrap/>
            <w:vAlign w:val="center"/>
            <w:hideMark/>
          </w:tcPr>
          <w:p w14:paraId="748FC18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3,617</w:t>
            </w:r>
          </w:p>
        </w:tc>
        <w:tc>
          <w:tcPr>
            <w:tcW w:w="352" w:type="pct"/>
            <w:tcBorders>
              <w:top w:val="nil"/>
              <w:left w:val="nil"/>
              <w:bottom w:val="nil"/>
              <w:right w:val="nil"/>
            </w:tcBorders>
            <w:shd w:val="clear" w:color="auto" w:fill="auto"/>
            <w:noWrap/>
            <w:vAlign w:val="center"/>
            <w:hideMark/>
          </w:tcPr>
          <w:p w14:paraId="49FFA35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3,715</w:t>
            </w:r>
          </w:p>
        </w:tc>
        <w:tc>
          <w:tcPr>
            <w:tcW w:w="347" w:type="pct"/>
            <w:tcBorders>
              <w:top w:val="nil"/>
              <w:left w:val="nil"/>
              <w:bottom w:val="nil"/>
              <w:right w:val="nil"/>
            </w:tcBorders>
            <w:shd w:val="clear" w:color="auto" w:fill="auto"/>
            <w:noWrap/>
            <w:vAlign w:val="center"/>
            <w:hideMark/>
          </w:tcPr>
          <w:p w14:paraId="6F2B32D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3,816</w:t>
            </w:r>
          </w:p>
        </w:tc>
      </w:tr>
      <w:tr w:rsidR="00A40D9F" w:rsidRPr="00A40D9F" w14:paraId="2A33D0B8" w14:textId="77777777" w:rsidTr="00B5241F">
        <w:trPr>
          <w:trHeight w:val="227"/>
        </w:trPr>
        <w:tc>
          <w:tcPr>
            <w:tcW w:w="1455" w:type="pct"/>
            <w:tcBorders>
              <w:top w:val="nil"/>
              <w:left w:val="nil"/>
              <w:bottom w:val="nil"/>
              <w:right w:val="nil"/>
            </w:tcBorders>
            <w:shd w:val="clear" w:color="auto" w:fill="auto"/>
            <w:noWrap/>
            <w:vAlign w:val="bottom"/>
            <w:hideMark/>
          </w:tcPr>
          <w:p w14:paraId="11B74D3F"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2" w:type="pct"/>
            <w:tcBorders>
              <w:top w:val="nil"/>
              <w:left w:val="nil"/>
              <w:bottom w:val="nil"/>
              <w:right w:val="nil"/>
            </w:tcBorders>
            <w:shd w:val="clear" w:color="auto" w:fill="auto"/>
            <w:noWrap/>
            <w:vAlign w:val="center"/>
            <w:hideMark/>
          </w:tcPr>
          <w:p w14:paraId="401B269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6CA3DA8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504247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6AF6FF5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20AF2D0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7B5E95B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76A3891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7ACE328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3747D4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36F6840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0CCBCA30" w14:textId="77777777" w:rsidTr="00B5241F">
        <w:trPr>
          <w:trHeight w:val="227"/>
        </w:trPr>
        <w:tc>
          <w:tcPr>
            <w:tcW w:w="1455" w:type="pct"/>
            <w:tcBorders>
              <w:top w:val="nil"/>
              <w:left w:val="nil"/>
              <w:bottom w:val="nil"/>
              <w:right w:val="nil"/>
            </w:tcBorders>
            <w:shd w:val="clear" w:color="auto" w:fill="auto"/>
            <w:noWrap/>
            <w:vAlign w:val="bottom"/>
            <w:hideMark/>
          </w:tcPr>
          <w:p w14:paraId="20DAE3F5"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2" w:type="pct"/>
            <w:tcBorders>
              <w:top w:val="nil"/>
              <w:left w:val="nil"/>
              <w:bottom w:val="nil"/>
              <w:right w:val="nil"/>
            </w:tcBorders>
            <w:shd w:val="clear" w:color="auto" w:fill="auto"/>
            <w:noWrap/>
            <w:vAlign w:val="center"/>
            <w:hideMark/>
          </w:tcPr>
          <w:p w14:paraId="086801E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514</w:t>
            </w:r>
          </w:p>
        </w:tc>
        <w:tc>
          <w:tcPr>
            <w:tcW w:w="381" w:type="pct"/>
            <w:tcBorders>
              <w:top w:val="nil"/>
              <w:left w:val="nil"/>
              <w:bottom w:val="nil"/>
              <w:right w:val="nil"/>
            </w:tcBorders>
            <w:shd w:val="clear" w:color="auto" w:fill="auto"/>
            <w:noWrap/>
            <w:vAlign w:val="center"/>
            <w:hideMark/>
          </w:tcPr>
          <w:p w14:paraId="191EA55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519</w:t>
            </w:r>
          </w:p>
        </w:tc>
        <w:tc>
          <w:tcPr>
            <w:tcW w:w="352" w:type="pct"/>
            <w:tcBorders>
              <w:top w:val="nil"/>
              <w:left w:val="nil"/>
              <w:bottom w:val="nil"/>
              <w:right w:val="nil"/>
            </w:tcBorders>
            <w:shd w:val="clear" w:color="auto" w:fill="auto"/>
            <w:noWrap/>
            <w:vAlign w:val="center"/>
            <w:hideMark/>
          </w:tcPr>
          <w:p w14:paraId="47BA801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530</w:t>
            </w:r>
          </w:p>
        </w:tc>
        <w:tc>
          <w:tcPr>
            <w:tcW w:w="354" w:type="pct"/>
            <w:tcBorders>
              <w:top w:val="nil"/>
              <w:left w:val="nil"/>
              <w:bottom w:val="nil"/>
              <w:right w:val="nil"/>
            </w:tcBorders>
            <w:shd w:val="clear" w:color="auto" w:fill="auto"/>
            <w:noWrap/>
            <w:vAlign w:val="center"/>
            <w:hideMark/>
          </w:tcPr>
          <w:p w14:paraId="58D162C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541</w:t>
            </w:r>
          </w:p>
        </w:tc>
        <w:tc>
          <w:tcPr>
            <w:tcW w:w="352" w:type="pct"/>
            <w:tcBorders>
              <w:top w:val="nil"/>
              <w:left w:val="nil"/>
              <w:bottom w:val="nil"/>
              <w:right w:val="nil"/>
            </w:tcBorders>
            <w:shd w:val="clear" w:color="auto" w:fill="auto"/>
            <w:noWrap/>
            <w:vAlign w:val="center"/>
            <w:hideMark/>
          </w:tcPr>
          <w:p w14:paraId="73C827E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556</w:t>
            </w:r>
          </w:p>
        </w:tc>
        <w:tc>
          <w:tcPr>
            <w:tcW w:w="352" w:type="pct"/>
            <w:tcBorders>
              <w:top w:val="nil"/>
              <w:left w:val="nil"/>
              <w:bottom w:val="nil"/>
              <w:right w:val="nil"/>
            </w:tcBorders>
            <w:shd w:val="clear" w:color="auto" w:fill="auto"/>
            <w:noWrap/>
            <w:vAlign w:val="center"/>
            <w:hideMark/>
          </w:tcPr>
          <w:p w14:paraId="60AF325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571</w:t>
            </w:r>
          </w:p>
        </w:tc>
        <w:tc>
          <w:tcPr>
            <w:tcW w:w="352" w:type="pct"/>
            <w:tcBorders>
              <w:top w:val="nil"/>
              <w:left w:val="nil"/>
              <w:bottom w:val="nil"/>
              <w:right w:val="nil"/>
            </w:tcBorders>
            <w:shd w:val="clear" w:color="auto" w:fill="auto"/>
            <w:noWrap/>
            <w:vAlign w:val="center"/>
            <w:hideMark/>
          </w:tcPr>
          <w:p w14:paraId="3C2C003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585</w:t>
            </w:r>
          </w:p>
        </w:tc>
        <w:tc>
          <w:tcPr>
            <w:tcW w:w="352" w:type="pct"/>
            <w:tcBorders>
              <w:top w:val="nil"/>
              <w:left w:val="nil"/>
              <w:bottom w:val="nil"/>
              <w:right w:val="nil"/>
            </w:tcBorders>
            <w:shd w:val="clear" w:color="auto" w:fill="auto"/>
            <w:noWrap/>
            <w:vAlign w:val="center"/>
            <w:hideMark/>
          </w:tcPr>
          <w:p w14:paraId="7F10FD1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600</w:t>
            </w:r>
          </w:p>
        </w:tc>
        <w:tc>
          <w:tcPr>
            <w:tcW w:w="352" w:type="pct"/>
            <w:tcBorders>
              <w:top w:val="nil"/>
              <w:left w:val="nil"/>
              <w:bottom w:val="nil"/>
              <w:right w:val="nil"/>
            </w:tcBorders>
            <w:shd w:val="clear" w:color="auto" w:fill="auto"/>
            <w:noWrap/>
            <w:vAlign w:val="center"/>
            <w:hideMark/>
          </w:tcPr>
          <w:p w14:paraId="49C9732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616</w:t>
            </w:r>
          </w:p>
        </w:tc>
        <w:tc>
          <w:tcPr>
            <w:tcW w:w="347" w:type="pct"/>
            <w:tcBorders>
              <w:top w:val="nil"/>
              <w:left w:val="nil"/>
              <w:bottom w:val="nil"/>
              <w:right w:val="nil"/>
            </w:tcBorders>
            <w:shd w:val="clear" w:color="auto" w:fill="auto"/>
            <w:noWrap/>
            <w:vAlign w:val="center"/>
            <w:hideMark/>
          </w:tcPr>
          <w:p w14:paraId="50529FD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633</w:t>
            </w:r>
          </w:p>
        </w:tc>
      </w:tr>
      <w:tr w:rsidR="00A40D9F" w:rsidRPr="00A40D9F" w14:paraId="659BDC2F" w14:textId="77777777" w:rsidTr="00B5241F">
        <w:trPr>
          <w:trHeight w:val="227"/>
        </w:trPr>
        <w:tc>
          <w:tcPr>
            <w:tcW w:w="1455" w:type="pct"/>
            <w:tcBorders>
              <w:top w:val="nil"/>
              <w:left w:val="nil"/>
              <w:bottom w:val="nil"/>
              <w:right w:val="nil"/>
            </w:tcBorders>
            <w:shd w:val="clear" w:color="auto" w:fill="auto"/>
            <w:noWrap/>
            <w:vAlign w:val="bottom"/>
            <w:hideMark/>
          </w:tcPr>
          <w:p w14:paraId="0118524E"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Part time</w:t>
            </w:r>
          </w:p>
        </w:tc>
        <w:tc>
          <w:tcPr>
            <w:tcW w:w="352" w:type="pct"/>
            <w:tcBorders>
              <w:top w:val="nil"/>
              <w:left w:val="nil"/>
              <w:bottom w:val="nil"/>
              <w:right w:val="nil"/>
            </w:tcBorders>
            <w:shd w:val="clear" w:color="auto" w:fill="auto"/>
            <w:noWrap/>
            <w:vAlign w:val="center"/>
            <w:hideMark/>
          </w:tcPr>
          <w:p w14:paraId="1D1A3D06"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1,718</w:t>
            </w:r>
          </w:p>
        </w:tc>
        <w:tc>
          <w:tcPr>
            <w:tcW w:w="381" w:type="pct"/>
            <w:tcBorders>
              <w:top w:val="nil"/>
              <w:left w:val="nil"/>
              <w:bottom w:val="nil"/>
              <w:right w:val="nil"/>
            </w:tcBorders>
            <w:shd w:val="clear" w:color="auto" w:fill="auto"/>
            <w:noWrap/>
            <w:vAlign w:val="center"/>
            <w:hideMark/>
          </w:tcPr>
          <w:p w14:paraId="12A3DBFC"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1,736</w:t>
            </w:r>
          </w:p>
        </w:tc>
        <w:tc>
          <w:tcPr>
            <w:tcW w:w="352" w:type="pct"/>
            <w:tcBorders>
              <w:top w:val="nil"/>
              <w:left w:val="nil"/>
              <w:bottom w:val="nil"/>
              <w:right w:val="nil"/>
            </w:tcBorders>
            <w:shd w:val="clear" w:color="auto" w:fill="auto"/>
            <w:noWrap/>
            <w:vAlign w:val="center"/>
            <w:hideMark/>
          </w:tcPr>
          <w:p w14:paraId="333B187E"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1,774</w:t>
            </w:r>
          </w:p>
        </w:tc>
        <w:tc>
          <w:tcPr>
            <w:tcW w:w="354" w:type="pct"/>
            <w:tcBorders>
              <w:top w:val="nil"/>
              <w:left w:val="nil"/>
              <w:bottom w:val="nil"/>
              <w:right w:val="nil"/>
            </w:tcBorders>
            <w:shd w:val="clear" w:color="auto" w:fill="auto"/>
            <w:noWrap/>
            <w:vAlign w:val="center"/>
            <w:hideMark/>
          </w:tcPr>
          <w:p w14:paraId="7D2775F8"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1,812</w:t>
            </w:r>
          </w:p>
        </w:tc>
        <w:tc>
          <w:tcPr>
            <w:tcW w:w="352" w:type="pct"/>
            <w:tcBorders>
              <w:top w:val="nil"/>
              <w:left w:val="nil"/>
              <w:bottom w:val="nil"/>
              <w:right w:val="nil"/>
            </w:tcBorders>
            <w:shd w:val="clear" w:color="auto" w:fill="auto"/>
            <w:noWrap/>
            <w:vAlign w:val="center"/>
            <w:hideMark/>
          </w:tcPr>
          <w:p w14:paraId="6DE5ABA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1,862</w:t>
            </w:r>
          </w:p>
        </w:tc>
        <w:tc>
          <w:tcPr>
            <w:tcW w:w="352" w:type="pct"/>
            <w:tcBorders>
              <w:top w:val="nil"/>
              <w:left w:val="nil"/>
              <w:bottom w:val="nil"/>
              <w:right w:val="nil"/>
            </w:tcBorders>
            <w:shd w:val="clear" w:color="auto" w:fill="auto"/>
            <w:noWrap/>
            <w:vAlign w:val="center"/>
            <w:hideMark/>
          </w:tcPr>
          <w:p w14:paraId="1EF643BD"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1,912</w:t>
            </w:r>
          </w:p>
        </w:tc>
        <w:tc>
          <w:tcPr>
            <w:tcW w:w="352" w:type="pct"/>
            <w:tcBorders>
              <w:top w:val="nil"/>
              <w:left w:val="nil"/>
              <w:bottom w:val="nil"/>
              <w:right w:val="nil"/>
            </w:tcBorders>
            <w:shd w:val="clear" w:color="auto" w:fill="auto"/>
            <w:noWrap/>
            <w:vAlign w:val="center"/>
            <w:hideMark/>
          </w:tcPr>
          <w:p w14:paraId="6891741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1,957</w:t>
            </w:r>
          </w:p>
        </w:tc>
        <w:tc>
          <w:tcPr>
            <w:tcW w:w="352" w:type="pct"/>
            <w:tcBorders>
              <w:top w:val="nil"/>
              <w:left w:val="nil"/>
              <w:bottom w:val="nil"/>
              <w:right w:val="nil"/>
            </w:tcBorders>
            <w:shd w:val="clear" w:color="auto" w:fill="auto"/>
            <w:noWrap/>
            <w:vAlign w:val="center"/>
            <w:hideMark/>
          </w:tcPr>
          <w:p w14:paraId="2F1E71D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2,006</w:t>
            </w:r>
          </w:p>
        </w:tc>
        <w:tc>
          <w:tcPr>
            <w:tcW w:w="352" w:type="pct"/>
            <w:tcBorders>
              <w:top w:val="nil"/>
              <w:left w:val="nil"/>
              <w:bottom w:val="nil"/>
              <w:right w:val="nil"/>
            </w:tcBorders>
            <w:shd w:val="clear" w:color="auto" w:fill="auto"/>
            <w:noWrap/>
            <w:vAlign w:val="center"/>
            <w:hideMark/>
          </w:tcPr>
          <w:p w14:paraId="3E0116E6"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2,061</w:t>
            </w:r>
          </w:p>
        </w:tc>
        <w:tc>
          <w:tcPr>
            <w:tcW w:w="347" w:type="pct"/>
            <w:tcBorders>
              <w:top w:val="nil"/>
              <w:left w:val="nil"/>
              <w:bottom w:val="nil"/>
              <w:right w:val="nil"/>
            </w:tcBorders>
            <w:shd w:val="clear" w:color="auto" w:fill="auto"/>
            <w:noWrap/>
            <w:vAlign w:val="center"/>
            <w:hideMark/>
          </w:tcPr>
          <w:p w14:paraId="4AD84354"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2,116</w:t>
            </w:r>
          </w:p>
        </w:tc>
      </w:tr>
      <w:tr w:rsidR="00A40D9F" w:rsidRPr="00A40D9F" w14:paraId="5841122C" w14:textId="77777777" w:rsidTr="00B5241F">
        <w:trPr>
          <w:trHeight w:val="227"/>
        </w:trPr>
        <w:tc>
          <w:tcPr>
            <w:tcW w:w="1455" w:type="pct"/>
            <w:tcBorders>
              <w:top w:val="nil"/>
              <w:left w:val="nil"/>
              <w:bottom w:val="nil"/>
              <w:right w:val="nil"/>
            </w:tcBorders>
            <w:shd w:val="clear" w:color="auto" w:fill="auto"/>
            <w:noWrap/>
            <w:vAlign w:val="bottom"/>
            <w:hideMark/>
          </w:tcPr>
          <w:p w14:paraId="275ADBC8"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2" w:type="pct"/>
            <w:tcBorders>
              <w:top w:val="nil"/>
              <w:left w:val="nil"/>
              <w:bottom w:val="nil"/>
              <w:right w:val="nil"/>
            </w:tcBorders>
            <w:shd w:val="clear" w:color="auto" w:fill="auto"/>
            <w:noWrap/>
            <w:vAlign w:val="center"/>
            <w:hideMark/>
          </w:tcPr>
          <w:p w14:paraId="63AE3FE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1,583</w:t>
            </w:r>
          </w:p>
        </w:tc>
        <w:tc>
          <w:tcPr>
            <w:tcW w:w="381" w:type="pct"/>
            <w:tcBorders>
              <w:top w:val="nil"/>
              <w:left w:val="nil"/>
              <w:bottom w:val="nil"/>
              <w:right w:val="nil"/>
            </w:tcBorders>
            <w:shd w:val="clear" w:color="auto" w:fill="auto"/>
            <w:noWrap/>
            <w:vAlign w:val="center"/>
            <w:hideMark/>
          </w:tcPr>
          <w:p w14:paraId="2ED750B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1,600</w:t>
            </w:r>
          </w:p>
        </w:tc>
        <w:tc>
          <w:tcPr>
            <w:tcW w:w="352" w:type="pct"/>
            <w:tcBorders>
              <w:top w:val="nil"/>
              <w:left w:val="nil"/>
              <w:bottom w:val="nil"/>
              <w:right w:val="nil"/>
            </w:tcBorders>
            <w:shd w:val="clear" w:color="auto" w:fill="auto"/>
            <w:noWrap/>
            <w:vAlign w:val="center"/>
            <w:hideMark/>
          </w:tcPr>
          <w:p w14:paraId="15418D9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1,634</w:t>
            </w:r>
          </w:p>
        </w:tc>
        <w:tc>
          <w:tcPr>
            <w:tcW w:w="354" w:type="pct"/>
            <w:tcBorders>
              <w:top w:val="nil"/>
              <w:left w:val="nil"/>
              <w:bottom w:val="nil"/>
              <w:right w:val="nil"/>
            </w:tcBorders>
            <w:shd w:val="clear" w:color="auto" w:fill="auto"/>
            <w:noWrap/>
            <w:vAlign w:val="center"/>
            <w:hideMark/>
          </w:tcPr>
          <w:p w14:paraId="0EE1003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1,669</w:t>
            </w:r>
          </w:p>
        </w:tc>
        <w:tc>
          <w:tcPr>
            <w:tcW w:w="352" w:type="pct"/>
            <w:tcBorders>
              <w:top w:val="nil"/>
              <w:left w:val="nil"/>
              <w:bottom w:val="nil"/>
              <w:right w:val="nil"/>
            </w:tcBorders>
            <w:shd w:val="clear" w:color="auto" w:fill="auto"/>
            <w:noWrap/>
            <w:vAlign w:val="center"/>
            <w:hideMark/>
          </w:tcPr>
          <w:p w14:paraId="68D31B1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1,716</w:t>
            </w:r>
          </w:p>
        </w:tc>
        <w:tc>
          <w:tcPr>
            <w:tcW w:w="352" w:type="pct"/>
            <w:tcBorders>
              <w:top w:val="nil"/>
              <w:left w:val="nil"/>
              <w:bottom w:val="nil"/>
              <w:right w:val="nil"/>
            </w:tcBorders>
            <w:shd w:val="clear" w:color="auto" w:fill="auto"/>
            <w:noWrap/>
            <w:vAlign w:val="center"/>
            <w:hideMark/>
          </w:tcPr>
          <w:p w14:paraId="05C2657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1,762</w:t>
            </w:r>
          </w:p>
        </w:tc>
        <w:tc>
          <w:tcPr>
            <w:tcW w:w="352" w:type="pct"/>
            <w:tcBorders>
              <w:top w:val="nil"/>
              <w:left w:val="nil"/>
              <w:bottom w:val="nil"/>
              <w:right w:val="nil"/>
            </w:tcBorders>
            <w:shd w:val="clear" w:color="auto" w:fill="auto"/>
            <w:noWrap/>
            <w:vAlign w:val="center"/>
            <w:hideMark/>
          </w:tcPr>
          <w:p w14:paraId="0DBC787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1,803</w:t>
            </w:r>
          </w:p>
        </w:tc>
        <w:tc>
          <w:tcPr>
            <w:tcW w:w="352" w:type="pct"/>
            <w:tcBorders>
              <w:top w:val="nil"/>
              <w:left w:val="nil"/>
              <w:bottom w:val="nil"/>
              <w:right w:val="nil"/>
            </w:tcBorders>
            <w:shd w:val="clear" w:color="auto" w:fill="auto"/>
            <w:noWrap/>
            <w:vAlign w:val="center"/>
            <w:hideMark/>
          </w:tcPr>
          <w:p w14:paraId="1265C04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1,849</w:t>
            </w:r>
          </w:p>
        </w:tc>
        <w:tc>
          <w:tcPr>
            <w:tcW w:w="352" w:type="pct"/>
            <w:tcBorders>
              <w:top w:val="nil"/>
              <w:left w:val="nil"/>
              <w:bottom w:val="nil"/>
              <w:right w:val="nil"/>
            </w:tcBorders>
            <w:shd w:val="clear" w:color="auto" w:fill="auto"/>
            <w:noWrap/>
            <w:vAlign w:val="center"/>
            <w:hideMark/>
          </w:tcPr>
          <w:p w14:paraId="648E17D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1,899</w:t>
            </w:r>
          </w:p>
        </w:tc>
        <w:tc>
          <w:tcPr>
            <w:tcW w:w="347" w:type="pct"/>
            <w:tcBorders>
              <w:top w:val="nil"/>
              <w:left w:val="nil"/>
              <w:bottom w:val="nil"/>
              <w:right w:val="nil"/>
            </w:tcBorders>
            <w:shd w:val="clear" w:color="auto" w:fill="auto"/>
            <w:noWrap/>
            <w:vAlign w:val="center"/>
            <w:hideMark/>
          </w:tcPr>
          <w:p w14:paraId="3A3682B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1,950</w:t>
            </w:r>
          </w:p>
        </w:tc>
      </w:tr>
      <w:tr w:rsidR="00A40D9F" w:rsidRPr="00A40D9F" w14:paraId="2C734FC9" w14:textId="77777777" w:rsidTr="00B5241F">
        <w:trPr>
          <w:trHeight w:val="227"/>
        </w:trPr>
        <w:tc>
          <w:tcPr>
            <w:tcW w:w="1455" w:type="pct"/>
            <w:tcBorders>
              <w:top w:val="nil"/>
              <w:left w:val="nil"/>
              <w:bottom w:val="nil"/>
              <w:right w:val="nil"/>
            </w:tcBorders>
            <w:shd w:val="clear" w:color="auto" w:fill="auto"/>
            <w:noWrap/>
            <w:vAlign w:val="bottom"/>
            <w:hideMark/>
          </w:tcPr>
          <w:p w14:paraId="53631992"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2" w:type="pct"/>
            <w:tcBorders>
              <w:top w:val="nil"/>
              <w:left w:val="nil"/>
              <w:bottom w:val="nil"/>
              <w:right w:val="nil"/>
            </w:tcBorders>
            <w:shd w:val="clear" w:color="auto" w:fill="auto"/>
            <w:noWrap/>
            <w:vAlign w:val="center"/>
            <w:hideMark/>
          </w:tcPr>
          <w:p w14:paraId="1BD8CBF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135</w:t>
            </w:r>
          </w:p>
        </w:tc>
        <w:tc>
          <w:tcPr>
            <w:tcW w:w="381" w:type="pct"/>
            <w:tcBorders>
              <w:top w:val="nil"/>
              <w:left w:val="nil"/>
              <w:bottom w:val="nil"/>
              <w:right w:val="nil"/>
            </w:tcBorders>
            <w:shd w:val="clear" w:color="auto" w:fill="auto"/>
            <w:noWrap/>
            <w:vAlign w:val="center"/>
            <w:hideMark/>
          </w:tcPr>
          <w:p w14:paraId="6716432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136</w:t>
            </w:r>
          </w:p>
        </w:tc>
        <w:tc>
          <w:tcPr>
            <w:tcW w:w="352" w:type="pct"/>
            <w:tcBorders>
              <w:top w:val="nil"/>
              <w:left w:val="nil"/>
              <w:bottom w:val="nil"/>
              <w:right w:val="nil"/>
            </w:tcBorders>
            <w:shd w:val="clear" w:color="auto" w:fill="auto"/>
            <w:noWrap/>
            <w:vAlign w:val="center"/>
            <w:hideMark/>
          </w:tcPr>
          <w:p w14:paraId="5C1A5F3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139</w:t>
            </w:r>
          </w:p>
        </w:tc>
        <w:tc>
          <w:tcPr>
            <w:tcW w:w="354" w:type="pct"/>
            <w:tcBorders>
              <w:top w:val="nil"/>
              <w:left w:val="nil"/>
              <w:bottom w:val="nil"/>
              <w:right w:val="nil"/>
            </w:tcBorders>
            <w:shd w:val="clear" w:color="auto" w:fill="auto"/>
            <w:noWrap/>
            <w:vAlign w:val="center"/>
            <w:hideMark/>
          </w:tcPr>
          <w:p w14:paraId="7AC3C87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142</w:t>
            </w:r>
          </w:p>
        </w:tc>
        <w:tc>
          <w:tcPr>
            <w:tcW w:w="352" w:type="pct"/>
            <w:tcBorders>
              <w:top w:val="nil"/>
              <w:left w:val="nil"/>
              <w:bottom w:val="nil"/>
              <w:right w:val="nil"/>
            </w:tcBorders>
            <w:shd w:val="clear" w:color="auto" w:fill="auto"/>
            <w:noWrap/>
            <w:vAlign w:val="center"/>
            <w:hideMark/>
          </w:tcPr>
          <w:p w14:paraId="43EDCD3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146</w:t>
            </w:r>
          </w:p>
        </w:tc>
        <w:tc>
          <w:tcPr>
            <w:tcW w:w="352" w:type="pct"/>
            <w:tcBorders>
              <w:top w:val="nil"/>
              <w:left w:val="nil"/>
              <w:bottom w:val="nil"/>
              <w:right w:val="nil"/>
            </w:tcBorders>
            <w:shd w:val="clear" w:color="auto" w:fill="auto"/>
            <w:noWrap/>
            <w:vAlign w:val="center"/>
            <w:hideMark/>
          </w:tcPr>
          <w:p w14:paraId="14E60D4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150</w:t>
            </w:r>
          </w:p>
        </w:tc>
        <w:tc>
          <w:tcPr>
            <w:tcW w:w="352" w:type="pct"/>
            <w:tcBorders>
              <w:top w:val="nil"/>
              <w:left w:val="nil"/>
              <w:bottom w:val="nil"/>
              <w:right w:val="nil"/>
            </w:tcBorders>
            <w:shd w:val="clear" w:color="auto" w:fill="auto"/>
            <w:noWrap/>
            <w:vAlign w:val="center"/>
            <w:hideMark/>
          </w:tcPr>
          <w:p w14:paraId="5896FD0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154</w:t>
            </w:r>
          </w:p>
        </w:tc>
        <w:tc>
          <w:tcPr>
            <w:tcW w:w="352" w:type="pct"/>
            <w:tcBorders>
              <w:top w:val="nil"/>
              <w:left w:val="nil"/>
              <w:bottom w:val="nil"/>
              <w:right w:val="nil"/>
            </w:tcBorders>
            <w:shd w:val="clear" w:color="auto" w:fill="auto"/>
            <w:noWrap/>
            <w:vAlign w:val="center"/>
            <w:hideMark/>
          </w:tcPr>
          <w:p w14:paraId="3376F3C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157</w:t>
            </w:r>
          </w:p>
        </w:tc>
        <w:tc>
          <w:tcPr>
            <w:tcW w:w="352" w:type="pct"/>
            <w:tcBorders>
              <w:top w:val="nil"/>
              <w:left w:val="nil"/>
              <w:bottom w:val="nil"/>
              <w:right w:val="nil"/>
            </w:tcBorders>
            <w:shd w:val="clear" w:color="auto" w:fill="auto"/>
            <w:noWrap/>
            <w:vAlign w:val="center"/>
            <w:hideMark/>
          </w:tcPr>
          <w:p w14:paraId="7571FBA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162</w:t>
            </w:r>
          </w:p>
        </w:tc>
        <w:tc>
          <w:tcPr>
            <w:tcW w:w="347" w:type="pct"/>
            <w:tcBorders>
              <w:top w:val="nil"/>
              <w:left w:val="nil"/>
              <w:bottom w:val="nil"/>
              <w:right w:val="nil"/>
            </w:tcBorders>
            <w:shd w:val="clear" w:color="auto" w:fill="auto"/>
            <w:noWrap/>
            <w:vAlign w:val="center"/>
            <w:hideMark/>
          </w:tcPr>
          <w:p w14:paraId="30CFBC3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166</w:t>
            </w:r>
          </w:p>
        </w:tc>
      </w:tr>
      <w:tr w:rsidR="00A40D9F" w:rsidRPr="00A40D9F" w14:paraId="2696303A" w14:textId="77777777" w:rsidTr="00B5241F">
        <w:trPr>
          <w:trHeight w:val="227"/>
        </w:trPr>
        <w:tc>
          <w:tcPr>
            <w:tcW w:w="1455" w:type="pct"/>
            <w:tcBorders>
              <w:top w:val="nil"/>
              <w:left w:val="nil"/>
              <w:bottom w:val="nil"/>
              <w:right w:val="nil"/>
            </w:tcBorders>
            <w:shd w:val="clear" w:color="auto" w:fill="auto"/>
            <w:noWrap/>
            <w:vAlign w:val="bottom"/>
            <w:hideMark/>
          </w:tcPr>
          <w:p w14:paraId="5EC89D65"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2" w:type="pct"/>
            <w:tcBorders>
              <w:top w:val="nil"/>
              <w:left w:val="nil"/>
              <w:bottom w:val="nil"/>
              <w:right w:val="nil"/>
            </w:tcBorders>
            <w:shd w:val="clear" w:color="auto" w:fill="auto"/>
            <w:noWrap/>
            <w:vAlign w:val="center"/>
            <w:hideMark/>
          </w:tcPr>
          <w:p w14:paraId="514B218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4A5313B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7027FFC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498BC31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11C82EE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47BB72A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7D2AA01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74BDB3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425661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09CA07B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37541BAA" w14:textId="77777777" w:rsidTr="00B5241F">
        <w:trPr>
          <w:trHeight w:val="227"/>
        </w:trPr>
        <w:tc>
          <w:tcPr>
            <w:tcW w:w="1455" w:type="pct"/>
            <w:tcBorders>
              <w:top w:val="nil"/>
              <w:left w:val="nil"/>
              <w:bottom w:val="nil"/>
              <w:right w:val="nil"/>
            </w:tcBorders>
            <w:shd w:val="clear" w:color="auto" w:fill="auto"/>
            <w:noWrap/>
            <w:vAlign w:val="bottom"/>
            <w:hideMark/>
          </w:tcPr>
          <w:p w14:paraId="6AC4DE82"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2" w:type="pct"/>
            <w:tcBorders>
              <w:top w:val="nil"/>
              <w:left w:val="nil"/>
              <w:bottom w:val="nil"/>
              <w:right w:val="nil"/>
            </w:tcBorders>
            <w:shd w:val="clear" w:color="auto" w:fill="auto"/>
            <w:noWrap/>
            <w:vAlign w:val="center"/>
            <w:hideMark/>
          </w:tcPr>
          <w:p w14:paraId="1D991F5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1653CE5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281F4D2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53E076F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5409D5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7AE235D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337EA9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232EB3E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1B7E4E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16D653A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2BBAECDD" w14:textId="77777777" w:rsidTr="00B5241F">
        <w:trPr>
          <w:trHeight w:val="227"/>
        </w:trPr>
        <w:tc>
          <w:tcPr>
            <w:tcW w:w="1455" w:type="pct"/>
            <w:tcBorders>
              <w:top w:val="nil"/>
              <w:left w:val="nil"/>
              <w:bottom w:val="nil"/>
              <w:right w:val="nil"/>
            </w:tcBorders>
            <w:shd w:val="clear" w:color="auto" w:fill="auto"/>
            <w:noWrap/>
            <w:vAlign w:val="bottom"/>
            <w:hideMark/>
          </w:tcPr>
          <w:p w14:paraId="30B6151C"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Total Corporate Services</w:t>
            </w:r>
          </w:p>
        </w:tc>
        <w:tc>
          <w:tcPr>
            <w:tcW w:w="352" w:type="pct"/>
            <w:tcBorders>
              <w:top w:val="single" w:sz="4" w:space="0" w:color="auto"/>
              <w:left w:val="nil"/>
              <w:bottom w:val="single" w:sz="4" w:space="0" w:color="auto"/>
              <w:right w:val="nil"/>
            </w:tcBorders>
            <w:shd w:val="clear" w:color="auto" w:fill="auto"/>
            <w:noWrap/>
            <w:vAlign w:val="bottom"/>
            <w:hideMark/>
          </w:tcPr>
          <w:p w14:paraId="5454B088"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10,288</w:t>
            </w:r>
          </w:p>
        </w:tc>
        <w:tc>
          <w:tcPr>
            <w:tcW w:w="381" w:type="pct"/>
            <w:tcBorders>
              <w:top w:val="single" w:sz="4" w:space="0" w:color="auto"/>
              <w:left w:val="nil"/>
              <w:bottom w:val="single" w:sz="4" w:space="0" w:color="auto"/>
              <w:right w:val="nil"/>
            </w:tcBorders>
            <w:shd w:val="clear" w:color="auto" w:fill="auto"/>
            <w:noWrap/>
            <w:vAlign w:val="bottom"/>
            <w:hideMark/>
          </w:tcPr>
          <w:p w14:paraId="500537AF"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10,393</w:t>
            </w:r>
          </w:p>
        </w:tc>
        <w:tc>
          <w:tcPr>
            <w:tcW w:w="352" w:type="pct"/>
            <w:tcBorders>
              <w:top w:val="single" w:sz="4" w:space="0" w:color="auto"/>
              <w:left w:val="nil"/>
              <w:bottom w:val="single" w:sz="4" w:space="0" w:color="auto"/>
              <w:right w:val="nil"/>
            </w:tcBorders>
            <w:shd w:val="clear" w:color="auto" w:fill="auto"/>
            <w:noWrap/>
            <w:vAlign w:val="bottom"/>
            <w:hideMark/>
          </w:tcPr>
          <w:p w14:paraId="73360C16"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10,619</w:t>
            </w:r>
          </w:p>
        </w:tc>
        <w:tc>
          <w:tcPr>
            <w:tcW w:w="354" w:type="pct"/>
            <w:tcBorders>
              <w:top w:val="single" w:sz="4" w:space="0" w:color="auto"/>
              <w:left w:val="nil"/>
              <w:bottom w:val="single" w:sz="4" w:space="0" w:color="auto"/>
              <w:right w:val="nil"/>
            </w:tcBorders>
            <w:shd w:val="clear" w:color="auto" w:fill="auto"/>
            <w:noWrap/>
            <w:vAlign w:val="bottom"/>
            <w:hideMark/>
          </w:tcPr>
          <w:p w14:paraId="7B7AAE2F"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10,847</w:t>
            </w:r>
          </w:p>
        </w:tc>
        <w:tc>
          <w:tcPr>
            <w:tcW w:w="352" w:type="pct"/>
            <w:tcBorders>
              <w:top w:val="single" w:sz="4" w:space="0" w:color="auto"/>
              <w:left w:val="nil"/>
              <w:bottom w:val="single" w:sz="4" w:space="0" w:color="auto"/>
              <w:right w:val="nil"/>
            </w:tcBorders>
            <w:shd w:val="clear" w:color="auto" w:fill="auto"/>
            <w:noWrap/>
            <w:vAlign w:val="bottom"/>
            <w:hideMark/>
          </w:tcPr>
          <w:p w14:paraId="2C794D9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11,147</w:t>
            </w:r>
          </w:p>
        </w:tc>
        <w:tc>
          <w:tcPr>
            <w:tcW w:w="352" w:type="pct"/>
            <w:tcBorders>
              <w:top w:val="single" w:sz="4" w:space="0" w:color="auto"/>
              <w:left w:val="nil"/>
              <w:bottom w:val="single" w:sz="4" w:space="0" w:color="auto"/>
              <w:right w:val="nil"/>
            </w:tcBorders>
            <w:shd w:val="clear" w:color="auto" w:fill="auto"/>
            <w:noWrap/>
            <w:vAlign w:val="bottom"/>
            <w:hideMark/>
          </w:tcPr>
          <w:p w14:paraId="44A17D55"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11,446</w:t>
            </w:r>
          </w:p>
        </w:tc>
        <w:tc>
          <w:tcPr>
            <w:tcW w:w="352" w:type="pct"/>
            <w:tcBorders>
              <w:top w:val="single" w:sz="4" w:space="0" w:color="auto"/>
              <w:left w:val="nil"/>
              <w:bottom w:val="single" w:sz="4" w:space="0" w:color="auto"/>
              <w:right w:val="nil"/>
            </w:tcBorders>
            <w:shd w:val="clear" w:color="auto" w:fill="auto"/>
            <w:noWrap/>
            <w:vAlign w:val="bottom"/>
            <w:hideMark/>
          </w:tcPr>
          <w:p w14:paraId="0251EE9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11,717</w:t>
            </w:r>
          </w:p>
        </w:tc>
        <w:tc>
          <w:tcPr>
            <w:tcW w:w="352" w:type="pct"/>
            <w:tcBorders>
              <w:top w:val="single" w:sz="4" w:space="0" w:color="auto"/>
              <w:left w:val="nil"/>
              <w:bottom w:val="single" w:sz="4" w:space="0" w:color="auto"/>
              <w:right w:val="nil"/>
            </w:tcBorders>
            <w:shd w:val="clear" w:color="auto" w:fill="auto"/>
            <w:noWrap/>
            <w:vAlign w:val="bottom"/>
            <w:hideMark/>
          </w:tcPr>
          <w:p w14:paraId="1C39C522"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12,012</w:t>
            </w:r>
          </w:p>
        </w:tc>
        <w:tc>
          <w:tcPr>
            <w:tcW w:w="352" w:type="pct"/>
            <w:tcBorders>
              <w:top w:val="single" w:sz="4" w:space="0" w:color="auto"/>
              <w:left w:val="nil"/>
              <w:bottom w:val="single" w:sz="4" w:space="0" w:color="auto"/>
              <w:right w:val="nil"/>
            </w:tcBorders>
            <w:shd w:val="clear" w:color="auto" w:fill="auto"/>
            <w:noWrap/>
            <w:vAlign w:val="bottom"/>
            <w:hideMark/>
          </w:tcPr>
          <w:p w14:paraId="6F4C736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12,337</w:t>
            </w:r>
          </w:p>
        </w:tc>
        <w:tc>
          <w:tcPr>
            <w:tcW w:w="347" w:type="pct"/>
            <w:tcBorders>
              <w:top w:val="single" w:sz="4" w:space="0" w:color="auto"/>
              <w:left w:val="nil"/>
              <w:bottom w:val="single" w:sz="4" w:space="0" w:color="auto"/>
              <w:right w:val="nil"/>
            </w:tcBorders>
            <w:shd w:val="clear" w:color="auto" w:fill="auto"/>
            <w:noWrap/>
            <w:vAlign w:val="bottom"/>
            <w:hideMark/>
          </w:tcPr>
          <w:p w14:paraId="62F352C3"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12,672</w:t>
            </w:r>
          </w:p>
        </w:tc>
      </w:tr>
      <w:tr w:rsidR="00A40D9F" w:rsidRPr="00A40D9F" w14:paraId="3282604C" w14:textId="77777777" w:rsidTr="00B5241F">
        <w:trPr>
          <w:trHeight w:val="227"/>
        </w:trPr>
        <w:tc>
          <w:tcPr>
            <w:tcW w:w="2894" w:type="pct"/>
            <w:gridSpan w:val="5"/>
            <w:tcBorders>
              <w:top w:val="nil"/>
              <w:left w:val="nil"/>
              <w:bottom w:val="nil"/>
              <w:right w:val="nil"/>
            </w:tcBorders>
            <w:shd w:val="clear" w:color="auto" w:fill="auto"/>
            <w:noWrap/>
            <w:vAlign w:val="bottom"/>
            <w:hideMark/>
          </w:tcPr>
          <w:p w14:paraId="2C1D0ED2"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Development &amp; Amenity</w:t>
            </w:r>
          </w:p>
        </w:tc>
        <w:tc>
          <w:tcPr>
            <w:tcW w:w="352" w:type="pct"/>
            <w:tcBorders>
              <w:top w:val="nil"/>
              <w:left w:val="nil"/>
              <w:bottom w:val="nil"/>
              <w:right w:val="nil"/>
            </w:tcBorders>
            <w:shd w:val="clear" w:color="auto" w:fill="auto"/>
            <w:noWrap/>
            <w:vAlign w:val="bottom"/>
            <w:hideMark/>
          </w:tcPr>
          <w:p w14:paraId="71CE5B50" w14:textId="77777777" w:rsidR="00A40D9F" w:rsidRPr="00B5241F" w:rsidRDefault="00A40D9F" w:rsidP="00B5241F">
            <w:pPr>
              <w:spacing w:before="0" w:after="0"/>
              <w:rPr>
                <w:rFonts w:ascii="Arial Narrow" w:hAnsi="Arial Narrow" w:cs="Arial"/>
                <w:b/>
                <w:bCs/>
                <w:color w:val="auto"/>
                <w:sz w:val="14"/>
                <w:szCs w:val="14"/>
                <w:lang w:eastAsia="en-AU"/>
              </w:rPr>
            </w:pPr>
          </w:p>
        </w:tc>
        <w:tc>
          <w:tcPr>
            <w:tcW w:w="352" w:type="pct"/>
            <w:tcBorders>
              <w:top w:val="nil"/>
              <w:left w:val="nil"/>
              <w:bottom w:val="nil"/>
              <w:right w:val="nil"/>
            </w:tcBorders>
            <w:shd w:val="clear" w:color="auto" w:fill="auto"/>
            <w:noWrap/>
            <w:vAlign w:val="bottom"/>
            <w:hideMark/>
          </w:tcPr>
          <w:p w14:paraId="149201C7"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405AF08E"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7BCB5970"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4333266F" w14:textId="77777777" w:rsidR="00A40D9F" w:rsidRPr="00B5241F" w:rsidRDefault="00A40D9F" w:rsidP="00B5241F">
            <w:pPr>
              <w:spacing w:before="0" w:after="0"/>
              <w:rPr>
                <w:rFonts w:ascii="Times New Roman" w:hAnsi="Times New Roman"/>
                <w:color w:val="auto"/>
                <w:sz w:val="14"/>
                <w:szCs w:val="14"/>
                <w:lang w:eastAsia="en-AU"/>
              </w:rPr>
            </w:pPr>
          </w:p>
        </w:tc>
        <w:tc>
          <w:tcPr>
            <w:tcW w:w="347" w:type="pct"/>
            <w:tcBorders>
              <w:top w:val="nil"/>
              <w:left w:val="nil"/>
              <w:bottom w:val="nil"/>
              <w:right w:val="nil"/>
            </w:tcBorders>
            <w:shd w:val="clear" w:color="auto" w:fill="auto"/>
            <w:noWrap/>
            <w:vAlign w:val="bottom"/>
            <w:hideMark/>
          </w:tcPr>
          <w:p w14:paraId="1C5636D6" w14:textId="77777777" w:rsidR="00A40D9F" w:rsidRPr="00B5241F" w:rsidRDefault="00A40D9F" w:rsidP="00B5241F">
            <w:pPr>
              <w:spacing w:before="0" w:after="0"/>
              <w:rPr>
                <w:rFonts w:ascii="Times New Roman" w:hAnsi="Times New Roman"/>
                <w:color w:val="auto"/>
                <w:sz w:val="14"/>
                <w:szCs w:val="14"/>
                <w:lang w:eastAsia="en-AU"/>
              </w:rPr>
            </w:pPr>
          </w:p>
        </w:tc>
      </w:tr>
      <w:tr w:rsidR="00A40D9F" w:rsidRPr="00A40D9F" w14:paraId="2ACD6BD0" w14:textId="77777777" w:rsidTr="00B5241F">
        <w:trPr>
          <w:trHeight w:val="63"/>
        </w:trPr>
        <w:tc>
          <w:tcPr>
            <w:tcW w:w="1455" w:type="pct"/>
            <w:tcBorders>
              <w:top w:val="nil"/>
              <w:left w:val="nil"/>
              <w:bottom w:val="nil"/>
              <w:right w:val="nil"/>
            </w:tcBorders>
            <w:shd w:val="clear" w:color="auto" w:fill="auto"/>
            <w:noWrap/>
            <w:vAlign w:val="bottom"/>
            <w:hideMark/>
          </w:tcPr>
          <w:p w14:paraId="4EB5120F"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Full time</w:t>
            </w:r>
          </w:p>
        </w:tc>
        <w:tc>
          <w:tcPr>
            <w:tcW w:w="352" w:type="pct"/>
            <w:tcBorders>
              <w:top w:val="nil"/>
              <w:left w:val="nil"/>
              <w:bottom w:val="nil"/>
              <w:right w:val="nil"/>
            </w:tcBorders>
            <w:shd w:val="clear" w:color="auto" w:fill="auto"/>
            <w:noWrap/>
            <w:vAlign w:val="center"/>
            <w:hideMark/>
          </w:tcPr>
          <w:p w14:paraId="1382AA1C"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8,232</w:t>
            </w:r>
          </w:p>
        </w:tc>
        <w:tc>
          <w:tcPr>
            <w:tcW w:w="381" w:type="pct"/>
            <w:tcBorders>
              <w:top w:val="nil"/>
              <w:left w:val="nil"/>
              <w:bottom w:val="nil"/>
              <w:right w:val="nil"/>
            </w:tcBorders>
            <w:shd w:val="clear" w:color="auto" w:fill="auto"/>
            <w:noWrap/>
            <w:vAlign w:val="center"/>
            <w:hideMark/>
          </w:tcPr>
          <w:p w14:paraId="16C4B3C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8,316</w:t>
            </w:r>
          </w:p>
        </w:tc>
        <w:tc>
          <w:tcPr>
            <w:tcW w:w="352" w:type="pct"/>
            <w:tcBorders>
              <w:top w:val="nil"/>
              <w:left w:val="nil"/>
              <w:bottom w:val="nil"/>
              <w:right w:val="nil"/>
            </w:tcBorders>
            <w:shd w:val="clear" w:color="auto" w:fill="auto"/>
            <w:noWrap/>
            <w:vAlign w:val="center"/>
            <w:hideMark/>
          </w:tcPr>
          <w:p w14:paraId="13320807"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8,496</w:t>
            </w:r>
          </w:p>
        </w:tc>
        <w:tc>
          <w:tcPr>
            <w:tcW w:w="354" w:type="pct"/>
            <w:tcBorders>
              <w:top w:val="nil"/>
              <w:left w:val="nil"/>
              <w:bottom w:val="nil"/>
              <w:right w:val="nil"/>
            </w:tcBorders>
            <w:shd w:val="clear" w:color="auto" w:fill="auto"/>
            <w:noWrap/>
            <w:vAlign w:val="center"/>
            <w:hideMark/>
          </w:tcPr>
          <w:p w14:paraId="016ABE8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8,678</w:t>
            </w:r>
          </w:p>
        </w:tc>
        <w:tc>
          <w:tcPr>
            <w:tcW w:w="352" w:type="pct"/>
            <w:tcBorders>
              <w:top w:val="nil"/>
              <w:left w:val="nil"/>
              <w:bottom w:val="nil"/>
              <w:right w:val="nil"/>
            </w:tcBorders>
            <w:shd w:val="clear" w:color="auto" w:fill="auto"/>
            <w:noWrap/>
            <w:vAlign w:val="center"/>
            <w:hideMark/>
          </w:tcPr>
          <w:p w14:paraId="771AF2B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8,919</w:t>
            </w:r>
          </w:p>
        </w:tc>
        <w:tc>
          <w:tcPr>
            <w:tcW w:w="352" w:type="pct"/>
            <w:tcBorders>
              <w:top w:val="nil"/>
              <w:left w:val="nil"/>
              <w:bottom w:val="nil"/>
              <w:right w:val="nil"/>
            </w:tcBorders>
            <w:shd w:val="clear" w:color="auto" w:fill="auto"/>
            <w:noWrap/>
            <w:vAlign w:val="center"/>
            <w:hideMark/>
          </w:tcPr>
          <w:p w14:paraId="5FDD410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9,158</w:t>
            </w:r>
          </w:p>
        </w:tc>
        <w:tc>
          <w:tcPr>
            <w:tcW w:w="352" w:type="pct"/>
            <w:tcBorders>
              <w:top w:val="nil"/>
              <w:left w:val="nil"/>
              <w:bottom w:val="nil"/>
              <w:right w:val="nil"/>
            </w:tcBorders>
            <w:shd w:val="clear" w:color="auto" w:fill="auto"/>
            <w:noWrap/>
            <w:vAlign w:val="center"/>
            <w:hideMark/>
          </w:tcPr>
          <w:p w14:paraId="46137424"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9,375</w:t>
            </w:r>
          </w:p>
        </w:tc>
        <w:tc>
          <w:tcPr>
            <w:tcW w:w="352" w:type="pct"/>
            <w:tcBorders>
              <w:top w:val="nil"/>
              <w:left w:val="nil"/>
              <w:bottom w:val="nil"/>
              <w:right w:val="nil"/>
            </w:tcBorders>
            <w:shd w:val="clear" w:color="auto" w:fill="auto"/>
            <w:noWrap/>
            <w:vAlign w:val="center"/>
            <w:hideMark/>
          </w:tcPr>
          <w:p w14:paraId="735B6C6E"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9,611</w:t>
            </w:r>
          </w:p>
        </w:tc>
        <w:tc>
          <w:tcPr>
            <w:tcW w:w="352" w:type="pct"/>
            <w:tcBorders>
              <w:top w:val="nil"/>
              <w:left w:val="nil"/>
              <w:bottom w:val="nil"/>
              <w:right w:val="nil"/>
            </w:tcBorders>
            <w:shd w:val="clear" w:color="auto" w:fill="auto"/>
            <w:noWrap/>
            <w:vAlign w:val="center"/>
            <w:hideMark/>
          </w:tcPr>
          <w:p w14:paraId="155BB29F"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9,871</w:t>
            </w:r>
          </w:p>
        </w:tc>
        <w:tc>
          <w:tcPr>
            <w:tcW w:w="347" w:type="pct"/>
            <w:tcBorders>
              <w:top w:val="nil"/>
              <w:left w:val="nil"/>
              <w:bottom w:val="nil"/>
              <w:right w:val="nil"/>
            </w:tcBorders>
            <w:shd w:val="clear" w:color="auto" w:fill="auto"/>
            <w:noWrap/>
            <w:vAlign w:val="center"/>
            <w:hideMark/>
          </w:tcPr>
          <w:p w14:paraId="79E03E92"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10,139</w:t>
            </w:r>
          </w:p>
        </w:tc>
      </w:tr>
      <w:tr w:rsidR="00A40D9F" w:rsidRPr="00A40D9F" w14:paraId="3AD9F77A" w14:textId="77777777" w:rsidTr="00B5241F">
        <w:trPr>
          <w:trHeight w:val="227"/>
        </w:trPr>
        <w:tc>
          <w:tcPr>
            <w:tcW w:w="1455" w:type="pct"/>
            <w:tcBorders>
              <w:top w:val="nil"/>
              <w:left w:val="nil"/>
              <w:bottom w:val="nil"/>
              <w:right w:val="nil"/>
            </w:tcBorders>
            <w:shd w:val="clear" w:color="auto" w:fill="auto"/>
            <w:noWrap/>
            <w:vAlign w:val="bottom"/>
            <w:hideMark/>
          </w:tcPr>
          <w:p w14:paraId="25ADDF4F"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2" w:type="pct"/>
            <w:tcBorders>
              <w:top w:val="nil"/>
              <w:left w:val="nil"/>
              <w:bottom w:val="nil"/>
              <w:right w:val="nil"/>
            </w:tcBorders>
            <w:shd w:val="clear" w:color="auto" w:fill="auto"/>
            <w:noWrap/>
            <w:vAlign w:val="center"/>
            <w:hideMark/>
          </w:tcPr>
          <w:p w14:paraId="1A5C9DE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3,566</w:t>
            </w:r>
          </w:p>
        </w:tc>
        <w:tc>
          <w:tcPr>
            <w:tcW w:w="381" w:type="pct"/>
            <w:tcBorders>
              <w:top w:val="nil"/>
              <w:left w:val="nil"/>
              <w:bottom w:val="nil"/>
              <w:right w:val="nil"/>
            </w:tcBorders>
            <w:shd w:val="clear" w:color="auto" w:fill="auto"/>
            <w:noWrap/>
            <w:vAlign w:val="center"/>
            <w:hideMark/>
          </w:tcPr>
          <w:p w14:paraId="6E21CC2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3,603</w:t>
            </w:r>
          </w:p>
        </w:tc>
        <w:tc>
          <w:tcPr>
            <w:tcW w:w="352" w:type="pct"/>
            <w:tcBorders>
              <w:top w:val="nil"/>
              <w:left w:val="nil"/>
              <w:bottom w:val="nil"/>
              <w:right w:val="nil"/>
            </w:tcBorders>
            <w:shd w:val="clear" w:color="auto" w:fill="auto"/>
            <w:noWrap/>
            <w:vAlign w:val="center"/>
            <w:hideMark/>
          </w:tcPr>
          <w:p w14:paraId="21A2DBD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3,681</w:t>
            </w:r>
          </w:p>
        </w:tc>
        <w:tc>
          <w:tcPr>
            <w:tcW w:w="354" w:type="pct"/>
            <w:tcBorders>
              <w:top w:val="nil"/>
              <w:left w:val="nil"/>
              <w:bottom w:val="nil"/>
              <w:right w:val="nil"/>
            </w:tcBorders>
            <w:shd w:val="clear" w:color="auto" w:fill="auto"/>
            <w:noWrap/>
            <w:vAlign w:val="center"/>
            <w:hideMark/>
          </w:tcPr>
          <w:p w14:paraId="7FD802B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3,760</w:t>
            </w:r>
          </w:p>
        </w:tc>
        <w:tc>
          <w:tcPr>
            <w:tcW w:w="352" w:type="pct"/>
            <w:tcBorders>
              <w:top w:val="nil"/>
              <w:left w:val="nil"/>
              <w:bottom w:val="nil"/>
              <w:right w:val="nil"/>
            </w:tcBorders>
            <w:shd w:val="clear" w:color="auto" w:fill="auto"/>
            <w:noWrap/>
            <w:vAlign w:val="center"/>
            <w:hideMark/>
          </w:tcPr>
          <w:p w14:paraId="1CEC46B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3,864</w:t>
            </w:r>
          </w:p>
        </w:tc>
        <w:tc>
          <w:tcPr>
            <w:tcW w:w="352" w:type="pct"/>
            <w:tcBorders>
              <w:top w:val="nil"/>
              <w:left w:val="nil"/>
              <w:bottom w:val="nil"/>
              <w:right w:val="nil"/>
            </w:tcBorders>
            <w:shd w:val="clear" w:color="auto" w:fill="auto"/>
            <w:noWrap/>
            <w:vAlign w:val="center"/>
            <w:hideMark/>
          </w:tcPr>
          <w:p w14:paraId="2F61FBF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3,968</w:t>
            </w:r>
          </w:p>
        </w:tc>
        <w:tc>
          <w:tcPr>
            <w:tcW w:w="352" w:type="pct"/>
            <w:tcBorders>
              <w:top w:val="nil"/>
              <w:left w:val="nil"/>
              <w:bottom w:val="nil"/>
              <w:right w:val="nil"/>
            </w:tcBorders>
            <w:shd w:val="clear" w:color="auto" w:fill="auto"/>
            <w:noWrap/>
            <w:vAlign w:val="center"/>
            <w:hideMark/>
          </w:tcPr>
          <w:p w14:paraId="5D0B83D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4,061</w:t>
            </w:r>
          </w:p>
        </w:tc>
        <w:tc>
          <w:tcPr>
            <w:tcW w:w="352" w:type="pct"/>
            <w:tcBorders>
              <w:top w:val="nil"/>
              <w:left w:val="nil"/>
              <w:bottom w:val="nil"/>
              <w:right w:val="nil"/>
            </w:tcBorders>
            <w:shd w:val="clear" w:color="auto" w:fill="auto"/>
            <w:noWrap/>
            <w:vAlign w:val="center"/>
            <w:hideMark/>
          </w:tcPr>
          <w:p w14:paraId="1DCD1AB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4,164</w:t>
            </w:r>
          </w:p>
        </w:tc>
        <w:tc>
          <w:tcPr>
            <w:tcW w:w="352" w:type="pct"/>
            <w:tcBorders>
              <w:top w:val="nil"/>
              <w:left w:val="nil"/>
              <w:bottom w:val="nil"/>
              <w:right w:val="nil"/>
            </w:tcBorders>
            <w:shd w:val="clear" w:color="auto" w:fill="auto"/>
            <w:noWrap/>
            <w:vAlign w:val="center"/>
            <w:hideMark/>
          </w:tcPr>
          <w:p w14:paraId="6087530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4,277</w:t>
            </w:r>
          </w:p>
        </w:tc>
        <w:tc>
          <w:tcPr>
            <w:tcW w:w="347" w:type="pct"/>
            <w:tcBorders>
              <w:top w:val="nil"/>
              <w:left w:val="nil"/>
              <w:bottom w:val="nil"/>
              <w:right w:val="nil"/>
            </w:tcBorders>
            <w:shd w:val="clear" w:color="auto" w:fill="auto"/>
            <w:noWrap/>
            <w:vAlign w:val="center"/>
            <w:hideMark/>
          </w:tcPr>
          <w:p w14:paraId="4289C86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4,392</w:t>
            </w:r>
          </w:p>
        </w:tc>
      </w:tr>
      <w:tr w:rsidR="00A40D9F" w:rsidRPr="00A40D9F" w14:paraId="30EAA945" w14:textId="77777777" w:rsidTr="00B5241F">
        <w:trPr>
          <w:trHeight w:val="227"/>
        </w:trPr>
        <w:tc>
          <w:tcPr>
            <w:tcW w:w="1455" w:type="pct"/>
            <w:tcBorders>
              <w:top w:val="nil"/>
              <w:left w:val="nil"/>
              <w:bottom w:val="nil"/>
              <w:right w:val="nil"/>
            </w:tcBorders>
            <w:shd w:val="clear" w:color="auto" w:fill="auto"/>
            <w:noWrap/>
            <w:vAlign w:val="bottom"/>
            <w:hideMark/>
          </w:tcPr>
          <w:p w14:paraId="56F7D7EA"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2" w:type="pct"/>
            <w:tcBorders>
              <w:top w:val="nil"/>
              <w:left w:val="nil"/>
              <w:bottom w:val="nil"/>
              <w:right w:val="nil"/>
            </w:tcBorders>
            <w:shd w:val="clear" w:color="auto" w:fill="auto"/>
            <w:noWrap/>
            <w:vAlign w:val="center"/>
            <w:hideMark/>
          </w:tcPr>
          <w:p w14:paraId="7D23089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4,214</w:t>
            </w:r>
          </w:p>
        </w:tc>
        <w:tc>
          <w:tcPr>
            <w:tcW w:w="381" w:type="pct"/>
            <w:tcBorders>
              <w:top w:val="nil"/>
              <w:left w:val="nil"/>
              <w:bottom w:val="nil"/>
              <w:right w:val="nil"/>
            </w:tcBorders>
            <w:shd w:val="clear" w:color="auto" w:fill="auto"/>
            <w:noWrap/>
            <w:vAlign w:val="center"/>
            <w:hideMark/>
          </w:tcPr>
          <w:p w14:paraId="440E82B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4,257</w:t>
            </w:r>
          </w:p>
        </w:tc>
        <w:tc>
          <w:tcPr>
            <w:tcW w:w="352" w:type="pct"/>
            <w:tcBorders>
              <w:top w:val="nil"/>
              <w:left w:val="nil"/>
              <w:bottom w:val="nil"/>
              <w:right w:val="nil"/>
            </w:tcBorders>
            <w:shd w:val="clear" w:color="auto" w:fill="auto"/>
            <w:noWrap/>
            <w:vAlign w:val="center"/>
            <w:hideMark/>
          </w:tcPr>
          <w:p w14:paraId="7BB9A74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4,349</w:t>
            </w:r>
          </w:p>
        </w:tc>
        <w:tc>
          <w:tcPr>
            <w:tcW w:w="354" w:type="pct"/>
            <w:tcBorders>
              <w:top w:val="nil"/>
              <w:left w:val="nil"/>
              <w:bottom w:val="nil"/>
              <w:right w:val="nil"/>
            </w:tcBorders>
            <w:shd w:val="clear" w:color="auto" w:fill="auto"/>
            <w:noWrap/>
            <w:vAlign w:val="center"/>
            <w:hideMark/>
          </w:tcPr>
          <w:p w14:paraId="1C53583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4,442</w:t>
            </w:r>
          </w:p>
        </w:tc>
        <w:tc>
          <w:tcPr>
            <w:tcW w:w="352" w:type="pct"/>
            <w:tcBorders>
              <w:top w:val="nil"/>
              <w:left w:val="nil"/>
              <w:bottom w:val="nil"/>
              <w:right w:val="nil"/>
            </w:tcBorders>
            <w:shd w:val="clear" w:color="auto" w:fill="auto"/>
            <w:noWrap/>
            <w:vAlign w:val="center"/>
            <w:hideMark/>
          </w:tcPr>
          <w:p w14:paraId="446BEE8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4,565</w:t>
            </w:r>
          </w:p>
        </w:tc>
        <w:tc>
          <w:tcPr>
            <w:tcW w:w="352" w:type="pct"/>
            <w:tcBorders>
              <w:top w:val="nil"/>
              <w:left w:val="nil"/>
              <w:bottom w:val="nil"/>
              <w:right w:val="nil"/>
            </w:tcBorders>
            <w:shd w:val="clear" w:color="auto" w:fill="auto"/>
            <w:noWrap/>
            <w:vAlign w:val="center"/>
            <w:hideMark/>
          </w:tcPr>
          <w:p w14:paraId="7BAB766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4,688</w:t>
            </w:r>
          </w:p>
        </w:tc>
        <w:tc>
          <w:tcPr>
            <w:tcW w:w="352" w:type="pct"/>
            <w:tcBorders>
              <w:top w:val="nil"/>
              <w:left w:val="nil"/>
              <w:bottom w:val="nil"/>
              <w:right w:val="nil"/>
            </w:tcBorders>
            <w:shd w:val="clear" w:color="auto" w:fill="auto"/>
            <w:noWrap/>
            <w:vAlign w:val="center"/>
            <w:hideMark/>
          </w:tcPr>
          <w:p w14:paraId="7BE95B4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4,799</w:t>
            </w:r>
          </w:p>
        </w:tc>
        <w:tc>
          <w:tcPr>
            <w:tcW w:w="352" w:type="pct"/>
            <w:tcBorders>
              <w:top w:val="nil"/>
              <w:left w:val="nil"/>
              <w:bottom w:val="nil"/>
              <w:right w:val="nil"/>
            </w:tcBorders>
            <w:shd w:val="clear" w:color="auto" w:fill="auto"/>
            <w:noWrap/>
            <w:vAlign w:val="center"/>
            <w:hideMark/>
          </w:tcPr>
          <w:p w14:paraId="426080C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4,920</w:t>
            </w:r>
          </w:p>
        </w:tc>
        <w:tc>
          <w:tcPr>
            <w:tcW w:w="352" w:type="pct"/>
            <w:tcBorders>
              <w:top w:val="nil"/>
              <w:left w:val="nil"/>
              <w:bottom w:val="nil"/>
              <w:right w:val="nil"/>
            </w:tcBorders>
            <w:shd w:val="clear" w:color="auto" w:fill="auto"/>
            <w:noWrap/>
            <w:vAlign w:val="center"/>
            <w:hideMark/>
          </w:tcPr>
          <w:p w14:paraId="0B380F4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5,053</w:t>
            </w:r>
          </w:p>
        </w:tc>
        <w:tc>
          <w:tcPr>
            <w:tcW w:w="347" w:type="pct"/>
            <w:tcBorders>
              <w:top w:val="nil"/>
              <w:left w:val="nil"/>
              <w:bottom w:val="nil"/>
              <w:right w:val="nil"/>
            </w:tcBorders>
            <w:shd w:val="clear" w:color="auto" w:fill="auto"/>
            <w:noWrap/>
            <w:vAlign w:val="center"/>
            <w:hideMark/>
          </w:tcPr>
          <w:p w14:paraId="00AE11B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5,190</w:t>
            </w:r>
          </w:p>
        </w:tc>
      </w:tr>
      <w:tr w:rsidR="00A40D9F" w:rsidRPr="00A40D9F" w14:paraId="475907C1" w14:textId="77777777" w:rsidTr="00B5241F">
        <w:trPr>
          <w:trHeight w:val="227"/>
        </w:trPr>
        <w:tc>
          <w:tcPr>
            <w:tcW w:w="1455" w:type="pct"/>
            <w:tcBorders>
              <w:top w:val="nil"/>
              <w:left w:val="nil"/>
              <w:bottom w:val="nil"/>
              <w:right w:val="nil"/>
            </w:tcBorders>
            <w:shd w:val="clear" w:color="auto" w:fill="auto"/>
            <w:noWrap/>
            <w:vAlign w:val="bottom"/>
            <w:hideMark/>
          </w:tcPr>
          <w:p w14:paraId="356C8559"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2" w:type="pct"/>
            <w:tcBorders>
              <w:top w:val="nil"/>
              <w:left w:val="nil"/>
              <w:bottom w:val="nil"/>
              <w:right w:val="nil"/>
            </w:tcBorders>
            <w:shd w:val="clear" w:color="auto" w:fill="auto"/>
            <w:noWrap/>
            <w:vAlign w:val="center"/>
            <w:hideMark/>
          </w:tcPr>
          <w:p w14:paraId="1F447F0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21CA5A6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AFA1A7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17D668A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1778A5D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0A7F935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B43F66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94F9A3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DDB110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382A3C5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31604E88" w14:textId="77777777" w:rsidTr="00B5241F">
        <w:trPr>
          <w:trHeight w:val="227"/>
        </w:trPr>
        <w:tc>
          <w:tcPr>
            <w:tcW w:w="1455" w:type="pct"/>
            <w:tcBorders>
              <w:top w:val="nil"/>
              <w:left w:val="nil"/>
              <w:bottom w:val="nil"/>
              <w:right w:val="nil"/>
            </w:tcBorders>
            <w:shd w:val="clear" w:color="auto" w:fill="auto"/>
            <w:noWrap/>
            <w:vAlign w:val="bottom"/>
            <w:hideMark/>
          </w:tcPr>
          <w:p w14:paraId="3D8B5B85"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2" w:type="pct"/>
            <w:tcBorders>
              <w:top w:val="nil"/>
              <w:left w:val="nil"/>
              <w:bottom w:val="nil"/>
              <w:right w:val="nil"/>
            </w:tcBorders>
            <w:shd w:val="clear" w:color="auto" w:fill="auto"/>
            <w:noWrap/>
            <w:vAlign w:val="center"/>
            <w:hideMark/>
          </w:tcPr>
          <w:p w14:paraId="2642C01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452</w:t>
            </w:r>
          </w:p>
        </w:tc>
        <w:tc>
          <w:tcPr>
            <w:tcW w:w="381" w:type="pct"/>
            <w:tcBorders>
              <w:top w:val="nil"/>
              <w:left w:val="nil"/>
              <w:bottom w:val="nil"/>
              <w:right w:val="nil"/>
            </w:tcBorders>
            <w:shd w:val="clear" w:color="auto" w:fill="auto"/>
            <w:noWrap/>
            <w:vAlign w:val="center"/>
            <w:hideMark/>
          </w:tcPr>
          <w:p w14:paraId="69CF930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456</w:t>
            </w:r>
          </w:p>
        </w:tc>
        <w:tc>
          <w:tcPr>
            <w:tcW w:w="352" w:type="pct"/>
            <w:tcBorders>
              <w:top w:val="nil"/>
              <w:left w:val="nil"/>
              <w:bottom w:val="nil"/>
              <w:right w:val="nil"/>
            </w:tcBorders>
            <w:shd w:val="clear" w:color="auto" w:fill="auto"/>
            <w:noWrap/>
            <w:vAlign w:val="center"/>
            <w:hideMark/>
          </w:tcPr>
          <w:p w14:paraId="5B489CF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466</w:t>
            </w:r>
          </w:p>
        </w:tc>
        <w:tc>
          <w:tcPr>
            <w:tcW w:w="354" w:type="pct"/>
            <w:tcBorders>
              <w:top w:val="nil"/>
              <w:left w:val="nil"/>
              <w:bottom w:val="nil"/>
              <w:right w:val="nil"/>
            </w:tcBorders>
            <w:shd w:val="clear" w:color="auto" w:fill="auto"/>
            <w:noWrap/>
            <w:vAlign w:val="center"/>
            <w:hideMark/>
          </w:tcPr>
          <w:p w14:paraId="0BBA30E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476</w:t>
            </w:r>
          </w:p>
        </w:tc>
        <w:tc>
          <w:tcPr>
            <w:tcW w:w="352" w:type="pct"/>
            <w:tcBorders>
              <w:top w:val="nil"/>
              <w:left w:val="nil"/>
              <w:bottom w:val="nil"/>
              <w:right w:val="nil"/>
            </w:tcBorders>
            <w:shd w:val="clear" w:color="auto" w:fill="auto"/>
            <w:noWrap/>
            <w:vAlign w:val="center"/>
            <w:hideMark/>
          </w:tcPr>
          <w:p w14:paraId="00F3F0B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489</w:t>
            </w:r>
          </w:p>
        </w:tc>
        <w:tc>
          <w:tcPr>
            <w:tcW w:w="352" w:type="pct"/>
            <w:tcBorders>
              <w:top w:val="nil"/>
              <w:left w:val="nil"/>
              <w:bottom w:val="nil"/>
              <w:right w:val="nil"/>
            </w:tcBorders>
            <w:shd w:val="clear" w:color="auto" w:fill="auto"/>
            <w:noWrap/>
            <w:vAlign w:val="center"/>
            <w:hideMark/>
          </w:tcPr>
          <w:p w14:paraId="296605D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503</w:t>
            </w:r>
          </w:p>
        </w:tc>
        <w:tc>
          <w:tcPr>
            <w:tcW w:w="352" w:type="pct"/>
            <w:tcBorders>
              <w:top w:val="nil"/>
              <w:left w:val="nil"/>
              <w:bottom w:val="nil"/>
              <w:right w:val="nil"/>
            </w:tcBorders>
            <w:shd w:val="clear" w:color="auto" w:fill="auto"/>
            <w:noWrap/>
            <w:vAlign w:val="center"/>
            <w:hideMark/>
          </w:tcPr>
          <w:p w14:paraId="49FB5B9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514</w:t>
            </w:r>
          </w:p>
        </w:tc>
        <w:tc>
          <w:tcPr>
            <w:tcW w:w="352" w:type="pct"/>
            <w:tcBorders>
              <w:top w:val="nil"/>
              <w:left w:val="nil"/>
              <w:bottom w:val="nil"/>
              <w:right w:val="nil"/>
            </w:tcBorders>
            <w:shd w:val="clear" w:color="auto" w:fill="auto"/>
            <w:noWrap/>
            <w:vAlign w:val="center"/>
            <w:hideMark/>
          </w:tcPr>
          <w:p w14:paraId="4AF52AD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527</w:t>
            </w:r>
          </w:p>
        </w:tc>
        <w:tc>
          <w:tcPr>
            <w:tcW w:w="352" w:type="pct"/>
            <w:tcBorders>
              <w:top w:val="nil"/>
              <w:left w:val="nil"/>
              <w:bottom w:val="nil"/>
              <w:right w:val="nil"/>
            </w:tcBorders>
            <w:shd w:val="clear" w:color="auto" w:fill="auto"/>
            <w:noWrap/>
            <w:vAlign w:val="center"/>
            <w:hideMark/>
          </w:tcPr>
          <w:p w14:paraId="3A7A96F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542</w:t>
            </w:r>
          </w:p>
        </w:tc>
        <w:tc>
          <w:tcPr>
            <w:tcW w:w="347" w:type="pct"/>
            <w:tcBorders>
              <w:top w:val="nil"/>
              <w:left w:val="nil"/>
              <w:bottom w:val="nil"/>
              <w:right w:val="nil"/>
            </w:tcBorders>
            <w:shd w:val="clear" w:color="auto" w:fill="auto"/>
            <w:noWrap/>
            <w:vAlign w:val="center"/>
            <w:hideMark/>
          </w:tcPr>
          <w:p w14:paraId="0BFE2F1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556</w:t>
            </w:r>
          </w:p>
        </w:tc>
      </w:tr>
      <w:tr w:rsidR="00A40D9F" w:rsidRPr="00A40D9F" w14:paraId="13B83779" w14:textId="77777777" w:rsidTr="00B5241F">
        <w:trPr>
          <w:trHeight w:val="227"/>
        </w:trPr>
        <w:tc>
          <w:tcPr>
            <w:tcW w:w="1455" w:type="pct"/>
            <w:tcBorders>
              <w:top w:val="nil"/>
              <w:left w:val="nil"/>
              <w:bottom w:val="nil"/>
              <w:right w:val="nil"/>
            </w:tcBorders>
            <w:shd w:val="clear" w:color="auto" w:fill="auto"/>
            <w:noWrap/>
            <w:vAlign w:val="bottom"/>
            <w:hideMark/>
          </w:tcPr>
          <w:p w14:paraId="56B18974"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Part time</w:t>
            </w:r>
          </w:p>
        </w:tc>
        <w:tc>
          <w:tcPr>
            <w:tcW w:w="352" w:type="pct"/>
            <w:tcBorders>
              <w:top w:val="nil"/>
              <w:left w:val="nil"/>
              <w:bottom w:val="nil"/>
              <w:right w:val="nil"/>
            </w:tcBorders>
            <w:shd w:val="clear" w:color="auto" w:fill="auto"/>
            <w:noWrap/>
            <w:vAlign w:val="center"/>
            <w:hideMark/>
          </w:tcPr>
          <w:p w14:paraId="73F2FD0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1,714</w:t>
            </w:r>
          </w:p>
        </w:tc>
        <w:tc>
          <w:tcPr>
            <w:tcW w:w="381" w:type="pct"/>
            <w:tcBorders>
              <w:top w:val="nil"/>
              <w:left w:val="nil"/>
              <w:bottom w:val="nil"/>
              <w:right w:val="nil"/>
            </w:tcBorders>
            <w:shd w:val="clear" w:color="auto" w:fill="auto"/>
            <w:noWrap/>
            <w:vAlign w:val="center"/>
            <w:hideMark/>
          </w:tcPr>
          <w:p w14:paraId="4BE115B6"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1,731</w:t>
            </w:r>
          </w:p>
        </w:tc>
        <w:tc>
          <w:tcPr>
            <w:tcW w:w="352" w:type="pct"/>
            <w:tcBorders>
              <w:top w:val="nil"/>
              <w:left w:val="nil"/>
              <w:bottom w:val="nil"/>
              <w:right w:val="nil"/>
            </w:tcBorders>
            <w:shd w:val="clear" w:color="auto" w:fill="auto"/>
            <w:noWrap/>
            <w:vAlign w:val="center"/>
            <w:hideMark/>
          </w:tcPr>
          <w:p w14:paraId="150AB4D2"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1,769</w:t>
            </w:r>
          </w:p>
        </w:tc>
        <w:tc>
          <w:tcPr>
            <w:tcW w:w="354" w:type="pct"/>
            <w:tcBorders>
              <w:top w:val="nil"/>
              <w:left w:val="nil"/>
              <w:bottom w:val="nil"/>
              <w:right w:val="nil"/>
            </w:tcBorders>
            <w:shd w:val="clear" w:color="auto" w:fill="auto"/>
            <w:noWrap/>
            <w:vAlign w:val="center"/>
            <w:hideMark/>
          </w:tcPr>
          <w:p w14:paraId="56C79DA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1,807</w:t>
            </w:r>
          </w:p>
        </w:tc>
        <w:tc>
          <w:tcPr>
            <w:tcW w:w="352" w:type="pct"/>
            <w:tcBorders>
              <w:top w:val="nil"/>
              <w:left w:val="nil"/>
              <w:bottom w:val="nil"/>
              <w:right w:val="nil"/>
            </w:tcBorders>
            <w:shd w:val="clear" w:color="auto" w:fill="auto"/>
            <w:noWrap/>
            <w:vAlign w:val="center"/>
            <w:hideMark/>
          </w:tcPr>
          <w:p w14:paraId="42F6EBF3"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1,857</w:t>
            </w:r>
          </w:p>
        </w:tc>
        <w:tc>
          <w:tcPr>
            <w:tcW w:w="352" w:type="pct"/>
            <w:tcBorders>
              <w:top w:val="nil"/>
              <w:left w:val="nil"/>
              <w:bottom w:val="nil"/>
              <w:right w:val="nil"/>
            </w:tcBorders>
            <w:shd w:val="clear" w:color="auto" w:fill="auto"/>
            <w:noWrap/>
            <w:vAlign w:val="center"/>
            <w:hideMark/>
          </w:tcPr>
          <w:p w14:paraId="15C6A78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1,906</w:t>
            </w:r>
          </w:p>
        </w:tc>
        <w:tc>
          <w:tcPr>
            <w:tcW w:w="352" w:type="pct"/>
            <w:tcBorders>
              <w:top w:val="nil"/>
              <w:left w:val="nil"/>
              <w:bottom w:val="nil"/>
              <w:right w:val="nil"/>
            </w:tcBorders>
            <w:shd w:val="clear" w:color="auto" w:fill="auto"/>
            <w:noWrap/>
            <w:vAlign w:val="center"/>
            <w:hideMark/>
          </w:tcPr>
          <w:p w14:paraId="01161FF2"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1,951</w:t>
            </w:r>
          </w:p>
        </w:tc>
        <w:tc>
          <w:tcPr>
            <w:tcW w:w="352" w:type="pct"/>
            <w:tcBorders>
              <w:top w:val="nil"/>
              <w:left w:val="nil"/>
              <w:bottom w:val="nil"/>
              <w:right w:val="nil"/>
            </w:tcBorders>
            <w:shd w:val="clear" w:color="auto" w:fill="auto"/>
            <w:noWrap/>
            <w:vAlign w:val="center"/>
            <w:hideMark/>
          </w:tcPr>
          <w:p w14:paraId="48D42CF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2,001</w:t>
            </w:r>
          </w:p>
        </w:tc>
        <w:tc>
          <w:tcPr>
            <w:tcW w:w="352" w:type="pct"/>
            <w:tcBorders>
              <w:top w:val="nil"/>
              <w:left w:val="nil"/>
              <w:bottom w:val="nil"/>
              <w:right w:val="nil"/>
            </w:tcBorders>
            <w:shd w:val="clear" w:color="auto" w:fill="auto"/>
            <w:noWrap/>
            <w:vAlign w:val="center"/>
            <w:hideMark/>
          </w:tcPr>
          <w:p w14:paraId="0ECE5727"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2,055</w:t>
            </w:r>
          </w:p>
        </w:tc>
        <w:tc>
          <w:tcPr>
            <w:tcW w:w="347" w:type="pct"/>
            <w:tcBorders>
              <w:top w:val="nil"/>
              <w:left w:val="nil"/>
              <w:bottom w:val="nil"/>
              <w:right w:val="nil"/>
            </w:tcBorders>
            <w:shd w:val="clear" w:color="auto" w:fill="auto"/>
            <w:noWrap/>
            <w:vAlign w:val="center"/>
            <w:hideMark/>
          </w:tcPr>
          <w:p w14:paraId="1CF23A6D"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2,111</w:t>
            </w:r>
          </w:p>
        </w:tc>
      </w:tr>
      <w:tr w:rsidR="00A40D9F" w:rsidRPr="00A40D9F" w14:paraId="414C12DA" w14:textId="77777777" w:rsidTr="00B5241F">
        <w:trPr>
          <w:trHeight w:val="227"/>
        </w:trPr>
        <w:tc>
          <w:tcPr>
            <w:tcW w:w="1455" w:type="pct"/>
            <w:tcBorders>
              <w:top w:val="nil"/>
              <w:left w:val="nil"/>
              <w:bottom w:val="nil"/>
              <w:right w:val="nil"/>
            </w:tcBorders>
            <w:shd w:val="clear" w:color="auto" w:fill="auto"/>
            <w:noWrap/>
            <w:vAlign w:val="bottom"/>
            <w:hideMark/>
          </w:tcPr>
          <w:p w14:paraId="1D34E890"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2" w:type="pct"/>
            <w:tcBorders>
              <w:top w:val="nil"/>
              <w:left w:val="nil"/>
              <w:bottom w:val="nil"/>
              <w:right w:val="nil"/>
            </w:tcBorders>
            <w:shd w:val="clear" w:color="auto" w:fill="auto"/>
            <w:noWrap/>
            <w:vAlign w:val="center"/>
            <w:hideMark/>
          </w:tcPr>
          <w:p w14:paraId="11CA9A5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1,527</w:t>
            </w:r>
          </w:p>
        </w:tc>
        <w:tc>
          <w:tcPr>
            <w:tcW w:w="381" w:type="pct"/>
            <w:tcBorders>
              <w:top w:val="nil"/>
              <w:left w:val="nil"/>
              <w:bottom w:val="nil"/>
              <w:right w:val="nil"/>
            </w:tcBorders>
            <w:shd w:val="clear" w:color="auto" w:fill="auto"/>
            <w:noWrap/>
            <w:vAlign w:val="center"/>
            <w:hideMark/>
          </w:tcPr>
          <w:p w14:paraId="249057D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1,543</w:t>
            </w:r>
          </w:p>
        </w:tc>
        <w:tc>
          <w:tcPr>
            <w:tcW w:w="352" w:type="pct"/>
            <w:tcBorders>
              <w:top w:val="nil"/>
              <w:left w:val="nil"/>
              <w:bottom w:val="nil"/>
              <w:right w:val="nil"/>
            </w:tcBorders>
            <w:shd w:val="clear" w:color="auto" w:fill="auto"/>
            <w:noWrap/>
            <w:vAlign w:val="center"/>
            <w:hideMark/>
          </w:tcPr>
          <w:p w14:paraId="5085E70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1,576</w:t>
            </w:r>
          </w:p>
        </w:tc>
        <w:tc>
          <w:tcPr>
            <w:tcW w:w="354" w:type="pct"/>
            <w:tcBorders>
              <w:top w:val="nil"/>
              <w:left w:val="nil"/>
              <w:bottom w:val="nil"/>
              <w:right w:val="nil"/>
            </w:tcBorders>
            <w:shd w:val="clear" w:color="auto" w:fill="auto"/>
            <w:noWrap/>
            <w:vAlign w:val="center"/>
            <w:hideMark/>
          </w:tcPr>
          <w:p w14:paraId="3BFE072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1,610</w:t>
            </w:r>
          </w:p>
        </w:tc>
        <w:tc>
          <w:tcPr>
            <w:tcW w:w="352" w:type="pct"/>
            <w:tcBorders>
              <w:top w:val="nil"/>
              <w:left w:val="nil"/>
              <w:bottom w:val="nil"/>
              <w:right w:val="nil"/>
            </w:tcBorders>
            <w:shd w:val="clear" w:color="auto" w:fill="auto"/>
            <w:noWrap/>
            <w:vAlign w:val="center"/>
            <w:hideMark/>
          </w:tcPr>
          <w:p w14:paraId="1B6497A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1,655</w:t>
            </w:r>
          </w:p>
        </w:tc>
        <w:tc>
          <w:tcPr>
            <w:tcW w:w="352" w:type="pct"/>
            <w:tcBorders>
              <w:top w:val="nil"/>
              <w:left w:val="nil"/>
              <w:bottom w:val="nil"/>
              <w:right w:val="nil"/>
            </w:tcBorders>
            <w:shd w:val="clear" w:color="auto" w:fill="auto"/>
            <w:noWrap/>
            <w:vAlign w:val="center"/>
            <w:hideMark/>
          </w:tcPr>
          <w:p w14:paraId="7D1A44D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1,699</w:t>
            </w:r>
          </w:p>
        </w:tc>
        <w:tc>
          <w:tcPr>
            <w:tcW w:w="352" w:type="pct"/>
            <w:tcBorders>
              <w:top w:val="nil"/>
              <w:left w:val="nil"/>
              <w:bottom w:val="nil"/>
              <w:right w:val="nil"/>
            </w:tcBorders>
            <w:shd w:val="clear" w:color="auto" w:fill="auto"/>
            <w:noWrap/>
            <w:vAlign w:val="center"/>
            <w:hideMark/>
          </w:tcPr>
          <w:p w14:paraId="73CF08B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1,739</w:t>
            </w:r>
          </w:p>
        </w:tc>
        <w:tc>
          <w:tcPr>
            <w:tcW w:w="352" w:type="pct"/>
            <w:tcBorders>
              <w:top w:val="nil"/>
              <w:left w:val="nil"/>
              <w:bottom w:val="nil"/>
              <w:right w:val="nil"/>
            </w:tcBorders>
            <w:shd w:val="clear" w:color="auto" w:fill="auto"/>
            <w:noWrap/>
            <w:vAlign w:val="center"/>
            <w:hideMark/>
          </w:tcPr>
          <w:p w14:paraId="688F8D4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1,783</w:t>
            </w:r>
          </w:p>
        </w:tc>
        <w:tc>
          <w:tcPr>
            <w:tcW w:w="352" w:type="pct"/>
            <w:tcBorders>
              <w:top w:val="nil"/>
              <w:left w:val="nil"/>
              <w:bottom w:val="nil"/>
              <w:right w:val="nil"/>
            </w:tcBorders>
            <w:shd w:val="clear" w:color="auto" w:fill="auto"/>
            <w:noWrap/>
            <w:vAlign w:val="center"/>
            <w:hideMark/>
          </w:tcPr>
          <w:p w14:paraId="662BF3C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1,832</w:t>
            </w:r>
          </w:p>
        </w:tc>
        <w:tc>
          <w:tcPr>
            <w:tcW w:w="347" w:type="pct"/>
            <w:tcBorders>
              <w:top w:val="nil"/>
              <w:left w:val="nil"/>
              <w:bottom w:val="nil"/>
              <w:right w:val="nil"/>
            </w:tcBorders>
            <w:shd w:val="clear" w:color="auto" w:fill="auto"/>
            <w:noWrap/>
            <w:vAlign w:val="center"/>
            <w:hideMark/>
          </w:tcPr>
          <w:p w14:paraId="3F33CCF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1,881</w:t>
            </w:r>
          </w:p>
        </w:tc>
      </w:tr>
      <w:tr w:rsidR="00A40D9F" w:rsidRPr="00A40D9F" w14:paraId="5DD80966" w14:textId="77777777" w:rsidTr="00B5241F">
        <w:trPr>
          <w:trHeight w:val="227"/>
        </w:trPr>
        <w:tc>
          <w:tcPr>
            <w:tcW w:w="1455" w:type="pct"/>
            <w:tcBorders>
              <w:top w:val="nil"/>
              <w:left w:val="nil"/>
              <w:bottom w:val="nil"/>
              <w:right w:val="nil"/>
            </w:tcBorders>
            <w:shd w:val="clear" w:color="auto" w:fill="auto"/>
            <w:noWrap/>
            <w:vAlign w:val="bottom"/>
            <w:hideMark/>
          </w:tcPr>
          <w:p w14:paraId="1E7C0239"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2" w:type="pct"/>
            <w:tcBorders>
              <w:top w:val="nil"/>
              <w:left w:val="nil"/>
              <w:bottom w:val="nil"/>
              <w:right w:val="nil"/>
            </w:tcBorders>
            <w:shd w:val="clear" w:color="auto" w:fill="auto"/>
            <w:noWrap/>
            <w:vAlign w:val="center"/>
            <w:hideMark/>
          </w:tcPr>
          <w:p w14:paraId="166E140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150</w:t>
            </w:r>
          </w:p>
        </w:tc>
        <w:tc>
          <w:tcPr>
            <w:tcW w:w="381" w:type="pct"/>
            <w:tcBorders>
              <w:top w:val="nil"/>
              <w:left w:val="nil"/>
              <w:bottom w:val="nil"/>
              <w:right w:val="nil"/>
            </w:tcBorders>
            <w:shd w:val="clear" w:color="auto" w:fill="auto"/>
            <w:noWrap/>
            <w:vAlign w:val="center"/>
            <w:hideMark/>
          </w:tcPr>
          <w:p w14:paraId="180444A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151</w:t>
            </w:r>
          </w:p>
        </w:tc>
        <w:tc>
          <w:tcPr>
            <w:tcW w:w="352" w:type="pct"/>
            <w:tcBorders>
              <w:top w:val="nil"/>
              <w:left w:val="nil"/>
              <w:bottom w:val="nil"/>
              <w:right w:val="nil"/>
            </w:tcBorders>
            <w:shd w:val="clear" w:color="auto" w:fill="auto"/>
            <w:noWrap/>
            <w:vAlign w:val="center"/>
            <w:hideMark/>
          </w:tcPr>
          <w:p w14:paraId="76C9FC1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155</w:t>
            </w:r>
          </w:p>
        </w:tc>
        <w:tc>
          <w:tcPr>
            <w:tcW w:w="354" w:type="pct"/>
            <w:tcBorders>
              <w:top w:val="nil"/>
              <w:left w:val="nil"/>
              <w:bottom w:val="nil"/>
              <w:right w:val="nil"/>
            </w:tcBorders>
            <w:shd w:val="clear" w:color="auto" w:fill="auto"/>
            <w:noWrap/>
            <w:vAlign w:val="center"/>
            <w:hideMark/>
          </w:tcPr>
          <w:p w14:paraId="3DD957F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158</w:t>
            </w:r>
          </w:p>
        </w:tc>
        <w:tc>
          <w:tcPr>
            <w:tcW w:w="352" w:type="pct"/>
            <w:tcBorders>
              <w:top w:val="nil"/>
              <w:left w:val="nil"/>
              <w:bottom w:val="nil"/>
              <w:right w:val="nil"/>
            </w:tcBorders>
            <w:shd w:val="clear" w:color="auto" w:fill="auto"/>
            <w:noWrap/>
            <w:vAlign w:val="center"/>
            <w:hideMark/>
          </w:tcPr>
          <w:p w14:paraId="560FCB5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162</w:t>
            </w:r>
          </w:p>
        </w:tc>
        <w:tc>
          <w:tcPr>
            <w:tcW w:w="352" w:type="pct"/>
            <w:tcBorders>
              <w:top w:val="nil"/>
              <w:left w:val="nil"/>
              <w:bottom w:val="nil"/>
              <w:right w:val="nil"/>
            </w:tcBorders>
            <w:shd w:val="clear" w:color="auto" w:fill="auto"/>
            <w:noWrap/>
            <w:vAlign w:val="center"/>
            <w:hideMark/>
          </w:tcPr>
          <w:p w14:paraId="36F875B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167</w:t>
            </w:r>
          </w:p>
        </w:tc>
        <w:tc>
          <w:tcPr>
            <w:tcW w:w="352" w:type="pct"/>
            <w:tcBorders>
              <w:top w:val="nil"/>
              <w:left w:val="nil"/>
              <w:bottom w:val="nil"/>
              <w:right w:val="nil"/>
            </w:tcBorders>
            <w:shd w:val="clear" w:color="auto" w:fill="auto"/>
            <w:noWrap/>
            <w:vAlign w:val="center"/>
            <w:hideMark/>
          </w:tcPr>
          <w:p w14:paraId="74C8AE4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171</w:t>
            </w:r>
          </w:p>
        </w:tc>
        <w:tc>
          <w:tcPr>
            <w:tcW w:w="352" w:type="pct"/>
            <w:tcBorders>
              <w:top w:val="nil"/>
              <w:left w:val="nil"/>
              <w:bottom w:val="nil"/>
              <w:right w:val="nil"/>
            </w:tcBorders>
            <w:shd w:val="clear" w:color="auto" w:fill="auto"/>
            <w:noWrap/>
            <w:vAlign w:val="center"/>
            <w:hideMark/>
          </w:tcPr>
          <w:p w14:paraId="51D351A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175</w:t>
            </w:r>
          </w:p>
        </w:tc>
        <w:tc>
          <w:tcPr>
            <w:tcW w:w="352" w:type="pct"/>
            <w:tcBorders>
              <w:top w:val="nil"/>
              <w:left w:val="nil"/>
              <w:bottom w:val="nil"/>
              <w:right w:val="nil"/>
            </w:tcBorders>
            <w:shd w:val="clear" w:color="auto" w:fill="auto"/>
            <w:noWrap/>
            <w:vAlign w:val="center"/>
            <w:hideMark/>
          </w:tcPr>
          <w:p w14:paraId="32F06EC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180</w:t>
            </w:r>
          </w:p>
        </w:tc>
        <w:tc>
          <w:tcPr>
            <w:tcW w:w="347" w:type="pct"/>
            <w:tcBorders>
              <w:top w:val="nil"/>
              <w:left w:val="nil"/>
              <w:bottom w:val="nil"/>
              <w:right w:val="nil"/>
            </w:tcBorders>
            <w:shd w:val="clear" w:color="auto" w:fill="auto"/>
            <w:noWrap/>
            <w:vAlign w:val="center"/>
            <w:hideMark/>
          </w:tcPr>
          <w:p w14:paraId="4CD68C7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185</w:t>
            </w:r>
          </w:p>
        </w:tc>
      </w:tr>
      <w:tr w:rsidR="00A40D9F" w:rsidRPr="00A40D9F" w14:paraId="07596FC1" w14:textId="77777777" w:rsidTr="00B5241F">
        <w:trPr>
          <w:trHeight w:val="227"/>
        </w:trPr>
        <w:tc>
          <w:tcPr>
            <w:tcW w:w="1455" w:type="pct"/>
            <w:tcBorders>
              <w:top w:val="nil"/>
              <w:left w:val="nil"/>
              <w:bottom w:val="nil"/>
              <w:right w:val="nil"/>
            </w:tcBorders>
            <w:shd w:val="clear" w:color="auto" w:fill="auto"/>
            <w:noWrap/>
            <w:vAlign w:val="bottom"/>
            <w:hideMark/>
          </w:tcPr>
          <w:p w14:paraId="43ED692B"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2" w:type="pct"/>
            <w:tcBorders>
              <w:top w:val="nil"/>
              <w:left w:val="nil"/>
              <w:bottom w:val="nil"/>
              <w:right w:val="nil"/>
            </w:tcBorders>
            <w:shd w:val="clear" w:color="auto" w:fill="auto"/>
            <w:noWrap/>
            <w:vAlign w:val="center"/>
            <w:hideMark/>
          </w:tcPr>
          <w:p w14:paraId="05E86BA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407738D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38CB7E8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71C190E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29E1C16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4C6004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4B06B9C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C10FFE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1335EBC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16A3073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3323FF44" w14:textId="77777777" w:rsidTr="00B5241F">
        <w:trPr>
          <w:trHeight w:val="227"/>
        </w:trPr>
        <w:tc>
          <w:tcPr>
            <w:tcW w:w="1455" w:type="pct"/>
            <w:tcBorders>
              <w:top w:val="nil"/>
              <w:left w:val="nil"/>
              <w:bottom w:val="nil"/>
              <w:right w:val="nil"/>
            </w:tcBorders>
            <w:shd w:val="clear" w:color="auto" w:fill="auto"/>
            <w:noWrap/>
            <w:vAlign w:val="bottom"/>
            <w:hideMark/>
          </w:tcPr>
          <w:p w14:paraId="0D20E242"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2" w:type="pct"/>
            <w:tcBorders>
              <w:top w:val="nil"/>
              <w:left w:val="nil"/>
              <w:bottom w:val="nil"/>
              <w:right w:val="nil"/>
            </w:tcBorders>
            <w:shd w:val="clear" w:color="auto" w:fill="auto"/>
            <w:noWrap/>
            <w:vAlign w:val="center"/>
            <w:hideMark/>
          </w:tcPr>
          <w:p w14:paraId="4194B8B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36</w:t>
            </w:r>
          </w:p>
        </w:tc>
        <w:tc>
          <w:tcPr>
            <w:tcW w:w="381" w:type="pct"/>
            <w:tcBorders>
              <w:top w:val="nil"/>
              <w:left w:val="nil"/>
              <w:bottom w:val="nil"/>
              <w:right w:val="nil"/>
            </w:tcBorders>
            <w:shd w:val="clear" w:color="auto" w:fill="auto"/>
            <w:noWrap/>
            <w:vAlign w:val="center"/>
            <w:hideMark/>
          </w:tcPr>
          <w:p w14:paraId="017F544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37</w:t>
            </w:r>
          </w:p>
        </w:tc>
        <w:tc>
          <w:tcPr>
            <w:tcW w:w="352" w:type="pct"/>
            <w:tcBorders>
              <w:top w:val="nil"/>
              <w:left w:val="nil"/>
              <w:bottom w:val="nil"/>
              <w:right w:val="nil"/>
            </w:tcBorders>
            <w:shd w:val="clear" w:color="auto" w:fill="auto"/>
            <w:noWrap/>
            <w:vAlign w:val="center"/>
            <w:hideMark/>
          </w:tcPr>
          <w:p w14:paraId="0CD0A45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38</w:t>
            </w:r>
          </w:p>
        </w:tc>
        <w:tc>
          <w:tcPr>
            <w:tcW w:w="354" w:type="pct"/>
            <w:tcBorders>
              <w:top w:val="nil"/>
              <w:left w:val="nil"/>
              <w:bottom w:val="nil"/>
              <w:right w:val="nil"/>
            </w:tcBorders>
            <w:shd w:val="clear" w:color="auto" w:fill="auto"/>
            <w:noWrap/>
            <w:vAlign w:val="center"/>
            <w:hideMark/>
          </w:tcPr>
          <w:p w14:paraId="3B3DB68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38</w:t>
            </w:r>
          </w:p>
        </w:tc>
        <w:tc>
          <w:tcPr>
            <w:tcW w:w="352" w:type="pct"/>
            <w:tcBorders>
              <w:top w:val="nil"/>
              <w:left w:val="nil"/>
              <w:bottom w:val="nil"/>
              <w:right w:val="nil"/>
            </w:tcBorders>
            <w:shd w:val="clear" w:color="auto" w:fill="auto"/>
            <w:noWrap/>
            <w:vAlign w:val="center"/>
            <w:hideMark/>
          </w:tcPr>
          <w:p w14:paraId="499080B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39</w:t>
            </w:r>
          </w:p>
        </w:tc>
        <w:tc>
          <w:tcPr>
            <w:tcW w:w="352" w:type="pct"/>
            <w:tcBorders>
              <w:top w:val="nil"/>
              <w:left w:val="nil"/>
              <w:bottom w:val="nil"/>
              <w:right w:val="nil"/>
            </w:tcBorders>
            <w:shd w:val="clear" w:color="auto" w:fill="auto"/>
            <w:noWrap/>
            <w:vAlign w:val="center"/>
            <w:hideMark/>
          </w:tcPr>
          <w:p w14:paraId="47A6036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41</w:t>
            </w:r>
          </w:p>
        </w:tc>
        <w:tc>
          <w:tcPr>
            <w:tcW w:w="352" w:type="pct"/>
            <w:tcBorders>
              <w:top w:val="nil"/>
              <w:left w:val="nil"/>
              <w:bottom w:val="nil"/>
              <w:right w:val="nil"/>
            </w:tcBorders>
            <w:shd w:val="clear" w:color="auto" w:fill="auto"/>
            <w:noWrap/>
            <w:vAlign w:val="center"/>
            <w:hideMark/>
          </w:tcPr>
          <w:p w14:paraId="46DE79D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41</w:t>
            </w:r>
          </w:p>
        </w:tc>
        <w:tc>
          <w:tcPr>
            <w:tcW w:w="352" w:type="pct"/>
            <w:tcBorders>
              <w:top w:val="nil"/>
              <w:left w:val="nil"/>
              <w:bottom w:val="nil"/>
              <w:right w:val="nil"/>
            </w:tcBorders>
            <w:shd w:val="clear" w:color="auto" w:fill="auto"/>
            <w:noWrap/>
            <w:vAlign w:val="center"/>
            <w:hideMark/>
          </w:tcPr>
          <w:p w14:paraId="5FF4EFA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43</w:t>
            </w:r>
          </w:p>
        </w:tc>
        <w:tc>
          <w:tcPr>
            <w:tcW w:w="352" w:type="pct"/>
            <w:tcBorders>
              <w:top w:val="nil"/>
              <w:left w:val="nil"/>
              <w:bottom w:val="nil"/>
              <w:right w:val="nil"/>
            </w:tcBorders>
            <w:shd w:val="clear" w:color="auto" w:fill="auto"/>
            <w:noWrap/>
            <w:vAlign w:val="center"/>
            <w:hideMark/>
          </w:tcPr>
          <w:p w14:paraId="529A4BC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w:t>
            </w:r>
          </w:p>
        </w:tc>
        <w:tc>
          <w:tcPr>
            <w:tcW w:w="347" w:type="pct"/>
            <w:tcBorders>
              <w:top w:val="nil"/>
              <w:left w:val="nil"/>
              <w:bottom w:val="nil"/>
              <w:right w:val="nil"/>
            </w:tcBorders>
            <w:shd w:val="clear" w:color="auto" w:fill="auto"/>
            <w:noWrap/>
            <w:vAlign w:val="center"/>
            <w:hideMark/>
          </w:tcPr>
          <w:p w14:paraId="045B06E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45</w:t>
            </w:r>
          </w:p>
        </w:tc>
      </w:tr>
      <w:tr w:rsidR="00A40D9F" w:rsidRPr="00A40D9F" w14:paraId="5A545418" w14:textId="77777777" w:rsidTr="00B5241F">
        <w:trPr>
          <w:trHeight w:val="227"/>
        </w:trPr>
        <w:tc>
          <w:tcPr>
            <w:tcW w:w="1455" w:type="pct"/>
            <w:tcBorders>
              <w:top w:val="nil"/>
              <w:left w:val="nil"/>
              <w:bottom w:val="nil"/>
              <w:right w:val="nil"/>
            </w:tcBorders>
            <w:shd w:val="clear" w:color="auto" w:fill="auto"/>
            <w:noWrap/>
            <w:vAlign w:val="bottom"/>
            <w:hideMark/>
          </w:tcPr>
          <w:p w14:paraId="0704B484"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Total Development &amp; Amenity</w:t>
            </w:r>
          </w:p>
        </w:tc>
        <w:tc>
          <w:tcPr>
            <w:tcW w:w="352" w:type="pct"/>
            <w:tcBorders>
              <w:top w:val="single" w:sz="4" w:space="0" w:color="auto"/>
              <w:left w:val="nil"/>
              <w:bottom w:val="single" w:sz="4" w:space="0" w:color="auto"/>
              <w:right w:val="nil"/>
            </w:tcBorders>
            <w:shd w:val="clear" w:color="auto" w:fill="auto"/>
            <w:noWrap/>
            <w:vAlign w:val="bottom"/>
            <w:hideMark/>
          </w:tcPr>
          <w:p w14:paraId="5A8DD324"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9,945</w:t>
            </w:r>
          </w:p>
        </w:tc>
        <w:tc>
          <w:tcPr>
            <w:tcW w:w="381" w:type="pct"/>
            <w:tcBorders>
              <w:top w:val="single" w:sz="4" w:space="0" w:color="auto"/>
              <w:left w:val="nil"/>
              <w:bottom w:val="single" w:sz="4" w:space="0" w:color="auto"/>
              <w:right w:val="nil"/>
            </w:tcBorders>
            <w:shd w:val="clear" w:color="auto" w:fill="auto"/>
            <w:noWrap/>
            <w:vAlign w:val="bottom"/>
            <w:hideMark/>
          </w:tcPr>
          <w:p w14:paraId="0DE9E5D8"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10,047</w:t>
            </w:r>
          </w:p>
        </w:tc>
        <w:tc>
          <w:tcPr>
            <w:tcW w:w="352" w:type="pct"/>
            <w:tcBorders>
              <w:top w:val="single" w:sz="4" w:space="0" w:color="auto"/>
              <w:left w:val="nil"/>
              <w:bottom w:val="single" w:sz="4" w:space="0" w:color="auto"/>
              <w:right w:val="nil"/>
            </w:tcBorders>
            <w:shd w:val="clear" w:color="auto" w:fill="auto"/>
            <w:noWrap/>
            <w:vAlign w:val="bottom"/>
            <w:hideMark/>
          </w:tcPr>
          <w:p w14:paraId="61235A2C"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10,265</w:t>
            </w:r>
          </w:p>
        </w:tc>
        <w:tc>
          <w:tcPr>
            <w:tcW w:w="354" w:type="pct"/>
            <w:tcBorders>
              <w:top w:val="single" w:sz="4" w:space="0" w:color="auto"/>
              <w:left w:val="nil"/>
              <w:bottom w:val="single" w:sz="4" w:space="0" w:color="auto"/>
              <w:right w:val="nil"/>
            </w:tcBorders>
            <w:shd w:val="clear" w:color="auto" w:fill="auto"/>
            <w:noWrap/>
            <w:vAlign w:val="bottom"/>
            <w:hideMark/>
          </w:tcPr>
          <w:p w14:paraId="2447277F"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10,485</w:t>
            </w:r>
          </w:p>
        </w:tc>
        <w:tc>
          <w:tcPr>
            <w:tcW w:w="352" w:type="pct"/>
            <w:tcBorders>
              <w:top w:val="single" w:sz="4" w:space="0" w:color="auto"/>
              <w:left w:val="nil"/>
              <w:bottom w:val="single" w:sz="4" w:space="0" w:color="auto"/>
              <w:right w:val="nil"/>
            </w:tcBorders>
            <w:shd w:val="clear" w:color="auto" w:fill="auto"/>
            <w:noWrap/>
            <w:vAlign w:val="bottom"/>
            <w:hideMark/>
          </w:tcPr>
          <w:p w14:paraId="58C300FC"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10,775</w:t>
            </w:r>
          </w:p>
        </w:tc>
        <w:tc>
          <w:tcPr>
            <w:tcW w:w="352" w:type="pct"/>
            <w:tcBorders>
              <w:top w:val="single" w:sz="4" w:space="0" w:color="auto"/>
              <w:left w:val="nil"/>
              <w:bottom w:val="single" w:sz="4" w:space="0" w:color="auto"/>
              <w:right w:val="nil"/>
            </w:tcBorders>
            <w:shd w:val="clear" w:color="auto" w:fill="auto"/>
            <w:noWrap/>
            <w:vAlign w:val="bottom"/>
            <w:hideMark/>
          </w:tcPr>
          <w:p w14:paraId="4C09B92F"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11,065</w:t>
            </w:r>
          </w:p>
        </w:tc>
        <w:tc>
          <w:tcPr>
            <w:tcW w:w="352" w:type="pct"/>
            <w:tcBorders>
              <w:top w:val="single" w:sz="4" w:space="0" w:color="auto"/>
              <w:left w:val="nil"/>
              <w:bottom w:val="single" w:sz="4" w:space="0" w:color="auto"/>
              <w:right w:val="nil"/>
            </w:tcBorders>
            <w:shd w:val="clear" w:color="auto" w:fill="auto"/>
            <w:noWrap/>
            <w:vAlign w:val="bottom"/>
            <w:hideMark/>
          </w:tcPr>
          <w:p w14:paraId="2C1220A9"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11,326</w:t>
            </w:r>
          </w:p>
        </w:tc>
        <w:tc>
          <w:tcPr>
            <w:tcW w:w="352" w:type="pct"/>
            <w:tcBorders>
              <w:top w:val="single" w:sz="4" w:space="0" w:color="auto"/>
              <w:left w:val="nil"/>
              <w:bottom w:val="single" w:sz="4" w:space="0" w:color="auto"/>
              <w:right w:val="nil"/>
            </w:tcBorders>
            <w:shd w:val="clear" w:color="auto" w:fill="auto"/>
            <w:noWrap/>
            <w:vAlign w:val="bottom"/>
            <w:hideMark/>
          </w:tcPr>
          <w:p w14:paraId="4E7BAC0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11,612</w:t>
            </w:r>
          </w:p>
        </w:tc>
        <w:tc>
          <w:tcPr>
            <w:tcW w:w="352" w:type="pct"/>
            <w:tcBorders>
              <w:top w:val="single" w:sz="4" w:space="0" w:color="auto"/>
              <w:left w:val="nil"/>
              <w:bottom w:val="single" w:sz="4" w:space="0" w:color="auto"/>
              <w:right w:val="nil"/>
            </w:tcBorders>
            <w:shd w:val="clear" w:color="auto" w:fill="auto"/>
            <w:noWrap/>
            <w:vAlign w:val="bottom"/>
            <w:hideMark/>
          </w:tcPr>
          <w:p w14:paraId="7983E1C2"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11,926</w:t>
            </w:r>
          </w:p>
        </w:tc>
        <w:tc>
          <w:tcPr>
            <w:tcW w:w="347" w:type="pct"/>
            <w:tcBorders>
              <w:top w:val="single" w:sz="4" w:space="0" w:color="auto"/>
              <w:left w:val="nil"/>
              <w:bottom w:val="single" w:sz="4" w:space="0" w:color="auto"/>
              <w:right w:val="nil"/>
            </w:tcBorders>
            <w:shd w:val="clear" w:color="auto" w:fill="auto"/>
            <w:noWrap/>
            <w:vAlign w:val="bottom"/>
            <w:hideMark/>
          </w:tcPr>
          <w:p w14:paraId="5378BF6B"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12,249</w:t>
            </w:r>
          </w:p>
        </w:tc>
      </w:tr>
      <w:tr w:rsidR="00A40D9F" w:rsidRPr="00A40D9F" w14:paraId="72E3EFD9" w14:textId="77777777" w:rsidTr="00B5241F">
        <w:trPr>
          <w:trHeight w:val="63"/>
        </w:trPr>
        <w:tc>
          <w:tcPr>
            <w:tcW w:w="2894" w:type="pct"/>
            <w:gridSpan w:val="5"/>
            <w:tcBorders>
              <w:top w:val="nil"/>
              <w:left w:val="nil"/>
              <w:bottom w:val="nil"/>
              <w:right w:val="nil"/>
            </w:tcBorders>
            <w:shd w:val="clear" w:color="auto" w:fill="auto"/>
            <w:noWrap/>
            <w:vAlign w:val="bottom"/>
            <w:hideMark/>
          </w:tcPr>
          <w:p w14:paraId="05C2AB5F"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Chief Executive's Office</w:t>
            </w:r>
          </w:p>
        </w:tc>
        <w:tc>
          <w:tcPr>
            <w:tcW w:w="352" w:type="pct"/>
            <w:tcBorders>
              <w:top w:val="nil"/>
              <w:left w:val="nil"/>
              <w:bottom w:val="nil"/>
              <w:right w:val="nil"/>
            </w:tcBorders>
            <w:shd w:val="clear" w:color="auto" w:fill="auto"/>
            <w:noWrap/>
            <w:vAlign w:val="bottom"/>
            <w:hideMark/>
          </w:tcPr>
          <w:p w14:paraId="18351EF3" w14:textId="77777777" w:rsidR="00A40D9F" w:rsidRPr="00B5241F" w:rsidRDefault="00A40D9F" w:rsidP="00B5241F">
            <w:pPr>
              <w:spacing w:before="0" w:after="0"/>
              <w:rPr>
                <w:rFonts w:ascii="Arial Narrow" w:hAnsi="Arial Narrow" w:cs="Arial"/>
                <w:b/>
                <w:bCs/>
                <w:color w:val="auto"/>
                <w:sz w:val="14"/>
                <w:szCs w:val="14"/>
                <w:lang w:eastAsia="en-AU"/>
              </w:rPr>
            </w:pPr>
          </w:p>
        </w:tc>
        <w:tc>
          <w:tcPr>
            <w:tcW w:w="352" w:type="pct"/>
            <w:tcBorders>
              <w:top w:val="nil"/>
              <w:left w:val="nil"/>
              <w:bottom w:val="nil"/>
              <w:right w:val="nil"/>
            </w:tcBorders>
            <w:shd w:val="clear" w:color="auto" w:fill="auto"/>
            <w:noWrap/>
            <w:vAlign w:val="bottom"/>
            <w:hideMark/>
          </w:tcPr>
          <w:p w14:paraId="48F11609"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63E7353A"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37F1E9BB" w14:textId="77777777" w:rsidR="00A40D9F" w:rsidRPr="00B5241F" w:rsidRDefault="00A40D9F" w:rsidP="00B5241F">
            <w:pPr>
              <w:spacing w:before="0" w:after="0"/>
              <w:rPr>
                <w:rFonts w:ascii="Times New Roman" w:hAnsi="Times New Roman"/>
                <w:color w:val="auto"/>
                <w:sz w:val="14"/>
                <w:szCs w:val="14"/>
                <w:lang w:eastAsia="en-AU"/>
              </w:rPr>
            </w:pPr>
          </w:p>
        </w:tc>
        <w:tc>
          <w:tcPr>
            <w:tcW w:w="352" w:type="pct"/>
            <w:tcBorders>
              <w:top w:val="nil"/>
              <w:left w:val="nil"/>
              <w:bottom w:val="nil"/>
              <w:right w:val="nil"/>
            </w:tcBorders>
            <w:shd w:val="clear" w:color="auto" w:fill="auto"/>
            <w:noWrap/>
            <w:vAlign w:val="bottom"/>
            <w:hideMark/>
          </w:tcPr>
          <w:p w14:paraId="56A087D8" w14:textId="77777777" w:rsidR="00A40D9F" w:rsidRPr="00B5241F" w:rsidRDefault="00A40D9F" w:rsidP="00B5241F">
            <w:pPr>
              <w:spacing w:before="0" w:after="0"/>
              <w:rPr>
                <w:rFonts w:ascii="Times New Roman" w:hAnsi="Times New Roman"/>
                <w:color w:val="auto"/>
                <w:sz w:val="14"/>
                <w:szCs w:val="14"/>
                <w:lang w:eastAsia="en-AU"/>
              </w:rPr>
            </w:pPr>
          </w:p>
        </w:tc>
        <w:tc>
          <w:tcPr>
            <w:tcW w:w="347" w:type="pct"/>
            <w:tcBorders>
              <w:top w:val="nil"/>
              <w:left w:val="nil"/>
              <w:bottom w:val="nil"/>
              <w:right w:val="nil"/>
            </w:tcBorders>
            <w:shd w:val="clear" w:color="auto" w:fill="auto"/>
            <w:noWrap/>
            <w:vAlign w:val="bottom"/>
            <w:hideMark/>
          </w:tcPr>
          <w:p w14:paraId="67884C4C" w14:textId="77777777" w:rsidR="00A40D9F" w:rsidRPr="00B5241F" w:rsidRDefault="00A40D9F" w:rsidP="00B5241F">
            <w:pPr>
              <w:spacing w:before="0" w:after="0"/>
              <w:rPr>
                <w:rFonts w:ascii="Times New Roman" w:hAnsi="Times New Roman"/>
                <w:color w:val="auto"/>
                <w:sz w:val="14"/>
                <w:szCs w:val="14"/>
                <w:lang w:eastAsia="en-AU"/>
              </w:rPr>
            </w:pPr>
          </w:p>
        </w:tc>
      </w:tr>
      <w:tr w:rsidR="00A40D9F" w:rsidRPr="00A40D9F" w14:paraId="7E5DE2D4" w14:textId="77777777" w:rsidTr="00B5241F">
        <w:trPr>
          <w:trHeight w:val="127"/>
        </w:trPr>
        <w:tc>
          <w:tcPr>
            <w:tcW w:w="1455" w:type="pct"/>
            <w:tcBorders>
              <w:top w:val="nil"/>
              <w:left w:val="nil"/>
              <w:bottom w:val="nil"/>
              <w:right w:val="nil"/>
            </w:tcBorders>
            <w:shd w:val="clear" w:color="auto" w:fill="auto"/>
            <w:noWrap/>
            <w:vAlign w:val="bottom"/>
            <w:hideMark/>
          </w:tcPr>
          <w:p w14:paraId="2D755BC8"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Full time</w:t>
            </w:r>
          </w:p>
        </w:tc>
        <w:tc>
          <w:tcPr>
            <w:tcW w:w="352" w:type="pct"/>
            <w:tcBorders>
              <w:top w:val="nil"/>
              <w:left w:val="nil"/>
              <w:bottom w:val="nil"/>
              <w:right w:val="nil"/>
            </w:tcBorders>
            <w:shd w:val="clear" w:color="auto" w:fill="auto"/>
            <w:noWrap/>
            <w:vAlign w:val="center"/>
            <w:hideMark/>
          </w:tcPr>
          <w:p w14:paraId="0A4EDC8E"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1,713</w:t>
            </w:r>
          </w:p>
        </w:tc>
        <w:tc>
          <w:tcPr>
            <w:tcW w:w="381" w:type="pct"/>
            <w:tcBorders>
              <w:top w:val="nil"/>
              <w:left w:val="nil"/>
              <w:bottom w:val="nil"/>
              <w:right w:val="nil"/>
            </w:tcBorders>
            <w:shd w:val="clear" w:color="auto" w:fill="auto"/>
            <w:noWrap/>
            <w:vAlign w:val="center"/>
            <w:hideMark/>
          </w:tcPr>
          <w:p w14:paraId="0E6FDF59"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1,731</w:t>
            </w:r>
          </w:p>
        </w:tc>
        <w:tc>
          <w:tcPr>
            <w:tcW w:w="352" w:type="pct"/>
            <w:tcBorders>
              <w:top w:val="nil"/>
              <w:left w:val="nil"/>
              <w:bottom w:val="nil"/>
              <w:right w:val="nil"/>
            </w:tcBorders>
            <w:shd w:val="clear" w:color="auto" w:fill="auto"/>
            <w:noWrap/>
            <w:vAlign w:val="center"/>
            <w:hideMark/>
          </w:tcPr>
          <w:p w14:paraId="74D80FCD"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1,769</w:t>
            </w:r>
          </w:p>
        </w:tc>
        <w:tc>
          <w:tcPr>
            <w:tcW w:w="354" w:type="pct"/>
            <w:tcBorders>
              <w:top w:val="nil"/>
              <w:left w:val="nil"/>
              <w:bottom w:val="nil"/>
              <w:right w:val="nil"/>
            </w:tcBorders>
            <w:shd w:val="clear" w:color="auto" w:fill="auto"/>
            <w:noWrap/>
            <w:vAlign w:val="center"/>
            <w:hideMark/>
          </w:tcPr>
          <w:p w14:paraId="1FE32DB3"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1,806</w:t>
            </w:r>
          </w:p>
        </w:tc>
        <w:tc>
          <w:tcPr>
            <w:tcW w:w="352" w:type="pct"/>
            <w:tcBorders>
              <w:top w:val="nil"/>
              <w:left w:val="nil"/>
              <w:bottom w:val="nil"/>
              <w:right w:val="nil"/>
            </w:tcBorders>
            <w:shd w:val="clear" w:color="auto" w:fill="auto"/>
            <w:noWrap/>
            <w:vAlign w:val="center"/>
            <w:hideMark/>
          </w:tcPr>
          <w:p w14:paraId="695CFA2D"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1,856</w:t>
            </w:r>
          </w:p>
        </w:tc>
        <w:tc>
          <w:tcPr>
            <w:tcW w:w="352" w:type="pct"/>
            <w:tcBorders>
              <w:top w:val="nil"/>
              <w:left w:val="nil"/>
              <w:bottom w:val="nil"/>
              <w:right w:val="nil"/>
            </w:tcBorders>
            <w:shd w:val="clear" w:color="auto" w:fill="auto"/>
            <w:noWrap/>
            <w:vAlign w:val="center"/>
            <w:hideMark/>
          </w:tcPr>
          <w:p w14:paraId="2EF67B7F"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1,906</w:t>
            </w:r>
          </w:p>
        </w:tc>
        <w:tc>
          <w:tcPr>
            <w:tcW w:w="352" w:type="pct"/>
            <w:tcBorders>
              <w:top w:val="nil"/>
              <w:left w:val="nil"/>
              <w:bottom w:val="nil"/>
              <w:right w:val="nil"/>
            </w:tcBorders>
            <w:shd w:val="clear" w:color="auto" w:fill="auto"/>
            <w:noWrap/>
            <w:vAlign w:val="center"/>
            <w:hideMark/>
          </w:tcPr>
          <w:p w14:paraId="40EC873C"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1,951</w:t>
            </w:r>
          </w:p>
        </w:tc>
        <w:tc>
          <w:tcPr>
            <w:tcW w:w="352" w:type="pct"/>
            <w:tcBorders>
              <w:top w:val="nil"/>
              <w:left w:val="nil"/>
              <w:bottom w:val="nil"/>
              <w:right w:val="nil"/>
            </w:tcBorders>
            <w:shd w:val="clear" w:color="auto" w:fill="auto"/>
            <w:noWrap/>
            <w:vAlign w:val="center"/>
            <w:hideMark/>
          </w:tcPr>
          <w:p w14:paraId="4D0CE94E"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2,001</w:t>
            </w:r>
          </w:p>
        </w:tc>
        <w:tc>
          <w:tcPr>
            <w:tcW w:w="352" w:type="pct"/>
            <w:tcBorders>
              <w:top w:val="nil"/>
              <w:left w:val="nil"/>
              <w:bottom w:val="nil"/>
              <w:right w:val="nil"/>
            </w:tcBorders>
            <w:shd w:val="clear" w:color="auto" w:fill="auto"/>
            <w:noWrap/>
            <w:vAlign w:val="center"/>
            <w:hideMark/>
          </w:tcPr>
          <w:p w14:paraId="035F2D6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2,055</w:t>
            </w:r>
          </w:p>
        </w:tc>
        <w:tc>
          <w:tcPr>
            <w:tcW w:w="347" w:type="pct"/>
            <w:tcBorders>
              <w:top w:val="nil"/>
              <w:left w:val="nil"/>
              <w:bottom w:val="nil"/>
              <w:right w:val="nil"/>
            </w:tcBorders>
            <w:shd w:val="clear" w:color="auto" w:fill="auto"/>
            <w:noWrap/>
            <w:vAlign w:val="center"/>
            <w:hideMark/>
          </w:tcPr>
          <w:p w14:paraId="755CA61F"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2,110</w:t>
            </w:r>
          </w:p>
        </w:tc>
      </w:tr>
      <w:tr w:rsidR="00A40D9F" w:rsidRPr="00A40D9F" w14:paraId="7E971ABB" w14:textId="77777777" w:rsidTr="00B5241F">
        <w:trPr>
          <w:trHeight w:val="227"/>
        </w:trPr>
        <w:tc>
          <w:tcPr>
            <w:tcW w:w="1455" w:type="pct"/>
            <w:tcBorders>
              <w:top w:val="nil"/>
              <w:left w:val="nil"/>
              <w:bottom w:val="nil"/>
              <w:right w:val="nil"/>
            </w:tcBorders>
            <w:shd w:val="clear" w:color="auto" w:fill="auto"/>
            <w:noWrap/>
            <w:vAlign w:val="bottom"/>
            <w:hideMark/>
          </w:tcPr>
          <w:p w14:paraId="72D3CAAF"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2" w:type="pct"/>
            <w:tcBorders>
              <w:top w:val="nil"/>
              <w:left w:val="nil"/>
              <w:bottom w:val="nil"/>
              <w:right w:val="nil"/>
            </w:tcBorders>
            <w:shd w:val="clear" w:color="auto" w:fill="auto"/>
            <w:noWrap/>
            <w:vAlign w:val="center"/>
            <w:hideMark/>
          </w:tcPr>
          <w:p w14:paraId="42139C8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1,192</w:t>
            </w:r>
          </w:p>
        </w:tc>
        <w:tc>
          <w:tcPr>
            <w:tcW w:w="381" w:type="pct"/>
            <w:tcBorders>
              <w:top w:val="nil"/>
              <w:left w:val="nil"/>
              <w:bottom w:val="nil"/>
              <w:right w:val="nil"/>
            </w:tcBorders>
            <w:shd w:val="clear" w:color="auto" w:fill="auto"/>
            <w:noWrap/>
            <w:vAlign w:val="center"/>
            <w:hideMark/>
          </w:tcPr>
          <w:p w14:paraId="0568B1C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1,204</w:t>
            </w:r>
          </w:p>
        </w:tc>
        <w:tc>
          <w:tcPr>
            <w:tcW w:w="352" w:type="pct"/>
            <w:tcBorders>
              <w:top w:val="nil"/>
              <w:left w:val="nil"/>
              <w:bottom w:val="nil"/>
              <w:right w:val="nil"/>
            </w:tcBorders>
            <w:shd w:val="clear" w:color="auto" w:fill="auto"/>
            <w:noWrap/>
            <w:vAlign w:val="center"/>
            <w:hideMark/>
          </w:tcPr>
          <w:p w14:paraId="1C77C9E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1,230</w:t>
            </w:r>
          </w:p>
        </w:tc>
        <w:tc>
          <w:tcPr>
            <w:tcW w:w="354" w:type="pct"/>
            <w:tcBorders>
              <w:top w:val="nil"/>
              <w:left w:val="nil"/>
              <w:bottom w:val="nil"/>
              <w:right w:val="nil"/>
            </w:tcBorders>
            <w:shd w:val="clear" w:color="auto" w:fill="auto"/>
            <w:noWrap/>
            <w:vAlign w:val="center"/>
            <w:hideMark/>
          </w:tcPr>
          <w:p w14:paraId="3A894A6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1,256</w:t>
            </w:r>
          </w:p>
        </w:tc>
        <w:tc>
          <w:tcPr>
            <w:tcW w:w="352" w:type="pct"/>
            <w:tcBorders>
              <w:top w:val="nil"/>
              <w:left w:val="nil"/>
              <w:bottom w:val="nil"/>
              <w:right w:val="nil"/>
            </w:tcBorders>
            <w:shd w:val="clear" w:color="auto" w:fill="auto"/>
            <w:noWrap/>
            <w:vAlign w:val="center"/>
            <w:hideMark/>
          </w:tcPr>
          <w:p w14:paraId="3FF8470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1,291</w:t>
            </w:r>
          </w:p>
        </w:tc>
        <w:tc>
          <w:tcPr>
            <w:tcW w:w="352" w:type="pct"/>
            <w:tcBorders>
              <w:top w:val="nil"/>
              <w:left w:val="nil"/>
              <w:bottom w:val="nil"/>
              <w:right w:val="nil"/>
            </w:tcBorders>
            <w:shd w:val="clear" w:color="auto" w:fill="auto"/>
            <w:noWrap/>
            <w:vAlign w:val="center"/>
            <w:hideMark/>
          </w:tcPr>
          <w:p w14:paraId="32CAC4A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1,326</w:t>
            </w:r>
          </w:p>
        </w:tc>
        <w:tc>
          <w:tcPr>
            <w:tcW w:w="352" w:type="pct"/>
            <w:tcBorders>
              <w:top w:val="nil"/>
              <w:left w:val="nil"/>
              <w:bottom w:val="nil"/>
              <w:right w:val="nil"/>
            </w:tcBorders>
            <w:shd w:val="clear" w:color="auto" w:fill="auto"/>
            <w:noWrap/>
            <w:vAlign w:val="center"/>
            <w:hideMark/>
          </w:tcPr>
          <w:p w14:paraId="27E7B32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1,357</w:t>
            </w:r>
          </w:p>
        </w:tc>
        <w:tc>
          <w:tcPr>
            <w:tcW w:w="352" w:type="pct"/>
            <w:tcBorders>
              <w:top w:val="nil"/>
              <w:left w:val="nil"/>
              <w:bottom w:val="nil"/>
              <w:right w:val="nil"/>
            </w:tcBorders>
            <w:shd w:val="clear" w:color="auto" w:fill="auto"/>
            <w:noWrap/>
            <w:vAlign w:val="center"/>
            <w:hideMark/>
          </w:tcPr>
          <w:p w14:paraId="7ECFDF1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1,391</w:t>
            </w:r>
          </w:p>
        </w:tc>
        <w:tc>
          <w:tcPr>
            <w:tcW w:w="352" w:type="pct"/>
            <w:tcBorders>
              <w:top w:val="nil"/>
              <w:left w:val="nil"/>
              <w:bottom w:val="nil"/>
              <w:right w:val="nil"/>
            </w:tcBorders>
            <w:shd w:val="clear" w:color="auto" w:fill="auto"/>
            <w:noWrap/>
            <w:vAlign w:val="center"/>
            <w:hideMark/>
          </w:tcPr>
          <w:p w14:paraId="07AF4B7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1,429</w:t>
            </w:r>
          </w:p>
        </w:tc>
        <w:tc>
          <w:tcPr>
            <w:tcW w:w="347" w:type="pct"/>
            <w:tcBorders>
              <w:top w:val="nil"/>
              <w:left w:val="nil"/>
              <w:bottom w:val="nil"/>
              <w:right w:val="nil"/>
            </w:tcBorders>
            <w:shd w:val="clear" w:color="auto" w:fill="auto"/>
            <w:noWrap/>
            <w:vAlign w:val="center"/>
            <w:hideMark/>
          </w:tcPr>
          <w:p w14:paraId="6AEF6F8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1,468</w:t>
            </w:r>
          </w:p>
        </w:tc>
      </w:tr>
      <w:tr w:rsidR="00A40D9F" w:rsidRPr="00A40D9F" w14:paraId="1EE7C5DD" w14:textId="77777777" w:rsidTr="00B5241F">
        <w:trPr>
          <w:trHeight w:val="227"/>
        </w:trPr>
        <w:tc>
          <w:tcPr>
            <w:tcW w:w="1455" w:type="pct"/>
            <w:tcBorders>
              <w:top w:val="nil"/>
              <w:left w:val="nil"/>
              <w:bottom w:val="nil"/>
              <w:right w:val="nil"/>
            </w:tcBorders>
            <w:shd w:val="clear" w:color="auto" w:fill="auto"/>
            <w:noWrap/>
            <w:vAlign w:val="bottom"/>
            <w:hideMark/>
          </w:tcPr>
          <w:p w14:paraId="05E9863A"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2" w:type="pct"/>
            <w:tcBorders>
              <w:top w:val="nil"/>
              <w:left w:val="nil"/>
              <w:bottom w:val="nil"/>
              <w:right w:val="nil"/>
            </w:tcBorders>
            <w:shd w:val="clear" w:color="auto" w:fill="auto"/>
            <w:noWrap/>
            <w:vAlign w:val="center"/>
            <w:hideMark/>
          </w:tcPr>
          <w:p w14:paraId="6ACF1025"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522</w:t>
            </w:r>
          </w:p>
        </w:tc>
        <w:tc>
          <w:tcPr>
            <w:tcW w:w="381" w:type="pct"/>
            <w:tcBorders>
              <w:top w:val="nil"/>
              <w:left w:val="nil"/>
              <w:bottom w:val="nil"/>
              <w:right w:val="nil"/>
            </w:tcBorders>
            <w:shd w:val="clear" w:color="auto" w:fill="auto"/>
            <w:noWrap/>
            <w:vAlign w:val="center"/>
            <w:hideMark/>
          </w:tcPr>
          <w:p w14:paraId="24AB5AA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527</w:t>
            </w:r>
          </w:p>
        </w:tc>
        <w:tc>
          <w:tcPr>
            <w:tcW w:w="352" w:type="pct"/>
            <w:tcBorders>
              <w:top w:val="nil"/>
              <w:left w:val="nil"/>
              <w:bottom w:val="nil"/>
              <w:right w:val="nil"/>
            </w:tcBorders>
            <w:shd w:val="clear" w:color="auto" w:fill="auto"/>
            <w:noWrap/>
            <w:vAlign w:val="center"/>
            <w:hideMark/>
          </w:tcPr>
          <w:p w14:paraId="5CC23C7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539</w:t>
            </w:r>
          </w:p>
        </w:tc>
        <w:tc>
          <w:tcPr>
            <w:tcW w:w="354" w:type="pct"/>
            <w:tcBorders>
              <w:top w:val="nil"/>
              <w:left w:val="nil"/>
              <w:bottom w:val="nil"/>
              <w:right w:val="nil"/>
            </w:tcBorders>
            <w:shd w:val="clear" w:color="auto" w:fill="auto"/>
            <w:noWrap/>
            <w:vAlign w:val="center"/>
            <w:hideMark/>
          </w:tcPr>
          <w:p w14:paraId="2295B19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550</w:t>
            </w:r>
          </w:p>
        </w:tc>
        <w:tc>
          <w:tcPr>
            <w:tcW w:w="352" w:type="pct"/>
            <w:tcBorders>
              <w:top w:val="nil"/>
              <w:left w:val="nil"/>
              <w:bottom w:val="nil"/>
              <w:right w:val="nil"/>
            </w:tcBorders>
            <w:shd w:val="clear" w:color="auto" w:fill="auto"/>
            <w:noWrap/>
            <w:vAlign w:val="center"/>
            <w:hideMark/>
          </w:tcPr>
          <w:p w14:paraId="63CAAEF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565</w:t>
            </w:r>
          </w:p>
        </w:tc>
        <w:tc>
          <w:tcPr>
            <w:tcW w:w="352" w:type="pct"/>
            <w:tcBorders>
              <w:top w:val="nil"/>
              <w:left w:val="nil"/>
              <w:bottom w:val="nil"/>
              <w:right w:val="nil"/>
            </w:tcBorders>
            <w:shd w:val="clear" w:color="auto" w:fill="auto"/>
            <w:noWrap/>
            <w:vAlign w:val="center"/>
            <w:hideMark/>
          </w:tcPr>
          <w:p w14:paraId="71A7340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581</w:t>
            </w:r>
          </w:p>
        </w:tc>
        <w:tc>
          <w:tcPr>
            <w:tcW w:w="352" w:type="pct"/>
            <w:tcBorders>
              <w:top w:val="nil"/>
              <w:left w:val="nil"/>
              <w:bottom w:val="nil"/>
              <w:right w:val="nil"/>
            </w:tcBorders>
            <w:shd w:val="clear" w:color="auto" w:fill="auto"/>
            <w:noWrap/>
            <w:vAlign w:val="center"/>
            <w:hideMark/>
          </w:tcPr>
          <w:p w14:paraId="368341B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594</w:t>
            </w:r>
          </w:p>
        </w:tc>
        <w:tc>
          <w:tcPr>
            <w:tcW w:w="352" w:type="pct"/>
            <w:tcBorders>
              <w:top w:val="nil"/>
              <w:left w:val="nil"/>
              <w:bottom w:val="nil"/>
              <w:right w:val="nil"/>
            </w:tcBorders>
            <w:shd w:val="clear" w:color="auto" w:fill="auto"/>
            <w:noWrap/>
            <w:vAlign w:val="center"/>
            <w:hideMark/>
          </w:tcPr>
          <w:p w14:paraId="647CCF3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609</w:t>
            </w:r>
          </w:p>
        </w:tc>
        <w:tc>
          <w:tcPr>
            <w:tcW w:w="352" w:type="pct"/>
            <w:tcBorders>
              <w:top w:val="nil"/>
              <w:left w:val="nil"/>
              <w:bottom w:val="nil"/>
              <w:right w:val="nil"/>
            </w:tcBorders>
            <w:shd w:val="clear" w:color="auto" w:fill="auto"/>
            <w:noWrap/>
            <w:vAlign w:val="center"/>
            <w:hideMark/>
          </w:tcPr>
          <w:p w14:paraId="2327351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626</w:t>
            </w:r>
          </w:p>
        </w:tc>
        <w:tc>
          <w:tcPr>
            <w:tcW w:w="347" w:type="pct"/>
            <w:tcBorders>
              <w:top w:val="nil"/>
              <w:left w:val="nil"/>
              <w:bottom w:val="nil"/>
              <w:right w:val="nil"/>
            </w:tcBorders>
            <w:shd w:val="clear" w:color="auto" w:fill="auto"/>
            <w:noWrap/>
            <w:vAlign w:val="center"/>
            <w:hideMark/>
          </w:tcPr>
          <w:p w14:paraId="322DB78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643</w:t>
            </w:r>
          </w:p>
        </w:tc>
      </w:tr>
      <w:tr w:rsidR="00A40D9F" w:rsidRPr="00A40D9F" w14:paraId="020F502F" w14:textId="77777777" w:rsidTr="00B5241F">
        <w:trPr>
          <w:trHeight w:val="227"/>
        </w:trPr>
        <w:tc>
          <w:tcPr>
            <w:tcW w:w="1455" w:type="pct"/>
            <w:tcBorders>
              <w:top w:val="nil"/>
              <w:left w:val="nil"/>
              <w:bottom w:val="nil"/>
              <w:right w:val="nil"/>
            </w:tcBorders>
            <w:shd w:val="clear" w:color="auto" w:fill="auto"/>
            <w:noWrap/>
            <w:vAlign w:val="bottom"/>
            <w:hideMark/>
          </w:tcPr>
          <w:p w14:paraId="3C9E6BC1"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2" w:type="pct"/>
            <w:tcBorders>
              <w:top w:val="nil"/>
              <w:left w:val="nil"/>
              <w:bottom w:val="nil"/>
              <w:right w:val="nil"/>
            </w:tcBorders>
            <w:shd w:val="clear" w:color="auto" w:fill="auto"/>
            <w:noWrap/>
            <w:vAlign w:val="center"/>
            <w:hideMark/>
          </w:tcPr>
          <w:p w14:paraId="249894F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0C98B1D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8EC19B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74A4592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FFDF44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2C922FF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7F4742E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BDEF49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359CF6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07772D3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3F74B4EA" w14:textId="77777777" w:rsidTr="00B5241F">
        <w:trPr>
          <w:trHeight w:val="227"/>
        </w:trPr>
        <w:tc>
          <w:tcPr>
            <w:tcW w:w="1455" w:type="pct"/>
            <w:tcBorders>
              <w:top w:val="nil"/>
              <w:left w:val="nil"/>
              <w:bottom w:val="nil"/>
              <w:right w:val="nil"/>
            </w:tcBorders>
            <w:shd w:val="clear" w:color="auto" w:fill="auto"/>
            <w:noWrap/>
            <w:vAlign w:val="bottom"/>
            <w:hideMark/>
          </w:tcPr>
          <w:p w14:paraId="2083D871"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2" w:type="pct"/>
            <w:tcBorders>
              <w:top w:val="nil"/>
              <w:left w:val="nil"/>
              <w:bottom w:val="nil"/>
              <w:right w:val="nil"/>
            </w:tcBorders>
            <w:shd w:val="clear" w:color="auto" w:fill="auto"/>
            <w:noWrap/>
            <w:vAlign w:val="center"/>
            <w:hideMark/>
          </w:tcPr>
          <w:p w14:paraId="7D1337D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6551832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03213F6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2D8AB3F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3D26677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055B35B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17278066"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1758C4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7592E3E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1F3E98B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371F2F92" w14:textId="77777777" w:rsidTr="00B5241F">
        <w:trPr>
          <w:trHeight w:val="159"/>
        </w:trPr>
        <w:tc>
          <w:tcPr>
            <w:tcW w:w="1455" w:type="pct"/>
            <w:tcBorders>
              <w:top w:val="nil"/>
              <w:left w:val="nil"/>
              <w:bottom w:val="nil"/>
              <w:right w:val="nil"/>
            </w:tcBorders>
            <w:shd w:val="clear" w:color="auto" w:fill="auto"/>
            <w:noWrap/>
            <w:vAlign w:val="bottom"/>
            <w:hideMark/>
          </w:tcPr>
          <w:p w14:paraId="7B4D3D16"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Part time</w:t>
            </w:r>
          </w:p>
        </w:tc>
        <w:tc>
          <w:tcPr>
            <w:tcW w:w="352" w:type="pct"/>
            <w:tcBorders>
              <w:top w:val="nil"/>
              <w:left w:val="nil"/>
              <w:bottom w:val="nil"/>
              <w:right w:val="nil"/>
            </w:tcBorders>
            <w:shd w:val="clear" w:color="auto" w:fill="auto"/>
            <w:noWrap/>
            <w:vAlign w:val="center"/>
            <w:hideMark/>
          </w:tcPr>
          <w:p w14:paraId="5D2D6B27"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404</w:t>
            </w:r>
          </w:p>
        </w:tc>
        <w:tc>
          <w:tcPr>
            <w:tcW w:w="381" w:type="pct"/>
            <w:tcBorders>
              <w:top w:val="nil"/>
              <w:left w:val="nil"/>
              <w:bottom w:val="nil"/>
              <w:right w:val="nil"/>
            </w:tcBorders>
            <w:shd w:val="clear" w:color="auto" w:fill="auto"/>
            <w:noWrap/>
            <w:vAlign w:val="center"/>
            <w:hideMark/>
          </w:tcPr>
          <w:p w14:paraId="3274A23E"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408</w:t>
            </w:r>
          </w:p>
        </w:tc>
        <w:tc>
          <w:tcPr>
            <w:tcW w:w="352" w:type="pct"/>
            <w:tcBorders>
              <w:top w:val="nil"/>
              <w:left w:val="nil"/>
              <w:bottom w:val="nil"/>
              <w:right w:val="nil"/>
            </w:tcBorders>
            <w:shd w:val="clear" w:color="auto" w:fill="auto"/>
            <w:noWrap/>
            <w:vAlign w:val="center"/>
            <w:hideMark/>
          </w:tcPr>
          <w:p w14:paraId="3F80EDA7"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417</w:t>
            </w:r>
          </w:p>
        </w:tc>
        <w:tc>
          <w:tcPr>
            <w:tcW w:w="354" w:type="pct"/>
            <w:tcBorders>
              <w:top w:val="nil"/>
              <w:left w:val="nil"/>
              <w:bottom w:val="nil"/>
              <w:right w:val="nil"/>
            </w:tcBorders>
            <w:shd w:val="clear" w:color="auto" w:fill="auto"/>
            <w:noWrap/>
            <w:vAlign w:val="center"/>
            <w:hideMark/>
          </w:tcPr>
          <w:p w14:paraId="502A044C"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426</w:t>
            </w:r>
          </w:p>
        </w:tc>
        <w:tc>
          <w:tcPr>
            <w:tcW w:w="352" w:type="pct"/>
            <w:tcBorders>
              <w:top w:val="nil"/>
              <w:left w:val="nil"/>
              <w:bottom w:val="nil"/>
              <w:right w:val="nil"/>
            </w:tcBorders>
            <w:shd w:val="clear" w:color="auto" w:fill="auto"/>
            <w:noWrap/>
            <w:vAlign w:val="center"/>
            <w:hideMark/>
          </w:tcPr>
          <w:p w14:paraId="76F3AF46"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438</w:t>
            </w:r>
          </w:p>
        </w:tc>
        <w:tc>
          <w:tcPr>
            <w:tcW w:w="352" w:type="pct"/>
            <w:tcBorders>
              <w:top w:val="nil"/>
              <w:left w:val="nil"/>
              <w:bottom w:val="nil"/>
              <w:right w:val="nil"/>
            </w:tcBorders>
            <w:shd w:val="clear" w:color="auto" w:fill="auto"/>
            <w:noWrap/>
            <w:vAlign w:val="center"/>
            <w:hideMark/>
          </w:tcPr>
          <w:p w14:paraId="7D97FE32"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450</w:t>
            </w:r>
          </w:p>
        </w:tc>
        <w:tc>
          <w:tcPr>
            <w:tcW w:w="352" w:type="pct"/>
            <w:tcBorders>
              <w:top w:val="nil"/>
              <w:left w:val="nil"/>
              <w:bottom w:val="nil"/>
              <w:right w:val="nil"/>
            </w:tcBorders>
            <w:shd w:val="clear" w:color="auto" w:fill="auto"/>
            <w:noWrap/>
            <w:vAlign w:val="center"/>
            <w:hideMark/>
          </w:tcPr>
          <w:p w14:paraId="4AFFC86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460</w:t>
            </w:r>
          </w:p>
        </w:tc>
        <w:tc>
          <w:tcPr>
            <w:tcW w:w="352" w:type="pct"/>
            <w:tcBorders>
              <w:top w:val="nil"/>
              <w:left w:val="nil"/>
              <w:bottom w:val="nil"/>
              <w:right w:val="nil"/>
            </w:tcBorders>
            <w:shd w:val="clear" w:color="auto" w:fill="auto"/>
            <w:noWrap/>
            <w:vAlign w:val="center"/>
            <w:hideMark/>
          </w:tcPr>
          <w:p w14:paraId="51B854E9"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472</w:t>
            </w:r>
          </w:p>
        </w:tc>
        <w:tc>
          <w:tcPr>
            <w:tcW w:w="352" w:type="pct"/>
            <w:tcBorders>
              <w:top w:val="nil"/>
              <w:left w:val="nil"/>
              <w:bottom w:val="nil"/>
              <w:right w:val="nil"/>
            </w:tcBorders>
            <w:shd w:val="clear" w:color="auto" w:fill="auto"/>
            <w:noWrap/>
            <w:vAlign w:val="center"/>
            <w:hideMark/>
          </w:tcPr>
          <w:p w14:paraId="279E56A6"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485</w:t>
            </w:r>
          </w:p>
        </w:tc>
        <w:tc>
          <w:tcPr>
            <w:tcW w:w="347" w:type="pct"/>
            <w:tcBorders>
              <w:top w:val="nil"/>
              <w:left w:val="nil"/>
              <w:bottom w:val="nil"/>
              <w:right w:val="nil"/>
            </w:tcBorders>
            <w:shd w:val="clear" w:color="auto" w:fill="auto"/>
            <w:noWrap/>
            <w:vAlign w:val="center"/>
            <w:hideMark/>
          </w:tcPr>
          <w:p w14:paraId="006ED648"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498</w:t>
            </w:r>
          </w:p>
        </w:tc>
      </w:tr>
      <w:tr w:rsidR="00A40D9F" w:rsidRPr="00A40D9F" w14:paraId="1FA9C84F" w14:textId="77777777" w:rsidTr="00B5241F">
        <w:trPr>
          <w:trHeight w:val="227"/>
        </w:trPr>
        <w:tc>
          <w:tcPr>
            <w:tcW w:w="1455" w:type="pct"/>
            <w:tcBorders>
              <w:top w:val="nil"/>
              <w:left w:val="nil"/>
              <w:bottom w:val="nil"/>
              <w:right w:val="nil"/>
            </w:tcBorders>
            <w:shd w:val="clear" w:color="auto" w:fill="auto"/>
            <w:noWrap/>
            <w:vAlign w:val="bottom"/>
            <w:hideMark/>
          </w:tcPr>
          <w:p w14:paraId="4270BC59"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2" w:type="pct"/>
            <w:tcBorders>
              <w:top w:val="nil"/>
              <w:left w:val="nil"/>
              <w:bottom w:val="nil"/>
              <w:right w:val="nil"/>
            </w:tcBorders>
            <w:shd w:val="clear" w:color="auto" w:fill="auto"/>
            <w:noWrap/>
            <w:vAlign w:val="center"/>
            <w:hideMark/>
          </w:tcPr>
          <w:p w14:paraId="79F66C2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404</w:t>
            </w:r>
          </w:p>
        </w:tc>
        <w:tc>
          <w:tcPr>
            <w:tcW w:w="381" w:type="pct"/>
            <w:tcBorders>
              <w:top w:val="nil"/>
              <w:left w:val="nil"/>
              <w:bottom w:val="nil"/>
              <w:right w:val="nil"/>
            </w:tcBorders>
            <w:shd w:val="clear" w:color="auto" w:fill="auto"/>
            <w:noWrap/>
            <w:vAlign w:val="center"/>
            <w:hideMark/>
          </w:tcPr>
          <w:p w14:paraId="7D9F515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408</w:t>
            </w:r>
          </w:p>
        </w:tc>
        <w:tc>
          <w:tcPr>
            <w:tcW w:w="352" w:type="pct"/>
            <w:tcBorders>
              <w:top w:val="nil"/>
              <w:left w:val="nil"/>
              <w:bottom w:val="nil"/>
              <w:right w:val="nil"/>
            </w:tcBorders>
            <w:shd w:val="clear" w:color="auto" w:fill="auto"/>
            <w:noWrap/>
            <w:vAlign w:val="center"/>
            <w:hideMark/>
          </w:tcPr>
          <w:p w14:paraId="640002D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417</w:t>
            </w:r>
          </w:p>
        </w:tc>
        <w:tc>
          <w:tcPr>
            <w:tcW w:w="354" w:type="pct"/>
            <w:tcBorders>
              <w:top w:val="nil"/>
              <w:left w:val="nil"/>
              <w:bottom w:val="nil"/>
              <w:right w:val="nil"/>
            </w:tcBorders>
            <w:shd w:val="clear" w:color="auto" w:fill="auto"/>
            <w:noWrap/>
            <w:vAlign w:val="center"/>
            <w:hideMark/>
          </w:tcPr>
          <w:p w14:paraId="6F78FD2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426</w:t>
            </w:r>
          </w:p>
        </w:tc>
        <w:tc>
          <w:tcPr>
            <w:tcW w:w="352" w:type="pct"/>
            <w:tcBorders>
              <w:top w:val="nil"/>
              <w:left w:val="nil"/>
              <w:bottom w:val="nil"/>
              <w:right w:val="nil"/>
            </w:tcBorders>
            <w:shd w:val="clear" w:color="auto" w:fill="auto"/>
            <w:noWrap/>
            <w:vAlign w:val="center"/>
            <w:hideMark/>
          </w:tcPr>
          <w:p w14:paraId="0F943987"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438</w:t>
            </w:r>
          </w:p>
        </w:tc>
        <w:tc>
          <w:tcPr>
            <w:tcW w:w="352" w:type="pct"/>
            <w:tcBorders>
              <w:top w:val="nil"/>
              <w:left w:val="nil"/>
              <w:bottom w:val="nil"/>
              <w:right w:val="nil"/>
            </w:tcBorders>
            <w:shd w:val="clear" w:color="auto" w:fill="auto"/>
            <w:noWrap/>
            <w:vAlign w:val="center"/>
            <w:hideMark/>
          </w:tcPr>
          <w:p w14:paraId="446FB5C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450</w:t>
            </w:r>
          </w:p>
        </w:tc>
        <w:tc>
          <w:tcPr>
            <w:tcW w:w="352" w:type="pct"/>
            <w:tcBorders>
              <w:top w:val="nil"/>
              <w:left w:val="nil"/>
              <w:bottom w:val="nil"/>
              <w:right w:val="nil"/>
            </w:tcBorders>
            <w:shd w:val="clear" w:color="auto" w:fill="auto"/>
            <w:noWrap/>
            <w:vAlign w:val="center"/>
            <w:hideMark/>
          </w:tcPr>
          <w:p w14:paraId="0C9E577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460</w:t>
            </w:r>
          </w:p>
        </w:tc>
        <w:tc>
          <w:tcPr>
            <w:tcW w:w="352" w:type="pct"/>
            <w:tcBorders>
              <w:top w:val="nil"/>
              <w:left w:val="nil"/>
              <w:bottom w:val="nil"/>
              <w:right w:val="nil"/>
            </w:tcBorders>
            <w:shd w:val="clear" w:color="auto" w:fill="auto"/>
            <w:noWrap/>
            <w:vAlign w:val="center"/>
            <w:hideMark/>
          </w:tcPr>
          <w:p w14:paraId="318D0E9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472</w:t>
            </w:r>
          </w:p>
        </w:tc>
        <w:tc>
          <w:tcPr>
            <w:tcW w:w="352" w:type="pct"/>
            <w:tcBorders>
              <w:top w:val="nil"/>
              <w:left w:val="nil"/>
              <w:bottom w:val="nil"/>
              <w:right w:val="nil"/>
            </w:tcBorders>
            <w:shd w:val="clear" w:color="auto" w:fill="auto"/>
            <w:noWrap/>
            <w:vAlign w:val="center"/>
            <w:hideMark/>
          </w:tcPr>
          <w:p w14:paraId="0B76C6A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485</w:t>
            </w:r>
          </w:p>
        </w:tc>
        <w:tc>
          <w:tcPr>
            <w:tcW w:w="347" w:type="pct"/>
            <w:tcBorders>
              <w:top w:val="nil"/>
              <w:left w:val="nil"/>
              <w:bottom w:val="nil"/>
              <w:right w:val="nil"/>
            </w:tcBorders>
            <w:shd w:val="clear" w:color="auto" w:fill="auto"/>
            <w:noWrap/>
            <w:vAlign w:val="center"/>
            <w:hideMark/>
          </w:tcPr>
          <w:p w14:paraId="66B09750"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498</w:t>
            </w:r>
          </w:p>
        </w:tc>
      </w:tr>
      <w:tr w:rsidR="00A40D9F" w:rsidRPr="00A40D9F" w14:paraId="594F9D32" w14:textId="77777777" w:rsidTr="00B5241F">
        <w:trPr>
          <w:trHeight w:val="63"/>
        </w:trPr>
        <w:tc>
          <w:tcPr>
            <w:tcW w:w="1455" w:type="pct"/>
            <w:tcBorders>
              <w:top w:val="nil"/>
              <w:left w:val="nil"/>
              <w:bottom w:val="nil"/>
              <w:right w:val="nil"/>
            </w:tcBorders>
            <w:shd w:val="clear" w:color="auto" w:fill="auto"/>
            <w:noWrap/>
            <w:vAlign w:val="bottom"/>
            <w:hideMark/>
          </w:tcPr>
          <w:p w14:paraId="4F7635EC"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2" w:type="pct"/>
            <w:tcBorders>
              <w:top w:val="nil"/>
              <w:left w:val="nil"/>
              <w:bottom w:val="nil"/>
              <w:right w:val="nil"/>
            </w:tcBorders>
            <w:shd w:val="clear" w:color="auto" w:fill="auto"/>
            <w:noWrap/>
            <w:vAlign w:val="center"/>
            <w:hideMark/>
          </w:tcPr>
          <w:p w14:paraId="04FF738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5700D9B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6AE089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6D8D70E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63085F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E91065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4CADF44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48802CC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78423C2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200ACC6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36174B87" w14:textId="77777777" w:rsidTr="00B5241F">
        <w:trPr>
          <w:trHeight w:val="105"/>
        </w:trPr>
        <w:tc>
          <w:tcPr>
            <w:tcW w:w="1455" w:type="pct"/>
            <w:tcBorders>
              <w:top w:val="nil"/>
              <w:left w:val="nil"/>
              <w:bottom w:val="nil"/>
              <w:right w:val="nil"/>
            </w:tcBorders>
            <w:shd w:val="clear" w:color="auto" w:fill="auto"/>
            <w:noWrap/>
            <w:vAlign w:val="bottom"/>
            <w:hideMark/>
          </w:tcPr>
          <w:p w14:paraId="5E4E7FF2"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2" w:type="pct"/>
            <w:tcBorders>
              <w:top w:val="nil"/>
              <w:left w:val="nil"/>
              <w:bottom w:val="nil"/>
              <w:right w:val="nil"/>
            </w:tcBorders>
            <w:shd w:val="clear" w:color="auto" w:fill="auto"/>
            <w:noWrap/>
            <w:vAlign w:val="center"/>
            <w:hideMark/>
          </w:tcPr>
          <w:p w14:paraId="048F5FA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0B54488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3B6E4C5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11745AEA"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37D06F4B"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24A512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08176ABC"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0566588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42602A8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7E4B9EC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3FDDAC8E" w14:textId="77777777" w:rsidTr="00B5241F">
        <w:trPr>
          <w:trHeight w:val="68"/>
        </w:trPr>
        <w:tc>
          <w:tcPr>
            <w:tcW w:w="1455" w:type="pct"/>
            <w:tcBorders>
              <w:top w:val="nil"/>
              <w:left w:val="nil"/>
              <w:bottom w:val="nil"/>
              <w:right w:val="nil"/>
            </w:tcBorders>
            <w:shd w:val="clear" w:color="auto" w:fill="auto"/>
            <w:noWrap/>
            <w:vAlign w:val="bottom"/>
            <w:hideMark/>
          </w:tcPr>
          <w:p w14:paraId="36B95109" w14:textId="77777777" w:rsidR="00A40D9F" w:rsidRPr="00B5241F" w:rsidRDefault="00A40D9F"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2" w:type="pct"/>
            <w:tcBorders>
              <w:top w:val="nil"/>
              <w:left w:val="nil"/>
              <w:bottom w:val="nil"/>
              <w:right w:val="nil"/>
            </w:tcBorders>
            <w:shd w:val="clear" w:color="auto" w:fill="auto"/>
            <w:noWrap/>
            <w:vAlign w:val="center"/>
            <w:hideMark/>
          </w:tcPr>
          <w:p w14:paraId="7E669BAF"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81" w:type="pct"/>
            <w:tcBorders>
              <w:top w:val="nil"/>
              <w:left w:val="nil"/>
              <w:bottom w:val="nil"/>
              <w:right w:val="nil"/>
            </w:tcBorders>
            <w:shd w:val="clear" w:color="auto" w:fill="auto"/>
            <w:noWrap/>
            <w:vAlign w:val="center"/>
            <w:hideMark/>
          </w:tcPr>
          <w:p w14:paraId="416F8B79"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F468762"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4" w:type="pct"/>
            <w:tcBorders>
              <w:top w:val="nil"/>
              <w:left w:val="nil"/>
              <w:bottom w:val="nil"/>
              <w:right w:val="nil"/>
            </w:tcBorders>
            <w:shd w:val="clear" w:color="auto" w:fill="auto"/>
            <w:noWrap/>
            <w:vAlign w:val="center"/>
            <w:hideMark/>
          </w:tcPr>
          <w:p w14:paraId="7FC4A00D"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353D10D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02BB6378"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69E3ACE3"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5E6C6671"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52" w:type="pct"/>
            <w:tcBorders>
              <w:top w:val="nil"/>
              <w:left w:val="nil"/>
              <w:bottom w:val="nil"/>
              <w:right w:val="nil"/>
            </w:tcBorders>
            <w:shd w:val="clear" w:color="auto" w:fill="auto"/>
            <w:noWrap/>
            <w:vAlign w:val="center"/>
            <w:hideMark/>
          </w:tcPr>
          <w:p w14:paraId="7FA2F60E"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c>
          <w:tcPr>
            <w:tcW w:w="347" w:type="pct"/>
            <w:tcBorders>
              <w:top w:val="nil"/>
              <w:left w:val="nil"/>
              <w:bottom w:val="nil"/>
              <w:right w:val="nil"/>
            </w:tcBorders>
            <w:shd w:val="clear" w:color="auto" w:fill="auto"/>
            <w:noWrap/>
            <w:vAlign w:val="center"/>
            <w:hideMark/>
          </w:tcPr>
          <w:p w14:paraId="29C684B4" w14:textId="77777777" w:rsidR="00A40D9F" w:rsidRPr="00B5241F" w:rsidRDefault="00A40D9F"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w:t>
            </w:r>
          </w:p>
        </w:tc>
      </w:tr>
      <w:tr w:rsidR="00A40D9F" w:rsidRPr="00A40D9F" w14:paraId="27CF9E18" w14:textId="77777777" w:rsidTr="00B5241F">
        <w:trPr>
          <w:trHeight w:val="130"/>
        </w:trPr>
        <w:tc>
          <w:tcPr>
            <w:tcW w:w="1455" w:type="pct"/>
            <w:tcBorders>
              <w:top w:val="nil"/>
              <w:left w:val="nil"/>
              <w:bottom w:val="nil"/>
              <w:right w:val="nil"/>
            </w:tcBorders>
            <w:shd w:val="clear" w:color="auto" w:fill="auto"/>
            <w:noWrap/>
            <w:vAlign w:val="bottom"/>
            <w:hideMark/>
          </w:tcPr>
          <w:p w14:paraId="3631A225"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Total Chief Executive's Office</w:t>
            </w:r>
          </w:p>
        </w:tc>
        <w:tc>
          <w:tcPr>
            <w:tcW w:w="352" w:type="pct"/>
            <w:tcBorders>
              <w:top w:val="single" w:sz="4" w:space="0" w:color="auto"/>
              <w:left w:val="nil"/>
              <w:bottom w:val="single" w:sz="4" w:space="0" w:color="auto"/>
              <w:right w:val="nil"/>
            </w:tcBorders>
            <w:shd w:val="clear" w:color="auto" w:fill="auto"/>
            <w:noWrap/>
            <w:vAlign w:val="bottom"/>
            <w:hideMark/>
          </w:tcPr>
          <w:p w14:paraId="2926482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2,118</w:t>
            </w:r>
          </w:p>
        </w:tc>
        <w:tc>
          <w:tcPr>
            <w:tcW w:w="381" w:type="pct"/>
            <w:tcBorders>
              <w:top w:val="single" w:sz="4" w:space="0" w:color="auto"/>
              <w:left w:val="nil"/>
              <w:bottom w:val="single" w:sz="4" w:space="0" w:color="auto"/>
              <w:right w:val="nil"/>
            </w:tcBorders>
            <w:shd w:val="clear" w:color="auto" w:fill="auto"/>
            <w:noWrap/>
            <w:vAlign w:val="bottom"/>
            <w:hideMark/>
          </w:tcPr>
          <w:p w14:paraId="3CA9AF9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2,139</w:t>
            </w:r>
          </w:p>
        </w:tc>
        <w:tc>
          <w:tcPr>
            <w:tcW w:w="352" w:type="pct"/>
            <w:tcBorders>
              <w:top w:val="single" w:sz="4" w:space="0" w:color="auto"/>
              <w:left w:val="nil"/>
              <w:bottom w:val="single" w:sz="4" w:space="0" w:color="auto"/>
              <w:right w:val="nil"/>
            </w:tcBorders>
            <w:shd w:val="clear" w:color="auto" w:fill="auto"/>
            <w:noWrap/>
            <w:vAlign w:val="bottom"/>
            <w:hideMark/>
          </w:tcPr>
          <w:p w14:paraId="54C1338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2,186</w:t>
            </w:r>
          </w:p>
        </w:tc>
        <w:tc>
          <w:tcPr>
            <w:tcW w:w="354" w:type="pct"/>
            <w:tcBorders>
              <w:top w:val="single" w:sz="4" w:space="0" w:color="auto"/>
              <w:left w:val="nil"/>
              <w:bottom w:val="single" w:sz="4" w:space="0" w:color="auto"/>
              <w:right w:val="nil"/>
            </w:tcBorders>
            <w:shd w:val="clear" w:color="auto" w:fill="auto"/>
            <w:noWrap/>
            <w:vAlign w:val="bottom"/>
            <w:hideMark/>
          </w:tcPr>
          <w:p w14:paraId="12E1AFF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2,233</w:t>
            </w:r>
          </w:p>
        </w:tc>
        <w:tc>
          <w:tcPr>
            <w:tcW w:w="352" w:type="pct"/>
            <w:tcBorders>
              <w:top w:val="single" w:sz="4" w:space="0" w:color="auto"/>
              <w:left w:val="nil"/>
              <w:bottom w:val="single" w:sz="4" w:space="0" w:color="auto"/>
              <w:right w:val="nil"/>
            </w:tcBorders>
            <w:shd w:val="clear" w:color="auto" w:fill="auto"/>
            <w:noWrap/>
            <w:vAlign w:val="bottom"/>
            <w:hideMark/>
          </w:tcPr>
          <w:p w14:paraId="77273604"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2,294</w:t>
            </w:r>
          </w:p>
        </w:tc>
        <w:tc>
          <w:tcPr>
            <w:tcW w:w="352" w:type="pct"/>
            <w:tcBorders>
              <w:top w:val="single" w:sz="4" w:space="0" w:color="auto"/>
              <w:left w:val="nil"/>
              <w:bottom w:val="single" w:sz="4" w:space="0" w:color="auto"/>
              <w:right w:val="nil"/>
            </w:tcBorders>
            <w:shd w:val="clear" w:color="auto" w:fill="auto"/>
            <w:noWrap/>
            <w:vAlign w:val="bottom"/>
            <w:hideMark/>
          </w:tcPr>
          <w:p w14:paraId="3650419F"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2,356</w:t>
            </w:r>
          </w:p>
        </w:tc>
        <w:tc>
          <w:tcPr>
            <w:tcW w:w="352" w:type="pct"/>
            <w:tcBorders>
              <w:top w:val="single" w:sz="4" w:space="0" w:color="auto"/>
              <w:left w:val="nil"/>
              <w:bottom w:val="single" w:sz="4" w:space="0" w:color="auto"/>
              <w:right w:val="nil"/>
            </w:tcBorders>
            <w:shd w:val="clear" w:color="auto" w:fill="auto"/>
            <w:noWrap/>
            <w:vAlign w:val="bottom"/>
            <w:hideMark/>
          </w:tcPr>
          <w:p w14:paraId="3FF2488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2,412</w:t>
            </w:r>
          </w:p>
        </w:tc>
        <w:tc>
          <w:tcPr>
            <w:tcW w:w="352" w:type="pct"/>
            <w:tcBorders>
              <w:top w:val="single" w:sz="4" w:space="0" w:color="auto"/>
              <w:left w:val="nil"/>
              <w:bottom w:val="single" w:sz="4" w:space="0" w:color="auto"/>
              <w:right w:val="nil"/>
            </w:tcBorders>
            <w:shd w:val="clear" w:color="auto" w:fill="auto"/>
            <w:noWrap/>
            <w:vAlign w:val="bottom"/>
            <w:hideMark/>
          </w:tcPr>
          <w:p w14:paraId="4CD44B3D"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2,473</w:t>
            </w:r>
          </w:p>
        </w:tc>
        <w:tc>
          <w:tcPr>
            <w:tcW w:w="352" w:type="pct"/>
            <w:tcBorders>
              <w:top w:val="single" w:sz="4" w:space="0" w:color="auto"/>
              <w:left w:val="nil"/>
              <w:bottom w:val="single" w:sz="4" w:space="0" w:color="auto"/>
              <w:right w:val="nil"/>
            </w:tcBorders>
            <w:shd w:val="clear" w:color="auto" w:fill="auto"/>
            <w:noWrap/>
            <w:vAlign w:val="bottom"/>
            <w:hideMark/>
          </w:tcPr>
          <w:p w14:paraId="07573CD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2,540</w:t>
            </w:r>
          </w:p>
        </w:tc>
        <w:tc>
          <w:tcPr>
            <w:tcW w:w="347" w:type="pct"/>
            <w:tcBorders>
              <w:top w:val="single" w:sz="4" w:space="0" w:color="auto"/>
              <w:left w:val="nil"/>
              <w:bottom w:val="single" w:sz="4" w:space="0" w:color="auto"/>
              <w:right w:val="nil"/>
            </w:tcBorders>
            <w:shd w:val="clear" w:color="auto" w:fill="auto"/>
            <w:noWrap/>
            <w:vAlign w:val="bottom"/>
            <w:hideMark/>
          </w:tcPr>
          <w:p w14:paraId="38C63AEE"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2,608</w:t>
            </w:r>
          </w:p>
        </w:tc>
      </w:tr>
      <w:tr w:rsidR="00A40D9F" w:rsidRPr="00A40D9F" w14:paraId="479CA421" w14:textId="77777777" w:rsidTr="00B5241F">
        <w:trPr>
          <w:trHeight w:val="227"/>
        </w:trPr>
        <w:tc>
          <w:tcPr>
            <w:tcW w:w="1455" w:type="pct"/>
            <w:tcBorders>
              <w:top w:val="nil"/>
              <w:left w:val="nil"/>
              <w:bottom w:val="nil"/>
              <w:right w:val="nil"/>
            </w:tcBorders>
            <w:shd w:val="clear" w:color="auto" w:fill="auto"/>
            <w:noWrap/>
            <w:vAlign w:val="bottom"/>
            <w:hideMark/>
          </w:tcPr>
          <w:p w14:paraId="62F0CC31"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Casuals, temporary and other expenditure</w:t>
            </w:r>
          </w:p>
        </w:tc>
        <w:tc>
          <w:tcPr>
            <w:tcW w:w="352" w:type="pct"/>
            <w:tcBorders>
              <w:top w:val="nil"/>
              <w:left w:val="nil"/>
              <w:bottom w:val="nil"/>
              <w:right w:val="nil"/>
            </w:tcBorders>
            <w:shd w:val="clear" w:color="auto" w:fill="auto"/>
            <w:noWrap/>
            <w:vAlign w:val="bottom"/>
            <w:hideMark/>
          </w:tcPr>
          <w:p w14:paraId="4AD66CF6"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9,338</w:t>
            </w:r>
          </w:p>
        </w:tc>
        <w:tc>
          <w:tcPr>
            <w:tcW w:w="381" w:type="pct"/>
            <w:tcBorders>
              <w:top w:val="nil"/>
              <w:left w:val="nil"/>
              <w:bottom w:val="nil"/>
              <w:right w:val="nil"/>
            </w:tcBorders>
            <w:shd w:val="clear" w:color="auto" w:fill="auto"/>
            <w:noWrap/>
            <w:vAlign w:val="bottom"/>
            <w:hideMark/>
          </w:tcPr>
          <w:p w14:paraId="1F1EE832"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9,434</w:t>
            </w:r>
          </w:p>
        </w:tc>
        <w:tc>
          <w:tcPr>
            <w:tcW w:w="352" w:type="pct"/>
            <w:tcBorders>
              <w:top w:val="nil"/>
              <w:left w:val="nil"/>
              <w:bottom w:val="nil"/>
              <w:right w:val="nil"/>
            </w:tcBorders>
            <w:shd w:val="clear" w:color="auto" w:fill="auto"/>
            <w:noWrap/>
            <w:vAlign w:val="bottom"/>
            <w:hideMark/>
          </w:tcPr>
          <w:p w14:paraId="7FBE7CEF"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9,639</w:t>
            </w:r>
          </w:p>
        </w:tc>
        <w:tc>
          <w:tcPr>
            <w:tcW w:w="354" w:type="pct"/>
            <w:tcBorders>
              <w:top w:val="nil"/>
              <w:left w:val="nil"/>
              <w:bottom w:val="nil"/>
              <w:right w:val="nil"/>
            </w:tcBorders>
            <w:shd w:val="clear" w:color="auto" w:fill="auto"/>
            <w:noWrap/>
            <w:vAlign w:val="bottom"/>
            <w:hideMark/>
          </w:tcPr>
          <w:p w14:paraId="49CBD48F"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9,845</w:t>
            </w:r>
          </w:p>
        </w:tc>
        <w:tc>
          <w:tcPr>
            <w:tcW w:w="352" w:type="pct"/>
            <w:tcBorders>
              <w:top w:val="nil"/>
              <w:left w:val="nil"/>
              <w:bottom w:val="nil"/>
              <w:right w:val="nil"/>
            </w:tcBorders>
            <w:shd w:val="clear" w:color="auto" w:fill="auto"/>
            <w:noWrap/>
            <w:vAlign w:val="bottom"/>
            <w:hideMark/>
          </w:tcPr>
          <w:p w14:paraId="2BA655FB"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10,118</w:t>
            </w:r>
          </w:p>
        </w:tc>
        <w:tc>
          <w:tcPr>
            <w:tcW w:w="352" w:type="pct"/>
            <w:tcBorders>
              <w:top w:val="nil"/>
              <w:left w:val="nil"/>
              <w:bottom w:val="nil"/>
              <w:right w:val="nil"/>
            </w:tcBorders>
            <w:shd w:val="clear" w:color="auto" w:fill="auto"/>
            <w:noWrap/>
            <w:vAlign w:val="bottom"/>
            <w:hideMark/>
          </w:tcPr>
          <w:p w14:paraId="273D4478"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10,390</w:t>
            </w:r>
          </w:p>
        </w:tc>
        <w:tc>
          <w:tcPr>
            <w:tcW w:w="352" w:type="pct"/>
            <w:tcBorders>
              <w:top w:val="nil"/>
              <w:left w:val="nil"/>
              <w:bottom w:val="nil"/>
              <w:right w:val="nil"/>
            </w:tcBorders>
            <w:shd w:val="clear" w:color="auto" w:fill="auto"/>
            <w:noWrap/>
            <w:vAlign w:val="bottom"/>
            <w:hideMark/>
          </w:tcPr>
          <w:p w14:paraId="7478719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10,635</w:t>
            </w:r>
          </w:p>
        </w:tc>
        <w:tc>
          <w:tcPr>
            <w:tcW w:w="352" w:type="pct"/>
            <w:tcBorders>
              <w:top w:val="nil"/>
              <w:left w:val="nil"/>
              <w:bottom w:val="nil"/>
              <w:right w:val="nil"/>
            </w:tcBorders>
            <w:shd w:val="clear" w:color="auto" w:fill="auto"/>
            <w:noWrap/>
            <w:vAlign w:val="bottom"/>
            <w:hideMark/>
          </w:tcPr>
          <w:p w14:paraId="4BAB221F"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10,903</w:t>
            </w:r>
          </w:p>
        </w:tc>
        <w:tc>
          <w:tcPr>
            <w:tcW w:w="352" w:type="pct"/>
            <w:tcBorders>
              <w:top w:val="nil"/>
              <w:left w:val="nil"/>
              <w:bottom w:val="nil"/>
              <w:right w:val="nil"/>
            </w:tcBorders>
            <w:shd w:val="clear" w:color="auto" w:fill="auto"/>
            <w:noWrap/>
            <w:vAlign w:val="bottom"/>
            <w:hideMark/>
          </w:tcPr>
          <w:p w14:paraId="7F48DECB"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11,198</w:t>
            </w:r>
          </w:p>
        </w:tc>
        <w:tc>
          <w:tcPr>
            <w:tcW w:w="347" w:type="pct"/>
            <w:tcBorders>
              <w:top w:val="nil"/>
              <w:left w:val="nil"/>
              <w:bottom w:val="nil"/>
              <w:right w:val="nil"/>
            </w:tcBorders>
            <w:shd w:val="clear" w:color="auto" w:fill="auto"/>
            <w:noWrap/>
            <w:vAlign w:val="bottom"/>
            <w:hideMark/>
          </w:tcPr>
          <w:p w14:paraId="2998024A"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11,502</w:t>
            </w:r>
          </w:p>
        </w:tc>
      </w:tr>
      <w:tr w:rsidR="00A40D9F" w:rsidRPr="00A40D9F" w14:paraId="305AD3F3" w14:textId="77777777" w:rsidTr="00B5241F">
        <w:trPr>
          <w:trHeight w:val="131"/>
        </w:trPr>
        <w:tc>
          <w:tcPr>
            <w:tcW w:w="1455" w:type="pct"/>
            <w:tcBorders>
              <w:top w:val="nil"/>
              <w:left w:val="nil"/>
              <w:bottom w:val="nil"/>
              <w:right w:val="nil"/>
            </w:tcBorders>
            <w:shd w:val="clear" w:color="auto" w:fill="auto"/>
            <w:noWrap/>
            <w:vAlign w:val="bottom"/>
            <w:hideMark/>
          </w:tcPr>
          <w:p w14:paraId="5F515842" w14:textId="77777777" w:rsidR="00A40D9F" w:rsidRPr="00B5241F" w:rsidRDefault="00A40D9F"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Total staff expenditure</w:t>
            </w:r>
          </w:p>
        </w:tc>
        <w:tc>
          <w:tcPr>
            <w:tcW w:w="352" w:type="pct"/>
            <w:tcBorders>
              <w:top w:val="single" w:sz="4" w:space="0" w:color="auto"/>
              <w:left w:val="nil"/>
              <w:bottom w:val="single" w:sz="4" w:space="0" w:color="auto"/>
              <w:right w:val="nil"/>
            </w:tcBorders>
            <w:shd w:val="clear" w:color="auto" w:fill="auto"/>
            <w:noWrap/>
            <w:vAlign w:val="bottom"/>
            <w:hideMark/>
          </w:tcPr>
          <w:p w14:paraId="4EB3C6C0"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61,124</w:t>
            </w:r>
          </w:p>
        </w:tc>
        <w:tc>
          <w:tcPr>
            <w:tcW w:w="381" w:type="pct"/>
            <w:tcBorders>
              <w:top w:val="single" w:sz="4" w:space="0" w:color="auto"/>
              <w:left w:val="nil"/>
              <w:bottom w:val="single" w:sz="4" w:space="0" w:color="auto"/>
              <w:right w:val="nil"/>
            </w:tcBorders>
            <w:shd w:val="clear" w:color="auto" w:fill="auto"/>
            <w:noWrap/>
            <w:vAlign w:val="bottom"/>
            <w:hideMark/>
          </w:tcPr>
          <w:p w14:paraId="61DC875E"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61,748</w:t>
            </w:r>
          </w:p>
        </w:tc>
        <w:tc>
          <w:tcPr>
            <w:tcW w:w="352" w:type="pct"/>
            <w:tcBorders>
              <w:top w:val="single" w:sz="4" w:space="0" w:color="auto"/>
              <w:left w:val="nil"/>
              <w:bottom w:val="single" w:sz="4" w:space="0" w:color="auto"/>
              <w:right w:val="nil"/>
            </w:tcBorders>
            <w:shd w:val="clear" w:color="auto" w:fill="auto"/>
            <w:noWrap/>
            <w:vAlign w:val="bottom"/>
            <w:hideMark/>
          </w:tcPr>
          <w:p w14:paraId="64421642"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63,090</w:t>
            </w:r>
          </w:p>
        </w:tc>
        <w:tc>
          <w:tcPr>
            <w:tcW w:w="354" w:type="pct"/>
            <w:tcBorders>
              <w:top w:val="single" w:sz="4" w:space="0" w:color="auto"/>
              <w:left w:val="nil"/>
              <w:bottom w:val="single" w:sz="4" w:space="0" w:color="auto"/>
              <w:right w:val="nil"/>
            </w:tcBorders>
            <w:shd w:val="clear" w:color="auto" w:fill="auto"/>
            <w:noWrap/>
            <w:vAlign w:val="bottom"/>
            <w:hideMark/>
          </w:tcPr>
          <w:p w14:paraId="565CDE82"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64,442</w:t>
            </w:r>
          </w:p>
        </w:tc>
        <w:tc>
          <w:tcPr>
            <w:tcW w:w="352" w:type="pct"/>
            <w:tcBorders>
              <w:top w:val="single" w:sz="4" w:space="0" w:color="auto"/>
              <w:left w:val="nil"/>
              <w:bottom w:val="single" w:sz="4" w:space="0" w:color="auto"/>
              <w:right w:val="nil"/>
            </w:tcBorders>
            <w:shd w:val="clear" w:color="auto" w:fill="auto"/>
            <w:noWrap/>
            <w:vAlign w:val="bottom"/>
            <w:hideMark/>
          </w:tcPr>
          <w:p w14:paraId="43D0F6B8"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66,226</w:t>
            </w:r>
          </w:p>
        </w:tc>
        <w:tc>
          <w:tcPr>
            <w:tcW w:w="352" w:type="pct"/>
            <w:tcBorders>
              <w:top w:val="single" w:sz="4" w:space="0" w:color="auto"/>
              <w:left w:val="nil"/>
              <w:bottom w:val="single" w:sz="4" w:space="0" w:color="auto"/>
              <w:right w:val="nil"/>
            </w:tcBorders>
            <w:shd w:val="clear" w:color="auto" w:fill="auto"/>
            <w:noWrap/>
            <w:vAlign w:val="bottom"/>
            <w:hideMark/>
          </w:tcPr>
          <w:p w14:paraId="4295D459"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68,006</w:t>
            </w:r>
          </w:p>
        </w:tc>
        <w:tc>
          <w:tcPr>
            <w:tcW w:w="352" w:type="pct"/>
            <w:tcBorders>
              <w:top w:val="single" w:sz="4" w:space="0" w:color="auto"/>
              <w:left w:val="nil"/>
              <w:bottom w:val="single" w:sz="4" w:space="0" w:color="auto"/>
              <w:right w:val="nil"/>
            </w:tcBorders>
            <w:shd w:val="clear" w:color="auto" w:fill="auto"/>
            <w:noWrap/>
            <w:vAlign w:val="bottom"/>
            <w:hideMark/>
          </w:tcPr>
          <w:p w14:paraId="09003C91"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69,611</w:t>
            </w:r>
          </w:p>
        </w:tc>
        <w:tc>
          <w:tcPr>
            <w:tcW w:w="352" w:type="pct"/>
            <w:tcBorders>
              <w:top w:val="single" w:sz="4" w:space="0" w:color="auto"/>
              <w:left w:val="nil"/>
              <w:bottom w:val="single" w:sz="4" w:space="0" w:color="auto"/>
              <w:right w:val="nil"/>
            </w:tcBorders>
            <w:shd w:val="clear" w:color="auto" w:fill="auto"/>
            <w:noWrap/>
            <w:vAlign w:val="bottom"/>
            <w:hideMark/>
          </w:tcPr>
          <w:p w14:paraId="69203F2B"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71,367</w:t>
            </w:r>
          </w:p>
        </w:tc>
        <w:tc>
          <w:tcPr>
            <w:tcW w:w="352" w:type="pct"/>
            <w:tcBorders>
              <w:top w:val="single" w:sz="4" w:space="0" w:color="auto"/>
              <w:left w:val="nil"/>
              <w:bottom w:val="single" w:sz="4" w:space="0" w:color="auto"/>
              <w:right w:val="nil"/>
            </w:tcBorders>
            <w:shd w:val="clear" w:color="auto" w:fill="auto"/>
            <w:noWrap/>
            <w:vAlign w:val="bottom"/>
            <w:hideMark/>
          </w:tcPr>
          <w:p w14:paraId="1524532E"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73,300</w:t>
            </w:r>
          </w:p>
        </w:tc>
        <w:tc>
          <w:tcPr>
            <w:tcW w:w="347" w:type="pct"/>
            <w:tcBorders>
              <w:top w:val="single" w:sz="4" w:space="0" w:color="auto"/>
              <w:left w:val="nil"/>
              <w:bottom w:val="single" w:sz="4" w:space="0" w:color="auto"/>
              <w:right w:val="nil"/>
            </w:tcBorders>
            <w:shd w:val="clear" w:color="auto" w:fill="auto"/>
            <w:noWrap/>
            <w:vAlign w:val="bottom"/>
            <w:hideMark/>
          </w:tcPr>
          <w:p w14:paraId="2D97B72C" w14:textId="77777777" w:rsidR="00A40D9F" w:rsidRPr="00B5241F" w:rsidRDefault="00A40D9F"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75,285</w:t>
            </w:r>
          </w:p>
        </w:tc>
      </w:tr>
    </w:tbl>
    <w:p w14:paraId="0ED6EAB3" w14:textId="06B30BDD" w:rsidR="007F62F8" w:rsidRPr="00B5241F" w:rsidRDefault="00A40D9F">
      <w:pPr>
        <w:pStyle w:val="ListParagraph"/>
        <w:ind w:left="0"/>
        <w:rPr>
          <w:rFonts w:asciiTheme="minorHAnsi" w:eastAsiaTheme="minorHAnsi" w:hAnsiTheme="minorHAnsi" w:cstheme="minorBidi"/>
          <w:color w:val="auto"/>
          <w:sz w:val="14"/>
          <w:szCs w:val="14"/>
        </w:rPr>
      </w:pPr>
      <w:r>
        <w:rPr>
          <w:rFonts w:cs="Arial"/>
          <w:bCs/>
          <w:color w:val="auto"/>
          <w:sz w:val="24"/>
          <w:szCs w:val="24"/>
          <w:lang w:eastAsia="zh-CN" w:bidi="th-TH"/>
        </w:rPr>
        <w:fldChar w:fldCharType="end"/>
      </w:r>
      <w:r w:rsidR="007F62F8" w:rsidRPr="00B5241F">
        <w:rPr>
          <w:rFonts w:cs="Arial"/>
          <w:bCs/>
          <w:color w:val="auto"/>
          <w:sz w:val="14"/>
          <w:szCs w:val="14"/>
          <w:lang w:eastAsia="zh-CN" w:bidi="th-TH"/>
        </w:rPr>
        <w:fldChar w:fldCharType="begin"/>
      </w:r>
      <w:r w:rsidR="007F62F8" w:rsidRPr="00B5241F">
        <w:rPr>
          <w:rFonts w:cs="Arial"/>
          <w:bCs/>
          <w:color w:val="auto"/>
          <w:sz w:val="14"/>
          <w:szCs w:val="14"/>
          <w:lang w:eastAsia="zh-CN" w:bidi="th-TH"/>
        </w:rPr>
        <w:instrText xml:space="preserve"> LINK Excel.Sheet.12 "C:\\Users\\clim\\AppData\\Local\\Micro Focus\\Content Manager\\Offline Records (MP)\\Financial ~ - Long Term Financial Strategy (LTFS)\\Financial Plan 2021-2022 - Financial Plan Tables DRAFT.XLSX" "3.7!R75C2:R138C13" \a \f 4 \h </w:instrText>
      </w:r>
      <w:r w:rsidR="007F62F8">
        <w:rPr>
          <w:rFonts w:cs="Arial"/>
          <w:bCs/>
          <w:color w:val="auto"/>
          <w:sz w:val="14"/>
          <w:szCs w:val="14"/>
          <w:lang w:eastAsia="zh-CN" w:bidi="th-TH"/>
        </w:rPr>
        <w:instrText xml:space="preserve"> \* MERGEFORMAT </w:instrText>
      </w:r>
      <w:r w:rsidR="007F62F8" w:rsidRPr="00B5241F">
        <w:rPr>
          <w:rFonts w:cs="Arial"/>
          <w:bCs/>
          <w:color w:val="auto"/>
          <w:sz w:val="14"/>
          <w:szCs w:val="14"/>
          <w:lang w:eastAsia="zh-CN" w:bidi="th-TH"/>
        </w:rPr>
        <w:fldChar w:fldCharType="separate"/>
      </w:r>
    </w:p>
    <w:tbl>
      <w:tblPr>
        <w:tblW w:w="5000" w:type="pct"/>
        <w:tblLook w:val="04A0" w:firstRow="1" w:lastRow="0" w:firstColumn="1" w:lastColumn="0" w:noHBand="0" w:noVBand="1"/>
      </w:tblPr>
      <w:tblGrid>
        <w:gridCol w:w="2638"/>
        <w:gridCol w:w="639"/>
        <w:gridCol w:w="639"/>
        <w:gridCol w:w="639"/>
        <w:gridCol w:w="639"/>
        <w:gridCol w:w="639"/>
        <w:gridCol w:w="639"/>
        <w:gridCol w:w="639"/>
        <w:gridCol w:w="639"/>
        <w:gridCol w:w="639"/>
        <w:gridCol w:w="637"/>
      </w:tblGrid>
      <w:tr w:rsidR="005466B8" w:rsidRPr="007F62F8" w14:paraId="4ADBC656" w14:textId="77777777" w:rsidTr="00B5241F">
        <w:trPr>
          <w:trHeight w:hRule="exact" w:val="288"/>
        </w:trPr>
        <w:tc>
          <w:tcPr>
            <w:tcW w:w="1461" w:type="pct"/>
            <w:tcBorders>
              <w:top w:val="nil"/>
              <w:left w:val="nil"/>
              <w:bottom w:val="nil"/>
              <w:right w:val="nil"/>
            </w:tcBorders>
            <w:shd w:val="clear" w:color="000000" w:fill="5B9BD5"/>
            <w:noWrap/>
            <w:vAlign w:val="bottom"/>
            <w:hideMark/>
          </w:tcPr>
          <w:p w14:paraId="5800110C" w14:textId="0B2E6B4C" w:rsidR="007F62F8" w:rsidRPr="00B5241F" w:rsidRDefault="007F62F8">
            <w:pPr>
              <w:rPr>
                <w:rFonts w:ascii="Arial Narrow" w:hAnsi="Arial Narrow" w:cs="Arial"/>
                <w:color w:val="FFFFFF"/>
                <w:sz w:val="14"/>
                <w:szCs w:val="14"/>
                <w:lang w:eastAsia="en-AU"/>
              </w:rPr>
            </w:pPr>
            <w:r w:rsidRPr="00B5241F">
              <w:rPr>
                <w:rFonts w:ascii="Arial Narrow" w:hAnsi="Arial Narrow" w:cs="Arial"/>
                <w:color w:val="FFFFFF"/>
                <w:sz w:val="14"/>
                <w:szCs w:val="14"/>
                <w:lang w:eastAsia="en-AU"/>
              </w:rPr>
              <w:lastRenderedPageBreak/>
              <w:t> </w:t>
            </w:r>
          </w:p>
        </w:tc>
        <w:tc>
          <w:tcPr>
            <w:tcW w:w="354" w:type="pct"/>
            <w:tcBorders>
              <w:top w:val="nil"/>
              <w:left w:val="nil"/>
              <w:bottom w:val="nil"/>
              <w:right w:val="nil"/>
            </w:tcBorders>
            <w:shd w:val="clear" w:color="000000" w:fill="5B9BD5"/>
            <w:noWrap/>
            <w:vAlign w:val="center"/>
            <w:hideMark/>
          </w:tcPr>
          <w:p w14:paraId="159AE316"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2021/22</w:t>
            </w:r>
          </w:p>
        </w:tc>
        <w:tc>
          <w:tcPr>
            <w:tcW w:w="354" w:type="pct"/>
            <w:tcBorders>
              <w:top w:val="nil"/>
              <w:left w:val="nil"/>
              <w:bottom w:val="nil"/>
              <w:right w:val="nil"/>
            </w:tcBorders>
            <w:shd w:val="clear" w:color="000000" w:fill="5B9BD5"/>
            <w:noWrap/>
            <w:vAlign w:val="center"/>
            <w:hideMark/>
          </w:tcPr>
          <w:p w14:paraId="720681C8"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2022/23</w:t>
            </w:r>
          </w:p>
        </w:tc>
        <w:tc>
          <w:tcPr>
            <w:tcW w:w="354" w:type="pct"/>
            <w:tcBorders>
              <w:top w:val="nil"/>
              <w:left w:val="nil"/>
              <w:bottom w:val="nil"/>
              <w:right w:val="nil"/>
            </w:tcBorders>
            <w:shd w:val="clear" w:color="000000" w:fill="5B9BD5"/>
            <w:noWrap/>
            <w:vAlign w:val="center"/>
            <w:hideMark/>
          </w:tcPr>
          <w:p w14:paraId="7EADB7BC"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2023/24</w:t>
            </w:r>
          </w:p>
        </w:tc>
        <w:tc>
          <w:tcPr>
            <w:tcW w:w="354" w:type="pct"/>
            <w:tcBorders>
              <w:top w:val="nil"/>
              <w:left w:val="nil"/>
              <w:bottom w:val="nil"/>
              <w:right w:val="nil"/>
            </w:tcBorders>
            <w:shd w:val="clear" w:color="000000" w:fill="5B9BD5"/>
            <w:noWrap/>
            <w:vAlign w:val="center"/>
            <w:hideMark/>
          </w:tcPr>
          <w:p w14:paraId="696E9EA8"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2024/25</w:t>
            </w:r>
          </w:p>
        </w:tc>
        <w:tc>
          <w:tcPr>
            <w:tcW w:w="354" w:type="pct"/>
            <w:tcBorders>
              <w:top w:val="nil"/>
              <w:left w:val="nil"/>
              <w:bottom w:val="nil"/>
              <w:right w:val="nil"/>
            </w:tcBorders>
            <w:shd w:val="clear" w:color="000000" w:fill="5B9BD5"/>
            <w:noWrap/>
            <w:vAlign w:val="center"/>
            <w:hideMark/>
          </w:tcPr>
          <w:p w14:paraId="53C97A82"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2025/26</w:t>
            </w:r>
          </w:p>
        </w:tc>
        <w:tc>
          <w:tcPr>
            <w:tcW w:w="354" w:type="pct"/>
            <w:tcBorders>
              <w:top w:val="nil"/>
              <w:left w:val="nil"/>
              <w:bottom w:val="nil"/>
              <w:right w:val="nil"/>
            </w:tcBorders>
            <w:shd w:val="clear" w:color="000000" w:fill="5B9BD5"/>
            <w:noWrap/>
            <w:vAlign w:val="center"/>
            <w:hideMark/>
          </w:tcPr>
          <w:p w14:paraId="736DA125"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2026/27</w:t>
            </w:r>
          </w:p>
        </w:tc>
        <w:tc>
          <w:tcPr>
            <w:tcW w:w="354" w:type="pct"/>
            <w:tcBorders>
              <w:top w:val="nil"/>
              <w:left w:val="nil"/>
              <w:bottom w:val="nil"/>
              <w:right w:val="nil"/>
            </w:tcBorders>
            <w:shd w:val="clear" w:color="000000" w:fill="5B9BD5"/>
            <w:noWrap/>
            <w:vAlign w:val="center"/>
            <w:hideMark/>
          </w:tcPr>
          <w:p w14:paraId="4FCBF310"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2027/28</w:t>
            </w:r>
          </w:p>
        </w:tc>
        <w:tc>
          <w:tcPr>
            <w:tcW w:w="354" w:type="pct"/>
            <w:tcBorders>
              <w:top w:val="nil"/>
              <w:left w:val="nil"/>
              <w:bottom w:val="nil"/>
              <w:right w:val="nil"/>
            </w:tcBorders>
            <w:shd w:val="clear" w:color="000000" w:fill="5B9BD5"/>
            <w:noWrap/>
            <w:vAlign w:val="center"/>
            <w:hideMark/>
          </w:tcPr>
          <w:p w14:paraId="5E3898EF"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2028/29</w:t>
            </w:r>
          </w:p>
        </w:tc>
        <w:tc>
          <w:tcPr>
            <w:tcW w:w="354" w:type="pct"/>
            <w:tcBorders>
              <w:top w:val="nil"/>
              <w:left w:val="nil"/>
              <w:bottom w:val="nil"/>
              <w:right w:val="nil"/>
            </w:tcBorders>
            <w:shd w:val="clear" w:color="000000" w:fill="5B9BD5"/>
            <w:noWrap/>
            <w:vAlign w:val="center"/>
            <w:hideMark/>
          </w:tcPr>
          <w:p w14:paraId="3C4FE6C9"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2029/30</w:t>
            </w:r>
          </w:p>
        </w:tc>
        <w:tc>
          <w:tcPr>
            <w:tcW w:w="354" w:type="pct"/>
            <w:tcBorders>
              <w:top w:val="nil"/>
              <w:left w:val="nil"/>
              <w:bottom w:val="nil"/>
              <w:right w:val="nil"/>
            </w:tcBorders>
            <w:shd w:val="clear" w:color="000000" w:fill="5B9BD5"/>
            <w:noWrap/>
            <w:vAlign w:val="center"/>
            <w:hideMark/>
          </w:tcPr>
          <w:p w14:paraId="60557E51"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2030/31</w:t>
            </w:r>
          </w:p>
        </w:tc>
      </w:tr>
      <w:tr w:rsidR="005466B8" w:rsidRPr="007F62F8" w14:paraId="47E68369" w14:textId="77777777" w:rsidTr="00B5241F">
        <w:trPr>
          <w:trHeight w:val="222"/>
        </w:trPr>
        <w:tc>
          <w:tcPr>
            <w:tcW w:w="1461" w:type="pct"/>
            <w:tcBorders>
              <w:top w:val="nil"/>
              <w:left w:val="nil"/>
              <w:bottom w:val="nil"/>
              <w:right w:val="nil"/>
            </w:tcBorders>
            <w:shd w:val="clear" w:color="000000" w:fill="5B9BD5"/>
            <w:noWrap/>
            <w:vAlign w:val="bottom"/>
            <w:hideMark/>
          </w:tcPr>
          <w:p w14:paraId="6C54B412" w14:textId="77777777" w:rsidR="007F62F8" w:rsidRPr="00B5241F" w:rsidRDefault="007F62F8" w:rsidP="00B5241F">
            <w:pPr>
              <w:spacing w:before="0" w:after="0"/>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 </w:t>
            </w:r>
          </w:p>
        </w:tc>
        <w:tc>
          <w:tcPr>
            <w:tcW w:w="354" w:type="pct"/>
            <w:tcBorders>
              <w:top w:val="nil"/>
              <w:left w:val="nil"/>
              <w:bottom w:val="nil"/>
              <w:right w:val="nil"/>
            </w:tcBorders>
            <w:shd w:val="clear" w:color="000000" w:fill="5B9BD5"/>
            <w:noWrap/>
            <w:vAlign w:val="center"/>
            <w:hideMark/>
          </w:tcPr>
          <w:p w14:paraId="088D06C9"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FTE</w:t>
            </w:r>
          </w:p>
        </w:tc>
        <w:tc>
          <w:tcPr>
            <w:tcW w:w="354" w:type="pct"/>
            <w:tcBorders>
              <w:top w:val="nil"/>
              <w:left w:val="nil"/>
              <w:bottom w:val="nil"/>
              <w:right w:val="nil"/>
            </w:tcBorders>
            <w:shd w:val="clear" w:color="000000" w:fill="5B9BD5"/>
            <w:noWrap/>
            <w:vAlign w:val="center"/>
            <w:hideMark/>
          </w:tcPr>
          <w:p w14:paraId="254A0465"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FTE</w:t>
            </w:r>
          </w:p>
        </w:tc>
        <w:tc>
          <w:tcPr>
            <w:tcW w:w="354" w:type="pct"/>
            <w:tcBorders>
              <w:top w:val="nil"/>
              <w:left w:val="nil"/>
              <w:bottom w:val="nil"/>
              <w:right w:val="nil"/>
            </w:tcBorders>
            <w:shd w:val="clear" w:color="000000" w:fill="5B9BD5"/>
            <w:noWrap/>
            <w:vAlign w:val="center"/>
            <w:hideMark/>
          </w:tcPr>
          <w:p w14:paraId="23975316"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FTE</w:t>
            </w:r>
          </w:p>
        </w:tc>
        <w:tc>
          <w:tcPr>
            <w:tcW w:w="354" w:type="pct"/>
            <w:tcBorders>
              <w:top w:val="nil"/>
              <w:left w:val="nil"/>
              <w:bottom w:val="nil"/>
              <w:right w:val="nil"/>
            </w:tcBorders>
            <w:shd w:val="clear" w:color="000000" w:fill="5B9BD5"/>
            <w:noWrap/>
            <w:vAlign w:val="center"/>
            <w:hideMark/>
          </w:tcPr>
          <w:p w14:paraId="7F5B35E6"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FTE</w:t>
            </w:r>
          </w:p>
        </w:tc>
        <w:tc>
          <w:tcPr>
            <w:tcW w:w="354" w:type="pct"/>
            <w:tcBorders>
              <w:top w:val="nil"/>
              <w:left w:val="nil"/>
              <w:bottom w:val="nil"/>
              <w:right w:val="nil"/>
            </w:tcBorders>
            <w:shd w:val="clear" w:color="000000" w:fill="5B9BD5"/>
            <w:noWrap/>
            <w:vAlign w:val="center"/>
            <w:hideMark/>
          </w:tcPr>
          <w:p w14:paraId="692FC09F"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FTE</w:t>
            </w:r>
          </w:p>
        </w:tc>
        <w:tc>
          <w:tcPr>
            <w:tcW w:w="354" w:type="pct"/>
            <w:tcBorders>
              <w:top w:val="nil"/>
              <w:left w:val="nil"/>
              <w:bottom w:val="nil"/>
              <w:right w:val="nil"/>
            </w:tcBorders>
            <w:shd w:val="clear" w:color="000000" w:fill="5B9BD5"/>
            <w:noWrap/>
            <w:vAlign w:val="center"/>
            <w:hideMark/>
          </w:tcPr>
          <w:p w14:paraId="67FD8E91"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FTE</w:t>
            </w:r>
          </w:p>
        </w:tc>
        <w:tc>
          <w:tcPr>
            <w:tcW w:w="354" w:type="pct"/>
            <w:tcBorders>
              <w:top w:val="nil"/>
              <w:left w:val="nil"/>
              <w:bottom w:val="nil"/>
              <w:right w:val="nil"/>
            </w:tcBorders>
            <w:shd w:val="clear" w:color="000000" w:fill="5B9BD5"/>
            <w:noWrap/>
            <w:vAlign w:val="center"/>
            <w:hideMark/>
          </w:tcPr>
          <w:p w14:paraId="055345B8"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FTE</w:t>
            </w:r>
          </w:p>
        </w:tc>
        <w:tc>
          <w:tcPr>
            <w:tcW w:w="354" w:type="pct"/>
            <w:tcBorders>
              <w:top w:val="nil"/>
              <w:left w:val="nil"/>
              <w:bottom w:val="nil"/>
              <w:right w:val="nil"/>
            </w:tcBorders>
            <w:shd w:val="clear" w:color="000000" w:fill="5B9BD5"/>
            <w:noWrap/>
            <w:vAlign w:val="center"/>
            <w:hideMark/>
          </w:tcPr>
          <w:p w14:paraId="66A64CAD"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FTE</w:t>
            </w:r>
          </w:p>
        </w:tc>
        <w:tc>
          <w:tcPr>
            <w:tcW w:w="354" w:type="pct"/>
            <w:tcBorders>
              <w:top w:val="nil"/>
              <w:left w:val="nil"/>
              <w:bottom w:val="nil"/>
              <w:right w:val="nil"/>
            </w:tcBorders>
            <w:shd w:val="clear" w:color="000000" w:fill="5B9BD5"/>
            <w:noWrap/>
            <w:vAlign w:val="center"/>
            <w:hideMark/>
          </w:tcPr>
          <w:p w14:paraId="14D888D4"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FTE</w:t>
            </w:r>
          </w:p>
        </w:tc>
        <w:tc>
          <w:tcPr>
            <w:tcW w:w="354" w:type="pct"/>
            <w:tcBorders>
              <w:top w:val="nil"/>
              <w:left w:val="nil"/>
              <w:bottom w:val="nil"/>
              <w:right w:val="nil"/>
            </w:tcBorders>
            <w:shd w:val="clear" w:color="000000" w:fill="5B9BD5"/>
            <w:noWrap/>
            <w:vAlign w:val="center"/>
            <w:hideMark/>
          </w:tcPr>
          <w:p w14:paraId="5205E9C8" w14:textId="77777777" w:rsidR="007F62F8" w:rsidRPr="00B5241F" w:rsidRDefault="007F62F8" w:rsidP="00B5241F">
            <w:pPr>
              <w:spacing w:before="0" w:after="0"/>
              <w:jc w:val="center"/>
              <w:rPr>
                <w:rFonts w:ascii="Arial Narrow" w:hAnsi="Arial Narrow" w:cs="Arial"/>
                <w:b/>
                <w:bCs/>
                <w:color w:val="FFFFFF"/>
                <w:sz w:val="14"/>
                <w:szCs w:val="14"/>
                <w:lang w:eastAsia="en-AU"/>
              </w:rPr>
            </w:pPr>
            <w:r w:rsidRPr="00B5241F">
              <w:rPr>
                <w:rFonts w:ascii="Arial Narrow" w:hAnsi="Arial Narrow" w:cs="Arial"/>
                <w:b/>
                <w:bCs/>
                <w:color w:val="FFFFFF"/>
                <w:sz w:val="14"/>
                <w:szCs w:val="14"/>
                <w:lang w:eastAsia="en-AU"/>
              </w:rPr>
              <w:t>FTE</w:t>
            </w:r>
          </w:p>
        </w:tc>
      </w:tr>
      <w:tr w:rsidR="005466B8" w:rsidRPr="007F62F8" w14:paraId="28A8CD27" w14:textId="77777777" w:rsidTr="00B5241F">
        <w:trPr>
          <w:trHeight w:hRule="exact" w:val="172"/>
        </w:trPr>
        <w:tc>
          <w:tcPr>
            <w:tcW w:w="2877" w:type="pct"/>
            <w:gridSpan w:val="5"/>
            <w:tcBorders>
              <w:top w:val="nil"/>
              <w:left w:val="nil"/>
              <w:bottom w:val="nil"/>
              <w:right w:val="nil"/>
            </w:tcBorders>
            <w:shd w:val="clear" w:color="auto" w:fill="auto"/>
            <w:noWrap/>
            <w:vAlign w:val="bottom"/>
            <w:hideMark/>
          </w:tcPr>
          <w:p w14:paraId="714C203E"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Operations, Assets &amp; Leisure</w:t>
            </w:r>
          </w:p>
        </w:tc>
        <w:tc>
          <w:tcPr>
            <w:tcW w:w="354" w:type="pct"/>
            <w:tcBorders>
              <w:top w:val="nil"/>
              <w:left w:val="nil"/>
              <w:bottom w:val="nil"/>
              <w:right w:val="nil"/>
            </w:tcBorders>
            <w:shd w:val="clear" w:color="auto" w:fill="auto"/>
            <w:noWrap/>
            <w:vAlign w:val="bottom"/>
            <w:hideMark/>
          </w:tcPr>
          <w:p w14:paraId="107DE735" w14:textId="77777777" w:rsidR="007F62F8" w:rsidRPr="00B5241F" w:rsidRDefault="007F62F8" w:rsidP="00B5241F">
            <w:pPr>
              <w:spacing w:before="0" w:after="0"/>
              <w:rPr>
                <w:rFonts w:ascii="Arial Narrow" w:hAnsi="Arial Narrow" w:cs="Arial"/>
                <w:b/>
                <w:bCs/>
                <w:color w:val="auto"/>
                <w:sz w:val="14"/>
                <w:szCs w:val="14"/>
                <w:lang w:eastAsia="en-AU"/>
              </w:rPr>
            </w:pPr>
          </w:p>
        </w:tc>
        <w:tc>
          <w:tcPr>
            <w:tcW w:w="354" w:type="pct"/>
            <w:tcBorders>
              <w:top w:val="nil"/>
              <w:left w:val="nil"/>
              <w:bottom w:val="nil"/>
              <w:right w:val="nil"/>
            </w:tcBorders>
            <w:shd w:val="clear" w:color="auto" w:fill="auto"/>
            <w:noWrap/>
            <w:vAlign w:val="bottom"/>
            <w:hideMark/>
          </w:tcPr>
          <w:p w14:paraId="491B9952"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42D5BA0D"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1C4F67B5"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2D4A3C35"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13F4929A" w14:textId="77777777" w:rsidR="007F62F8" w:rsidRPr="00B5241F" w:rsidRDefault="007F62F8" w:rsidP="00B5241F">
            <w:pPr>
              <w:spacing w:before="0" w:after="0"/>
              <w:rPr>
                <w:rFonts w:ascii="Times New Roman" w:hAnsi="Times New Roman"/>
                <w:color w:val="auto"/>
                <w:sz w:val="14"/>
                <w:szCs w:val="14"/>
                <w:lang w:eastAsia="en-AU"/>
              </w:rPr>
            </w:pPr>
          </w:p>
        </w:tc>
      </w:tr>
      <w:tr w:rsidR="005466B8" w:rsidRPr="007F62F8" w14:paraId="024F163E" w14:textId="77777777" w:rsidTr="00B5241F">
        <w:trPr>
          <w:trHeight w:hRule="exact" w:val="172"/>
        </w:trPr>
        <w:tc>
          <w:tcPr>
            <w:tcW w:w="1461" w:type="pct"/>
            <w:tcBorders>
              <w:top w:val="nil"/>
              <w:left w:val="nil"/>
              <w:bottom w:val="nil"/>
              <w:right w:val="nil"/>
            </w:tcBorders>
            <w:shd w:val="clear" w:color="auto" w:fill="auto"/>
            <w:noWrap/>
            <w:vAlign w:val="bottom"/>
            <w:hideMark/>
          </w:tcPr>
          <w:p w14:paraId="6ED31546"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Full time</w:t>
            </w:r>
          </w:p>
        </w:tc>
        <w:tc>
          <w:tcPr>
            <w:tcW w:w="354" w:type="pct"/>
            <w:tcBorders>
              <w:top w:val="nil"/>
              <w:left w:val="nil"/>
              <w:bottom w:val="nil"/>
              <w:right w:val="nil"/>
            </w:tcBorders>
            <w:shd w:val="clear" w:color="auto" w:fill="auto"/>
            <w:noWrap/>
            <w:vAlign w:val="center"/>
            <w:hideMark/>
          </w:tcPr>
          <w:p w14:paraId="32E422E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145.4</w:t>
            </w:r>
          </w:p>
        </w:tc>
        <w:tc>
          <w:tcPr>
            <w:tcW w:w="354" w:type="pct"/>
            <w:tcBorders>
              <w:top w:val="nil"/>
              <w:left w:val="nil"/>
              <w:bottom w:val="nil"/>
              <w:right w:val="nil"/>
            </w:tcBorders>
            <w:shd w:val="clear" w:color="auto" w:fill="auto"/>
            <w:noWrap/>
            <w:vAlign w:val="center"/>
            <w:hideMark/>
          </w:tcPr>
          <w:p w14:paraId="751BD726"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145.4</w:t>
            </w:r>
          </w:p>
        </w:tc>
        <w:tc>
          <w:tcPr>
            <w:tcW w:w="354" w:type="pct"/>
            <w:tcBorders>
              <w:top w:val="nil"/>
              <w:left w:val="nil"/>
              <w:bottom w:val="nil"/>
              <w:right w:val="nil"/>
            </w:tcBorders>
            <w:shd w:val="clear" w:color="auto" w:fill="auto"/>
            <w:noWrap/>
            <w:vAlign w:val="center"/>
            <w:hideMark/>
          </w:tcPr>
          <w:p w14:paraId="4819C7D6"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145.4</w:t>
            </w:r>
          </w:p>
        </w:tc>
        <w:tc>
          <w:tcPr>
            <w:tcW w:w="354" w:type="pct"/>
            <w:tcBorders>
              <w:top w:val="nil"/>
              <w:left w:val="nil"/>
              <w:bottom w:val="nil"/>
              <w:right w:val="nil"/>
            </w:tcBorders>
            <w:shd w:val="clear" w:color="auto" w:fill="auto"/>
            <w:noWrap/>
            <w:vAlign w:val="center"/>
            <w:hideMark/>
          </w:tcPr>
          <w:p w14:paraId="20144079"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145.4</w:t>
            </w:r>
          </w:p>
        </w:tc>
        <w:tc>
          <w:tcPr>
            <w:tcW w:w="354" w:type="pct"/>
            <w:tcBorders>
              <w:top w:val="nil"/>
              <w:left w:val="nil"/>
              <w:bottom w:val="nil"/>
              <w:right w:val="nil"/>
            </w:tcBorders>
            <w:shd w:val="clear" w:color="auto" w:fill="auto"/>
            <w:noWrap/>
            <w:vAlign w:val="center"/>
            <w:hideMark/>
          </w:tcPr>
          <w:p w14:paraId="43FA32BB"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145.4</w:t>
            </w:r>
          </w:p>
        </w:tc>
        <w:tc>
          <w:tcPr>
            <w:tcW w:w="354" w:type="pct"/>
            <w:tcBorders>
              <w:top w:val="nil"/>
              <w:left w:val="nil"/>
              <w:bottom w:val="nil"/>
              <w:right w:val="nil"/>
            </w:tcBorders>
            <w:shd w:val="clear" w:color="auto" w:fill="auto"/>
            <w:noWrap/>
            <w:vAlign w:val="center"/>
            <w:hideMark/>
          </w:tcPr>
          <w:p w14:paraId="7079026D"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145.4</w:t>
            </w:r>
          </w:p>
        </w:tc>
        <w:tc>
          <w:tcPr>
            <w:tcW w:w="354" w:type="pct"/>
            <w:tcBorders>
              <w:top w:val="nil"/>
              <w:left w:val="nil"/>
              <w:bottom w:val="nil"/>
              <w:right w:val="nil"/>
            </w:tcBorders>
            <w:shd w:val="clear" w:color="auto" w:fill="auto"/>
            <w:noWrap/>
            <w:vAlign w:val="center"/>
            <w:hideMark/>
          </w:tcPr>
          <w:p w14:paraId="6D5F0F46"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145.4</w:t>
            </w:r>
          </w:p>
        </w:tc>
        <w:tc>
          <w:tcPr>
            <w:tcW w:w="354" w:type="pct"/>
            <w:tcBorders>
              <w:top w:val="nil"/>
              <w:left w:val="nil"/>
              <w:bottom w:val="nil"/>
              <w:right w:val="nil"/>
            </w:tcBorders>
            <w:shd w:val="clear" w:color="auto" w:fill="auto"/>
            <w:noWrap/>
            <w:vAlign w:val="center"/>
            <w:hideMark/>
          </w:tcPr>
          <w:p w14:paraId="72D9DE0C"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145.4</w:t>
            </w:r>
          </w:p>
        </w:tc>
        <w:tc>
          <w:tcPr>
            <w:tcW w:w="354" w:type="pct"/>
            <w:tcBorders>
              <w:top w:val="nil"/>
              <w:left w:val="nil"/>
              <w:bottom w:val="nil"/>
              <w:right w:val="nil"/>
            </w:tcBorders>
            <w:shd w:val="clear" w:color="auto" w:fill="auto"/>
            <w:noWrap/>
            <w:vAlign w:val="center"/>
            <w:hideMark/>
          </w:tcPr>
          <w:p w14:paraId="2B2868AC"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145.4</w:t>
            </w:r>
          </w:p>
        </w:tc>
        <w:tc>
          <w:tcPr>
            <w:tcW w:w="354" w:type="pct"/>
            <w:tcBorders>
              <w:top w:val="nil"/>
              <w:left w:val="nil"/>
              <w:bottom w:val="nil"/>
              <w:right w:val="nil"/>
            </w:tcBorders>
            <w:shd w:val="clear" w:color="auto" w:fill="auto"/>
            <w:noWrap/>
            <w:vAlign w:val="center"/>
            <w:hideMark/>
          </w:tcPr>
          <w:p w14:paraId="48446121"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145.4</w:t>
            </w:r>
          </w:p>
        </w:tc>
      </w:tr>
      <w:tr w:rsidR="005466B8" w:rsidRPr="007F62F8" w14:paraId="2256E02A" w14:textId="77777777" w:rsidTr="00B5241F">
        <w:trPr>
          <w:trHeight w:hRule="exact" w:val="172"/>
        </w:trPr>
        <w:tc>
          <w:tcPr>
            <w:tcW w:w="1461" w:type="pct"/>
            <w:tcBorders>
              <w:top w:val="nil"/>
              <w:left w:val="nil"/>
              <w:bottom w:val="nil"/>
              <w:right w:val="nil"/>
            </w:tcBorders>
            <w:shd w:val="clear" w:color="auto" w:fill="auto"/>
            <w:noWrap/>
            <w:vAlign w:val="bottom"/>
            <w:hideMark/>
          </w:tcPr>
          <w:p w14:paraId="2F15078A"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4" w:type="pct"/>
            <w:tcBorders>
              <w:top w:val="nil"/>
              <w:left w:val="nil"/>
              <w:bottom w:val="nil"/>
              <w:right w:val="nil"/>
            </w:tcBorders>
            <w:shd w:val="clear" w:color="auto" w:fill="auto"/>
            <w:noWrap/>
            <w:vAlign w:val="bottom"/>
            <w:hideMark/>
          </w:tcPr>
          <w:p w14:paraId="54CF09C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28.1</w:t>
            </w:r>
          </w:p>
        </w:tc>
        <w:tc>
          <w:tcPr>
            <w:tcW w:w="354" w:type="pct"/>
            <w:tcBorders>
              <w:top w:val="nil"/>
              <w:left w:val="nil"/>
              <w:bottom w:val="nil"/>
              <w:right w:val="nil"/>
            </w:tcBorders>
            <w:shd w:val="clear" w:color="auto" w:fill="auto"/>
            <w:noWrap/>
            <w:vAlign w:val="bottom"/>
            <w:hideMark/>
          </w:tcPr>
          <w:p w14:paraId="25B6330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28.1</w:t>
            </w:r>
          </w:p>
        </w:tc>
        <w:tc>
          <w:tcPr>
            <w:tcW w:w="354" w:type="pct"/>
            <w:tcBorders>
              <w:top w:val="nil"/>
              <w:left w:val="nil"/>
              <w:bottom w:val="nil"/>
              <w:right w:val="nil"/>
            </w:tcBorders>
            <w:shd w:val="clear" w:color="auto" w:fill="auto"/>
            <w:noWrap/>
            <w:vAlign w:val="bottom"/>
            <w:hideMark/>
          </w:tcPr>
          <w:p w14:paraId="59D0DF1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28.1</w:t>
            </w:r>
          </w:p>
        </w:tc>
        <w:tc>
          <w:tcPr>
            <w:tcW w:w="354" w:type="pct"/>
            <w:tcBorders>
              <w:top w:val="nil"/>
              <w:left w:val="nil"/>
              <w:bottom w:val="nil"/>
              <w:right w:val="nil"/>
            </w:tcBorders>
            <w:shd w:val="clear" w:color="auto" w:fill="auto"/>
            <w:noWrap/>
            <w:vAlign w:val="bottom"/>
            <w:hideMark/>
          </w:tcPr>
          <w:p w14:paraId="3D0C95F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28.1</w:t>
            </w:r>
          </w:p>
        </w:tc>
        <w:tc>
          <w:tcPr>
            <w:tcW w:w="354" w:type="pct"/>
            <w:tcBorders>
              <w:top w:val="nil"/>
              <w:left w:val="nil"/>
              <w:bottom w:val="nil"/>
              <w:right w:val="nil"/>
            </w:tcBorders>
            <w:shd w:val="clear" w:color="auto" w:fill="auto"/>
            <w:noWrap/>
            <w:vAlign w:val="bottom"/>
            <w:hideMark/>
          </w:tcPr>
          <w:p w14:paraId="26E1AED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28.1</w:t>
            </w:r>
          </w:p>
        </w:tc>
        <w:tc>
          <w:tcPr>
            <w:tcW w:w="354" w:type="pct"/>
            <w:tcBorders>
              <w:top w:val="nil"/>
              <w:left w:val="nil"/>
              <w:bottom w:val="nil"/>
              <w:right w:val="nil"/>
            </w:tcBorders>
            <w:shd w:val="clear" w:color="auto" w:fill="auto"/>
            <w:noWrap/>
            <w:vAlign w:val="bottom"/>
            <w:hideMark/>
          </w:tcPr>
          <w:p w14:paraId="3AFD825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28.1</w:t>
            </w:r>
          </w:p>
        </w:tc>
        <w:tc>
          <w:tcPr>
            <w:tcW w:w="354" w:type="pct"/>
            <w:tcBorders>
              <w:top w:val="nil"/>
              <w:left w:val="nil"/>
              <w:bottom w:val="nil"/>
              <w:right w:val="nil"/>
            </w:tcBorders>
            <w:shd w:val="clear" w:color="auto" w:fill="auto"/>
            <w:noWrap/>
            <w:vAlign w:val="bottom"/>
            <w:hideMark/>
          </w:tcPr>
          <w:p w14:paraId="2A7D1BD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28.1</w:t>
            </w:r>
          </w:p>
        </w:tc>
        <w:tc>
          <w:tcPr>
            <w:tcW w:w="354" w:type="pct"/>
            <w:tcBorders>
              <w:top w:val="nil"/>
              <w:left w:val="nil"/>
              <w:bottom w:val="nil"/>
              <w:right w:val="nil"/>
            </w:tcBorders>
            <w:shd w:val="clear" w:color="auto" w:fill="auto"/>
            <w:noWrap/>
            <w:vAlign w:val="bottom"/>
            <w:hideMark/>
          </w:tcPr>
          <w:p w14:paraId="1CA1ECB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28.1</w:t>
            </w:r>
          </w:p>
        </w:tc>
        <w:tc>
          <w:tcPr>
            <w:tcW w:w="354" w:type="pct"/>
            <w:tcBorders>
              <w:top w:val="nil"/>
              <w:left w:val="nil"/>
              <w:bottom w:val="nil"/>
              <w:right w:val="nil"/>
            </w:tcBorders>
            <w:shd w:val="clear" w:color="auto" w:fill="auto"/>
            <w:noWrap/>
            <w:vAlign w:val="bottom"/>
            <w:hideMark/>
          </w:tcPr>
          <w:p w14:paraId="0B02C14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28.1</w:t>
            </w:r>
          </w:p>
        </w:tc>
        <w:tc>
          <w:tcPr>
            <w:tcW w:w="354" w:type="pct"/>
            <w:tcBorders>
              <w:top w:val="nil"/>
              <w:left w:val="nil"/>
              <w:bottom w:val="nil"/>
              <w:right w:val="nil"/>
            </w:tcBorders>
            <w:shd w:val="clear" w:color="auto" w:fill="auto"/>
            <w:noWrap/>
            <w:vAlign w:val="bottom"/>
            <w:hideMark/>
          </w:tcPr>
          <w:p w14:paraId="03BDC5B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28.1</w:t>
            </w:r>
          </w:p>
        </w:tc>
      </w:tr>
      <w:tr w:rsidR="005466B8" w:rsidRPr="007F62F8" w14:paraId="2504927A" w14:textId="77777777" w:rsidTr="00B5241F">
        <w:trPr>
          <w:trHeight w:hRule="exact" w:val="172"/>
        </w:trPr>
        <w:tc>
          <w:tcPr>
            <w:tcW w:w="1461" w:type="pct"/>
            <w:tcBorders>
              <w:top w:val="nil"/>
              <w:left w:val="nil"/>
              <w:bottom w:val="nil"/>
              <w:right w:val="nil"/>
            </w:tcBorders>
            <w:shd w:val="clear" w:color="auto" w:fill="auto"/>
            <w:noWrap/>
            <w:vAlign w:val="bottom"/>
            <w:hideMark/>
          </w:tcPr>
          <w:p w14:paraId="79E26732"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4" w:type="pct"/>
            <w:tcBorders>
              <w:top w:val="nil"/>
              <w:left w:val="nil"/>
              <w:bottom w:val="nil"/>
              <w:right w:val="nil"/>
            </w:tcBorders>
            <w:shd w:val="clear" w:color="auto" w:fill="auto"/>
            <w:noWrap/>
            <w:vAlign w:val="bottom"/>
            <w:hideMark/>
          </w:tcPr>
          <w:p w14:paraId="7D9DF55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112.2</w:t>
            </w:r>
          </w:p>
        </w:tc>
        <w:tc>
          <w:tcPr>
            <w:tcW w:w="354" w:type="pct"/>
            <w:tcBorders>
              <w:top w:val="nil"/>
              <w:left w:val="nil"/>
              <w:bottom w:val="nil"/>
              <w:right w:val="nil"/>
            </w:tcBorders>
            <w:shd w:val="clear" w:color="auto" w:fill="auto"/>
            <w:noWrap/>
            <w:vAlign w:val="bottom"/>
            <w:hideMark/>
          </w:tcPr>
          <w:p w14:paraId="2FDA783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112.2</w:t>
            </w:r>
          </w:p>
        </w:tc>
        <w:tc>
          <w:tcPr>
            <w:tcW w:w="354" w:type="pct"/>
            <w:tcBorders>
              <w:top w:val="nil"/>
              <w:left w:val="nil"/>
              <w:bottom w:val="nil"/>
              <w:right w:val="nil"/>
            </w:tcBorders>
            <w:shd w:val="clear" w:color="auto" w:fill="auto"/>
            <w:noWrap/>
            <w:vAlign w:val="bottom"/>
            <w:hideMark/>
          </w:tcPr>
          <w:p w14:paraId="6B423C2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112.2</w:t>
            </w:r>
          </w:p>
        </w:tc>
        <w:tc>
          <w:tcPr>
            <w:tcW w:w="354" w:type="pct"/>
            <w:tcBorders>
              <w:top w:val="nil"/>
              <w:left w:val="nil"/>
              <w:bottom w:val="nil"/>
              <w:right w:val="nil"/>
            </w:tcBorders>
            <w:shd w:val="clear" w:color="auto" w:fill="auto"/>
            <w:noWrap/>
            <w:vAlign w:val="bottom"/>
            <w:hideMark/>
          </w:tcPr>
          <w:p w14:paraId="6709A4A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112.2</w:t>
            </w:r>
          </w:p>
        </w:tc>
        <w:tc>
          <w:tcPr>
            <w:tcW w:w="354" w:type="pct"/>
            <w:tcBorders>
              <w:top w:val="nil"/>
              <w:left w:val="nil"/>
              <w:bottom w:val="nil"/>
              <w:right w:val="nil"/>
            </w:tcBorders>
            <w:shd w:val="clear" w:color="auto" w:fill="auto"/>
            <w:noWrap/>
            <w:vAlign w:val="bottom"/>
            <w:hideMark/>
          </w:tcPr>
          <w:p w14:paraId="77FDFBB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112.2</w:t>
            </w:r>
          </w:p>
        </w:tc>
        <w:tc>
          <w:tcPr>
            <w:tcW w:w="354" w:type="pct"/>
            <w:tcBorders>
              <w:top w:val="nil"/>
              <w:left w:val="nil"/>
              <w:bottom w:val="nil"/>
              <w:right w:val="nil"/>
            </w:tcBorders>
            <w:shd w:val="clear" w:color="auto" w:fill="auto"/>
            <w:noWrap/>
            <w:vAlign w:val="bottom"/>
            <w:hideMark/>
          </w:tcPr>
          <w:p w14:paraId="65AEC15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112.2</w:t>
            </w:r>
          </w:p>
        </w:tc>
        <w:tc>
          <w:tcPr>
            <w:tcW w:w="354" w:type="pct"/>
            <w:tcBorders>
              <w:top w:val="nil"/>
              <w:left w:val="nil"/>
              <w:bottom w:val="nil"/>
              <w:right w:val="nil"/>
            </w:tcBorders>
            <w:shd w:val="clear" w:color="auto" w:fill="auto"/>
            <w:noWrap/>
            <w:vAlign w:val="bottom"/>
            <w:hideMark/>
          </w:tcPr>
          <w:p w14:paraId="7C3D395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112.2</w:t>
            </w:r>
          </w:p>
        </w:tc>
        <w:tc>
          <w:tcPr>
            <w:tcW w:w="354" w:type="pct"/>
            <w:tcBorders>
              <w:top w:val="nil"/>
              <w:left w:val="nil"/>
              <w:bottom w:val="nil"/>
              <w:right w:val="nil"/>
            </w:tcBorders>
            <w:shd w:val="clear" w:color="auto" w:fill="auto"/>
            <w:noWrap/>
            <w:vAlign w:val="bottom"/>
            <w:hideMark/>
          </w:tcPr>
          <w:p w14:paraId="53CDCB0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112.2</w:t>
            </w:r>
          </w:p>
        </w:tc>
        <w:tc>
          <w:tcPr>
            <w:tcW w:w="354" w:type="pct"/>
            <w:tcBorders>
              <w:top w:val="nil"/>
              <w:left w:val="nil"/>
              <w:bottom w:val="nil"/>
              <w:right w:val="nil"/>
            </w:tcBorders>
            <w:shd w:val="clear" w:color="auto" w:fill="auto"/>
            <w:noWrap/>
            <w:vAlign w:val="bottom"/>
            <w:hideMark/>
          </w:tcPr>
          <w:p w14:paraId="18F267F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112.2</w:t>
            </w:r>
          </w:p>
        </w:tc>
        <w:tc>
          <w:tcPr>
            <w:tcW w:w="354" w:type="pct"/>
            <w:tcBorders>
              <w:top w:val="nil"/>
              <w:left w:val="nil"/>
              <w:bottom w:val="nil"/>
              <w:right w:val="nil"/>
            </w:tcBorders>
            <w:shd w:val="clear" w:color="auto" w:fill="auto"/>
            <w:noWrap/>
            <w:vAlign w:val="bottom"/>
            <w:hideMark/>
          </w:tcPr>
          <w:p w14:paraId="268A5C5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112.2</w:t>
            </w:r>
          </w:p>
        </w:tc>
      </w:tr>
      <w:tr w:rsidR="005466B8" w:rsidRPr="007F62F8" w14:paraId="01683A6E" w14:textId="77777777" w:rsidTr="00B5241F">
        <w:trPr>
          <w:trHeight w:hRule="exact" w:val="172"/>
        </w:trPr>
        <w:tc>
          <w:tcPr>
            <w:tcW w:w="1461" w:type="pct"/>
            <w:tcBorders>
              <w:top w:val="nil"/>
              <w:left w:val="nil"/>
              <w:bottom w:val="nil"/>
              <w:right w:val="nil"/>
            </w:tcBorders>
            <w:shd w:val="clear" w:color="auto" w:fill="auto"/>
            <w:noWrap/>
            <w:vAlign w:val="bottom"/>
            <w:hideMark/>
          </w:tcPr>
          <w:p w14:paraId="3B74203F"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4" w:type="pct"/>
            <w:tcBorders>
              <w:top w:val="nil"/>
              <w:left w:val="nil"/>
              <w:bottom w:val="nil"/>
              <w:right w:val="nil"/>
            </w:tcBorders>
            <w:shd w:val="clear" w:color="auto" w:fill="auto"/>
            <w:noWrap/>
            <w:vAlign w:val="bottom"/>
            <w:hideMark/>
          </w:tcPr>
          <w:p w14:paraId="7105E72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0A80B97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0757505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3BB0D73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0A3E389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00EF01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81DBBB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7B7EE2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0638BD6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9C7648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r>
      <w:tr w:rsidR="005466B8" w:rsidRPr="007F62F8" w14:paraId="211A59A8" w14:textId="77777777" w:rsidTr="00B5241F">
        <w:trPr>
          <w:trHeight w:hRule="exact" w:val="172"/>
        </w:trPr>
        <w:tc>
          <w:tcPr>
            <w:tcW w:w="1461" w:type="pct"/>
            <w:tcBorders>
              <w:top w:val="nil"/>
              <w:left w:val="nil"/>
              <w:bottom w:val="nil"/>
              <w:right w:val="nil"/>
            </w:tcBorders>
            <w:shd w:val="clear" w:color="auto" w:fill="auto"/>
            <w:noWrap/>
            <w:vAlign w:val="bottom"/>
            <w:hideMark/>
          </w:tcPr>
          <w:p w14:paraId="169647F5"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4" w:type="pct"/>
            <w:tcBorders>
              <w:top w:val="nil"/>
              <w:left w:val="nil"/>
              <w:bottom w:val="nil"/>
              <w:right w:val="nil"/>
            </w:tcBorders>
            <w:shd w:val="clear" w:color="auto" w:fill="auto"/>
            <w:noWrap/>
            <w:vAlign w:val="bottom"/>
            <w:hideMark/>
          </w:tcPr>
          <w:p w14:paraId="1E534C1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w:t>
            </w:r>
          </w:p>
        </w:tc>
        <w:tc>
          <w:tcPr>
            <w:tcW w:w="354" w:type="pct"/>
            <w:tcBorders>
              <w:top w:val="nil"/>
              <w:left w:val="nil"/>
              <w:bottom w:val="nil"/>
              <w:right w:val="nil"/>
            </w:tcBorders>
            <w:shd w:val="clear" w:color="auto" w:fill="auto"/>
            <w:noWrap/>
            <w:vAlign w:val="bottom"/>
            <w:hideMark/>
          </w:tcPr>
          <w:p w14:paraId="7C9BA5C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w:t>
            </w:r>
          </w:p>
        </w:tc>
        <w:tc>
          <w:tcPr>
            <w:tcW w:w="354" w:type="pct"/>
            <w:tcBorders>
              <w:top w:val="nil"/>
              <w:left w:val="nil"/>
              <w:bottom w:val="nil"/>
              <w:right w:val="nil"/>
            </w:tcBorders>
            <w:shd w:val="clear" w:color="auto" w:fill="auto"/>
            <w:noWrap/>
            <w:vAlign w:val="bottom"/>
            <w:hideMark/>
          </w:tcPr>
          <w:p w14:paraId="7A34809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w:t>
            </w:r>
          </w:p>
        </w:tc>
        <w:tc>
          <w:tcPr>
            <w:tcW w:w="354" w:type="pct"/>
            <w:tcBorders>
              <w:top w:val="nil"/>
              <w:left w:val="nil"/>
              <w:bottom w:val="nil"/>
              <w:right w:val="nil"/>
            </w:tcBorders>
            <w:shd w:val="clear" w:color="auto" w:fill="auto"/>
            <w:noWrap/>
            <w:vAlign w:val="bottom"/>
            <w:hideMark/>
          </w:tcPr>
          <w:p w14:paraId="4B357A9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w:t>
            </w:r>
          </w:p>
        </w:tc>
        <w:tc>
          <w:tcPr>
            <w:tcW w:w="354" w:type="pct"/>
            <w:tcBorders>
              <w:top w:val="nil"/>
              <w:left w:val="nil"/>
              <w:bottom w:val="nil"/>
              <w:right w:val="nil"/>
            </w:tcBorders>
            <w:shd w:val="clear" w:color="auto" w:fill="auto"/>
            <w:noWrap/>
            <w:vAlign w:val="bottom"/>
            <w:hideMark/>
          </w:tcPr>
          <w:p w14:paraId="5DABED8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w:t>
            </w:r>
          </w:p>
        </w:tc>
        <w:tc>
          <w:tcPr>
            <w:tcW w:w="354" w:type="pct"/>
            <w:tcBorders>
              <w:top w:val="nil"/>
              <w:left w:val="nil"/>
              <w:bottom w:val="nil"/>
              <w:right w:val="nil"/>
            </w:tcBorders>
            <w:shd w:val="clear" w:color="auto" w:fill="auto"/>
            <w:noWrap/>
            <w:vAlign w:val="bottom"/>
            <w:hideMark/>
          </w:tcPr>
          <w:p w14:paraId="27C55B7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w:t>
            </w:r>
          </w:p>
        </w:tc>
        <w:tc>
          <w:tcPr>
            <w:tcW w:w="354" w:type="pct"/>
            <w:tcBorders>
              <w:top w:val="nil"/>
              <w:left w:val="nil"/>
              <w:bottom w:val="nil"/>
              <w:right w:val="nil"/>
            </w:tcBorders>
            <w:shd w:val="clear" w:color="auto" w:fill="auto"/>
            <w:noWrap/>
            <w:vAlign w:val="bottom"/>
            <w:hideMark/>
          </w:tcPr>
          <w:p w14:paraId="5952E03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w:t>
            </w:r>
          </w:p>
        </w:tc>
        <w:tc>
          <w:tcPr>
            <w:tcW w:w="354" w:type="pct"/>
            <w:tcBorders>
              <w:top w:val="nil"/>
              <w:left w:val="nil"/>
              <w:bottom w:val="nil"/>
              <w:right w:val="nil"/>
            </w:tcBorders>
            <w:shd w:val="clear" w:color="auto" w:fill="auto"/>
            <w:noWrap/>
            <w:vAlign w:val="bottom"/>
            <w:hideMark/>
          </w:tcPr>
          <w:p w14:paraId="5B714F3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w:t>
            </w:r>
          </w:p>
        </w:tc>
        <w:tc>
          <w:tcPr>
            <w:tcW w:w="354" w:type="pct"/>
            <w:tcBorders>
              <w:top w:val="nil"/>
              <w:left w:val="nil"/>
              <w:bottom w:val="nil"/>
              <w:right w:val="nil"/>
            </w:tcBorders>
            <w:shd w:val="clear" w:color="auto" w:fill="auto"/>
            <w:noWrap/>
            <w:vAlign w:val="bottom"/>
            <w:hideMark/>
          </w:tcPr>
          <w:p w14:paraId="24F9B12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w:t>
            </w:r>
          </w:p>
        </w:tc>
        <w:tc>
          <w:tcPr>
            <w:tcW w:w="354" w:type="pct"/>
            <w:tcBorders>
              <w:top w:val="nil"/>
              <w:left w:val="nil"/>
              <w:bottom w:val="nil"/>
              <w:right w:val="nil"/>
            </w:tcBorders>
            <w:shd w:val="clear" w:color="auto" w:fill="auto"/>
            <w:noWrap/>
            <w:vAlign w:val="bottom"/>
            <w:hideMark/>
          </w:tcPr>
          <w:p w14:paraId="1A0DDE6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5.1</w:t>
            </w:r>
          </w:p>
        </w:tc>
      </w:tr>
      <w:tr w:rsidR="005466B8" w:rsidRPr="007F62F8" w14:paraId="5D1D3C5B" w14:textId="77777777" w:rsidTr="00B5241F">
        <w:trPr>
          <w:trHeight w:hRule="exact" w:val="172"/>
        </w:trPr>
        <w:tc>
          <w:tcPr>
            <w:tcW w:w="1461" w:type="pct"/>
            <w:tcBorders>
              <w:top w:val="nil"/>
              <w:left w:val="nil"/>
              <w:bottom w:val="nil"/>
              <w:right w:val="nil"/>
            </w:tcBorders>
            <w:shd w:val="clear" w:color="auto" w:fill="auto"/>
            <w:noWrap/>
            <w:vAlign w:val="bottom"/>
            <w:hideMark/>
          </w:tcPr>
          <w:p w14:paraId="0AEE5102"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Part time</w:t>
            </w:r>
          </w:p>
        </w:tc>
        <w:tc>
          <w:tcPr>
            <w:tcW w:w="354" w:type="pct"/>
            <w:tcBorders>
              <w:top w:val="nil"/>
              <w:left w:val="nil"/>
              <w:bottom w:val="nil"/>
              <w:right w:val="nil"/>
            </w:tcBorders>
            <w:shd w:val="clear" w:color="auto" w:fill="auto"/>
            <w:noWrap/>
            <w:vAlign w:val="center"/>
            <w:hideMark/>
          </w:tcPr>
          <w:p w14:paraId="73A67E6F"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39.3</w:t>
            </w:r>
          </w:p>
        </w:tc>
        <w:tc>
          <w:tcPr>
            <w:tcW w:w="354" w:type="pct"/>
            <w:tcBorders>
              <w:top w:val="nil"/>
              <w:left w:val="nil"/>
              <w:bottom w:val="nil"/>
              <w:right w:val="nil"/>
            </w:tcBorders>
            <w:shd w:val="clear" w:color="auto" w:fill="auto"/>
            <w:noWrap/>
            <w:vAlign w:val="center"/>
            <w:hideMark/>
          </w:tcPr>
          <w:p w14:paraId="554D57D1"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39.3</w:t>
            </w:r>
          </w:p>
        </w:tc>
        <w:tc>
          <w:tcPr>
            <w:tcW w:w="354" w:type="pct"/>
            <w:tcBorders>
              <w:top w:val="nil"/>
              <w:left w:val="nil"/>
              <w:bottom w:val="nil"/>
              <w:right w:val="nil"/>
            </w:tcBorders>
            <w:shd w:val="clear" w:color="auto" w:fill="auto"/>
            <w:noWrap/>
            <w:vAlign w:val="center"/>
            <w:hideMark/>
          </w:tcPr>
          <w:p w14:paraId="132ED18F"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39.3</w:t>
            </w:r>
          </w:p>
        </w:tc>
        <w:tc>
          <w:tcPr>
            <w:tcW w:w="354" w:type="pct"/>
            <w:tcBorders>
              <w:top w:val="nil"/>
              <w:left w:val="nil"/>
              <w:bottom w:val="nil"/>
              <w:right w:val="nil"/>
            </w:tcBorders>
            <w:shd w:val="clear" w:color="auto" w:fill="auto"/>
            <w:noWrap/>
            <w:vAlign w:val="center"/>
            <w:hideMark/>
          </w:tcPr>
          <w:p w14:paraId="062A0C42"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39.3</w:t>
            </w:r>
          </w:p>
        </w:tc>
        <w:tc>
          <w:tcPr>
            <w:tcW w:w="354" w:type="pct"/>
            <w:tcBorders>
              <w:top w:val="nil"/>
              <w:left w:val="nil"/>
              <w:bottom w:val="nil"/>
              <w:right w:val="nil"/>
            </w:tcBorders>
            <w:shd w:val="clear" w:color="auto" w:fill="auto"/>
            <w:noWrap/>
            <w:vAlign w:val="center"/>
            <w:hideMark/>
          </w:tcPr>
          <w:p w14:paraId="1624E106"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39.3</w:t>
            </w:r>
          </w:p>
        </w:tc>
        <w:tc>
          <w:tcPr>
            <w:tcW w:w="354" w:type="pct"/>
            <w:tcBorders>
              <w:top w:val="nil"/>
              <w:left w:val="nil"/>
              <w:bottom w:val="nil"/>
              <w:right w:val="nil"/>
            </w:tcBorders>
            <w:shd w:val="clear" w:color="auto" w:fill="auto"/>
            <w:noWrap/>
            <w:vAlign w:val="center"/>
            <w:hideMark/>
          </w:tcPr>
          <w:p w14:paraId="1FD95AA1"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39.3</w:t>
            </w:r>
          </w:p>
        </w:tc>
        <w:tc>
          <w:tcPr>
            <w:tcW w:w="354" w:type="pct"/>
            <w:tcBorders>
              <w:top w:val="nil"/>
              <w:left w:val="nil"/>
              <w:bottom w:val="nil"/>
              <w:right w:val="nil"/>
            </w:tcBorders>
            <w:shd w:val="clear" w:color="auto" w:fill="auto"/>
            <w:noWrap/>
            <w:vAlign w:val="center"/>
            <w:hideMark/>
          </w:tcPr>
          <w:p w14:paraId="707695D9"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39.3</w:t>
            </w:r>
          </w:p>
        </w:tc>
        <w:tc>
          <w:tcPr>
            <w:tcW w:w="354" w:type="pct"/>
            <w:tcBorders>
              <w:top w:val="nil"/>
              <w:left w:val="nil"/>
              <w:bottom w:val="nil"/>
              <w:right w:val="nil"/>
            </w:tcBorders>
            <w:shd w:val="clear" w:color="auto" w:fill="auto"/>
            <w:noWrap/>
            <w:vAlign w:val="center"/>
            <w:hideMark/>
          </w:tcPr>
          <w:p w14:paraId="105F8AFD"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39.3</w:t>
            </w:r>
          </w:p>
        </w:tc>
        <w:tc>
          <w:tcPr>
            <w:tcW w:w="354" w:type="pct"/>
            <w:tcBorders>
              <w:top w:val="nil"/>
              <w:left w:val="nil"/>
              <w:bottom w:val="nil"/>
              <w:right w:val="nil"/>
            </w:tcBorders>
            <w:shd w:val="clear" w:color="auto" w:fill="auto"/>
            <w:noWrap/>
            <w:vAlign w:val="center"/>
            <w:hideMark/>
          </w:tcPr>
          <w:p w14:paraId="3C63C7C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39.3</w:t>
            </w:r>
          </w:p>
        </w:tc>
        <w:tc>
          <w:tcPr>
            <w:tcW w:w="354" w:type="pct"/>
            <w:tcBorders>
              <w:top w:val="nil"/>
              <w:left w:val="nil"/>
              <w:bottom w:val="nil"/>
              <w:right w:val="nil"/>
            </w:tcBorders>
            <w:shd w:val="clear" w:color="auto" w:fill="auto"/>
            <w:noWrap/>
            <w:vAlign w:val="center"/>
            <w:hideMark/>
          </w:tcPr>
          <w:p w14:paraId="5AF3FC2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39.3</w:t>
            </w:r>
          </w:p>
        </w:tc>
      </w:tr>
      <w:tr w:rsidR="005466B8" w:rsidRPr="007F62F8" w14:paraId="7D27A115" w14:textId="77777777" w:rsidTr="00B5241F">
        <w:trPr>
          <w:trHeight w:hRule="exact" w:val="172"/>
        </w:trPr>
        <w:tc>
          <w:tcPr>
            <w:tcW w:w="1461" w:type="pct"/>
            <w:tcBorders>
              <w:top w:val="nil"/>
              <w:left w:val="nil"/>
              <w:bottom w:val="nil"/>
              <w:right w:val="nil"/>
            </w:tcBorders>
            <w:shd w:val="clear" w:color="auto" w:fill="auto"/>
            <w:noWrap/>
            <w:vAlign w:val="bottom"/>
            <w:hideMark/>
          </w:tcPr>
          <w:p w14:paraId="45A1673E"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4" w:type="pct"/>
            <w:tcBorders>
              <w:top w:val="nil"/>
              <w:left w:val="nil"/>
              <w:bottom w:val="nil"/>
              <w:right w:val="nil"/>
            </w:tcBorders>
            <w:shd w:val="clear" w:color="auto" w:fill="auto"/>
            <w:noWrap/>
            <w:vAlign w:val="bottom"/>
            <w:hideMark/>
          </w:tcPr>
          <w:p w14:paraId="5C029CD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24.7</w:t>
            </w:r>
          </w:p>
        </w:tc>
        <w:tc>
          <w:tcPr>
            <w:tcW w:w="354" w:type="pct"/>
            <w:tcBorders>
              <w:top w:val="nil"/>
              <w:left w:val="nil"/>
              <w:bottom w:val="nil"/>
              <w:right w:val="nil"/>
            </w:tcBorders>
            <w:shd w:val="clear" w:color="auto" w:fill="auto"/>
            <w:noWrap/>
            <w:vAlign w:val="bottom"/>
            <w:hideMark/>
          </w:tcPr>
          <w:p w14:paraId="6B481D2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24.7</w:t>
            </w:r>
          </w:p>
        </w:tc>
        <w:tc>
          <w:tcPr>
            <w:tcW w:w="354" w:type="pct"/>
            <w:tcBorders>
              <w:top w:val="nil"/>
              <w:left w:val="nil"/>
              <w:bottom w:val="nil"/>
              <w:right w:val="nil"/>
            </w:tcBorders>
            <w:shd w:val="clear" w:color="auto" w:fill="auto"/>
            <w:noWrap/>
            <w:vAlign w:val="bottom"/>
            <w:hideMark/>
          </w:tcPr>
          <w:p w14:paraId="48943A3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24.7</w:t>
            </w:r>
          </w:p>
        </w:tc>
        <w:tc>
          <w:tcPr>
            <w:tcW w:w="354" w:type="pct"/>
            <w:tcBorders>
              <w:top w:val="nil"/>
              <w:left w:val="nil"/>
              <w:bottom w:val="nil"/>
              <w:right w:val="nil"/>
            </w:tcBorders>
            <w:shd w:val="clear" w:color="auto" w:fill="auto"/>
            <w:noWrap/>
            <w:vAlign w:val="bottom"/>
            <w:hideMark/>
          </w:tcPr>
          <w:p w14:paraId="798A14F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24.7</w:t>
            </w:r>
          </w:p>
        </w:tc>
        <w:tc>
          <w:tcPr>
            <w:tcW w:w="354" w:type="pct"/>
            <w:tcBorders>
              <w:top w:val="nil"/>
              <w:left w:val="nil"/>
              <w:bottom w:val="nil"/>
              <w:right w:val="nil"/>
            </w:tcBorders>
            <w:shd w:val="clear" w:color="auto" w:fill="auto"/>
            <w:noWrap/>
            <w:vAlign w:val="bottom"/>
            <w:hideMark/>
          </w:tcPr>
          <w:p w14:paraId="415412E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24.7</w:t>
            </w:r>
          </w:p>
        </w:tc>
        <w:tc>
          <w:tcPr>
            <w:tcW w:w="354" w:type="pct"/>
            <w:tcBorders>
              <w:top w:val="nil"/>
              <w:left w:val="nil"/>
              <w:bottom w:val="nil"/>
              <w:right w:val="nil"/>
            </w:tcBorders>
            <w:shd w:val="clear" w:color="auto" w:fill="auto"/>
            <w:noWrap/>
            <w:vAlign w:val="bottom"/>
            <w:hideMark/>
          </w:tcPr>
          <w:p w14:paraId="51666F2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24.7</w:t>
            </w:r>
          </w:p>
        </w:tc>
        <w:tc>
          <w:tcPr>
            <w:tcW w:w="354" w:type="pct"/>
            <w:tcBorders>
              <w:top w:val="nil"/>
              <w:left w:val="nil"/>
              <w:bottom w:val="nil"/>
              <w:right w:val="nil"/>
            </w:tcBorders>
            <w:shd w:val="clear" w:color="auto" w:fill="auto"/>
            <w:noWrap/>
            <w:vAlign w:val="bottom"/>
            <w:hideMark/>
          </w:tcPr>
          <w:p w14:paraId="61C3045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24.7</w:t>
            </w:r>
          </w:p>
        </w:tc>
        <w:tc>
          <w:tcPr>
            <w:tcW w:w="354" w:type="pct"/>
            <w:tcBorders>
              <w:top w:val="nil"/>
              <w:left w:val="nil"/>
              <w:bottom w:val="nil"/>
              <w:right w:val="nil"/>
            </w:tcBorders>
            <w:shd w:val="clear" w:color="auto" w:fill="auto"/>
            <w:noWrap/>
            <w:vAlign w:val="bottom"/>
            <w:hideMark/>
          </w:tcPr>
          <w:p w14:paraId="118A109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24.7</w:t>
            </w:r>
          </w:p>
        </w:tc>
        <w:tc>
          <w:tcPr>
            <w:tcW w:w="354" w:type="pct"/>
            <w:tcBorders>
              <w:top w:val="nil"/>
              <w:left w:val="nil"/>
              <w:bottom w:val="nil"/>
              <w:right w:val="nil"/>
            </w:tcBorders>
            <w:shd w:val="clear" w:color="auto" w:fill="auto"/>
            <w:noWrap/>
            <w:vAlign w:val="bottom"/>
            <w:hideMark/>
          </w:tcPr>
          <w:p w14:paraId="78AA3C6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24.7</w:t>
            </w:r>
          </w:p>
        </w:tc>
        <w:tc>
          <w:tcPr>
            <w:tcW w:w="354" w:type="pct"/>
            <w:tcBorders>
              <w:top w:val="nil"/>
              <w:left w:val="nil"/>
              <w:bottom w:val="nil"/>
              <w:right w:val="nil"/>
            </w:tcBorders>
            <w:shd w:val="clear" w:color="auto" w:fill="auto"/>
            <w:noWrap/>
            <w:vAlign w:val="bottom"/>
            <w:hideMark/>
          </w:tcPr>
          <w:p w14:paraId="35DD12D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24.7</w:t>
            </w:r>
          </w:p>
        </w:tc>
      </w:tr>
      <w:tr w:rsidR="005466B8" w:rsidRPr="007F62F8" w14:paraId="45534693" w14:textId="77777777" w:rsidTr="00B5241F">
        <w:trPr>
          <w:trHeight w:hRule="exact" w:val="172"/>
        </w:trPr>
        <w:tc>
          <w:tcPr>
            <w:tcW w:w="1461" w:type="pct"/>
            <w:tcBorders>
              <w:top w:val="nil"/>
              <w:left w:val="nil"/>
              <w:bottom w:val="nil"/>
              <w:right w:val="nil"/>
            </w:tcBorders>
            <w:shd w:val="clear" w:color="auto" w:fill="auto"/>
            <w:noWrap/>
            <w:vAlign w:val="bottom"/>
            <w:hideMark/>
          </w:tcPr>
          <w:p w14:paraId="745B9591"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4" w:type="pct"/>
            <w:tcBorders>
              <w:top w:val="nil"/>
              <w:left w:val="nil"/>
              <w:bottom w:val="nil"/>
              <w:right w:val="nil"/>
            </w:tcBorders>
            <w:shd w:val="clear" w:color="auto" w:fill="auto"/>
            <w:noWrap/>
            <w:vAlign w:val="bottom"/>
            <w:hideMark/>
          </w:tcPr>
          <w:p w14:paraId="7885CE1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10.2</w:t>
            </w:r>
          </w:p>
        </w:tc>
        <w:tc>
          <w:tcPr>
            <w:tcW w:w="354" w:type="pct"/>
            <w:tcBorders>
              <w:top w:val="nil"/>
              <w:left w:val="nil"/>
              <w:bottom w:val="nil"/>
              <w:right w:val="nil"/>
            </w:tcBorders>
            <w:shd w:val="clear" w:color="auto" w:fill="auto"/>
            <w:noWrap/>
            <w:vAlign w:val="bottom"/>
            <w:hideMark/>
          </w:tcPr>
          <w:p w14:paraId="4040304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10.2</w:t>
            </w:r>
          </w:p>
        </w:tc>
        <w:tc>
          <w:tcPr>
            <w:tcW w:w="354" w:type="pct"/>
            <w:tcBorders>
              <w:top w:val="nil"/>
              <w:left w:val="nil"/>
              <w:bottom w:val="nil"/>
              <w:right w:val="nil"/>
            </w:tcBorders>
            <w:shd w:val="clear" w:color="auto" w:fill="auto"/>
            <w:noWrap/>
            <w:vAlign w:val="bottom"/>
            <w:hideMark/>
          </w:tcPr>
          <w:p w14:paraId="7989119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10.2</w:t>
            </w:r>
          </w:p>
        </w:tc>
        <w:tc>
          <w:tcPr>
            <w:tcW w:w="354" w:type="pct"/>
            <w:tcBorders>
              <w:top w:val="nil"/>
              <w:left w:val="nil"/>
              <w:bottom w:val="nil"/>
              <w:right w:val="nil"/>
            </w:tcBorders>
            <w:shd w:val="clear" w:color="auto" w:fill="auto"/>
            <w:noWrap/>
            <w:vAlign w:val="bottom"/>
            <w:hideMark/>
          </w:tcPr>
          <w:p w14:paraId="1A74F37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10.2</w:t>
            </w:r>
          </w:p>
        </w:tc>
        <w:tc>
          <w:tcPr>
            <w:tcW w:w="354" w:type="pct"/>
            <w:tcBorders>
              <w:top w:val="nil"/>
              <w:left w:val="nil"/>
              <w:bottom w:val="nil"/>
              <w:right w:val="nil"/>
            </w:tcBorders>
            <w:shd w:val="clear" w:color="auto" w:fill="auto"/>
            <w:noWrap/>
            <w:vAlign w:val="bottom"/>
            <w:hideMark/>
          </w:tcPr>
          <w:p w14:paraId="13AC46B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10.2</w:t>
            </w:r>
          </w:p>
        </w:tc>
        <w:tc>
          <w:tcPr>
            <w:tcW w:w="354" w:type="pct"/>
            <w:tcBorders>
              <w:top w:val="nil"/>
              <w:left w:val="nil"/>
              <w:bottom w:val="nil"/>
              <w:right w:val="nil"/>
            </w:tcBorders>
            <w:shd w:val="clear" w:color="auto" w:fill="auto"/>
            <w:noWrap/>
            <w:vAlign w:val="bottom"/>
            <w:hideMark/>
          </w:tcPr>
          <w:p w14:paraId="532290D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10.2</w:t>
            </w:r>
          </w:p>
        </w:tc>
        <w:tc>
          <w:tcPr>
            <w:tcW w:w="354" w:type="pct"/>
            <w:tcBorders>
              <w:top w:val="nil"/>
              <w:left w:val="nil"/>
              <w:bottom w:val="nil"/>
              <w:right w:val="nil"/>
            </w:tcBorders>
            <w:shd w:val="clear" w:color="auto" w:fill="auto"/>
            <w:noWrap/>
            <w:vAlign w:val="bottom"/>
            <w:hideMark/>
          </w:tcPr>
          <w:p w14:paraId="701B22D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10.2</w:t>
            </w:r>
          </w:p>
        </w:tc>
        <w:tc>
          <w:tcPr>
            <w:tcW w:w="354" w:type="pct"/>
            <w:tcBorders>
              <w:top w:val="nil"/>
              <w:left w:val="nil"/>
              <w:bottom w:val="nil"/>
              <w:right w:val="nil"/>
            </w:tcBorders>
            <w:shd w:val="clear" w:color="auto" w:fill="auto"/>
            <w:noWrap/>
            <w:vAlign w:val="bottom"/>
            <w:hideMark/>
          </w:tcPr>
          <w:p w14:paraId="5C14FF7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10.2</w:t>
            </w:r>
          </w:p>
        </w:tc>
        <w:tc>
          <w:tcPr>
            <w:tcW w:w="354" w:type="pct"/>
            <w:tcBorders>
              <w:top w:val="nil"/>
              <w:left w:val="nil"/>
              <w:bottom w:val="nil"/>
              <w:right w:val="nil"/>
            </w:tcBorders>
            <w:shd w:val="clear" w:color="auto" w:fill="auto"/>
            <w:noWrap/>
            <w:vAlign w:val="bottom"/>
            <w:hideMark/>
          </w:tcPr>
          <w:p w14:paraId="2C99D5F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10.2</w:t>
            </w:r>
          </w:p>
        </w:tc>
        <w:tc>
          <w:tcPr>
            <w:tcW w:w="354" w:type="pct"/>
            <w:tcBorders>
              <w:top w:val="nil"/>
              <w:left w:val="nil"/>
              <w:bottom w:val="nil"/>
              <w:right w:val="nil"/>
            </w:tcBorders>
            <w:shd w:val="clear" w:color="auto" w:fill="auto"/>
            <w:noWrap/>
            <w:vAlign w:val="bottom"/>
            <w:hideMark/>
          </w:tcPr>
          <w:p w14:paraId="24B16A9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10.2</w:t>
            </w:r>
          </w:p>
        </w:tc>
      </w:tr>
      <w:tr w:rsidR="005466B8" w:rsidRPr="007F62F8" w14:paraId="56456376" w14:textId="77777777" w:rsidTr="00B5241F">
        <w:trPr>
          <w:trHeight w:hRule="exact" w:val="172"/>
        </w:trPr>
        <w:tc>
          <w:tcPr>
            <w:tcW w:w="1461" w:type="pct"/>
            <w:tcBorders>
              <w:top w:val="nil"/>
              <w:left w:val="nil"/>
              <w:bottom w:val="nil"/>
              <w:right w:val="nil"/>
            </w:tcBorders>
            <w:shd w:val="clear" w:color="auto" w:fill="auto"/>
            <w:noWrap/>
            <w:vAlign w:val="bottom"/>
            <w:hideMark/>
          </w:tcPr>
          <w:p w14:paraId="26C74AD3"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4" w:type="pct"/>
            <w:tcBorders>
              <w:top w:val="nil"/>
              <w:left w:val="nil"/>
              <w:bottom w:val="nil"/>
              <w:right w:val="nil"/>
            </w:tcBorders>
            <w:shd w:val="clear" w:color="auto" w:fill="auto"/>
            <w:noWrap/>
            <w:vAlign w:val="bottom"/>
            <w:hideMark/>
          </w:tcPr>
          <w:p w14:paraId="468E36D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8DA230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37DBBD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99C4F8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0CA46DE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B19DC3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A20F50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D64F45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4FEB5E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A9521F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r>
      <w:tr w:rsidR="005466B8" w:rsidRPr="007F62F8" w14:paraId="4B3CBA36" w14:textId="77777777" w:rsidTr="00B5241F">
        <w:trPr>
          <w:trHeight w:hRule="exact" w:val="172"/>
        </w:trPr>
        <w:tc>
          <w:tcPr>
            <w:tcW w:w="1461" w:type="pct"/>
            <w:tcBorders>
              <w:top w:val="nil"/>
              <w:left w:val="nil"/>
              <w:bottom w:val="nil"/>
              <w:right w:val="nil"/>
            </w:tcBorders>
            <w:shd w:val="clear" w:color="auto" w:fill="auto"/>
            <w:noWrap/>
            <w:vAlign w:val="bottom"/>
            <w:hideMark/>
          </w:tcPr>
          <w:p w14:paraId="3F05986F"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4" w:type="pct"/>
            <w:tcBorders>
              <w:top w:val="nil"/>
              <w:left w:val="nil"/>
              <w:bottom w:val="nil"/>
              <w:right w:val="nil"/>
            </w:tcBorders>
            <w:shd w:val="clear" w:color="auto" w:fill="auto"/>
            <w:noWrap/>
            <w:vAlign w:val="bottom"/>
            <w:hideMark/>
          </w:tcPr>
          <w:p w14:paraId="54B5A9B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w:t>
            </w:r>
          </w:p>
        </w:tc>
        <w:tc>
          <w:tcPr>
            <w:tcW w:w="354" w:type="pct"/>
            <w:tcBorders>
              <w:top w:val="nil"/>
              <w:left w:val="nil"/>
              <w:bottom w:val="nil"/>
              <w:right w:val="nil"/>
            </w:tcBorders>
            <w:shd w:val="clear" w:color="auto" w:fill="auto"/>
            <w:noWrap/>
            <w:vAlign w:val="bottom"/>
            <w:hideMark/>
          </w:tcPr>
          <w:p w14:paraId="583DF2E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w:t>
            </w:r>
          </w:p>
        </w:tc>
        <w:tc>
          <w:tcPr>
            <w:tcW w:w="354" w:type="pct"/>
            <w:tcBorders>
              <w:top w:val="nil"/>
              <w:left w:val="nil"/>
              <w:bottom w:val="nil"/>
              <w:right w:val="nil"/>
            </w:tcBorders>
            <w:shd w:val="clear" w:color="auto" w:fill="auto"/>
            <w:noWrap/>
            <w:vAlign w:val="bottom"/>
            <w:hideMark/>
          </w:tcPr>
          <w:p w14:paraId="5B9C850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w:t>
            </w:r>
          </w:p>
        </w:tc>
        <w:tc>
          <w:tcPr>
            <w:tcW w:w="354" w:type="pct"/>
            <w:tcBorders>
              <w:top w:val="nil"/>
              <w:left w:val="nil"/>
              <w:bottom w:val="nil"/>
              <w:right w:val="nil"/>
            </w:tcBorders>
            <w:shd w:val="clear" w:color="auto" w:fill="auto"/>
            <w:noWrap/>
            <w:vAlign w:val="bottom"/>
            <w:hideMark/>
          </w:tcPr>
          <w:p w14:paraId="1EA9043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w:t>
            </w:r>
          </w:p>
        </w:tc>
        <w:tc>
          <w:tcPr>
            <w:tcW w:w="354" w:type="pct"/>
            <w:tcBorders>
              <w:top w:val="nil"/>
              <w:left w:val="nil"/>
              <w:bottom w:val="nil"/>
              <w:right w:val="nil"/>
            </w:tcBorders>
            <w:shd w:val="clear" w:color="auto" w:fill="auto"/>
            <w:noWrap/>
            <w:vAlign w:val="bottom"/>
            <w:hideMark/>
          </w:tcPr>
          <w:p w14:paraId="55145AB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w:t>
            </w:r>
          </w:p>
        </w:tc>
        <w:tc>
          <w:tcPr>
            <w:tcW w:w="354" w:type="pct"/>
            <w:tcBorders>
              <w:top w:val="nil"/>
              <w:left w:val="nil"/>
              <w:bottom w:val="nil"/>
              <w:right w:val="nil"/>
            </w:tcBorders>
            <w:shd w:val="clear" w:color="auto" w:fill="auto"/>
            <w:noWrap/>
            <w:vAlign w:val="bottom"/>
            <w:hideMark/>
          </w:tcPr>
          <w:p w14:paraId="08E843E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w:t>
            </w:r>
          </w:p>
        </w:tc>
        <w:tc>
          <w:tcPr>
            <w:tcW w:w="354" w:type="pct"/>
            <w:tcBorders>
              <w:top w:val="nil"/>
              <w:left w:val="nil"/>
              <w:bottom w:val="nil"/>
              <w:right w:val="nil"/>
            </w:tcBorders>
            <w:shd w:val="clear" w:color="auto" w:fill="auto"/>
            <w:noWrap/>
            <w:vAlign w:val="bottom"/>
            <w:hideMark/>
          </w:tcPr>
          <w:p w14:paraId="51816AE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w:t>
            </w:r>
          </w:p>
        </w:tc>
        <w:tc>
          <w:tcPr>
            <w:tcW w:w="354" w:type="pct"/>
            <w:tcBorders>
              <w:top w:val="nil"/>
              <w:left w:val="nil"/>
              <w:bottom w:val="nil"/>
              <w:right w:val="nil"/>
            </w:tcBorders>
            <w:shd w:val="clear" w:color="auto" w:fill="auto"/>
            <w:noWrap/>
            <w:vAlign w:val="bottom"/>
            <w:hideMark/>
          </w:tcPr>
          <w:p w14:paraId="6CEE068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w:t>
            </w:r>
          </w:p>
        </w:tc>
        <w:tc>
          <w:tcPr>
            <w:tcW w:w="354" w:type="pct"/>
            <w:tcBorders>
              <w:top w:val="nil"/>
              <w:left w:val="nil"/>
              <w:bottom w:val="nil"/>
              <w:right w:val="nil"/>
            </w:tcBorders>
            <w:shd w:val="clear" w:color="auto" w:fill="auto"/>
            <w:noWrap/>
            <w:vAlign w:val="bottom"/>
            <w:hideMark/>
          </w:tcPr>
          <w:p w14:paraId="027DBCF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w:t>
            </w:r>
          </w:p>
        </w:tc>
        <w:tc>
          <w:tcPr>
            <w:tcW w:w="354" w:type="pct"/>
            <w:tcBorders>
              <w:top w:val="nil"/>
              <w:left w:val="nil"/>
              <w:bottom w:val="nil"/>
              <w:right w:val="nil"/>
            </w:tcBorders>
            <w:shd w:val="clear" w:color="auto" w:fill="auto"/>
            <w:noWrap/>
            <w:vAlign w:val="bottom"/>
            <w:hideMark/>
          </w:tcPr>
          <w:p w14:paraId="2CC6371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w:t>
            </w:r>
          </w:p>
        </w:tc>
      </w:tr>
      <w:tr w:rsidR="005466B8" w:rsidRPr="007F62F8" w14:paraId="520DF2E5" w14:textId="77777777" w:rsidTr="00B5241F">
        <w:trPr>
          <w:trHeight w:hRule="exact" w:val="172"/>
        </w:trPr>
        <w:tc>
          <w:tcPr>
            <w:tcW w:w="1461" w:type="pct"/>
            <w:tcBorders>
              <w:top w:val="nil"/>
              <w:left w:val="nil"/>
              <w:bottom w:val="nil"/>
              <w:right w:val="nil"/>
            </w:tcBorders>
            <w:shd w:val="clear" w:color="auto" w:fill="auto"/>
            <w:noWrap/>
            <w:vAlign w:val="bottom"/>
            <w:hideMark/>
          </w:tcPr>
          <w:p w14:paraId="73C08B52"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Total Operations, Assets &amp; Leisure</w:t>
            </w:r>
          </w:p>
        </w:tc>
        <w:tc>
          <w:tcPr>
            <w:tcW w:w="354" w:type="pct"/>
            <w:tcBorders>
              <w:top w:val="single" w:sz="4" w:space="0" w:color="auto"/>
              <w:left w:val="nil"/>
              <w:bottom w:val="single" w:sz="4" w:space="0" w:color="auto"/>
              <w:right w:val="nil"/>
            </w:tcBorders>
            <w:shd w:val="clear" w:color="auto" w:fill="auto"/>
            <w:noWrap/>
            <w:vAlign w:val="bottom"/>
            <w:hideMark/>
          </w:tcPr>
          <w:p w14:paraId="3CADC399"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184.7</w:t>
            </w:r>
          </w:p>
        </w:tc>
        <w:tc>
          <w:tcPr>
            <w:tcW w:w="354" w:type="pct"/>
            <w:tcBorders>
              <w:top w:val="single" w:sz="4" w:space="0" w:color="auto"/>
              <w:left w:val="nil"/>
              <w:bottom w:val="single" w:sz="4" w:space="0" w:color="auto"/>
              <w:right w:val="nil"/>
            </w:tcBorders>
            <w:shd w:val="clear" w:color="auto" w:fill="auto"/>
            <w:noWrap/>
            <w:vAlign w:val="bottom"/>
            <w:hideMark/>
          </w:tcPr>
          <w:p w14:paraId="71359354"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184.7</w:t>
            </w:r>
          </w:p>
        </w:tc>
        <w:tc>
          <w:tcPr>
            <w:tcW w:w="354" w:type="pct"/>
            <w:tcBorders>
              <w:top w:val="single" w:sz="4" w:space="0" w:color="auto"/>
              <w:left w:val="nil"/>
              <w:bottom w:val="single" w:sz="4" w:space="0" w:color="auto"/>
              <w:right w:val="nil"/>
            </w:tcBorders>
            <w:shd w:val="clear" w:color="auto" w:fill="auto"/>
            <w:noWrap/>
            <w:vAlign w:val="bottom"/>
            <w:hideMark/>
          </w:tcPr>
          <w:p w14:paraId="2F61FA0C"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184.7</w:t>
            </w:r>
          </w:p>
        </w:tc>
        <w:tc>
          <w:tcPr>
            <w:tcW w:w="354" w:type="pct"/>
            <w:tcBorders>
              <w:top w:val="single" w:sz="4" w:space="0" w:color="auto"/>
              <w:left w:val="nil"/>
              <w:bottom w:val="single" w:sz="4" w:space="0" w:color="auto"/>
              <w:right w:val="nil"/>
            </w:tcBorders>
            <w:shd w:val="clear" w:color="auto" w:fill="auto"/>
            <w:noWrap/>
            <w:vAlign w:val="bottom"/>
            <w:hideMark/>
          </w:tcPr>
          <w:p w14:paraId="5CC27400"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184.7</w:t>
            </w:r>
          </w:p>
        </w:tc>
        <w:tc>
          <w:tcPr>
            <w:tcW w:w="354" w:type="pct"/>
            <w:tcBorders>
              <w:top w:val="single" w:sz="4" w:space="0" w:color="auto"/>
              <w:left w:val="nil"/>
              <w:bottom w:val="single" w:sz="4" w:space="0" w:color="auto"/>
              <w:right w:val="nil"/>
            </w:tcBorders>
            <w:shd w:val="clear" w:color="auto" w:fill="auto"/>
            <w:noWrap/>
            <w:vAlign w:val="bottom"/>
            <w:hideMark/>
          </w:tcPr>
          <w:p w14:paraId="2AE91571"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184.7</w:t>
            </w:r>
          </w:p>
        </w:tc>
        <w:tc>
          <w:tcPr>
            <w:tcW w:w="354" w:type="pct"/>
            <w:tcBorders>
              <w:top w:val="single" w:sz="4" w:space="0" w:color="auto"/>
              <w:left w:val="nil"/>
              <w:bottom w:val="single" w:sz="4" w:space="0" w:color="auto"/>
              <w:right w:val="nil"/>
            </w:tcBorders>
            <w:shd w:val="clear" w:color="auto" w:fill="auto"/>
            <w:noWrap/>
            <w:vAlign w:val="bottom"/>
            <w:hideMark/>
          </w:tcPr>
          <w:p w14:paraId="4AE86A0A"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184.7</w:t>
            </w:r>
          </w:p>
        </w:tc>
        <w:tc>
          <w:tcPr>
            <w:tcW w:w="354" w:type="pct"/>
            <w:tcBorders>
              <w:top w:val="single" w:sz="4" w:space="0" w:color="auto"/>
              <w:left w:val="nil"/>
              <w:bottom w:val="single" w:sz="4" w:space="0" w:color="auto"/>
              <w:right w:val="nil"/>
            </w:tcBorders>
            <w:shd w:val="clear" w:color="auto" w:fill="auto"/>
            <w:noWrap/>
            <w:vAlign w:val="bottom"/>
            <w:hideMark/>
          </w:tcPr>
          <w:p w14:paraId="5138E13E"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184.7</w:t>
            </w:r>
          </w:p>
        </w:tc>
        <w:tc>
          <w:tcPr>
            <w:tcW w:w="354" w:type="pct"/>
            <w:tcBorders>
              <w:top w:val="single" w:sz="4" w:space="0" w:color="auto"/>
              <w:left w:val="nil"/>
              <w:bottom w:val="single" w:sz="4" w:space="0" w:color="auto"/>
              <w:right w:val="nil"/>
            </w:tcBorders>
            <w:shd w:val="clear" w:color="auto" w:fill="auto"/>
            <w:noWrap/>
            <w:vAlign w:val="bottom"/>
            <w:hideMark/>
          </w:tcPr>
          <w:p w14:paraId="0E25D8AD"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184.7</w:t>
            </w:r>
          </w:p>
        </w:tc>
        <w:tc>
          <w:tcPr>
            <w:tcW w:w="354" w:type="pct"/>
            <w:tcBorders>
              <w:top w:val="single" w:sz="4" w:space="0" w:color="auto"/>
              <w:left w:val="nil"/>
              <w:bottom w:val="single" w:sz="4" w:space="0" w:color="auto"/>
              <w:right w:val="nil"/>
            </w:tcBorders>
            <w:shd w:val="clear" w:color="auto" w:fill="auto"/>
            <w:noWrap/>
            <w:vAlign w:val="bottom"/>
            <w:hideMark/>
          </w:tcPr>
          <w:p w14:paraId="5CF60D75"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184.7</w:t>
            </w:r>
          </w:p>
        </w:tc>
        <w:tc>
          <w:tcPr>
            <w:tcW w:w="354" w:type="pct"/>
            <w:tcBorders>
              <w:top w:val="single" w:sz="4" w:space="0" w:color="auto"/>
              <w:left w:val="nil"/>
              <w:bottom w:val="single" w:sz="4" w:space="0" w:color="auto"/>
              <w:right w:val="nil"/>
            </w:tcBorders>
            <w:shd w:val="clear" w:color="auto" w:fill="auto"/>
            <w:noWrap/>
            <w:vAlign w:val="bottom"/>
            <w:hideMark/>
          </w:tcPr>
          <w:p w14:paraId="666F2C9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184.7</w:t>
            </w:r>
          </w:p>
        </w:tc>
      </w:tr>
      <w:tr w:rsidR="005466B8" w:rsidRPr="007F62F8" w14:paraId="39A929CD" w14:textId="77777777" w:rsidTr="00B5241F">
        <w:trPr>
          <w:trHeight w:hRule="exact" w:val="172"/>
        </w:trPr>
        <w:tc>
          <w:tcPr>
            <w:tcW w:w="2877" w:type="pct"/>
            <w:gridSpan w:val="5"/>
            <w:tcBorders>
              <w:top w:val="nil"/>
              <w:left w:val="nil"/>
              <w:bottom w:val="nil"/>
              <w:right w:val="nil"/>
            </w:tcBorders>
            <w:shd w:val="clear" w:color="auto" w:fill="auto"/>
            <w:noWrap/>
            <w:vAlign w:val="bottom"/>
            <w:hideMark/>
          </w:tcPr>
          <w:p w14:paraId="7C2C1FD1"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Strategy &amp; Community</w:t>
            </w:r>
          </w:p>
        </w:tc>
        <w:tc>
          <w:tcPr>
            <w:tcW w:w="354" w:type="pct"/>
            <w:tcBorders>
              <w:top w:val="nil"/>
              <w:left w:val="nil"/>
              <w:bottom w:val="nil"/>
              <w:right w:val="nil"/>
            </w:tcBorders>
            <w:shd w:val="clear" w:color="auto" w:fill="auto"/>
            <w:noWrap/>
            <w:vAlign w:val="bottom"/>
            <w:hideMark/>
          </w:tcPr>
          <w:p w14:paraId="43CD92F5" w14:textId="77777777" w:rsidR="007F62F8" w:rsidRPr="00B5241F" w:rsidRDefault="007F62F8" w:rsidP="00B5241F">
            <w:pPr>
              <w:spacing w:before="0" w:after="0"/>
              <w:rPr>
                <w:rFonts w:ascii="Arial Narrow" w:hAnsi="Arial Narrow" w:cs="Arial"/>
                <w:b/>
                <w:bCs/>
                <w:color w:val="auto"/>
                <w:sz w:val="14"/>
                <w:szCs w:val="14"/>
                <w:lang w:eastAsia="en-AU"/>
              </w:rPr>
            </w:pPr>
          </w:p>
        </w:tc>
        <w:tc>
          <w:tcPr>
            <w:tcW w:w="354" w:type="pct"/>
            <w:tcBorders>
              <w:top w:val="nil"/>
              <w:left w:val="nil"/>
              <w:bottom w:val="nil"/>
              <w:right w:val="nil"/>
            </w:tcBorders>
            <w:shd w:val="clear" w:color="auto" w:fill="auto"/>
            <w:noWrap/>
            <w:vAlign w:val="bottom"/>
            <w:hideMark/>
          </w:tcPr>
          <w:p w14:paraId="408B8890"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4402C1B2"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38CDAB26"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452B9058"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334D5B02" w14:textId="77777777" w:rsidR="007F62F8" w:rsidRPr="00B5241F" w:rsidRDefault="007F62F8" w:rsidP="00B5241F">
            <w:pPr>
              <w:spacing w:before="0" w:after="0"/>
              <w:rPr>
                <w:rFonts w:ascii="Times New Roman" w:hAnsi="Times New Roman"/>
                <w:color w:val="auto"/>
                <w:sz w:val="14"/>
                <w:szCs w:val="14"/>
                <w:lang w:eastAsia="en-AU"/>
              </w:rPr>
            </w:pPr>
          </w:p>
        </w:tc>
      </w:tr>
      <w:tr w:rsidR="005466B8" w:rsidRPr="007F62F8" w14:paraId="0C2B57B3" w14:textId="77777777" w:rsidTr="00B5241F">
        <w:trPr>
          <w:trHeight w:hRule="exact" w:val="172"/>
        </w:trPr>
        <w:tc>
          <w:tcPr>
            <w:tcW w:w="1461" w:type="pct"/>
            <w:tcBorders>
              <w:top w:val="nil"/>
              <w:left w:val="nil"/>
              <w:bottom w:val="nil"/>
              <w:right w:val="nil"/>
            </w:tcBorders>
            <w:shd w:val="clear" w:color="auto" w:fill="auto"/>
            <w:noWrap/>
            <w:vAlign w:val="bottom"/>
            <w:hideMark/>
          </w:tcPr>
          <w:p w14:paraId="29B581A7"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Full time</w:t>
            </w:r>
          </w:p>
        </w:tc>
        <w:tc>
          <w:tcPr>
            <w:tcW w:w="354" w:type="pct"/>
            <w:tcBorders>
              <w:top w:val="nil"/>
              <w:left w:val="nil"/>
              <w:bottom w:val="nil"/>
              <w:right w:val="nil"/>
            </w:tcBorders>
            <w:shd w:val="clear" w:color="auto" w:fill="auto"/>
            <w:noWrap/>
            <w:vAlign w:val="center"/>
            <w:hideMark/>
          </w:tcPr>
          <w:p w14:paraId="333BB7E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43.3</w:t>
            </w:r>
          </w:p>
        </w:tc>
        <w:tc>
          <w:tcPr>
            <w:tcW w:w="354" w:type="pct"/>
            <w:tcBorders>
              <w:top w:val="nil"/>
              <w:left w:val="nil"/>
              <w:bottom w:val="nil"/>
              <w:right w:val="nil"/>
            </w:tcBorders>
            <w:shd w:val="clear" w:color="auto" w:fill="auto"/>
            <w:noWrap/>
            <w:vAlign w:val="center"/>
            <w:hideMark/>
          </w:tcPr>
          <w:p w14:paraId="150A5F9A"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43.3</w:t>
            </w:r>
          </w:p>
        </w:tc>
        <w:tc>
          <w:tcPr>
            <w:tcW w:w="354" w:type="pct"/>
            <w:tcBorders>
              <w:top w:val="nil"/>
              <w:left w:val="nil"/>
              <w:bottom w:val="nil"/>
              <w:right w:val="nil"/>
            </w:tcBorders>
            <w:shd w:val="clear" w:color="auto" w:fill="auto"/>
            <w:noWrap/>
            <w:vAlign w:val="center"/>
            <w:hideMark/>
          </w:tcPr>
          <w:p w14:paraId="4A024C25"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43.3</w:t>
            </w:r>
          </w:p>
        </w:tc>
        <w:tc>
          <w:tcPr>
            <w:tcW w:w="354" w:type="pct"/>
            <w:tcBorders>
              <w:top w:val="nil"/>
              <w:left w:val="nil"/>
              <w:bottom w:val="nil"/>
              <w:right w:val="nil"/>
            </w:tcBorders>
            <w:shd w:val="clear" w:color="auto" w:fill="auto"/>
            <w:noWrap/>
            <w:vAlign w:val="center"/>
            <w:hideMark/>
          </w:tcPr>
          <w:p w14:paraId="552FFFEE"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43.3</w:t>
            </w:r>
          </w:p>
        </w:tc>
        <w:tc>
          <w:tcPr>
            <w:tcW w:w="354" w:type="pct"/>
            <w:tcBorders>
              <w:top w:val="nil"/>
              <w:left w:val="nil"/>
              <w:bottom w:val="nil"/>
              <w:right w:val="nil"/>
            </w:tcBorders>
            <w:shd w:val="clear" w:color="auto" w:fill="auto"/>
            <w:noWrap/>
            <w:vAlign w:val="center"/>
            <w:hideMark/>
          </w:tcPr>
          <w:p w14:paraId="2D7A3B28"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43.3</w:t>
            </w:r>
          </w:p>
        </w:tc>
        <w:tc>
          <w:tcPr>
            <w:tcW w:w="354" w:type="pct"/>
            <w:tcBorders>
              <w:top w:val="nil"/>
              <w:left w:val="nil"/>
              <w:bottom w:val="nil"/>
              <w:right w:val="nil"/>
            </w:tcBorders>
            <w:shd w:val="clear" w:color="auto" w:fill="auto"/>
            <w:noWrap/>
            <w:vAlign w:val="center"/>
            <w:hideMark/>
          </w:tcPr>
          <w:p w14:paraId="453C4460"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43.3</w:t>
            </w:r>
          </w:p>
        </w:tc>
        <w:tc>
          <w:tcPr>
            <w:tcW w:w="354" w:type="pct"/>
            <w:tcBorders>
              <w:top w:val="nil"/>
              <w:left w:val="nil"/>
              <w:bottom w:val="nil"/>
              <w:right w:val="nil"/>
            </w:tcBorders>
            <w:shd w:val="clear" w:color="auto" w:fill="auto"/>
            <w:noWrap/>
            <w:vAlign w:val="center"/>
            <w:hideMark/>
          </w:tcPr>
          <w:p w14:paraId="3417DE5C"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43.3</w:t>
            </w:r>
          </w:p>
        </w:tc>
        <w:tc>
          <w:tcPr>
            <w:tcW w:w="354" w:type="pct"/>
            <w:tcBorders>
              <w:top w:val="nil"/>
              <w:left w:val="nil"/>
              <w:bottom w:val="nil"/>
              <w:right w:val="nil"/>
            </w:tcBorders>
            <w:shd w:val="clear" w:color="auto" w:fill="auto"/>
            <w:noWrap/>
            <w:vAlign w:val="center"/>
            <w:hideMark/>
          </w:tcPr>
          <w:p w14:paraId="12BA2DD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43.3</w:t>
            </w:r>
          </w:p>
        </w:tc>
        <w:tc>
          <w:tcPr>
            <w:tcW w:w="354" w:type="pct"/>
            <w:tcBorders>
              <w:top w:val="nil"/>
              <w:left w:val="nil"/>
              <w:bottom w:val="nil"/>
              <w:right w:val="nil"/>
            </w:tcBorders>
            <w:shd w:val="clear" w:color="auto" w:fill="auto"/>
            <w:noWrap/>
            <w:vAlign w:val="center"/>
            <w:hideMark/>
          </w:tcPr>
          <w:p w14:paraId="0B7D5059"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43.3</w:t>
            </w:r>
          </w:p>
        </w:tc>
        <w:tc>
          <w:tcPr>
            <w:tcW w:w="354" w:type="pct"/>
            <w:tcBorders>
              <w:top w:val="nil"/>
              <w:left w:val="nil"/>
              <w:bottom w:val="nil"/>
              <w:right w:val="nil"/>
            </w:tcBorders>
            <w:shd w:val="clear" w:color="auto" w:fill="auto"/>
            <w:noWrap/>
            <w:vAlign w:val="center"/>
            <w:hideMark/>
          </w:tcPr>
          <w:p w14:paraId="6180257F"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43.3</w:t>
            </w:r>
          </w:p>
        </w:tc>
      </w:tr>
      <w:tr w:rsidR="005466B8" w:rsidRPr="007F62F8" w14:paraId="71DBE996" w14:textId="77777777" w:rsidTr="00B5241F">
        <w:trPr>
          <w:trHeight w:hRule="exact" w:val="172"/>
        </w:trPr>
        <w:tc>
          <w:tcPr>
            <w:tcW w:w="1461" w:type="pct"/>
            <w:tcBorders>
              <w:top w:val="nil"/>
              <w:left w:val="nil"/>
              <w:bottom w:val="nil"/>
              <w:right w:val="nil"/>
            </w:tcBorders>
            <w:shd w:val="clear" w:color="auto" w:fill="auto"/>
            <w:noWrap/>
            <w:vAlign w:val="bottom"/>
            <w:hideMark/>
          </w:tcPr>
          <w:p w14:paraId="75D02A57"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4" w:type="pct"/>
            <w:tcBorders>
              <w:top w:val="nil"/>
              <w:left w:val="nil"/>
              <w:bottom w:val="nil"/>
              <w:right w:val="nil"/>
            </w:tcBorders>
            <w:shd w:val="clear" w:color="auto" w:fill="auto"/>
            <w:noWrap/>
            <w:vAlign w:val="bottom"/>
            <w:hideMark/>
          </w:tcPr>
          <w:p w14:paraId="4DF5544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24.9</w:t>
            </w:r>
          </w:p>
        </w:tc>
        <w:tc>
          <w:tcPr>
            <w:tcW w:w="354" w:type="pct"/>
            <w:tcBorders>
              <w:top w:val="nil"/>
              <w:left w:val="nil"/>
              <w:bottom w:val="nil"/>
              <w:right w:val="nil"/>
            </w:tcBorders>
            <w:shd w:val="clear" w:color="auto" w:fill="auto"/>
            <w:noWrap/>
            <w:vAlign w:val="bottom"/>
            <w:hideMark/>
          </w:tcPr>
          <w:p w14:paraId="57AEE74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24.9</w:t>
            </w:r>
          </w:p>
        </w:tc>
        <w:tc>
          <w:tcPr>
            <w:tcW w:w="354" w:type="pct"/>
            <w:tcBorders>
              <w:top w:val="nil"/>
              <w:left w:val="nil"/>
              <w:bottom w:val="nil"/>
              <w:right w:val="nil"/>
            </w:tcBorders>
            <w:shd w:val="clear" w:color="auto" w:fill="auto"/>
            <w:noWrap/>
            <w:vAlign w:val="bottom"/>
            <w:hideMark/>
          </w:tcPr>
          <w:p w14:paraId="6BEAA30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24.9</w:t>
            </w:r>
          </w:p>
        </w:tc>
        <w:tc>
          <w:tcPr>
            <w:tcW w:w="354" w:type="pct"/>
            <w:tcBorders>
              <w:top w:val="nil"/>
              <w:left w:val="nil"/>
              <w:bottom w:val="nil"/>
              <w:right w:val="nil"/>
            </w:tcBorders>
            <w:shd w:val="clear" w:color="auto" w:fill="auto"/>
            <w:noWrap/>
            <w:vAlign w:val="bottom"/>
            <w:hideMark/>
          </w:tcPr>
          <w:p w14:paraId="237DD58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24.9</w:t>
            </w:r>
          </w:p>
        </w:tc>
        <w:tc>
          <w:tcPr>
            <w:tcW w:w="354" w:type="pct"/>
            <w:tcBorders>
              <w:top w:val="nil"/>
              <w:left w:val="nil"/>
              <w:bottom w:val="nil"/>
              <w:right w:val="nil"/>
            </w:tcBorders>
            <w:shd w:val="clear" w:color="auto" w:fill="auto"/>
            <w:noWrap/>
            <w:vAlign w:val="bottom"/>
            <w:hideMark/>
          </w:tcPr>
          <w:p w14:paraId="2D768C7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24.9</w:t>
            </w:r>
          </w:p>
        </w:tc>
        <w:tc>
          <w:tcPr>
            <w:tcW w:w="354" w:type="pct"/>
            <w:tcBorders>
              <w:top w:val="nil"/>
              <w:left w:val="nil"/>
              <w:bottom w:val="nil"/>
              <w:right w:val="nil"/>
            </w:tcBorders>
            <w:shd w:val="clear" w:color="auto" w:fill="auto"/>
            <w:noWrap/>
            <w:vAlign w:val="bottom"/>
            <w:hideMark/>
          </w:tcPr>
          <w:p w14:paraId="37F78FF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24.9</w:t>
            </w:r>
          </w:p>
        </w:tc>
        <w:tc>
          <w:tcPr>
            <w:tcW w:w="354" w:type="pct"/>
            <w:tcBorders>
              <w:top w:val="nil"/>
              <w:left w:val="nil"/>
              <w:bottom w:val="nil"/>
              <w:right w:val="nil"/>
            </w:tcBorders>
            <w:shd w:val="clear" w:color="auto" w:fill="auto"/>
            <w:noWrap/>
            <w:vAlign w:val="bottom"/>
            <w:hideMark/>
          </w:tcPr>
          <w:p w14:paraId="2F59DAC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24.9</w:t>
            </w:r>
          </w:p>
        </w:tc>
        <w:tc>
          <w:tcPr>
            <w:tcW w:w="354" w:type="pct"/>
            <w:tcBorders>
              <w:top w:val="nil"/>
              <w:left w:val="nil"/>
              <w:bottom w:val="nil"/>
              <w:right w:val="nil"/>
            </w:tcBorders>
            <w:shd w:val="clear" w:color="auto" w:fill="auto"/>
            <w:noWrap/>
            <w:vAlign w:val="bottom"/>
            <w:hideMark/>
          </w:tcPr>
          <w:p w14:paraId="252BEAE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24.9</w:t>
            </w:r>
          </w:p>
        </w:tc>
        <w:tc>
          <w:tcPr>
            <w:tcW w:w="354" w:type="pct"/>
            <w:tcBorders>
              <w:top w:val="nil"/>
              <w:left w:val="nil"/>
              <w:bottom w:val="nil"/>
              <w:right w:val="nil"/>
            </w:tcBorders>
            <w:shd w:val="clear" w:color="auto" w:fill="auto"/>
            <w:noWrap/>
            <w:vAlign w:val="bottom"/>
            <w:hideMark/>
          </w:tcPr>
          <w:p w14:paraId="20DF602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24.9</w:t>
            </w:r>
          </w:p>
        </w:tc>
        <w:tc>
          <w:tcPr>
            <w:tcW w:w="354" w:type="pct"/>
            <w:tcBorders>
              <w:top w:val="nil"/>
              <w:left w:val="nil"/>
              <w:bottom w:val="nil"/>
              <w:right w:val="nil"/>
            </w:tcBorders>
            <w:shd w:val="clear" w:color="auto" w:fill="auto"/>
            <w:noWrap/>
            <w:vAlign w:val="bottom"/>
            <w:hideMark/>
          </w:tcPr>
          <w:p w14:paraId="3477C56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24.9</w:t>
            </w:r>
          </w:p>
        </w:tc>
      </w:tr>
      <w:tr w:rsidR="005466B8" w:rsidRPr="007F62F8" w14:paraId="723C1D72" w14:textId="77777777" w:rsidTr="00B5241F">
        <w:trPr>
          <w:trHeight w:hRule="exact" w:val="172"/>
        </w:trPr>
        <w:tc>
          <w:tcPr>
            <w:tcW w:w="1461" w:type="pct"/>
            <w:tcBorders>
              <w:top w:val="nil"/>
              <w:left w:val="nil"/>
              <w:bottom w:val="nil"/>
              <w:right w:val="nil"/>
            </w:tcBorders>
            <w:shd w:val="clear" w:color="auto" w:fill="auto"/>
            <w:noWrap/>
            <w:vAlign w:val="bottom"/>
            <w:hideMark/>
          </w:tcPr>
          <w:p w14:paraId="1C9D070C"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4" w:type="pct"/>
            <w:tcBorders>
              <w:top w:val="nil"/>
              <w:left w:val="nil"/>
              <w:bottom w:val="nil"/>
              <w:right w:val="nil"/>
            </w:tcBorders>
            <w:shd w:val="clear" w:color="auto" w:fill="auto"/>
            <w:noWrap/>
            <w:vAlign w:val="bottom"/>
            <w:hideMark/>
          </w:tcPr>
          <w:p w14:paraId="4F240C0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16.2</w:t>
            </w:r>
          </w:p>
        </w:tc>
        <w:tc>
          <w:tcPr>
            <w:tcW w:w="354" w:type="pct"/>
            <w:tcBorders>
              <w:top w:val="nil"/>
              <w:left w:val="nil"/>
              <w:bottom w:val="nil"/>
              <w:right w:val="nil"/>
            </w:tcBorders>
            <w:shd w:val="clear" w:color="auto" w:fill="auto"/>
            <w:noWrap/>
            <w:vAlign w:val="bottom"/>
            <w:hideMark/>
          </w:tcPr>
          <w:p w14:paraId="34EE835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16.2</w:t>
            </w:r>
          </w:p>
        </w:tc>
        <w:tc>
          <w:tcPr>
            <w:tcW w:w="354" w:type="pct"/>
            <w:tcBorders>
              <w:top w:val="nil"/>
              <w:left w:val="nil"/>
              <w:bottom w:val="nil"/>
              <w:right w:val="nil"/>
            </w:tcBorders>
            <w:shd w:val="clear" w:color="auto" w:fill="auto"/>
            <w:noWrap/>
            <w:vAlign w:val="bottom"/>
            <w:hideMark/>
          </w:tcPr>
          <w:p w14:paraId="3D31AB2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16.2</w:t>
            </w:r>
          </w:p>
        </w:tc>
        <w:tc>
          <w:tcPr>
            <w:tcW w:w="354" w:type="pct"/>
            <w:tcBorders>
              <w:top w:val="nil"/>
              <w:left w:val="nil"/>
              <w:bottom w:val="nil"/>
              <w:right w:val="nil"/>
            </w:tcBorders>
            <w:shd w:val="clear" w:color="auto" w:fill="auto"/>
            <w:noWrap/>
            <w:vAlign w:val="bottom"/>
            <w:hideMark/>
          </w:tcPr>
          <w:p w14:paraId="357FA50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16.2</w:t>
            </w:r>
          </w:p>
        </w:tc>
        <w:tc>
          <w:tcPr>
            <w:tcW w:w="354" w:type="pct"/>
            <w:tcBorders>
              <w:top w:val="nil"/>
              <w:left w:val="nil"/>
              <w:bottom w:val="nil"/>
              <w:right w:val="nil"/>
            </w:tcBorders>
            <w:shd w:val="clear" w:color="auto" w:fill="auto"/>
            <w:noWrap/>
            <w:vAlign w:val="bottom"/>
            <w:hideMark/>
          </w:tcPr>
          <w:p w14:paraId="7CEAB74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16.2</w:t>
            </w:r>
          </w:p>
        </w:tc>
        <w:tc>
          <w:tcPr>
            <w:tcW w:w="354" w:type="pct"/>
            <w:tcBorders>
              <w:top w:val="nil"/>
              <w:left w:val="nil"/>
              <w:bottom w:val="nil"/>
              <w:right w:val="nil"/>
            </w:tcBorders>
            <w:shd w:val="clear" w:color="auto" w:fill="auto"/>
            <w:noWrap/>
            <w:vAlign w:val="bottom"/>
            <w:hideMark/>
          </w:tcPr>
          <w:p w14:paraId="538753A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16.2</w:t>
            </w:r>
          </w:p>
        </w:tc>
        <w:tc>
          <w:tcPr>
            <w:tcW w:w="354" w:type="pct"/>
            <w:tcBorders>
              <w:top w:val="nil"/>
              <w:left w:val="nil"/>
              <w:bottom w:val="nil"/>
              <w:right w:val="nil"/>
            </w:tcBorders>
            <w:shd w:val="clear" w:color="auto" w:fill="auto"/>
            <w:noWrap/>
            <w:vAlign w:val="bottom"/>
            <w:hideMark/>
          </w:tcPr>
          <w:p w14:paraId="099FF9C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16.2</w:t>
            </w:r>
          </w:p>
        </w:tc>
        <w:tc>
          <w:tcPr>
            <w:tcW w:w="354" w:type="pct"/>
            <w:tcBorders>
              <w:top w:val="nil"/>
              <w:left w:val="nil"/>
              <w:bottom w:val="nil"/>
              <w:right w:val="nil"/>
            </w:tcBorders>
            <w:shd w:val="clear" w:color="auto" w:fill="auto"/>
            <w:noWrap/>
            <w:vAlign w:val="bottom"/>
            <w:hideMark/>
          </w:tcPr>
          <w:p w14:paraId="593DA97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16.2</w:t>
            </w:r>
          </w:p>
        </w:tc>
        <w:tc>
          <w:tcPr>
            <w:tcW w:w="354" w:type="pct"/>
            <w:tcBorders>
              <w:top w:val="nil"/>
              <w:left w:val="nil"/>
              <w:bottom w:val="nil"/>
              <w:right w:val="nil"/>
            </w:tcBorders>
            <w:shd w:val="clear" w:color="auto" w:fill="auto"/>
            <w:noWrap/>
            <w:vAlign w:val="bottom"/>
            <w:hideMark/>
          </w:tcPr>
          <w:p w14:paraId="2D9B558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16.2</w:t>
            </w:r>
          </w:p>
        </w:tc>
        <w:tc>
          <w:tcPr>
            <w:tcW w:w="354" w:type="pct"/>
            <w:tcBorders>
              <w:top w:val="nil"/>
              <w:left w:val="nil"/>
              <w:bottom w:val="nil"/>
              <w:right w:val="nil"/>
            </w:tcBorders>
            <w:shd w:val="clear" w:color="auto" w:fill="auto"/>
            <w:noWrap/>
            <w:vAlign w:val="bottom"/>
            <w:hideMark/>
          </w:tcPr>
          <w:p w14:paraId="3B2E172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16.2</w:t>
            </w:r>
          </w:p>
        </w:tc>
      </w:tr>
      <w:tr w:rsidR="005466B8" w:rsidRPr="007F62F8" w14:paraId="536286B7" w14:textId="77777777" w:rsidTr="00B5241F">
        <w:trPr>
          <w:trHeight w:hRule="exact" w:val="172"/>
        </w:trPr>
        <w:tc>
          <w:tcPr>
            <w:tcW w:w="1461" w:type="pct"/>
            <w:tcBorders>
              <w:top w:val="nil"/>
              <w:left w:val="nil"/>
              <w:bottom w:val="nil"/>
              <w:right w:val="nil"/>
            </w:tcBorders>
            <w:shd w:val="clear" w:color="auto" w:fill="auto"/>
            <w:noWrap/>
            <w:vAlign w:val="bottom"/>
            <w:hideMark/>
          </w:tcPr>
          <w:p w14:paraId="0742812C"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4" w:type="pct"/>
            <w:tcBorders>
              <w:top w:val="nil"/>
              <w:left w:val="nil"/>
              <w:bottom w:val="nil"/>
              <w:right w:val="nil"/>
            </w:tcBorders>
            <w:shd w:val="clear" w:color="auto" w:fill="auto"/>
            <w:noWrap/>
            <w:vAlign w:val="bottom"/>
            <w:hideMark/>
          </w:tcPr>
          <w:p w14:paraId="1D62380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C0CEDA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770578C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7F7601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82DCDC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703C6EC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972FBE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B36692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16D5C7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3B80B31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r>
      <w:tr w:rsidR="005466B8" w:rsidRPr="007F62F8" w14:paraId="07839FB1" w14:textId="77777777" w:rsidTr="00B5241F">
        <w:trPr>
          <w:trHeight w:hRule="exact" w:val="172"/>
        </w:trPr>
        <w:tc>
          <w:tcPr>
            <w:tcW w:w="1461" w:type="pct"/>
            <w:tcBorders>
              <w:top w:val="nil"/>
              <w:left w:val="nil"/>
              <w:bottom w:val="nil"/>
              <w:right w:val="nil"/>
            </w:tcBorders>
            <w:shd w:val="clear" w:color="auto" w:fill="auto"/>
            <w:noWrap/>
            <w:vAlign w:val="bottom"/>
            <w:hideMark/>
          </w:tcPr>
          <w:p w14:paraId="05D6F7C5"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4" w:type="pct"/>
            <w:tcBorders>
              <w:top w:val="nil"/>
              <w:left w:val="nil"/>
              <w:bottom w:val="nil"/>
              <w:right w:val="nil"/>
            </w:tcBorders>
            <w:shd w:val="clear" w:color="auto" w:fill="auto"/>
            <w:noWrap/>
            <w:vAlign w:val="bottom"/>
            <w:hideMark/>
          </w:tcPr>
          <w:p w14:paraId="22EBF98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w:t>
            </w:r>
          </w:p>
        </w:tc>
        <w:tc>
          <w:tcPr>
            <w:tcW w:w="354" w:type="pct"/>
            <w:tcBorders>
              <w:top w:val="nil"/>
              <w:left w:val="nil"/>
              <w:bottom w:val="nil"/>
              <w:right w:val="nil"/>
            </w:tcBorders>
            <w:shd w:val="clear" w:color="auto" w:fill="auto"/>
            <w:noWrap/>
            <w:vAlign w:val="bottom"/>
            <w:hideMark/>
          </w:tcPr>
          <w:p w14:paraId="51CFF23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w:t>
            </w:r>
          </w:p>
        </w:tc>
        <w:tc>
          <w:tcPr>
            <w:tcW w:w="354" w:type="pct"/>
            <w:tcBorders>
              <w:top w:val="nil"/>
              <w:left w:val="nil"/>
              <w:bottom w:val="nil"/>
              <w:right w:val="nil"/>
            </w:tcBorders>
            <w:shd w:val="clear" w:color="auto" w:fill="auto"/>
            <w:noWrap/>
            <w:vAlign w:val="bottom"/>
            <w:hideMark/>
          </w:tcPr>
          <w:p w14:paraId="318C7A8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w:t>
            </w:r>
          </w:p>
        </w:tc>
        <w:tc>
          <w:tcPr>
            <w:tcW w:w="354" w:type="pct"/>
            <w:tcBorders>
              <w:top w:val="nil"/>
              <w:left w:val="nil"/>
              <w:bottom w:val="nil"/>
              <w:right w:val="nil"/>
            </w:tcBorders>
            <w:shd w:val="clear" w:color="auto" w:fill="auto"/>
            <w:noWrap/>
            <w:vAlign w:val="bottom"/>
            <w:hideMark/>
          </w:tcPr>
          <w:p w14:paraId="7545769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w:t>
            </w:r>
          </w:p>
        </w:tc>
        <w:tc>
          <w:tcPr>
            <w:tcW w:w="354" w:type="pct"/>
            <w:tcBorders>
              <w:top w:val="nil"/>
              <w:left w:val="nil"/>
              <w:bottom w:val="nil"/>
              <w:right w:val="nil"/>
            </w:tcBorders>
            <w:shd w:val="clear" w:color="auto" w:fill="auto"/>
            <w:noWrap/>
            <w:vAlign w:val="bottom"/>
            <w:hideMark/>
          </w:tcPr>
          <w:p w14:paraId="04E4629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w:t>
            </w:r>
          </w:p>
        </w:tc>
        <w:tc>
          <w:tcPr>
            <w:tcW w:w="354" w:type="pct"/>
            <w:tcBorders>
              <w:top w:val="nil"/>
              <w:left w:val="nil"/>
              <w:bottom w:val="nil"/>
              <w:right w:val="nil"/>
            </w:tcBorders>
            <w:shd w:val="clear" w:color="auto" w:fill="auto"/>
            <w:noWrap/>
            <w:vAlign w:val="bottom"/>
            <w:hideMark/>
          </w:tcPr>
          <w:p w14:paraId="48A80B5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w:t>
            </w:r>
          </w:p>
        </w:tc>
        <w:tc>
          <w:tcPr>
            <w:tcW w:w="354" w:type="pct"/>
            <w:tcBorders>
              <w:top w:val="nil"/>
              <w:left w:val="nil"/>
              <w:bottom w:val="nil"/>
              <w:right w:val="nil"/>
            </w:tcBorders>
            <w:shd w:val="clear" w:color="auto" w:fill="auto"/>
            <w:noWrap/>
            <w:vAlign w:val="bottom"/>
            <w:hideMark/>
          </w:tcPr>
          <w:p w14:paraId="71C8989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w:t>
            </w:r>
          </w:p>
        </w:tc>
        <w:tc>
          <w:tcPr>
            <w:tcW w:w="354" w:type="pct"/>
            <w:tcBorders>
              <w:top w:val="nil"/>
              <w:left w:val="nil"/>
              <w:bottom w:val="nil"/>
              <w:right w:val="nil"/>
            </w:tcBorders>
            <w:shd w:val="clear" w:color="auto" w:fill="auto"/>
            <w:noWrap/>
            <w:vAlign w:val="bottom"/>
            <w:hideMark/>
          </w:tcPr>
          <w:p w14:paraId="3792E6B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w:t>
            </w:r>
          </w:p>
        </w:tc>
        <w:tc>
          <w:tcPr>
            <w:tcW w:w="354" w:type="pct"/>
            <w:tcBorders>
              <w:top w:val="nil"/>
              <w:left w:val="nil"/>
              <w:bottom w:val="nil"/>
              <w:right w:val="nil"/>
            </w:tcBorders>
            <w:shd w:val="clear" w:color="auto" w:fill="auto"/>
            <w:noWrap/>
            <w:vAlign w:val="bottom"/>
            <w:hideMark/>
          </w:tcPr>
          <w:p w14:paraId="19A90EA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w:t>
            </w:r>
          </w:p>
        </w:tc>
        <w:tc>
          <w:tcPr>
            <w:tcW w:w="354" w:type="pct"/>
            <w:tcBorders>
              <w:top w:val="nil"/>
              <w:left w:val="nil"/>
              <w:bottom w:val="nil"/>
              <w:right w:val="nil"/>
            </w:tcBorders>
            <w:shd w:val="clear" w:color="auto" w:fill="auto"/>
            <w:noWrap/>
            <w:vAlign w:val="bottom"/>
            <w:hideMark/>
          </w:tcPr>
          <w:p w14:paraId="05A434A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2.2</w:t>
            </w:r>
          </w:p>
        </w:tc>
      </w:tr>
      <w:tr w:rsidR="005466B8" w:rsidRPr="007F62F8" w14:paraId="04DCF5A7" w14:textId="77777777" w:rsidTr="00B5241F">
        <w:trPr>
          <w:trHeight w:hRule="exact" w:val="172"/>
        </w:trPr>
        <w:tc>
          <w:tcPr>
            <w:tcW w:w="1461" w:type="pct"/>
            <w:tcBorders>
              <w:top w:val="nil"/>
              <w:left w:val="nil"/>
              <w:bottom w:val="nil"/>
              <w:right w:val="nil"/>
            </w:tcBorders>
            <w:shd w:val="clear" w:color="auto" w:fill="auto"/>
            <w:noWrap/>
            <w:vAlign w:val="bottom"/>
            <w:hideMark/>
          </w:tcPr>
          <w:p w14:paraId="5F91FA4D"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Part time</w:t>
            </w:r>
          </w:p>
        </w:tc>
        <w:tc>
          <w:tcPr>
            <w:tcW w:w="354" w:type="pct"/>
            <w:tcBorders>
              <w:top w:val="nil"/>
              <w:left w:val="nil"/>
              <w:bottom w:val="nil"/>
              <w:right w:val="nil"/>
            </w:tcBorders>
            <w:shd w:val="clear" w:color="auto" w:fill="auto"/>
            <w:noWrap/>
            <w:vAlign w:val="center"/>
            <w:hideMark/>
          </w:tcPr>
          <w:p w14:paraId="7E3C543B"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51.0</w:t>
            </w:r>
          </w:p>
        </w:tc>
        <w:tc>
          <w:tcPr>
            <w:tcW w:w="354" w:type="pct"/>
            <w:tcBorders>
              <w:top w:val="nil"/>
              <w:left w:val="nil"/>
              <w:bottom w:val="nil"/>
              <w:right w:val="nil"/>
            </w:tcBorders>
            <w:shd w:val="clear" w:color="auto" w:fill="auto"/>
            <w:noWrap/>
            <w:vAlign w:val="center"/>
            <w:hideMark/>
          </w:tcPr>
          <w:p w14:paraId="6B7849BA"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51.0</w:t>
            </w:r>
          </w:p>
        </w:tc>
        <w:tc>
          <w:tcPr>
            <w:tcW w:w="354" w:type="pct"/>
            <w:tcBorders>
              <w:top w:val="nil"/>
              <w:left w:val="nil"/>
              <w:bottom w:val="nil"/>
              <w:right w:val="nil"/>
            </w:tcBorders>
            <w:shd w:val="clear" w:color="auto" w:fill="auto"/>
            <w:noWrap/>
            <w:vAlign w:val="center"/>
            <w:hideMark/>
          </w:tcPr>
          <w:p w14:paraId="00B14CCD"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51.0</w:t>
            </w:r>
          </w:p>
        </w:tc>
        <w:tc>
          <w:tcPr>
            <w:tcW w:w="354" w:type="pct"/>
            <w:tcBorders>
              <w:top w:val="nil"/>
              <w:left w:val="nil"/>
              <w:bottom w:val="nil"/>
              <w:right w:val="nil"/>
            </w:tcBorders>
            <w:shd w:val="clear" w:color="auto" w:fill="auto"/>
            <w:noWrap/>
            <w:vAlign w:val="center"/>
            <w:hideMark/>
          </w:tcPr>
          <w:p w14:paraId="2CDBFB10"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51.0</w:t>
            </w:r>
          </w:p>
        </w:tc>
        <w:tc>
          <w:tcPr>
            <w:tcW w:w="354" w:type="pct"/>
            <w:tcBorders>
              <w:top w:val="nil"/>
              <w:left w:val="nil"/>
              <w:bottom w:val="nil"/>
              <w:right w:val="nil"/>
            </w:tcBorders>
            <w:shd w:val="clear" w:color="auto" w:fill="auto"/>
            <w:noWrap/>
            <w:vAlign w:val="center"/>
            <w:hideMark/>
          </w:tcPr>
          <w:p w14:paraId="0E3B5D3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51.0</w:t>
            </w:r>
          </w:p>
        </w:tc>
        <w:tc>
          <w:tcPr>
            <w:tcW w:w="354" w:type="pct"/>
            <w:tcBorders>
              <w:top w:val="nil"/>
              <w:left w:val="nil"/>
              <w:bottom w:val="nil"/>
              <w:right w:val="nil"/>
            </w:tcBorders>
            <w:shd w:val="clear" w:color="auto" w:fill="auto"/>
            <w:noWrap/>
            <w:vAlign w:val="center"/>
            <w:hideMark/>
          </w:tcPr>
          <w:p w14:paraId="167317FA"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51.0</w:t>
            </w:r>
          </w:p>
        </w:tc>
        <w:tc>
          <w:tcPr>
            <w:tcW w:w="354" w:type="pct"/>
            <w:tcBorders>
              <w:top w:val="nil"/>
              <w:left w:val="nil"/>
              <w:bottom w:val="nil"/>
              <w:right w:val="nil"/>
            </w:tcBorders>
            <w:shd w:val="clear" w:color="auto" w:fill="auto"/>
            <w:noWrap/>
            <w:vAlign w:val="center"/>
            <w:hideMark/>
          </w:tcPr>
          <w:p w14:paraId="586B949E"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51.0</w:t>
            </w:r>
          </w:p>
        </w:tc>
        <w:tc>
          <w:tcPr>
            <w:tcW w:w="354" w:type="pct"/>
            <w:tcBorders>
              <w:top w:val="nil"/>
              <w:left w:val="nil"/>
              <w:bottom w:val="nil"/>
              <w:right w:val="nil"/>
            </w:tcBorders>
            <w:shd w:val="clear" w:color="auto" w:fill="auto"/>
            <w:noWrap/>
            <w:vAlign w:val="center"/>
            <w:hideMark/>
          </w:tcPr>
          <w:p w14:paraId="32315BD6"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51.0</w:t>
            </w:r>
          </w:p>
        </w:tc>
        <w:tc>
          <w:tcPr>
            <w:tcW w:w="354" w:type="pct"/>
            <w:tcBorders>
              <w:top w:val="nil"/>
              <w:left w:val="nil"/>
              <w:bottom w:val="nil"/>
              <w:right w:val="nil"/>
            </w:tcBorders>
            <w:shd w:val="clear" w:color="auto" w:fill="auto"/>
            <w:noWrap/>
            <w:vAlign w:val="center"/>
            <w:hideMark/>
          </w:tcPr>
          <w:p w14:paraId="2A9CE83A"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51.0</w:t>
            </w:r>
          </w:p>
        </w:tc>
        <w:tc>
          <w:tcPr>
            <w:tcW w:w="354" w:type="pct"/>
            <w:tcBorders>
              <w:top w:val="nil"/>
              <w:left w:val="nil"/>
              <w:bottom w:val="nil"/>
              <w:right w:val="nil"/>
            </w:tcBorders>
            <w:shd w:val="clear" w:color="auto" w:fill="auto"/>
            <w:noWrap/>
            <w:vAlign w:val="center"/>
            <w:hideMark/>
          </w:tcPr>
          <w:p w14:paraId="6085B77C"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51.0</w:t>
            </w:r>
          </w:p>
        </w:tc>
      </w:tr>
      <w:tr w:rsidR="005466B8" w:rsidRPr="007F62F8" w14:paraId="4A18D261" w14:textId="77777777" w:rsidTr="00B5241F">
        <w:trPr>
          <w:trHeight w:hRule="exact" w:val="172"/>
        </w:trPr>
        <w:tc>
          <w:tcPr>
            <w:tcW w:w="1461" w:type="pct"/>
            <w:tcBorders>
              <w:top w:val="nil"/>
              <w:left w:val="nil"/>
              <w:bottom w:val="nil"/>
              <w:right w:val="nil"/>
            </w:tcBorders>
            <w:shd w:val="clear" w:color="auto" w:fill="auto"/>
            <w:noWrap/>
            <w:vAlign w:val="bottom"/>
            <w:hideMark/>
          </w:tcPr>
          <w:p w14:paraId="2BC8C6D6"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4" w:type="pct"/>
            <w:tcBorders>
              <w:top w:val="nil"/>
              <w:left w:val="nil"/>
              <w:bottom w:val="nil"/>
              <w:right w:val="nil"/>
            </w:tcBorders>
            <w:shd w:val="clear" w:color="auto" w:fill="auto"/>
            <w:noWrap/>
            <w:vAlign w:val="bottom"/>
            <w:hideMark/>
          </w:tcPr>
          <w:p w14:paraId="5080B7F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751D54D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014DAAF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1BA4387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061727A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4159827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21EE8E9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57E1355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75C7EF1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122C572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r>
      <w:tr w:rsidR="005466B8" w:rsidRPr="007F62F8" w14:paraId="36811F79" w14:textId="77777777" w:rsidTr="00B5241F">
        <w:trPr>
          <w:trHeight w:hRule="exact" w:val="172"/>
        </w:trPr>
        <w:tc>
          <w:tcPr>
            <w:tcW w:w="1461" w:type="pct"/>
            <w:tcBorders>
              <w:top w:val="nil"/>
              <w:left w:val="nil"/>
              <w:bottom w:val="nil"/>
              <w:right w:val="nil"/>
            </w:tcBorders>
            <w:shd w:val="clear" w:color="auto" w:fill="auto"/>
            <w:noWrap/>
            <w:vAlign w:val="bottom"/>
            <w:hideMark/>
          </w:tcPr>
          <w:p w14:paraId="354BB133"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4" w:type="pct"/>
            <w:tcBorders>
              <w:top w:val="nil"/>
              <w:left w:val="nil"/>
              <w:bottom w:val="nil"/>
              <w:right w:val="nil"/>
            </w:tcBorders>
            <w:shd w:val="clear" w:color="auto" w:fill="auto"/>
            <w:noWrap/>
            <w:vAlign w:val="bottom"/>
            <w:hideMark/>
          </w:tcPr>
          <w:p w14:paraId="33D9C2D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w:t>
            </w:r>
          </w:p>
        </w:tc>
        <w:tc>
          <w:tcPr>
            <w:tcW w:w="354" w:type="pct"/>
            <w:tcBorders>
              <w:top w:val="nil"/>
              <w:left w:val="nil"/>
              <w:bottom w:val="nil"/>
              <w:right w:val="nil"/>
            </w:tcBorders>
            <w:shd w:val="clear" w:color="auto" w:fill="auto"/>
            <w:noWrap/>
            <w:vAlign w:val="bottom"/>
            <w:hideMark/>
          </w:tcPr>
          <w:p w14:paraId="4413F59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w:t>
            </w:r>
          </w:p>
        </w:tc>
        <w:tc>
          <w:tcPr>
            <w:tcW w:w="354" w:type="pct"/>
            <w:tcBorders>
              <w:top w:val="nil"/>
              <w:left w:val="nil"/>
              <w:bottom w:val="nil"/>
              <w:right w:val="nil"/>
            </w:tcBorders>
            <w:shd w:val="clear" w:color="auto" w:fill="auto"/>
            <w:noWrap/>
            <w:vAlign w:val="bottom"/>
            <w:hideMark/>
          </w:tcPr>
          <w:p w14:paraId="4CC0782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w:t>
            </w:r>
          </w:p>
        </w:tc>
        <w:tc>
          <w:tcPr>
            <w:tcW w:w="354" w:type="pct"/>
            <w:tcBorders>
              <w:top w:val="nil"/>
              <w:left w:val="nil"/>
              <w:bottom w:val="nil"/>
              <w:right w:val="nil"/>
            </w:tcBorders>
            <w:shd w:val="clear" w:color="auto" w:fill="auto"/>
            <w:noWrap/>
            <w:vAlign w:val="bottom"/>
            <w:hideMark/>
          </w:tcPr>
          <w:p w14:paraId="0ECDED5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w:t>
            </w:r>
          </w:p>
        </w:tc>
        <w:tc>
          <w:tcPr>
            <w:tcW w:w="354" w:type="pct"/>
            <w:tcBorders>
              <w:top w:val="nil"/>
              <w:left w:val="nil"/>
              <w:bottom w:val="nil"/>
              <w:right w:val="nil"/>
            </w:tcBorders>
            <w:shd w:val="clear" w:color="auto" w:fill="auto"/>
            <w:noWrap/>
            <w:vAlign w:val="bottom"/>
            <w:hideMark/>
          </w:tcPr>
          <w:p w14:paraId="0D16406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w:t>
            </w:r>
          </w:p>
        </w:tc>
        <w:tc>
          <w:tcPr>
            <w:tcW w:w="354" w:type="pct"/>
            <w:tcBorders>
              <w:top w:val="nil"/>
              <w:left w:val="nil"/>
              <w:bottom w:val="nil"/>
              <w:right w:val="nil"/>
            </w:tcBorders>
            <w:shd w:val="clear" w:color="auto" w:fill="auto"/>
            <w:noWrap/>
            <w:vAlign w:val="bottom"/>
            <w:hideMark/>
          </w:tcPr>
          <w:p w14:paraId="29B077B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w:t>
            </w:r>
          </w:p>
        </w:tc>
        <w:tc>
          <w:tcPr>
            <w:tcW w:w="354" w:type="pct"/>
            <w:tcBorders>
              <w:top w:val="nil"/>
              <w:left w:val="nil"/>
              <w:bottom w:val="nil"/>
              <w:right w:val="nil"/>
            </w:tcBorders>
            <w:shd w:val="clear" w:color="auto" w:fill="auto"/>
            <w:noWrap/>
            <w:vAlign w:val="bottom"/>
            <w:hideMark/>
          </w:tcPr>
          <w:p w14:paraId="71ECB2D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w:t>
            </w:r>
          </w:p>
        </w:tc>
        <w:tc>
          <w:tcPr>
            <w:tcW w:w="354" w:type="pct"/>
            <w:tcBorders>
              <w:top w:val="nil"/>
              <w:left w:val="nil"/>
              <w:bottom w:val="nil"/>
              <w:right w:val="nil"/>
            </w:tcBorders>
            <w:shd w:val="clear" w:color="auto" w:fill="auto"/>
            <w:noWrap/>
            <w:vAlign w:val="bottom"/>
            <w:hideMark/>
          </w:tcPr>
          <w:p w14:paraId="2094DCE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w:t>
            </w:r>
          </w:p>
        </w:tc>
        <w:tc>
          <w:tcPr>
            <w:tcW w:w="354" w:type="pct"/>
            <w:tcBorders>
              <w:top w:val="nil"/>
              <w:left w:val="nil"/>
              <w:bottom w:val="nil"/>
              <w:right w:val="nil"/>
            </w:tcBorders>
            <w:shd w:val="clear" w:color="auto" w:fill="auto"/>
            <w:noWrap/>
            <w:vAlign w:val="bottom"/>
            <w:hideMark/>
          </w:tcPr>
          <w:p w14:paraId="09EAA5B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w:t>
            </w:r>
          </w:p>
        </w:tc>
        <w:tc>
          <w:tcPr>
            <w:tcW w:w="354" w:type="pct"/>
            <w:tcBorders>
              <w:top w:val="nil"/>
              <w:left w:val="nil"/>
              <w:bottom w:val="nil"/>
              <w:right w:val="nil"/>
            </w:tcBorders>
            <w:shd w:val="clear" w:color="auto" w:fill="auto"/>
            <w:noWrap/>
            <w:vAlign w:val="bottom"/>
            <w:hideMark/>
          </w:tcPr>
          <w:p w14:paraId="09E5231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w:t>
            </w:r>
          </w:p>
        </w:tc>
      </w:tr>
      <w:tr w:rsidR="005466B8" w:rsidRPr="007F62F8" w14:paraId="54126CBB" w14:textId="77777777" w:rsidTr="00B5241F">
        <w:trPr>
          <w:trHeight w:hRule="exact" w:val="172"/>
        </w:trPr>
        <w:tc>
          <w:tcPr>
            <w:tcW w:w="1461" w:type="pct"/>
            <w:tcBorders>
              <w:top w:val="nil"/>
              <w:left w:val="nil"/>
              <w:bottom w:val="nil"/>
              <w:right w:val="nil"/>
            </w:tcBorders>
            <w:shd w:val="clear" w:color="auto" w:fill="auto"/>
            <w:noWrap/>
            <w:vAlign w:val="bottom"/>
            <w:hideMark/>
          </w:tcPr>
          <w:p w14:paraId="12A13C2D"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4" w:type="pct"/>
            <w:tcBorders>
              <w:top w:val="nil"/>
              <w:left w:val="nil"/>
              <w:bottom w:val="nil"/>
              <w:right w:val="nil"/>
            </w:tcBorders>
            <w:shd w:val="clear" w:color="auto" w:fill="auto"/>
            <w:noWrap/>
            <w:vAlign w:val="bottom"/>
            <w:hideMark/>
          </w:tcPr>
          <w:p w14:paraId="4E8E4E4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45EFCD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0B17DE7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DBF355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B6DC22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CBDA4C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7266A3D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6A7F7C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4DA29A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07C854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r>
      <w:tr w:rsidR="005466B8" w:rsidRPr="007F62F8" w14:paraId="5BDB06D2" w14:textId="77777777" w:rsidTr="00B5241F">
        <w:trPr>
          <w:trHeight w:hRule="exact" w:val="172"/>
        </w:trPr>
        <w:tc>
          <w:tcPr>
            <w:tcW w:w="1461" w:type="pct"/>
            <w:tcBorders>
              <w:top w:val="nil"/>
              <w:left w:val="nil"/>
              <w:bottom w:val="nil"/>
              <w:right w:val="nil"/>
            </w:tcBorders>
            <w:shd w:val="clear" w:color="auto" w:fill="auto"/>
            <w:noWrap/>
            <w:vAlign w:val="bottom"/>
            <w:hideMark/>
          </w:tcPr>
          <w:p w14:paraId="61E21DA5"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4" w:type="pct"/>
            <w:tcBorders>
              <w:top w:val="nil"/>
              <w:left w:val="nil"/>
              <w:bottom w:val="nil"/>
              <w:right w:val="nil"/>
            </w:tcBorders>
            <w:shd w:val="clear" w:color="auto" w:fill="auto"/>
            <w:noWrap/>
            <w:vAlign w:val="bottom"/>
            <w:hideMark/>
          </w:tcPr>
          <w:p w14:paraId="3A98295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w:t>
            </w:r>
          </w:p>
        </w:tc>
        <w:tc>
          <w:tcPr>
            <w:tcW w:w="354" w:type="pct"/>
            <w:tcBorders>
              <w:top w:val="nil"/>
              <w:left w:val="nil"/>
              <w:bottom w:val="nil"/>
              <w:right w:val="nil"/>
            </w:tcBorders>
            <w:shd w:val="clear" w:color="auto" w:fill="auto"/>
            <w:noWrap/>
            <w:vAlign w:val="bottom"/>
            <w:hideMark/>
          </w:tcPr>
          <w:p w14:paraId="7A77E09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w:t>
            </w:r>
          </w:p>
        </w:tc>
        <w:tc>
          <w:tcPr>
            <w:tcW w:w="354" w:type="pct"/>
            <w:tcBorders>
              <w:top w:val="nil"/>
              <w:left w:val="nil"/>
              <w:bottom w:val="nil"/>
              <w:right w:val="nil"/>
            </w:tcBorders>
            <w:shd w:val="clear" w:color="auto" w:fill="auto"/>
            <w:noWrap/>
            <w:vAlign w:val="bottom"/>
            <w:hideMark/>
          </w:tcPr>
          <w:p w14:paraId="63F04B8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w:t>
            </w:r>
          </w:p>
        </w:tc>
        <w:tc>
          <w:tcPr>
            <w:tcW w:w="354" w:type="pct"/>
            <w:tcBorders>
              <w:top w:val="nil"/>
              <w:left w:val="nil"/>
              <w:bottom w:val="nil"/>
              <w:right w:val="nil"/>
            </w:tcBorders>
            <w:shd w:val="clear" w:color="auto" w:fill="auto"/>
            <w:noWrap/>
            <w:vAlign w:val="bottom"/>
            <w:hideMark/>
          </w:tcPr>
          <w:p w14:paraId="148EADA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w:t>
            </w:r>
          </w:p>
        </w:tc>
        <w:tc>
          <w:tcPr>
            <w:tcW w:w="354" w:type="pct"/>
            <w:tcBorders>
              <w:top w:val="nil"/>
              <w:left w:val="nil"/>
              <w:bottom w:val="nil"/>
              <w:right w:val="nil"/>
            </w:tcBorders>
            <w:shd w:val="clear" w:color="auto" w:fill="auto"/>
            <w:noWrap/>
            <w:vAlign w:val="bottom"/>
            <w:hideMark/>
          </w:tcPr>
          <w:p w14:paraId="40A87BD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w:t>
            </w:r>
          </w:p>
        </w:tc>
        <w:tc>
          <w:tcPr>
            <w:tcW w:w="354" w:type="pct"/>
            <w:tcBorders>
              <w:top w:val="nil"/>
              <w:left w:val="nil"/>
              <w:bottom w:val="nil"/>
              <w:right w:val="nil"/>
            </w:tcBorders>
            <w:shd w:val="clear" w:color="auto" w:fill="auto"/>
            <w:noWrap/>
            <w:vAlign w:val="bottom"/>
            <w:hideMark/>
          </w:tcPr>
          <w:p w14:paraId="1AA3CC5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w:t>
            </w:r>
          </w:p>
        </w:tc>
        <w:tc>
          <w:tcPr>
            <w:tcW w:w="354" w:type="pct"/>
            <w:tcBorders>
              <w:top w:val="nil"/>
              <w:left w:val="nil"/>
              <w:bottom w:val="nil"/>
              <w:right w:val="nil"/>
            </w:tcBorders>
            <w:shd w:val="clear" w:color="auto" w:fill="auto"/>
            <w:noWrap/>
            <w:vAlign w:val="bottom"/>
            <w:hideMark/>
          </w:tcPr>
          <w:p w14:paraId="18E2C1E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w:t>
            </w:r>
          </w:p>
        </w:tc>
        <w:tc>
          <w:tcPr>
            <w:tcW w:w="354" w:type="pct"/>
            <w:tcBorders>
              <w:top w:val="nil"/>
              <w:left w:val="nil"/>
              <w:bottom w:val="nil"/>
              <w:right w:val="nil"/>
            </w:tcBorders>
            <w:shd w:val="clear" w:color="auto" w:fill="auto"/>
            <w:noWrap/>
            <w:vAlign w:val="bottom"/>
            <w:hideMark/>
          </w:tcPr>
          <w:p w14:paraId="4E36944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w:t>
            </w:r>
          </w:p>
        </w:tc>
        <w:tc>
          <w:tcPr>
            <w:tcW w:w="354" w:type="pct"/>
            <w:tcBorders>
              <w:top w:val="nil"/>
              <w:left w:val="nil"/>
              <w:bottom w:val="nil"/>
              <w:right w:val="nil"/>
            </w:tcBorders>
            <w:shd w:val="clear" w:color="auto" w:fill="auto"/>
            <w:noWrap/>
            <w:vAlign w:val="bottom"/>
            <w:hideMark/>
          </w:tcPr>
          <w:p w14:paraId="1EE2AF2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w:t>
            </w:r>
          </w:p>
        </w:tc>
        <w:tc>
          <w:tcPr>
            <w:tcW w:w="354" w:type="pct"/>
            <w:tcBorders>
              <w:top w:val="nil"/>
              <w:left w:val="nil"/>
              <w:bottom w:val="nil"/>
              <w:right w:val="nil"/>
            </w:tcBorders>
            <w:shd w:val="clear" w:color="auto" w:fill="auto"/>
            <w:noWrap/>
            <w:vAlign w:val="bottom"/>
            <w:hideMark/>
          </w:tcPr>
          <w:p w14:paraId="7966125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2.9</w:t>
            </w:r>
          </w:p>
        </w:tc>
      </w:tr>
      <w:tr w:rsidR="005466B8" w:rsidRPr="007F62F8" w14:paraId="209E0F77" w14:textId="77777777" w:rsidTr="00B5241F">
        <w:trPr>
          <w:trHeight w:hRule="exact" w:val="172"/>
        </w:trPr>
        <w:tc>
          <w:tcPr>
            <w:tcW w:w="1461" w:type="pct"/>
            <w:tcBorders>
              <w:top w:val="nil"/>
              <w:left w:val="nil"/>
              <w:bottom w:val="nil"/>
              <w:right w:val="nil"/>
            </w:tcBorders>
            <w:shd w:val="clear" w:color="auto" w:fill="auto"/>
            <w:noWrap/>
            <w:vAlign w:val="bottom"/>
            <w:hideMark/>
          </w:tcPr>
          <w:p w14:paraId="7CA19781"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Total Strategy &amp; Community</w:t>
            </w:r>
          </w:p>
        </w:tc>
        <w:tc>
          <w:tcPr>
            <w:tcW w:w="354" w:type="pct"/>
            <w:tcBorders>
              <w:top w:val="single" w:sz="4" w:space="0" w:color="auto"/>
              <w:left w:val="nil"/>
              <w:bottom w:val="single" w:sz="4" w:space="0" w:color="auto"/>
              <w:right w:val="nil"/>
            </w:tcBorders>
            <w:shd w:val="clear" w:color="auto" w:fill="auto"/>
            <w:noWrap/>
            <w:vAlign w:val="bottom"/>
            <w:hideMark/>
          </w:tcPr>
          <w:p w14:paraId="5E3E1B4F"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94.3</w:t>
            </w:r>
          </w:p>
        </w:tc>
        <w:tc>
          <w:tcPr>
            <w:tcW w:w="354" w:type="pct"/>
            <w:tcBorders>
              <w:top w:val="single" w:sz="4" w:space="0" w:color="auto"/>
              <w:left w:val="nil"/>
              <w:bottom w:val="single" w:sz="4" w:space="0" w:color="auto"/>
              <w:right w:val="nil"/>
            </w:tcBorders>
            <w:shd w:val="clear" w:color="auto" w:fill="auto"/>
            <w:noWrap/>
            <w:vAlign w:val="bottom"/>
            <w:hideMark/>
          </w:tcPr>
          <w:p w14:paraId="0FAA91D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94.3</w:t>
            </w:r>
          </w:p>
        </w:tc>
        <w:tc>
          <w:tcPr>
            <w:tcW w:w="354" w:type="pct"/>
            <w:tcBorders>
              <w:top w:val="single" w:sz="4" w:space="0" w:color="auto"/>
              <w:left w:val="nil"/>
              <w:bottom w:val="single" w:sz="4" w:space="0" w:color="auto"/>
              <w:right w:val="nil"/>
            </w:tcBorders>
            <w:shd w:val="clear" w:color="auto" w:fill="auto"/>
            <w:noWrap/>
            <w:vAlign w:val="bottom"/>
            <w:hideMark/>
          </w:tcPr>
          <w:p w14:paraId="1DA90340"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94.3</w:t>
            </w:r>
          </w:p>
        </w:tc>
        <w:tc>
          <w:tcPr>
            <w:tcW w:w="354" w:type="pct"/>
            <w:tcBorders>
              <w:top w:val="single" w:sz="4" w:space="0" w:color="auto"/>
              <w:left w:val="nil"/>
              <w:bottom w:val="single" w:sz="4" w:space="0" w:color="auto"/>
              <w:right w:val="nil"/>
            </w:tcBorders>
            <w:shd w:val="clear" w:color="auto" w:fill="auto"/>
            <w:noWrap/>
            <w:vAlign w:val="bottom"/>
            <w:hideMark/>
          </w:tcPr>
          <w:p w14:paraId="77EE7F8B"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94.3</w:t>
            </w:r>
          </w:p>
        </w:tc>
        <w:tc>
          <w:tcPr>
            <w:tcW w:w="354" w:type="pct"/>
            <w:tcBorders>
              <w:top w:val="single" w:sz="4" w:space="0" w:color="auto"/>
              <w:left w:val="nil"/>
              <w:bottom w:val="single" w:sz="4" w:space="0" w:color="auto"/>
              <w:right w:val="nil"/>
            </w:tcBorders>
            <w:shd w:val="clear" w:color="auto" w:fill="auto"/>
            <w:noWrap/>
            <w:vAlign w:val="bottom"/>
            <w:hideMark/>
          </w:tcPr>
          <w:p w14:paraId="139FFAC6"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94.3</w:t>
            </w:r>
          </w:p>
        </w:tc>
        <w:tc>
          <w:tcPr>
            <w:tcW w:w="354" w:type="pct"/>
            <w:tcBorders>
              <w:top w:val="single" w:sz="4" w:space="0" w:color="auto"/>
              <w:left w:val="nil"/>
              <w:bottom w:val="single" w:sz="4" w:space="0" w:color="auto"/>
              <w:right w:val="nil"/>
            </w:tcBorders>
            <w:shd w:val="clear" w:color="auto" w:fill="auto"/>
            <w:noWrap/>
            <w:vAlign w:val="bottom"/>
            <w:hideMark/>
          </w:tcPr>
          <w:p w14:paraId="7B643A65"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94.3</w:t>
            </w:r>
          </w:p>
        </w:tc>
        <w:tc>
          <w:tcPr>
            <w:tcW w:w="354" w:type="pct"/>
            <w:tcBorders>
              <w:top w:val="single" w:sz="4" w:space="0" w:color="auto"/>
              <w:left w:val="nil"/>
              <w:bottom w:val="single" w:sz="4" w:space="0" w:color="auto"/>
              <w:right w:val="nil"/>
            </w:tcBorders>
            <w:shd w:val="clear" w:color="auto" w:fill="auto"/>
            <w:noWrap/>
            <w:vAlign w:val="bottom"/>
            <w:hideMark/>
          </w:tcPr>
          <w:p w14:paraId="4F2124EF"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94.3</w:t>
            </w:r>
          </w:p>
        </w:tc>
        <w:tc>
          <w:tcPr>
            <w:tcW w:w="354" w:type="pct"/>
            <w:tcBorders>
              <w:top w:val="single" w:sz="4" w:space="0" w:color="auto"/>
              <w:left w:val="nil"/>
              <w:bottom w:val="single" w:sz="4" w:space="0" w:color="auto"/>
              <w:right w:val="nil"/>
            </w:tcBorders>
            <w:shd w:val="clear" w:color="auto" w:fill="auto"/>
            <w:noWrap/>
            <w:vAlign w:val="bottom"/>
            <w:hideMark/>
          </w:tcPr>
          <w:p w14:paraId="4592C28F"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94.3</w:t>
            </w:r>
          </w:p>
        </w:tc>
        <w:tc>
          <w:tcPr>
            <w:tcW w:w="354" w:type="pct"/>
            <w:tcBorders>
              <w:top w:val="single" w:sz="4" w:space="0" w:color="auto"/>
              <w:left w:val="nil"/>
              <w:bottom w:val="single" w:sz="4" w:space="0" w:color="auto"/>
              <w:right w:val="nil"/>
            </w:tcBorders>
            <w:shd w:val="clear" w:color="auto" w:fill="auto"/>
            <w:noWrap/>
            <w:vAlign w:val="bottom"/>
            <w:hideMark/>
          </w:tcPr>
          <w:p w14:paraId="2A3ECAB5"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94.3</w:t>
            </w:r>
          </w:p>
        </w:tc>
        <w:tc>
          <w:tcPr>
            <w:tcW w:w="354" w:type="pct"/>
            <w:tcBorders>
              <w:top w:val="single" w:sz="4" w:space="0" w:color="auto"/>
              <w:left w:val="nil"/>
              <w:bottom w:val="single" w:sz="4" w:space="0" w:color="auto"/>
              <w:right w:val="nil"/>
            </w:tcBorders>
            <w:shd w:val="clear" w:color="auto" w:fill="auto"/>
            <w:noWrap/>
            <w:vAlign w:val="bottom"/>
            <w:hideMark/>
          </w:tcPr>
          <w:p w14:paraId="45F344AA"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94.3</w:t>
            </w:r>
          </w:p>
        </w:tc>
      </w:tr>
      <w:tr w:rsidR="005466B8" w:rsidRPr="007F62F8" w14:paraId="69BDD371" w14:textId="77777777" w:rsidTr="00B5241F">
        <w:trPr>
          <w:trHeight w:hRule="exact" w:val="172"/>
        </w:trPr>
        <w:tc>
          <w:tcPr>
            <w:tcW w:w="2877" w:type="pct"/>
            <w:gridSpan w:val="5"/>
            <w:tcBorders>
              <w:top w:val="nil"/>
              <w:left w:val="nil"/>
              <w:bottom w:val="nil"/>
              <w:right w:val="nil"/>
            </w:tcBorders>
            <w:shd w:val="clear" w:color="auto" w:fill="auto"/>
            <w:noWrap/>
            <w:vAlign w:val="bottom"/>
            <w:hideMark/>
          </w:tcPr>
          <w:p w14:paraId="6AC41CAC"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Corporate Services</w:t>
            </w:r>
          </w:p>
        </w:tc>
        <w:tc>
          <w:tcPr>
            <w:tcW w:w="354" w:type="pct"/>
            <w:tcBorders>
              <w:top w:val="nil"/>
              <w:left w:val="nil"/>
              <w:bottom w:val="nil"/>
              <w:right w:val="nil"/>
            </w:tcBorders>
            <w:shd w:val="clear" w:color="auto" w:fill="auto"/>
            <w:noWrap/>
            <w:vAlign w:val="bottom"/>
            <w:hideMark/>
          </w:tcPr>
          <w:p w14:paraId="008CE787" w14:textId="77777777" w:rsidR="007F62F8" w:rsidRPr="00B5241F" w:rsidRDefault="007F62F8" w:rsidP="00B5241F">
            <w:pPr>
              <w:spacing w:before="0" w:after="0"/>
              <w:rPr>
                <w:rFonts w:ascii="Arial Narrow" w:hAnsi="Arial Narrow" w:cs="Arial"/>
                <w:b/>
                <w:bCs/>
                <w:color w:val="auto"/>
                <w:sz w:val="14"/>
                <w:szCs w:val="14"/>
                <w:lang w:eastAsia="en-AU"/>
              </w:rPr>
            </w:pPr>
          </w:p>
        </w:tc>
        <w:tc>
          <w:tcPr>
            <w:tcW w:w="354" w:type="pct"/>
            <w:tcBorders>
              <w:top w:val="nil"/>
              <w:left w:val="nil"/>
              <w:bottom w:val="nil"/>
              <w:right w:val="nil"/>
            </w:tcBorders>
            <w:shd w:val="clear" w:color="auto" w:fill="auto"/>
            <w:noWrap/>
            <w:vAlign w:val="bottom"/>
            <w:hideMark/>
          </w:tcPr>
          <w:p w14:paraId="389ACEE1"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25FF675B"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522CD64A"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1D25B29F"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4A423A27" w14:textId="77777777" w:rsidR="007F62F8" w:rsidRPr="00B5241F" w:rsidRDefault="007F62F8" w:rsidP="00B5241F">
            <w:pPr>
              <w:spacing w:before="0" w:after="0"/>
              <w:rPr>
                <w:rFonts w:ascii="Times New Roman" w:hAnsi="Times New Roman"/>
                <w:color w:val="auto"/>
                <w:sz w:val="14"/>
                <w:szCs w:val="14"/>
                <w:lang w:eastAsia="en-AU"/>
              </w:rPr>
            </w:pPr>
          </w:p>
        </w:tc>
      </w:tr>
      <w:tr w:rsidR="005466B8" w:rsidRPr="007F62F8" w14:paraId="2429EC63" w14:textId="77777777" w:rsidTr="00B5241F">
        <w:trPr>
          <w:trHeight w:hRule="exact" w:val="172"/>
        </w:trPr>
        <w:tc>
          <w:tcPr>
            <w:tcW w:w="1461" w:type="pct"/>
            <w:tcBorders>
              <w:top w:val="nil"/>
              <w:left w:val="nil"/>
              <w:bottom w:val="nil"/>
              <w:right w:val="nil"/>
            </w:tcBorders>
            <w:shd w:val="clear" w:color="auto" w:fill="auto"/>
            <w:noWrap/>
            <w:vAlign w:val="bottom"/>
            <w:hideMark/>
          </w:tcPr>
          <w:p w14:paraId="326577C2"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Full time</w:t>
            </w:r>
          </w:p>
        </w:tc>
        <w:tc>
          <w:tcPr>
            <w:tcW w:w="354" w:type="pct"/>
            <w:tcBorders>
              <w:top w:val="nil"/>
              <w:left w:val="nil"/>
              <w:bottom w:val="nil"/>
              <w:right w:val="nil"/>
            </w:tcBorders>
            <w:shd w:val="clear" w:color="auto" w:fill="auto"/>
            <w:noWrap/>
            <w:vAlign w:val="center"/>
            <w:hideMark/>
          </w:tcPr>
          <w:p w14:paraId="79B021EB"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72.3</w:t>
            </w:r>
          </w:p>
        </w:tc>
        <w:tc>
          <w:tcPr>
            <w:tcW w:w="354" w:type="pct"/>
            <w:tcBorders>
              <w:top w:val="nil"/>
              <w:left w:val="nil"/>
              <w:bottom w:val="nil"/>
              <w:right w:val="nil"/>
            </w:tcBorders>
            <w:shd w:val="clear" w:color="auto" w:fill="auto"/>
            <w:noWrap/>
            <w:vAlign w:val="center"/>
            <w:hideMark/>
          </w:tcPr>
          <w:p w14:paraId="75122968"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72.3</w:t>
            </w:r>
          </w:p>
        </w:tc>
        <w:tc>
          <w:tcPr>
            <w:tcW w:w="354" w:type="pct"/>
            <w:tcBorders>
              <w:top w:val="nil"/>
              <w:left w:val="nil"/>
              <w:bottom w:val="nil"/>
              <w:right w:val="nil"/>
            </w:tcBorders>
            <w:shd w:val="clear" w:color="auto" w:fill="auto"/>
            <w:noWrap/>
            <w:vAlign w:val="center"/>
            <w:hideMark/>
          </w:tcPr>
          <w:p w14:paraId="54CB707E"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72.3</w:t>
            </w:r>
          </w:p>
        </w:tc>
        <w:tc>
          <w:tcPr>
            <w:tcW w:w="354" w:type="pct"/>
            <w:tcBorders>
              <w:top w:val="nil"/>
              <w:left w:val="nil"/>
              <w:bottom w:val="nil"/>
              <w:right w:val="nil"/>
            </w:tcBorders>
            <w:shd w:val="clear" w:color="auto" w:fill="auto"/>
            <w:noWrap/>
            <w:vAlign w:val="center"/>
            <w:hideMark/>
          </w:tcPr>
          <w:p w14:paraId="1BA7796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72.3</w:t>
            </w:r>
          </w:p>
        </w:tc>
        <w:tc>
          <w:tcPr>
            <w:tcW w:w="354" w:type="pct"/>
            <w:tcBorders>
              <w:top w:val="nil"/>
              <w:left w:val="nil"/>
              <w:bottom w:val="nil"/>
              <w:right w:val="nil"/>
            </w:tcBorders>
            <w:shd w:val="clear" w:color="auto" w:fill="auto"/>
            <w:noWrap/>
            <w:vAlign w:val="center"/>
            <w:hideMark/>
          </w:tcPr>
          <w:p w14:paraId="02E91FEA"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72.3</w:t>
            </w:r>
          </w:p>
        </w:tc>
        <w:tc>
          <w:tcPr>
            <w:tcW w:w="354" w:type="pct"/>
            <w:tcBorders>
              <w:top w:val="nil"/>
              <w:left w:val="nil"/>
              <w:bottom w:val="nil"/>
              <w:right w:val="nil"/>
            </w:tcBorders>
            <w:shd w:val="clear" w:color="auto" w:fill="auto"/>
            <w:noWrap/>
            <w:vAlign w:val="center"/>
            <w:hideMark/>
          </w:tcPr>
          <w:p w14:paraId="447A100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72.3</w:t>
            </w:r>
          </w:p>
        </w:tc>
        <w:tc>
          <w:tcPr>
            <w:tcW w:w="354" w:type="pct"/>
            <w:tcBorders>
              <w:top w:val="nil"/>
              <w:left w:val="nil"/>
              <w:bottom w:val="nil"/>
              <w:right w:val="nil"/>
            </w:tcBorders>
            <w:shd w:val="clear" w:color="auto" w:fill="auto"/>
            <w:noWrap/>
            <w:vAlign w:val="center"/>
            <w:hideMark/>
          </w:tcPr>
          <w:p w14:paraId="19C5A2FB"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72.3</w:t>
            </w:r>
          </w:p>
        </w:tc>
        <w:tc>
          <w:tcPr>
            <w:tcW w:w="354" w:type="pct"/>
            <w:tcBorders>
              <w:top w:val="nil"/>
              <w:left w:val="nil"/>
              <w:bottom w:val="nil"/>
              <w:right w:val="nil"/>
            </w:tcBorders>
            <w:shd w:val="clear" w:color="auto" w:fill="auto"/>
            <w:noWrap/>
            <w:vAlign w:val="center"/>
            <w:hideMark/>
          </w:tcPr>
          <w:p w14:paraId="4E0A37C5"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72.3</w:t>
            </w:r>
          </w:p>
        </w:tc>
        <w:tc>
          <w:tcPr>
            <w:tcW w:w="354" w:type="pct"/>
            <w:tcBorders>
              <w:top w:val="nil"/>
              <w:left w:val="nil"/>
              <w:bottom w:val="nil"/>
              <w:right w:val="nil"/>
            </w:tcBorders>
            <w:shd w:val="clear" w:color="auto" w:fill="auto"/>
            <w:noWrap/>
            <w:vAlign w:val="center"/>
            <w:hideMark/>
          </w:tcPr>
          <w:p w14:paraId="790A706E"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72.3</w:t>
            </w:r>
          </w:p>
        </w:tc>
        <w:tc>
          <w:tcPr>
            <w:tcW w:w="354" w:type="pct"/>
            <w:tcBorders>
              <w:top w:val="nil"/>
              <w:left w:val="nil"/>
              <w:bottom w:val="nil"/>
              <w:right w:val="nil"/>
            </w:tcBorders>
            <w:shd w:val="clear" w:color="auto" w:fill="auto"/>
            <w:noWrap/>
            <w:vAlign w:val="center"/>
            <w:hideMark/>
          </w:tcPr>
          <w:p w14:paraId="2088336F"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72.3</w:t>
            </w:r>
          </w:p>
        </w:tc>
      </w:tr>
      <w:tr w:rsidR="005466B8" w:rsidRPr="007F62F8" w14:paraId="4490F498" w14:textId="77777777" w:rsidTr="00B5241F">
        <w:trPr>
          <w:trHeight w:hRule="exact" w:val="172"/>
        </w:trPr>
        <w:tc>
          <w:tcPr>
            <w:tcW w:w="1461" w:type="pct"/>
            <w:tcBorders>
              <w:top w:val="nil"/>
              <w:left w:val="nil"/>
              <w:bottom w:val="nil"/>
              <w:right w:val="nil"/>
            </w:tcBorders>
            <w:shd w:val="clear" w:color="auto" w:fill="auto"/>
            <w:noWrap/>
            <w:vAlign w:val="bottom"/>
            <w:hideMark/>
          </w:tcPr>
          <w:p w14:paraId="775E5B3E"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4" w:type="pct"/>
            <w:tcBorders>
              <w:top w:val="nil"/>
              <w:left w:val="nil"/>
              <w:bottom w:val="nil"/>
              <w:right w:val="nil"/>
            </w:tcBorders>
            <w:shd w:val="clear" w:color="auto" w:fill="auto"/>
            <w:noWrap/>
            <w:vAlign w:val="bottom"/>
            <w:hideMark/>
          </w:tcPr>
          <w:p w14:paraId="79DF4C1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0676DDD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1929E9C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77F9911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3C40027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7EAC34D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2F75497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418F6CC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364C403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c>
          <w:tcPr>
            <w:tcW w:w="354" w:type="pct"/>
            <w:tcBorders>
              <w:top w:val="nil"/>
              <w:left w:val="nil"/>
              <w:bottom w:val="nil"/>
              <w:right w:val="nil"/>
            </w:tcBorders>
            <w:shd w:val="clear" w:color="auto" w:fill="auto"/>
            <w:noWrap/>
            <w:vAlign w:val="bottom"/>
            <w:hideMark/>
          </w:tcPr>
          <w:p w14:paraId="264873D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44.6</w:t>
            </w:r>
          </w:p>
        </w:tc>
      </w:tr>
      <w:tr w:rsidR="005466B8" w:rsidRPr="007F62F8" w14:paraId="710C02DF" w14:textId="77777777" w:rsidTr="00B5241F">
        <w:trPr>
          <w:trHeight w:hRule="exact" w:val="172"/>
        </w:trPr>
        <w:tc>
          <w:tcPr>
            <w:tcW w:w="1461" w:type="pct"/>
            <w:tcBorders>
              <w:top w:val="nil"/>
              <w:left w:val="nil"/>
              <w:bottom w:val="nil"/>
              <w:right w:val="nil"/>
            </w:tcBorders>
            <w:shd w:val="clear" w:color="auto" w:fill="auto"/>
            <w:noWrap/>
            <w:vAlign w:val="bottom"/>
            <w:hideMark/>
          </w:tcPr>
          <w:p w14:paraId="08043DDE"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4" w:type="pct"/>
            <w:tcBorders>
              <w:top w:val="nil"/>
              <w:left w:val="nil"/>
              <w:bottom w:val="nil"/>
              <w:right w:val="nil"/>
            </w:tcBorders>
            <w:shd w:val="clear" w:color="auto" w:fill="auto"/>
            <w:noWrap/>
            <w:vAlign w:val="bottom"/>
            <w:hideMark/>
          </w:tcPr>
          <w:p w14:paraId="25C62E8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23.8</w:t>
            </w:r>
          </w:p>
        </w:tc>
        <w:tc>
          <w:tcPr>
            <w:tcW w:w="354" w:type="pct"/>
            <w:tcBorders>
              <w:top w:val="nil"/>
              <w:left w:val="nil"/>
              <w:bottom w:val="nil"/>
              <w:right w:val="nil"/>
            </w:tcBorders>
            <w:shd w:val="clear" w:color="auto" w:fill="auto"/>
            <w:noWrap/>
            <w:vAlign w:val="bottom"/>
            <w:hideMark/>
          </w:tcPr>
          <w:p w14:paraId="3EF4232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23.8</w:t>
            </w:r>
          </w:p>
        </w:tc>
        <w:tc>
          <w:tcPr>
            <w:tcW w:w="354" w:type="pct"/>
            <w:tcBorders>
              <w:top w:val="nil"/>
              <w:left w:val="nil"/>
              <w:bottom w:val="nil"/>
              <w:right w:val="nil"/>
            </w:tcBorders>
            <w:shd w:val="clear" w:color="auto" w:fill="auto"/>
            <w:noWrap/>
            <w:vAlign w:val="bottom"/>
            <w:hideMark/>
          </w:tcPr>
          <w:p w14:paraId="36F5396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23.8</w:t>
            </w:r>
          </w:p>
        </w:tc>
        <w:tc>
          <w:tcPr>
            <w:tcW w:w="354" w:type="pct"/>
            <w:tcBorders>
              <w:top w:val="nil"/>
              <w:left w:val="nil"/>
              <w:bottom w:val="nil"/>
              <w:right w:val="nil"/>
            </w:tcBorders>
            <w:shd w:val="clear" w:color="auto" w:fill="auto"/>
            <w:noWrap/>
            <w:vAlign w:val="bottom"/>
            <w:hideMark/>
          </w:tcPr>
          <w:p w14:paraId="78A8F58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23.8</w:t>
            </w:r>
          </w:p>
        </w:tc>
        <w:tc>
          <w:tcPr>
            <w:tcW w:w="354" w:type="pct"/>
            <w:tcBorders>
              <w:top w:val="nil"/>
              <w:left w:val="nil"/>
              <w:bottom w:val="nil"/>
              <w:right w:val="nil"/>
            </w:tcBorders>
            <w:shd w:val="clear" w:color="auto" w:fill="auto"/>
            <w:noWrap/>
            <w:vAlign w:val="bottom"/>
            <w:hideMark/>
          </w:tcPr>
          <w:p w14:paraId="04DFD0E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23.8</w:t>
            </w:r>
          </w:p>
        </w:tc>
        <w:tc>
          <w:tcPr>
            <w:tcW w:w="354" w:type="pct"/>
            <w:tcBorders>
              <w:top w:val="nil"/>
              <w:left w:val="nil"/>
              <w:bottom w:val="nil"/>
              <w:right w:val="nil"/>
            </w:tcBorders>
            <w:shd w:val="clear" w:color="auto" w:fill="auto"/>
            <w:noWrap/>
            <w:vAlign w:val="bottom"/>
            <w:hideMark/>
          </w:tcPr>
          <w:p w14:paraId="195CE80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23.8</w:t>
            </w:r>
          </w:p>
        </w:tc>
        <w:tc>
          <w:tcPr>
            <w:tcW w:w="354" w:type="pct"/>
            <w:tcBorders>
              <w:top w:val="nil"/>
              <w:left w:val="nil"/>
              <w:bottom w:val="nil"/>
              <w:right w:val="nil"/>
            </w:tcBorders>
            <w:shd w:val="clear" w:color="auto" w:fill="auto"/>
            <w:noWrap/>
            <w:vAlign w:val="bottom"/>
            <w:hideMark/>
          </w:tcPr>
          <w:p w14:paraId="1C3E5FC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23.8</w:t>
            </w:r>
          </w:p>
        </w:tc>
        <w:tc>
          <w:tcPr>
            <w:tcW w:w="354" w:type="pct"/>
            <w:tcBorders>
              <w:top w:val="nil"/>
              <w:left w:val="nil"/>
              <w:bottom w:val="nil"/>
              <w:right w:val="nil"/>
            </w:tcBorders>
            <w:shd w:val="clear" w:color="auto" w:fill="auto"/>
            <w:noWrap/>
            <w:vAlign w:val="bottom"/>
            <w:hideMark/>
          </w:tcPr>
          <w:p w14:paraId="1FEC820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23.8</w:t>
            </w:r>
          </w:p>
        </w:tc>
        <w:tc>
          <w:tcPr>
            <w:tcW w:w="354" w:type="pct"/>
            <w:tcBorders>
              <w:top w:val="nil"/>
              <w:left w:val="nil"/>
              <w:bottom w:val="nil"/>
              <w:right w:val="nil"/>
            </w:tcBorders>
            <w:shd w:val="clear" w:color="auto" w:fill="auto"/>
            <w:noWrap/>
            <w:vAlign w:val="bottom"/>
            <w:hideMark/>
          </w:tcPr>
          <w:p w14:paraId="4F45E7C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23.8</w:t>
            </w:r>
          </w:p>
        </w:tc>
        <w:tc>
          <w:tcPr>
            <w:tcW w:w="354" w:type="pct"/>
            <w:tcBorders>
              <w:top w:val="nil"/>
              <w:left w:val="nil"/>
              <w:bottom w:val="nil"/>
              <w:right w:val="nil"/>
            </w:tcBorders>
            <w:shd w:val="clear" w:color="auto" w:fill="auto"/>
            <w:noWrap/>
            <w:vAlign w:val="bottom"/>
            <w:hideMark/>
          </w:tcPr>
          <w:p w14:paraId="47D9292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23.8</w:t>
            </w:r>
          </w:p>
        </w:tc>
      </w:tr>
      <w:tr w:rsidR="005466B8" w:rsidRPr="007F62F8" w14:paraId="2327737A" w14:textId="77777777" w:rsidTr="00B5241F">
        <w:trPr>
          <w:trHeight w:hRule="exact" w:val="172"/>
        </w:trPr>
        <w:tc>
          <w:tcPr>
            <w:tcW w:w="1461" w:type="pct"/>
            <w:tcBorders>
              <w:top w:val="nil"/>
              <w:left w:val="nil"/>
              <w:bottom w:val="nil"/>
              <w:right w:val="nil"/>
            </w:tcBorders>
            <w:shd w:val="clear" w:color="auto" w:fill="auto"/>
            <w:noWrap/>
            <w:vAlign w:val="bottom"/>
            <w:hideMark/>
          </w:tcPr>
          <w:p w14:paraId="74D71913"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4" w:type="pct"/>
            <w:tcBorders>
              <w:top w:val="nil"/>
              <w:left w:val="nil"/>
              <w:bottom w:val="nil"/>
              <w:right w:val="nil"/>
            </w:tcBorders>
            <w:shd w:val="clear" w:color="auto" w:fill="auto"/>
            <w:noWrap/>
            <w:vAlign w:val="bottom"/>
            <w:hideMark/>
          </w:tcPr>
          <w:p w14:paraId="7AE9D5A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77B73DB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BC776A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3E2021D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71BFE76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A1D95F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0C0EF11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34438FF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EF7C33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207DFF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r>
      <w:tr w:rsidR="005466B8" w:rsidRPr="007F62F8" w14:paraId="0603E58E" w14:textId="77777777" w:rsidTr="00B5241F">
        <w:trPr>
          <w:trHeight w:hRule="exact" w:val="172"/>
        </w:trPr>
        <w:tc>
          <w:tcPr>
            <w:tcW w:w="1461" w:type="pct"/>
            <w:tcBorders>
              <w:top w:val="nil"/>
              <w:left w:val="nil"/>
              <w:bottom w:val="nil"/>
              <w:right w:val="nil"/>
            </w:tcBorders>
            <w:shd w:val="clear" w:color="auto" w:fill="auto"/>
            <w:noWrap/>
            <w:vAlign w:val="bottom"/>
            <w:hideMark/>
          </w:tcPr>
          <w:p w14:paraId="3B85CF03"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4" w:type="pct"/>
            <w:tcBorders>
              <w:top w:val="nil"/>
              <w:left w:val="nil"/>
              <w:bottom w:val="nil"/>
              <w:right w:val="nil"/>
            </w:tcBorders>
            <w:shd w:val="clear" w:color="auto" w:fill="auto"/>
            <w:noWrap/>
            <w:vAlign w:val="bottom"/>
            <w:hideMark/>
          </w:tcPr>
          <w:p w14:paraId="176368B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4.0</w:t>
            </w:r>
          </w:p>
        </w:tc>
        <w:tc>
          <w:tcPr>
            <w:tcW w:w="354" w:type="pct"/>
            <w:tcBorders>
              <w:top w:val="nil"/>
              <w:left w:val="nil"/>
              <w:bottom w:val="nil"/>
              <w:right w:val="nil"/>
            </w:tcBorders>
            <w:shd w:val="clear" w:color="auto" w:fill="auto"/>
            <w:noWrap/>
            <w:vAlign w:val="bottom"/>
            <w:hideMark/>
          </w:tcPr>
          <w:p w14:paraId="5BB4873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4.0</w:t>
            </w:r>
          </w:p>
        </w:tc>
        <w:tc>
          <w:tcPr>
            <w:tcW w:w="354" w:type="pct"/>
            <w:tcBorders>
              <w:top w:val="nil"/>
              <w:left w:val="nil"/>
              <w:bottom w:val="nil"/>
              <w:right w:val="nil"/>
            </w:tcBorders>
            <w:shd w:val="clear" w:color="auto" w:fill="auto"/>
            <w:noWrap/>
            <w:vAlign w:val="bottom"/>
            <w:hideMark/>
          </w:tcPr>
          <w:p w14:paraId="37B47AA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4.0</w:t>
            </w:r>
          </w:p>
        </w:tc>
        <w:tc>
          <w:tcPr>
            <w:tcW w:w="354" w:type="pct"/>
            <w:tcBorders>
              <w:top w:val="nil"/>
              <w:left w:val="nil"/>
              <w:bottom w:val="nil"/>
              <w:right w:val="nil"/>
            </w:tcBorders>
            <w:shd w:val="clear" w:color="auto" w:fill="auto"/>
            <w:noWrap/>
            <w:vAlign w:val="bottom"/>
            <w:hideMark/>
          </w:tcPr>
          <w:p w14:paraId="21D18C6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4.0</w:t>
            </w:r>
          </w:p>
        </w:tc>
        <w:tc>
          <w:tcPr>
            <w:tcW w:w="354" w:type="pct"/>
            <w:tcBorders>
              <w:top w:val="nil"/>
              <w:left w:val="nil"/>
              <w:bottom w:val="nil"/>
              <w:right w:val="nil"/>
            </w:tcBorders>
            <w:shd w:val="clear" w:color="auto" w:fill="auto"/>
            <w:noWrap/>
            <w:vAlign w:val="bottom"/>
            <w:hideMark/>
          </w:tcPr>
          <w:p w14:paraId="7F03B59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4.0</w:t>
            </w:r>
          </w:p>
        </w:tc>
        <w:tc>
          <w:tcPr>
            <w:tcW w:w="354" w:type="pct"/>
            <w:tcBorders>
              <w:top w:val="nil"/>
              <w:left w:val="nil"/>
              <w:bottom w:val="nil"/>
              <w:right w:val="nil"/>
            </w:tcBorders>
            <w:shd w:val="clear" w:color="auto" w:fill="auto"/>
            <w:noWrap/>
            <w:vAlign w:val="bottom"/>
            <w:hideMark/>
          </w:tcPr>
          <w:p w14:paraId="4C5B275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4.0</w:t>
            </w:r>
          </w:p>
        </w:tc>
        <w:tc>
          <w:tcPr>
            <w:tcW w:w="354" w:type="pct"/>
            <w:tcBorders>
              <w:top w:val="nil"/>
              <w:left w:val="nil"/>
              <w:bottom w:val="nil"/>
              <w:right w:val="nil"/>
            </w:tcBorders>
            <w:shd w:val="clear" w:color="auto" w:fill="auto"/>
            <w:noWrap/>
            <w:vAlign w:val="bottom"/>
            <w:hideMark/>
          </w:tcPr>
          <w:p w14:paraId="6001369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4.0</w:t>
            </w:r>
          </w:p>
        </w:tc>
        <w:tc>
          <w:tcPr>
            <w:tcW w:w="354" w:type="pct"/>
            <w:tcBorders>
              <w:top w:val="nil"/>
              <w:left w:val="nil"/>
              <w:bottom w:val="nil"/>
              <w:right w:val="nil"/>
            </w:tcBorders>
            <w:shd w:val="clear" w:color="auto" w:fill="auto"/>
            <w:noWrap/>
            <w:vAlign w:val="bottom"/>
            <w:hideMark/>
          </w:tcPr>
          <w:p w14:paraId="2998B7C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4.0</w:t>
            </w:r>
          </w:p>
        </w:tc>
        <w:tc>
          <w:tcPr>
            <w:tcW w:w="354" w:type="pct"/>
            <w:tcBorders>
              <w:top w:val="nil"/>
              <w:left w:val="nil"/>
              <w:bottom w:val="nil"/>
              <w:right w:val="nil"/>
            </w:tcBorders>
            <w:shd w:val="clear" w:color="auto" w:fill="auto"/>
            <w:noWrap/>
            <w:vAlign w:val="bottom"/>
            <w:hideMark/>
          </w:tcPr>
          <w:p w14:paraId="62CEC3C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4.0</w:t>
            </w:r>
          </w:p>
        </w:tc>
        <w:tc>
          <w:tcPr>
            <w:tcW w:w="354" w:type="pct"/>
            <w:tcBorders>
              <w:top w:val="nil"/>
              <w:left w:val="nil"/>
              <w:bottom w:val="nil"/>
              <w:right w:val="nil"/>
            </w:tcBorders>
            <w:shd w:val="clear" w:color="auto" w:fill="auto"/>
            <w:noWrap/>
            <w:vAlign w:val="bottom"/>
            <w:hideMark/>
          </w:tcPr>
          <w:p w14:paraId="3139808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4.0</w:t>
            </w:r>
          </w:p>
        </w:tc>
      </w:tr>
      <w:tr w:rsidR="005466B8" w:rsidRPr="007F62F8" w14:paraId="7F74079A" w14:textId="77777777" w:rsidTr="00B5241F">
        <w:trPr>
          <w:trHeight w:hRule="exact" w:val="172"/>
        </w:trPr>
        <w:tc>
          <w:tcPr>
            <w:tcW w:w="1461" w:type="pct"/>
            <w:tcBorders>
              <w:top w:val="nil"/>
              <w:left w:val="nil"/>
              <w:bottom w:val="nil"/>
              <w:right w:val="nil"/>
            </w:tcBorders>
            <w:shd w:val="clear" w:color="auto" w:fill="auto"/>
            <w:noWrap/>
            <w:vAlign w:val="bottom"/>
            <w:hideMark/>
          </w:tcPr>
          <w:p w14:paraId="5E8A2265"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Part time</w:t>
            </w:r>
          </w:p>
        </w:tc>
        <w:tc>
          <w:tcPr>
            <w:tcW w:w="354" w:type="pct"/>
            <w:tcBorders>
              <w:top w:val="nil"/>
              <w:left w:val="nil"/>
              <w:bottom w:val="nil"/>
              <w:right w:val="nil"/>
            </w:tcBorders>
            <w:shd w:val="clear" w:color="auto" w:fill="auto"/>
            <w:noWrap/>
            <w:vAlign w:val="center"/>
            <w:hideMark/>
          </w:tcPr>
          <w:p w14:paraId="7456642A"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18.7</w:t>
            </w:r>
          </w:p>
        </w:tc>
        <w:tc>
          <w:tcPr>
            <w:tcW w:w="354" w:type="pct"/>
            <w:tcBorders>
              <w:top w:val="nil"/>
              <w:left w:val="nil"/>
              <w:bottom w:val="nil"/>
              <w:right w:val="nil"/>
            </w:tcBorders>
            <w:shd w:val="clear" w:color="auto" w:fill="auto"/>
            <w:noWrap/>
            <w:vAlign w:val="center"/>
            <w:hideMark/>
          </w:tcPr>
          <w:p w14:paraId="314D998B"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18.7</w:t>
            </w:r>
          </w:p>
        </w:tc>
        <w:tc>
          <w:tcPr>
            <w:tcW w:w="354" w:type="pct"/>
            <w:tcBorders>
              <w:top w:val="nil"/>
              <w:left w:val="nil"/>
              <w:bottom w:val="nil"/>
              <w:right w:val="nil"/>
            </w:tcBorders>
            <w:shd w:val="clear" w:color="auto" w:fill="auto"/>
            <w:noWrap/>
            <w:vAlign w:val="center"/>
            <w:hideMark/>
          </w:tcPr>
          <w:p w14:paraId="09082DC2"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18.7</w:t>
            </w:r>
          </w:p>
        </w:tc>
        <w:tc>
          <w:tcPr>
            <w:tcW w:w="354" w:type="pct"/>
            <w:tcBorders>
              <w:top w:val="nil"/>
              <w:left w:val="nil"/>
              <w:bottom w:val="nil"/>
              <w:right w:val="nil"/>
            </w:tcBorders>
            <w:shd w:val="clear" w:color="auto" w:fill="auto"/>
            <w:noWrap/>
            <w:vAlign w:val="center"/>
            <w:hideMark/>
          </w:tcPr>
          <w:p w14:paraId="19D0312A"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18.7</w:t>
            </w:r>
          </w:p>
        </w:tc>
        <w:tc>
          <w:tcPr>
            <w:tcW w:w="354" w:type="pct"/>
            <w:tcBorders>
              <w:top w:val="nil"/>
              <w:left w:val="nil"/>
              <w:bottom w:val="nil"/>
              <w:right w:val="nil"/>
            </w:tcBorders>
            <w:shd w:val="clear" w:color="auto" w:fill="auto"/>
            <w:noWrap/>
            <w:vAlign w:val="center"/>
            <w:hideMark/>
          </w:tcPr>
          <w:p w14:paraId="62FAC8E2"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18.7</w:t>
            </w:r>
          </w:p>
        </w:tc>
        <w:tc>
          <w:tcPr>
            <w:tcW w:w="354" w:type="pct"/>
            <w:tcBorders>
              <w:top w:val="nil"/>
              <w:left w:val="nil"/>
              <w:bottom w:val="nil"/>
              <w:right w:val="nil"/>
            </w:tcBorders>
            <w:shd w:val="clear" w:color="auto" w:fill="auto"/>
            <w:noWrap/>
            <w:vAlign w:val="center"/>
            <w:hideMark/>
          </w:tcPr>
          <w:p w14:paraId="49F981E2"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18.7</w:t>
            </w:r>
          </w:p>
        </w:tc>
        <w:tc>
          <w:tcPr>
            <w:tcW w:w="354" w:type="pct"/>
            <w:tcBorders>
              <w:top w:val="nil"/>
              <w:left w:val="nil"/>
              <w:bottom w:val="nil"/>
              <w:right w:val="nil"/>
            </w:tcBorders>
            <w:shd w:val="clear" w:color="auto" w:fill="auto"/>
            <w:noWrap/>
            <w:vAlign w:val="center"/>
            <w:hideMark/>
          </w:tcPr>
          <w:p w14:paraId="03F897A4"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18.7</w:t>
            </w:r>
          </w:p>
        </w:tc>
        <w:tc>
          <w:tcPr>
            <w:tcW w:w="354" w:type="pct"/>
            <w:tcBorders>
              <w:top w:val="nil"/>
              <w:left w:val="nil"/>
              <w:bottom w:val="nil"/>
              <w:right w:val="nil"/>
            </w:tcBorders>
            <w:shd w:val="clear" w:color="auto" w:fill="auto"/>
            <w:noWrap/>
            <w:vAlign w:val="center"/>
            <w:hideMark/>
          </w:tcPr>
          <w:p w14:paraId="72DE2E90"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18.7</w:t>
            </w:r>
          </w:p>
        </w:tc>
        <w:tc>
          <w:tcPr>
            <w:tcW w:w="354" w:type="pct"/>
            <w:tcBorders>
              <w:top w:val="nil"/>
              <w:left w:val="nil"/>
              <w:bottom w:val="nil"/>
              <w:right w:val="nil"/>
            </w:tcBorders>
            <w:shd w:val="clear" w:color="auto" w:fill="auto"/>
            <w:noWrap/>
            <w:vAlign w:val="center"/>
            <w:hideMark/>
          </w:tcPr>
          <w:p w14:paraId="50AD4F29"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18.7</w:t>
            </w:r>
          </w:p>
        </w:tc>
        <w:tc>
          <w:tcPr>
            <w:tcW w:w="354" w:type="pct"/>
            <w:tcBorders>
              <w:top w:val="nil"/>
              <w:left w:val="nil"/>
              <w:bottom w:val="nil"/>
              <w:right w:val="nil"/>
            </w:tcBorders>
            <w:shd w:val="clear" w:color="auto" w:fill="auto"/>
            <w:noWrap/>
            <w:vAlign w:val="center"/>
            <w:hideMark/>
          </w:tcPr>
          <w:p w14:paraId="23C2B3AF"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18.7</w:t>
            </w:r>
          </w:p>
        </w:tc>
      </w:tr>
      <w:tr w:rsidR="005466B8" w:rsidRPr="007F62F8" w14:paraId="35398F7F" w14:textId="77777777" w:rsidTr="00B5241F">
        <w:trPr>
          <w:trHeight w:hRule="exact" w:val="172"/>
        </w:trPr>
        <w:tc>
          <w:tcPr>
            <w:tcW w:w="1461" w:type="pct"/>
            <w:tcBorders>
              <w:top w:val="nil"/>
              <w:left w:val="nil"/>
              <w:bottom w:val="nil"/>
              <w:right w:val="nil"/>
            </w:tcBorders>
            <w:shd w:val="clear" w:color="auto" w:fill="auto"/>
            <w:noWrap/>
            <w:vAlign w:val="bottom"/>
            <w:hideMark/>
          </w:tcPr>
          <w:p w14:paraId="2154A6A5"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4" w:type="pct"/>
            <w:tcBorders>
              <w:top w:val="nil"/>
              <w:left w:val="nil"/>
              <w:bottom w:val="nil"/>
              <w:right w:val="nil"/>
            </w:tcBorders>
            <w:shd w:val="clear" w:color="auto" w:fill="auto"/>
            <w:noWrap/>
            <w:vAlign w:val="bottom"/>
            <w:hideMark/>
          </w:tcPr>
          <w:p w14:paraId="4789B99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16.4</w:t>
            </w:r>
          </w:p>
        </w:tc>
        <w:tc>
          <w:tcPr>
            <w:tcW w:w="354" w:type="pct"/>
            <w:tcBorders>
              <w:top w:val="nil"/>
              <w:left w:val="nil"/>
              <w:bottom w:val="nil"/>
              <w:right w:val="nil"/>
            </w:tcBorders>
            <w:shd w:val="clear" w:color="auto" w:fill="auto"/>
            <w:noWrap/>
            <w:vAlign w:val="bottom"/>
            <w:hideMark/>
          </w:tcPr>
          <w:p w14:paraId="09A2CCA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16.4</w:t>
            </w:r>
          </w:p>
        </w:tc>
        <w:tc>
          <w:tcPr>
            <w:tcW w:w="354" w:type="pct"/>
            <w:tcBorders>
              <w:top w:val="nil"/>
              <w:left w:val="nil"/>
              <w:bottom w:val="nil"/>
              <w:right w:val="nil"/>
            </w:tcBorders>
            <w:shd w:val="clear" w:color="auto" w:fill="auto"/>
            <w:noWrap/>
            <w:vAlign w:val="bottom"/>
            <w:hideMark/>
          </w:tcPr>
          <w:p w14:paraId="4591C58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16.4</w:t>
            </w:r>
          </w:p>
        </w:tc>
        <w:tc>
          <w:tcPr>
            <w:tcW w:w="354" w:type="pct"/>
            <w:tcBorders>
              <w:top w:val="nil"/>
              <w:left w:val="nil"/>
              <w:bottom w:val="nil"/>
              <w:right w:val="nil"/>
            </w:tcBorders>
            <w:shd w:val="clear" w:color="auto" w:fill="auto"/>
            <w:noWrap/>
            <w:vAlign w:val="bottom"/>
            <w:hideMark/>
          </w:tcPr>
          <w:p w14:paraId="0452F7D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16.4</w:t>
            </w:r>
          </w:p>
        </w:tc>
        <w:tc>
          <w:tcPr>
            <w:tcW w:w="354" w:type="pct"/>
            <w:tcBorders>
              <w:top w:val="nil"/>
              <w:left w:val="nil"/>
              <w:bottom w:val="nil"/>
              <w:right w:val="nil"/>
            </w:tcBorders>
            <w:shd w:val="clear" w:color="auto" w:fill="auto"/>
            <w:noWrap/>
            <w:vAlign w:val="bottom"/>
            <w:hideMark/>
          </w:tcPr>
          <w:p w14:paraId="7DFA2D3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16.4</w:t>
            </w:r>
          </w:p>
        </w:tc>
        <w:tc>
          <w:tcPr>
            <w:tcW w:w="354" w:type="pct"/>
            <w:tcBorders>
              <w:top w:val="nil"/>
              <w:left w:val="nil"/>
              <w:bottom w:val="nil"/>
              <w:right w:val="nil"/>
            </w:tcBorders>
            <w:shd w:val="clear" w:color="auto" w:fill="auto"/>
            <w:noWrap/>
            <w:vAlign w:val="bottom"/>
            <w:hideMark/>
          </w:tcPr>
          <w:p w14:paraId="01A4C55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16.4</w:t>
            </w:r>
          </w:p>
        </w:tc>
        <w:tc>
          <w:tcPr>
            <w:tcW w:w="354" w:type="pct"/>
            <w:tcBorders>
              <w:top w:val="nil"/>
              <w:left w:val="nil"/>
              <w:bottom w:val="nil"/>
              <w:right w:val="nil"/>
            </w:tcBorders>
            <w:shd w:val="clear" w:color="auto" w:fill="auto"/>
            <w:noWrap/>
            <w:vAlign w:val="bottom"/>
            <w:hideMark/>
          </w:tcPr>
          <w:p w14:paraId="2932422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16.4</w:t>
            </w:r>
          </w:p>
        </w:tc>
        <w:tc>
          <w:tcPr>
            <w:tcW w:w="354" w:type="pct"/>
            <w:tcBorders>
              <w:top w:val="nil"/>
              <w:left w:val="nil"/>
              <w:bottom w:val="nil"/>
              <w:right w:val="nil"/>
            </w:tcBorders>
            <w:shd w:val="clear" w:color="auto" w:fill="auto"/>
            <w:noWrap/>
            <w:vAlign w:val="bottom"/>
            <w:hideMark/>
          </w:tcPr>
          <w:p w14:paraId="08201BC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16.4</w:t>
            </w:r>
          </w:p>
        </w:tc>
        <w:tc>
          <w:tcPr>
            <w:tcW w:w="354" w:type="pct"/>
            <w:tcBorders>
              <w:top w:val="nil"/>
              <w:left w:val="nil"/>
              <w:bottom w:val="nil"/>
              <w:right w:val="nil"/>
            </w:tcBorders>
            <w:shd w:val="clear" w:color="auto" w:fill="auto"/>
            <w:noWrap/>
            <w:vAlign w:val="bottom"/>
            <w:hideMark/>
          </w:tcPr>
          <w:p w14:paraId="52D63ED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16.4</w:t>
            </w:r>
          </w:p>
        </w:tc>
        <w:tc>
          <w:tcPr>
            <w:tcW w:w="354" w:type="pct"/>
            <w:tcBorders>
              <w:top w:val="nil"/>
              <w:left w:val="nil"/>
              <w:bottom w:val="nil"/>
              <w:right w:val="nil"/>
            </w:tcBorders>
            <w:shd w:val="clear" w:color="auto" w:fill="auto"/>
            <w:noWrap/>
            <w:vAlign w:val="bottom"/>
            <w:hideMark/>
          </w:tcPr>
          <w:p w14:paraId="0036111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16.4</w:t>
            </w:r>
          </w:p>
        </w:tc>
      </w:tr>
      <w:tr w:rsidR="005466B8" w:rsidRPr="007F62F8" w14:paraId="4C6BC0F1" w14:textId="77777777" w:rsidTr="00B5241F">
        <w:trPr>
          <w:trHeight w:hRule="exact" w:val="172"/>
        </w:trPr>
        <w:tc>
          <w:tcPr>
            <w:tcW w:w="1461" w:type="pct"/>
            <w:tcBorders>
              <w:top w:val="nil"/>
              <w:left w:val="nil"/>
              <w:bottom w:val="nil"/>
              <w:right w:val="nil"/>
            </w:tcBorders>
            <w:shd w:val="clear" w:color="auto" w:fill="auto"/>
            <w:noWrap/>
            <w:vAlign w:val="bottom"/>
            <w:hideMark/>
          </w:tcPr>
          <w:p w14:paraId="7C42B834"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4" w:type="pct"/>
            <w:tcBorders>
              <w:top w:val="nil"/>
              <w:left w:val="nil"/>
              <w:bottom w:val="nil"/>
              <w:right w:val="nil"/>
            </w:tcBorders>
            <w:shd w:val="clear" w:color="auto" w:fill="auto"/>
            <w:noWrap/>
            <w:vAlign w:val="bottom"/>
            <w:hideMark/>
          </w:tcPr>
          <w:p w14:paraId="26A18C8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w:t>
            </w:r>
          </w:p>
        </w:tc>
        <w:tc>
          <w:tcPr>
            <w:tcW w:w="354" w:type="pct"/>
            <w:tcBorders>
              <w:top w:val="nil"/>
              <w:left w:val="nil"/>
              <w:bottom w:val="nil"/>
              <w:right w:val="nil"/>
            </w:tcBorders>
            <w:shd w:val="clear" w:color="auto" w:fill="auto"/>
            <w:noWrap/>
            <w:vAlign w:val="bottom"/>
            <w:hideMark/>
          </w:tcPr>
          <w:p w14:paraId="1E99687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w:t>
            </w:r>
          </w:p>
        </w:tc>
        <w:tc>
          <w:tcPr>
            <w:tcW w:w="354" w:type="pct"/>
            <w:tcBorders>
              <w:top w:val="nil"/>
              <w:left w:val="nil"/>
              <w:bottom w:val="nil"/>
              <w:right w:val="nil"/>
            </w:tcBorders>
            <w:shd w:val="clear" w:color="auto" w:fill="auto"/>
            <w:noWrap/>
            <w:vAlign w:val="bottom"/>
            <w:hideMark/>
          </w:tcPr>
          <w:p w14:paraId="7E49915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w:t>
            </w:r>
          </w:p>
        </w:tc>
        <w:tc>
          <w:tcPr>
            <w:tcW w:w="354" w:type="pct"/>
            <w:tcBorders>
              <w:top w:val="nil"/>
              <w:left w:val="nil"/>
              <w:bottom w:val="nil"/>
              <w:right w:val="nil"/>
            </w:tcBorders>
            <w:shd w:val="clear" w:color="auto" w:fill="auto"/>
            <w:noWrap/>
            <w:vAlign w:val="bottom"/>
            <w:hideMark/>
          </w:tcPr>
          <w:p w14:paraId="675AB1D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w:t>
            </w:r>
          </w:p>
        </w:tc>
        <w:tc>
          <w:tcPr>
            <w:tcW w:w="354" w:type="pct"/>
            <w:tcBorders>
              <w:top w:val="nil"/>
              <w:left w:val="nil"/>
              <w:bottom w:val="nil"/>
              <w:right w:val="nil"/>
            </w:tcBorders>
            <w:shd w:val="clear" w:color="auto" w:fill="auto"/>
            <w:noWrap/>
            <w:vAlign w:val="bottom"/>
            <w:hideMark/>
          </w:tcPr>
          <w:p w14:paraId="1D6483B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w:t>
            </w:r>
          </w:p>
        </w:tc>
        <w:tc>
          <w:tcPr>
            <w:tcW w:w="354" w:type="pct"/>
            <w:tcBorders>
              <w:top w:val="nil"/>
              <w:left w:val="nil"/>
              <w:bottom w:val="nil"/>
              <w:right w:val="nil"/>
            </w:tcBorders>
            <w:shd w:val="clear" w:color="auto" w:fill="auto"/>
            <w:noWrap/>
            <w:vAlign w:val="bottom"/>
            <w:hideMark/>
          </w:tcPr>
          <w:p w14:paraId="341D75F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w:t>
            </w:r>
          </w:p>
        </w:tc>
        <w:tc>
          <w:tcPr>
            <w:tcW w:w="354" w:type="pct"/>
            <w:tcBorders>
              <w:top w:val="nil"/>
              <w:left w:val="nil"/>
              <w:bottom w:val="nil"/>
              <w:right w:val="nil"/>
            </w:tcBorders>
            <w:shd w:val="clear" w:color="auto" w:fill="auto"/>
            <w:noWrap/>
            <w:vAlign w:val="bottom"/>
            <w:hideMark/>
          </w:tcPr>
          <w:p w14:paraId="694476C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w:t>
            </w:r>
          </w:p>
        </w:tc>
        <w:tc>
          <w:tcPr>
            <w:tcW w:w="354" w:type="pct"/>
            <w:tcBorders>
              <w:top w:val="nil"/>
              <w:left w:val="nil"/>
              <w:bottom w:val="nil"/>
              <w:right w:val="nil"/>
            </w:tcBorders>
            <w:shd w:val="clear" w:color="auto" w:fill="auto"/>
            <w:noWrap/>
            <w:vAlign w:val="bottom"/>
            <w:hideMark/>
          </w:tcPr>
          <w:p w14:paraId="028E750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w:t>
            </w:r>
          </w:p>
        </w:tc>
        <w:tc>
          <w:tcPr>
            <w:tcW w:w="354" w:type="pct"/>
            <w:tcBorders>
              <w:top w:val="nil"/>
              <w:left w:val="nil"/>
              <w:bottom w:val="nil"/>
              <w:right w:val="nil"/>
            </w:tcBorders>
            <w:shd w:val="clear" w:color="auto" w:fill="auto"/>
            <w:noWrap/>
            <w:vAlign w:val="bottom"/>
            <w:hideMark/>
          </w:tcPr>
          <w:p w14:paraId="2E2C969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w:t>
            </w:r>
          </w:p>
        </w:tc>
        <w:tc>
          <w:tcPr>
            <w:tcW w:w="354" w:type="pct"/>
            <w:tcBorders>
              <w:top w:val="nil"/>
              <w:left w:val="nil"/>
              <w:bottom w:val="nil"/>
              <w:right w:val="nil"/>
            </w:tcBorders>
            <w:shd w:val="clear" w:color="auto" w:fill="auto"/>
            <w:noWrap/>
            <w:vAlign w:val="bottom"/>
            <w:hideMark/>
          </w:tcPr>
          <w:p w14:paraId="7F99DAC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1.3</w:t>
            </w:r>
          </w:p>
        </w:tc>
      </w:tr>
      <w:tr w:rsidR="005466B8" w:rsidRPr="007F62F8" w14:paraId="287DFEC7" w14:textId="77777777" w:rsidTr="00B5241F">
        <w:trPr>
          <w:trHeight w:hRule="exact" w:val="172"/>
        </w:trPr>
        <w:tc>
          <w:tcPr>
            <w:tcW w:w="1461" w:type="pct"/>
            <w:tcBorders>
              <w:top w:val="nil"/>
              <w:left w:val="nil"/>
              <w:bottom w:val="nil"/>
              <w:right w:val="nil"/>
            </w:tcBorders>
            <w:shd w:val="clear" w:color="auto" w:fill="auto"/>
            <w:noWrap/>
            <w:vAlign w:val="bottom"/>
            <w:hideMark/>
          </w:tcPr>
          <w:p w14:paraId="5CD5A8B4"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4" w:type="pct"/>
            <w:tcBorders>
              <w:top w:val="nil"/>
              <w:left w:val="nil"/>
              <w:bottom w:val="nil"/>
              <w:right w:val="nil"/>
            </w:tcBorders>
            <w:shd w:val="clear" w:color="auto" w:fill="auto"/>
            <w:noWrap/>
            <w:vAlign w:val="bottom"/>
            <w:hideMark/>
          </w:tcPr>
          <w:p w14:paraId="0BB5E25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BB94BD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E9E88C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2F35F0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D90F2F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CC6F29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756199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D1FDA2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A008AB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71D58C8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r>
      <w:tr w:rsidR="005466B8" w:rsidRPr="007F62F8" w14:paraId="612A31DD" w14:textId="77777777" w:rsidTr="00B5241F">
        <w:trPr>
          <w:trHeight w:hRule="exact" w:val="172"/>
        </w:trPr>
        <w:tc>
          <w:tcPr>
            <w:tcW w:w="1461" w:type="pct"/>
            <w:tcBorders>
              <w:top w:val="nil"/>
              <w:left w:val="nil"/>
              <w:bottom w:val="nil"/>
              <w:right w:val="nil"/>
            </w:tcBorders>
            <w:shd w:val="clear" w:color="auto" w:fill="auto"/>
            <w:noWrap/>
            <w:vAlign w:val="bottom"/>
            <w:hideMark/>
          </w:tcPr>
          <w:p w14:paraId="04A3CE05"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4" w:type="pct"/>
            <w:tcBorders>
              <w:top w:val="nil"/>
              <w:left w:val="nil"/>
              <w:bottom w:val="nil"/>
              <w:right w:val="nil"/>
            </w:tcBorders>
            <w:shd w:val="clear" w:color="auto" w:fill="auto"/>
            <w:noWrap/>
            <w:vAlign w:val="bottom"/>
            <w:hideMark/>
          </w:tcPr>
          <w:p w14:paraId="1B23525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w:t>
            </w:r>
          </w:p>
        </w:tc>
        <w:tc>
          <w:tcPr>
            <w:tcW w:w="354" w:type="pct"/>
            <w:tcBorders>
              <w:top w:val="nil"/>
              <w:left w:val="nil"/>
              <w:bottom w:val="nil"/>
              <w:right w:val="nil"/>
            </w:tcBorders>
            <w:shd w:val="clear" w:color="auto" w:fill="auto"/>
            <w:noWrap/>
            <w:vAlign w:val="bottom"/>
            <w:hideMark/>
          </w:tcPr>
          <w:p w14:paraId="351B644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w:t>
            </w:r>
          </w:p>
        </w:tc>
        <w:tc>
          <w:tcPr>
            <w:tcW w:w="354" w:type="pct"/>
            <w:tcBorders>
              <w:top w:val="nil"/>
              <w:left w:val="nil"/>
              <w:bottom w:val="nil"/>
              <w:right w:val="nil"/>
            </w:tcBorders>
            <w:shd w:val="clear" w:color="auto" w:fill="auto"/>
            <w:noWrap/>
            <w:vAlign w:val="bottom"/>
            <w:hideMark/>
          </w:tcPr>
          <w:p w14:paraId="76E2848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w:t>
            </w:r>
          </w:p>
        </w:tc>
        <w:tc>
          <w:tcPr>
            <w:tcW w:w="354" w:type="pct"/>
            <w:tcBorders>
              <w:top w:val="nil"/>
              <w:left w:val="nil"/>
              <w:bottom w:val="nil"/>
              <w:right w:val="nil"/>
            </w:tcBorders>
            <w:shd w:val="clear" w:color="auto" w:fill="auto"/>
            <w:noWrap/>
            <w:vAlign w:val="bottom"/>
            <w:hideMark/>
          </w:tcPr>
          <w:p w14:paraId="6B032A9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w:t>
            </w:r>
          </w:p>
        </w:tc>
        <w:tc>
          <w:tcPr>
            <w:tcW w:w="354" w:type="pct"/>
            <w:tcBorders>
              <w:top w:val="nil"/>
              <w:left w:val="nil"/>
              <w:bottom w:val="nil"/>
              <w:right w:val="nil"/>
            </w:tcBorders>
            <w:shd w:val="clear" w:color="auto" w:fill="auto"/>
            <w:noWrap/>
            <w:vAlign w:val="bottom"/>
            <w:hideMark/>
          </w:tcPr>
          <w:p w14:paraId="73861DA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w:t>
            </w:r>
          </w:p>
        </w:tc>
        <w:tc>
          <w:tcPr>
            <w:tcW w:w="354" w:type="pct"/>
            <w:tcBorders>
              <w:top w:val="nil"/>
              <w:left w:val="nil"/>
              <w:bottom w:val="nil"/>
              <w:right w:val="nil"/>
            </w:tcBorders>
            <w:shd w:val="clear" w:color="auto" w:fill="auto"/>
            <w:noWrap/>
            <w:vAlign w:val="bottom"/>
            <w:hideMark/>
          </w:tcPr>
          <w:p w14:paraId="7B2C630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w:t>
            </w:r>
          </w:p>
        </w:tc>
        <w:tc>
          <w:tcPr>
            <w:tcW w:w="354" w:type="pct"/>
            <w:tcBorders>
              <w:top w:val="nil"/>
              <w:left w:val="nil"/>
              <w:bottom w:val="nil"/>
              <w:right w:val="nil"/>
            </w:tcBorders>
            <w:shd w:val="clear" w:color="auto" w:fill="auto"/>
            <w:noWrap/>
            <w:vAlign w:val="bottom"/>
            <w:hideMark/>
          </w:tcPr>
          <w:p w14:paraId="70E13D1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w:t>
            </w:r>
          </w:p>
        </w:tc>
        <w:tc>
          <w:tcPr>
            <w:tcW w:w="354" w:type="pct"/>
            <w:tcBorders>
              <w:top w:val="nil"/>
              <w:left w:val="nil"/>
              <w:bottom w:val="nil"/>
              <w:right w:val="nil"/>
            </w:tcBorders>
            <w:shd w:val="clear" w:color="auto" w:fill="auto"/>
            <w:noWrap/>
            <w:vAlign w:val="bottom"/>
            <w:hideMark/>
          </w:tcPr>
          <w:p w14:paraId="0BF1AB4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w:t>
            </w:r>
          </w:p>
        </w:tc>
        <w:tc>
          <w:tcPr>
            <w:tcW w:w="354" w:type="pct"/>
            <w:tcBorders>
              <w:top w:val="nil"/>
              <w:left w:val="nil"/>
              <w:bottom w:val="nil"/>
              <w:right w:val="nil"/>
            </w:tcBorders>
            <w:shd w:val="clear" w:color="auto" w:fill="auto"/>
            <w:noWrap/>
            <w:vAlign w:val="bottom"/>
            <w:hideMark/>
          </w:tcPr>
          <w:p w14:paraId="5145338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w:t>
            </w:r>
          </w:p>
        </w:tc>
        <w:tc>
          <w:tcPr>
            <w:tcW w:w="354" w:type="pct"/>
            <w:tcBorders>
              <w:top w:val="nil"/>
              <w:left w:val="nil"/>
              <w:bottom w:val="nil"/>
              <w:right w:val="nil"/>
            </w:tcBorders>
            <w:shd w:val="clear" w:color="auto" w:fill="auto"/>
            <w:noWrap/>
            <w:vAlign w:val="bottom"/>
            <w:hideMark/>
          </w:tcPr>
          <w:p w14:paraId="66D7000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1.1</w:t>
            </w:r>
          </w:p>
        </w:tc>
      </w:tr>
      <w:tr w:rsidR="005466B8" w:rsidRPr="007F62F8" w14:paraId="74291A35" w14:textId="77777777" w:rsidTr="00B5241F">
        <w:trPr>
          <w:trHeight w:hRule="exact" w:val="172"/>
        </w:trPr>
        <w:tc>
          <w:tcPr>
            <w:tcW w:w="1461" w:type="pct"/>
            <w:tcBorders>
              <w:top w:val="nil"/>
              <w:left w:val="nil"/>
              <w:bottom w:val="nil"/>
              <w:right w:val="nil"/>
            </w:tcBorders>
            <w:shd w:val="clear" w:color="auto" w:fill="auto"/>
            <w:noWrap/>
            <w:vAlign w:val="bottom"/>
            <w:hideMark/>
          </w:tcPr>
          <w:p w14:paraId="2AC7D323"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Total Corporate Services</w:t>
            </w:r>
          </w:p>
        </w:tc>
        <w:tc>
          <w:tcPr>
            <w:tcW w:w="354" w:type="pct"/>
            <w:tcBorders>
              <w:top w:val="single" w:sz="4" w:space="0" w:color="auto"/>
              <w:left w:val="nil"/>
              <w:bottom w:val="single" w:sz="4" w:space="0" w:color="auto"/>
              <w:right w:val="nil"/>
            </w:tcBorders>
            <w:shd w:val="clear" w:color="auto" w:fill="auto"/>
            <w:noWrap/>
            <w:vAlign w:val="bottom"/>
            <w:hideMark/>
          </w:tcPr>
          <w:p w14:paraId="4EFBB61D"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91.0</w:t>
            </w:r>
          </w:p>
        </w:tc>
        <w:tc>
          <w:tcPr>
            <w:tcW w:w="354" w:type="pct"/>
            <w:tcBorders>
              <w:top w:val="single" w:sz="4" w:space="0" w:color="auto"/>
              <w:left w:val="nil"/>
              <w:bottom w:val="single" w:sz="4" w:space="0" w:color="auto"/>
              <w:right w:val="nil"/>
            </w:tcBorders>
            <w:shd w:val="clear" w:color="auto" w:fill="auto"/>
            <w:noWrap/>
            <w:vAlign w:val="bottom"/>
            <w:hideMark/>
          </w:tcPr>
          <w:p w14:paraId="29864C8E"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91.0</w:t>
            </w:r>
          </w:p>
        </w:tc>
        <w:tc>
          <w:tcPr>
            <w:tcW w:w="354" w:type="pct"/>
            <w:tcBorders>
              <w:top w:val="single" w:sz="4" w:space="0" w:color="auto"/>
              <w:left w:val="nil"/>
              <w:bottom w:val="single" w:sz="4" w:space="0" w:color="auto"/>
              <w:right w:val="nil"/>
            </w:tcBorders>
            <w:shd w:val="clear" w:color="auto" w:fill="auto"/>
            <w:noWrap/>
            <w:vAlign w:val="bottom"/>
            <w:hideMark/>
          </w:tcPr>
          <w:p w14:paraId="2033AB25"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91.0</w:t>
            </w:r>
          </w:p>
        </w:tc>
        <w:tc>
          <w:tcPr>
            <w:tcW w:w="354" w:type="pct"/>
            <w:tcBorders>
              <w:top w:val="single" w:sz="4" w:space="0" w:color="auto"/>
              <w:left w:val="nil"/>
              <w:bottom w:val="single" w:sz="4" w:space="0" w:color="auto"/>
              <w:right w:val="nil"/>
            </w:tcBorders>
            <w:shd w:val="clear" w:color="auto" w:fill="auto"/>
            <w:noWrap/>
            <w:vAlign w:val="bottom"/>
            <w:hideMark/>
          </w:tcPr>
          <w:p w14:paraId="79396FD2"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91.0</w:t>
            </w:r>
          </w:p>
        </w:tc>
        <w:tc>
          <w:tcPr>
            <w:tcW w:w="354" w:type="pct"/>
            <w:tcBorders>
              <w:top w:val="single" w:sz="4" w:space="0" w:color="auto"/>
              <w:left w:val="nil"/>
              <w:bottom w:val="single" w:sz="4" w:space="0" w:color="auto"/>
              <w:right w:val="nil"/>
            </w:tcBorders>
            <w:shd w:val="clear" w:color="auto" w:fill="auto"/>
            <w:noWrap/>
            <w:vAlign w:val="bottom"/>
            <w:hideMark/>
          </w:tcPr>
          <w:p w14:paraId="2B83D32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91.0</w:t>
            </w:r>
          </w:p>
        </w:tc>
        <w:tc>
          <w:tcPr>
            <w:tcW w:w="354" w:type="pct"/>
            <w:tcBorders>
              <w:top w:val="single" w:sz="4" w:space="0" w:color="auto"/>
              <w:left w:val="nil"/>
              <w:bottom w:val="single" w:sz="4" w:space="0" w:color="auto"/>
              <w:right w:val="nil"/>
            </w:tcBorders>
            <w:shd w:val="clear" w:color="auto" w:fill="auto"/>
            <w:noWrap/>
            <w:vAlign w:val="bottom"/>
            <w:hideMark/>
          </w:tcPr>
          <w:p w14:paraId="7B47A55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91.0</w:t>
            </w:r>
          </w:p>
        </w:tc>
        <w:tc>
          <w:tcPr>
            <w:tcW w:w="354" w:type="pct"/>
            <w:tcBorders>
              <w:top w:val="single" w:sz="4" w:space="0" w:color="auto"/>
              <w:left w:val="nil"/>
              <w:bottom w:val="single" w:sz="4" w:space="0" w:color="auto"/>
              <w:right w:val="nil"/>
            </w:tcBorders>
            <w:shd w:val="clear" w:color="auto" w:fill="auto"/>
            <w:noWrap/>
            <w:vAlign w:val="bottom"/>
            <w:hideMark/>
          </w:tcPr>
          <w:p w14:paraId="069E698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91.0</w:t>
            </w:r>
          </w:p>
        </w:tc>
        <w:tc>
          <w:tcPr>
            <w:tcW w:w="354" w:type="pct"/>
            <w:tcBorders>
              <w:top w:val="single" w:sz="4" w:space="0" w:color="auto"/>
              <w:left w:val="nil"/>
              <w:bottom w:val="single" w:sz="4" w:space="0" w:color="auto"/>
              <w:right w:val="nil"/>
            </w:tcBorders>
            <w:shd w:val="clear" w:color="auto" w:fill="auto"/>
            <w:noWrap/>
            <w:vAlign w:val="bottom"/>
            <w:hideMark/>
          </w:tcPr>
          <w:p w14:paraId="064303A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91.0</w:t>
            </w:r>
          </w:p>
        </w:tc>
        <w:tc>
          <w:tcPr>
            <w:tcW w:w="354" w:type="pct"/>
            <w:tcBorders>
              <w:top w:val="single" w:sz="4" w:space="0" w:color="auto"/>
              <w:left w:val="nil"/>
              <w:bottom w:val="single" w:sz="4" w:space="0" w:color="auto"/>
              <w:right w:val="nil"/>
            </w:tcBorders>
            <w:shd w:val="clear" w:color="auto" w:fill="auto"/>
            <w:noWrap/>
            <w:vAlign w:val="bottom"/>
            <w:hideMark/>
          </w:tcPr>
          <w:p w14:paraId="53EF4268"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91.0</w:t>
            </w:r>
          </w:p>
        </w:tc>
        <w:tc>
          <w:tcPr>
            <w:tcW w:w="354" w:type="pct"/>
            <w:tcBorders>
              <w:top w:val="single" w:sz="4" w:space="0" w:color="auto"/>
              <w:left w:val="nil"/>
              <w:bottom w:val="single" w:sz="4" w:space="0" w:color="auto"/>
              <w:right w:val="nil"/>
            </w:tcBorders>
            <w:shd w:val="clear" w:color="auto" w:fill="auto"/>
            <w:noWrap/>
            <w:vAlign w:val="bottom"/>
            <w:hideMark/>
          </w:tcPr>
          <w:p w14:paraId="1CD3607B"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91.0</w:t>
            </w:r>
          </w:p>
        </w:tc>
      </w:tr>
      <w:tr w:rsidR="005466B8" w:rsidRPr="007F62F8" w14:paraId="53AE2CF8" w14:textId="77777777" w:rsidTr="00B5241F">
        <w:trPr>
          <w:trHeight w:hRule="exact" w:val="172"/>
        </w:trPr>
        <w:tc>
          <w:tcPr>
            <w:tcW w:w="2877" w:type="pct"/>
            <w:gridSpan w:val="5"/>
            <w:tcBorders>
              <w:top w:val="nil"/>
              <w:left w:val="nil"/>
              <w:bottom w:val="nil"/>
              <w:right w:val="nil"/>
            </w:tcBorders>
            <w:shd w:val="clear" w:color="auto" w:fill="auto"/>
            <w:noWrap/>
            <w:vAlign w:val="bottom"/>
            <w:hideMark/>
          </w:tcPr>
          <w:p w14:paraId="67DF670D"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Development &amp; Amenity</w:t>
            </w:r>
          </w:p>
        </w:tc>
        <w:tc>
          <w:tcPr>
            <w:tcW w:w="354" w:type="pct"/>
            <w:tcBorders>
              <w:top w:val="nil"/>
              <w:left w:val="nil"/>
              <w:bottom w:val="nil"/>
              <w:right w:val="nil"/>
            </w:tcBorders>
            <w:shd w:val="clear" w:color="auto" w:fill="auto"/>
            <w:noWrap/>
            <w:vAlign w:val="bottom"/>
            <w:hideMark/>
          </w:tcPr>
          <w:p w14:paraId="00814B0C" w14:textId="77777777" w:rsidR="007F62F8" w:rsidRPr="00B5241F" w:rsidRDefault="007F62F8" w:rsidP="00B5241F">
            <w:pPr>
              <w:spacing w:before="0" w:after="0"/>
              <w:rPr>
                <w:rFonts w:ascii="Arial Narrow" w:hAnsi="Arial Narrow" w:cs="Arial"/>
                <w:b/>
                <w:bCs/>
                <w:color w:val="auto"/>
                <w:sz w:val="14"/>
                <w:szCs w:val="14"/>
                <w:lang w:eastAsia="en-AU"/>
              </w:rPr>
            </w:pPr>
          </w:p>
        </w:tc>
        <w:tc>
          <w:tcPr>
            <w:tcW w:w="354" w:type="pct"/>
            <w:tcBorders>
              <w:top w:val="nil"/>
              <w:left w:val="nil"/>
              <w:bottom w:val="nil"/>
              <w:right w:val="nil"/>
            </w:tcBorders>
            <w:shd w:val="clear" w:color="auto" w:fill="auto"/>
            <w:noWrap/>
            <w:vAlign w:val="bottom"/>
            <w:hideMark/>
          </w:tcPr>
          <w:p w14:paraId="7B28BF5B"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65420882"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314D51BF"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7E45E326"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5A28360B" w14:textId="77777777" w:rsidR="007F62F8" w:rsidRPr="00B5241F" w:rsidRDefault="007F62F8" w:rsidP="00B5241F">
            <w:pPr>
              <w:spacing w:before="0" w:after="0"/>
              <w:rPr>
                <w:rFonts w:ascii="Times New Roman" w:hAnsi="Times New Roman"/>
                <w:color w:val="auto"/>
                <w:sz w:val="14"/>
                <w:szCs w:val="14"/>
                <w:lang w:eastAsia="en-AU"/>
              </w:rPr>
            </w:pPr>
          </w:p>
        </w:tc>
      </w:tr>
      <w:tr w:rsidR="005466B8" w:rsidRPr="007F62F8" w14:paraId="054B7E8E" w14:textId="77777777" w:rsidTr="00B5241F">
        <w:trPr>
          <w:trHeight w:hRule="exact" w:val="172"/>
        </w:trPr>
        <w:tc>
          <w:tcPr>
            <w:tcW w:w="1461" w:type="pct"/>
            <w:tcBorders>
              <w:top w:val="nil"/>
              <w:left w:val="nil"/>
              <w:bottom w:val="nil"/>
              <w:right w:val="nil"/>
            </w:tcBorders>
            <w:shd w:val="clear" w:color="auto" w:fill="auto"/>
            <w:noWrap/>
            <w:vAlign w:val="bottom"/>
            <w:hideMark/>
          </w:tcPr>
          <w:p w14:paraId="5C00124A"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Full time</w:t>
            </w:r>
          </w:p>
        </w:tc>
        <w:tc>
          <w:tcPr>
            <w:tcW w:w="354" w:type="pct"/>
            <w:tcBorders>
              <w:top w:val="nil"/>
              <w:left w:val="nil"/>
              <w:bottom w:val="nil"/>
              <w:right w:val="nil"/>
            </w:tcBorders>
            <w:shd w:val="clear" w:color="auto" w:fill="auto"/>
            <w:noWrap/>
            <w:vAlign w:val="center"/>
            <w:hideMark/>
          </w:tcPr>
          <w:p w14:paraId="09CA85D1"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69.0</w:t>
            </w:r>
          </w:p>
        </w:tc>
        <w:tc>
          <w:tcPr>
            <w:tcW w:w="354" w:type="pct"/>
            <w:tcBorders>
              <w:top w:val="nil"/>
              <w:left w:val="nil"/>
              <w:bottom w:val="nil"/>
              <w:right w:val="nil"/>
            </w:tcBorders>
            <w:shd w:val="clear" w:color="auto" w:fill="auto"/>
            <w:noWrap/>
            <w:vAlign w:val="center"/>
            <w:hideMark/>
          </w:tcPr>
          <w:p w14:paraId="397C49BD"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69.0</w:t>
            </w:r>
          </w:p>
        </w:tc>
        <w:tc>
          <w:tcPr>
            <w:tcW w:w="354" w:type="pct"/>
            <w:tcBorders>
              <w:top w:val="nil"/>
              <w:left w:val="nil"/>
              <w:bottom w:val="nil"/>
              <w:right w:val="nil"/>
            </w:tcBorders>
            <w:shd w:val="clear" w:color="auto" w:fill="auto"/>
            <w:noWrap/>
            <w:vAlign w:val="center"/>
            <w:hideMark/>
          </w:tcPr>
          <w:p w14:paraId="7025B4F1"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69.0</w:t>
            </w:r>
          </w:p>
        </w:tc>
        <w:tc>
          <w:tcPr>
            <w:tcW w:w="354" w:type="pct"/>
            <w:tcBorders>
              <w:top w:val="nil"/>
              <w:left w:val="nil"/>
              <w:bottom w:val="nil"/>
              <w:right w:val="nil"/>
            </w:tcBorders>
            <w:shd w:val="clear" w:color="auto" w:fill="auto"/>
            <w:noWrap/>
            <w:vAlign w:val="center"/>
            <w:hideMark/>
          </w:tcPr>
          <w:p w14:paraId="719B8738"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69.0</w:t>
            </w:r>
          </w:p>
        </w:tc>
        <w:tc>
          <w:tcPr>
            <w:tcW w:w="354" w:type="pct"/>
            <w:tcBorders>
              <w:top w:val="nil"/>
              <w:left w:val="nil"/>
              <w:bottom w:val="nil"/>
              <w:right w:val="nil"/>
            </w:tcBorders>
            <w:shd w:val="clear" w:color="auto" w:fill="auto"/>
            <w:noWrap/>
            <w:vAlign w:val="center"/>
            <w:hideMark/>
          </w:tcPr>
          <w:p w14:paraId="769F715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69.0</w:t>
            </w:r>
          </w:p>
        </w:tc>
        <w:tc>
          <w:tcPr>
            <w:tcW w:w="354" w:type="pct"/>
            <w:tcBorders>
              <w:top w:val="nil"/>
              <w:left w:val="nil"/>
              <w:bottom w:val="nil"/>
              <w:right w:val="nil"/>
            </w:tcBorders>
            <w:shd w:val="clear" w:color="auto" w:fill="auto"/>
            <w:noWrap/>
            <w:vAlign w:val="center"/>
            <w:hideMark/>
          </w:tcPr>
          <w:p w14:paraId="5DCC1C80"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69.0</w:t>
            </w:r>
          </w:p>
        </w:tc>
        <w:tc>
          <w:tcPr>
            <w:tcW w:w="354" w:type="pct"/>
            <w:tcBorders>
              <w:top w:val="nil"/>
              <w:left w:val="nil"/>
              <w:bottom w:val="nil"/>
              <w:right w:val="nil"/>
            </w:tcBorders>
            <w:shd w:val="clear" w:color="auto" w:fill="auto"/>
            <w:noWrap/>
            <w:vAlign w:val="center"/>
            <w:hideMark/>
          </w:tcPr>
          <w:p w14:paraId="7A6E4B1D"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69.0</w:t>
            </w:r>
          </w:p>
        </w:tc>
        <w:tc>
          <w:tcPr>
            <w:tcW w:w="354" w:type="pct"/>
            <w:tcBorders>
              <w:top w:val="nil"/>
              <w:left w:val="nil"/>
              <w:bottom w:val="nil"/>
              <w:right w:val="nil"/>
            </w:tcBorders>
            <w:shd w:val="clear" w:color="auto" w:fill="auto"/>
            <w:noWrap/>
            <w:vAlign w:val="center"/>
            <w:hideMark/>
          </w:tcPr>
          <w:p w14:paraId="744497F6"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69.0</w:t>
            </w:r>
          </w:p>
        </w:tc>
        <w:tc>
          <w:tcPr>
            <w:tcW w:w="354" w:type="pct"/>
            <w:tcBorders>
              <w:top w:val="nil"/>
              <w:left w:val="nil"/>
              <w:bottom w:val="nil"/>
              <w:right w:val="nil"/>
            </w:tcBorders>
            <w:shd w:val="clear" w:color="auto" w:fill="auto"/>
            <w:noWrap/>
            <w:vAlign w:val="center"/>
            <w:hideMark/>
          </w:tcPr>
          <w:p w14:paraId="06869F19"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69.0</w:t>
            </w:r>
          </w:p>
        </w:tc>
        <w:tc>
          <w:tcPr>
            <w:tcW w:w="354" w:type="pct"/>
            <w:tcBorders>
              <w:top w:val="nil"/>
              <w:left w:val="nil"/>
              <w:bottom w:val="nil"/>
              <w:right w:val="nil"/>
            </w:tcBorders>
            <w:shd w:val="clear" w:color="auto" w:fill="auto"/>
            <w:noWrap/>
            <w:vAlign w:val="center"/>
            <w:hideMark/>
          </w:tcPr>
          <w:p w14:paraId="759236C1"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69.0</w:t>
            </w:r>
          </w:p>
        </w:tc>
      </w:tr>
      <w:tr w:rsidR="005466B8" w:rsidRPr="007F62F8" w14:paraId="747BE8E4" w14:textId="77777777" w:rsidTr="00B5241F">
        <w:trPr>
          <w:trHeight w:hRule="exact" w:val="172"/>
        </w:trPr>
        <w:tc>
          <w:tcPr>
            <w:tcW w:w="1461" w:type="pct"/>
            <w:tcBorders>
              <w:top w:val="nil"/>
              <w:left w:val="nil"/>
              <w:bottom w:val="nil"/>
              <w:right w:val="nil"/>
            </w:tcBorders>
            <w:shd w:val="clear" w:color="auto" w:fill="auto"/>
            <w:noWrap/>
            <w:vAlign w:val="bottom"/>
            <w:hideMark/>
          </w:tcPr>
          <w:p w14:paraId="3C42CB8D"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4" w:type="pct"/>
            <w:tcBorders>
              <w:top w:val="nil"/>
              <w:left w:val="nil"/>
              <w:bottom w:val="nil"/>
              <w:right w:val="nil"/>
            </w:tcBorders>
            <w:shd w:val="clear" w:color="auto" w:fill="auto"/>
            <w:noWrap/>
            <w:vAlign w:val="bottom"/>
            <w:hideMark/>
          </w:tcPr>
          <w:p w14:paraId="6987C26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31.9</w:t>
            </w:r>
          </w:p>
        </w:tc>
        <w:tc>
          <w:tcPr>
            <w:tcW w:w="354" w:type="pct"/>
            <w:tcBorders>
              <w:top w:val="nil"/>
              <w:left w:val="nil"/>
              <w:bottom w:val="nil"/>
              <w:right w:val="nil"/>
            </w:tcBorders>
            <w:shd w:val="clear" w:color="auto" w:fill="auto"/>
            <w:noWrap/>
            <w:vAlign w:val="bottom"/>
            <w:hideMark/>
          </w:tcPr>
          <w:p w14:paraId="1838DB2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31.9</w:t>
            </w:r>
          </w:p>
        </w:tc>
        <w:tc>
          <w:tcPr>
            <w:tcW w:w="354" w:type="pct"/>
            <w:tcBorders>
              <w:top w:val="nil"/>
              <w:left w:val="nil"/>
              <w:bottom w:val="nil"/>
              <w:right w:val="nil"/>
            </w:tcBorders>
            <w:shd w:val="clear" w:color="auto" w:fill="auto"/>
            <w:noWrap/>
            <w:vAlign w:val="bottom"/>
            <w:hideMark/>
          </w:tcPr>
          <w:p w14:paraId="583B5D4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31.9</w:t>
            </w:r>
          </w:p>
        </w:tc>
        <w:tc>
          <w:tcPr>
            <w:tcW w:w="354" w:type="pct"/>
            <w:tcBorders>
              <w:top w:val="nil"/>
              <w:left w:val="nil"/>
              <w:bottom w:val="nil"/>
              <w:right w:val="nil"/>
            </w:tcBorders>
            <w:shd w:val="clear" w:color="auto" w:fill="auto"/>
            <w:noWrap/>
            <w:vAlign w:val="bottom"/>
            <w:hideMark/>
          </w:tcPr>
          <w:p w14:paraId="7877246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31.9</w:t>
            </w:r>
          </w:p>
        </w:tc>
        <w:tc>
          <w:tcPr>
            <w:tcW w:w="354" w:type="pct"/>
            <w:tcBorders>
              <w:top w:val="nil"/>
              <w:left w:val="nil"/>
              <w:bottom w:val="nil"/>
              <w:right w:val="nil"/>
            </w:tcBorders>
            <w:shd w:val="clear" w:color="auto" w:fill="auto"/>
            <w:noWrap/>
            <w:vAlign w:val="bottom"/>
            <w:hideMark/>
          </w:tcPr>
          <w:p w14:paraId="0DBD07B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31.9</w:t>
            </w:r>
          </w:p>
        </w:tc>
        <w:tc>
          <w:tcPr>
            <w:tcW w:w="354" w:type="pct"/>
            <w:tcBorders>
              <w:top w:val="nil"/>
              <w:left w:val="nil"/>
              <w:bottom w:val="nil"/>
              <w:right w:val="nil"/>
            </w:tcBorders>
            <w:shd w:val="clear" w:color="auto" w:fill="auto"/>
            <w:noWrap/>
            <w:vAlign w:val="bottom"/>
            <w:hideMark/>
          </w:tcPr>
          <w:p w14:paraId="27DDF89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31.9</w:t>
            </w:r>
          </w:p>
        </w:tc>
        <w:tc>
          <w:tcPr>
            <w:tcW w:w="354" w:type="pct"/>
            <w:tcBorders>
              <w:top w:val="nil"/>
              <w:left w:val="nil"/>
              <w:bottom w:val="nil"/>
              <w:right w:val="nil"/>
            </w:tcBorders>
            <w:shd w:val="clear" w:color="auto" w:fill="auto"/>
            <w:noWrap/>
            <w:vAlign w:val="bottom"/>
            <w:hideMark/>
          </w:tcPr>
          <w:p w14:paraId="099644B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31.9</w:t>
            </w:r>
          </w:p>
        </w:tc>
        <w:tc>
          <w:tcPr>
            <w:tcW w:w="354" w:type="pct"/>
            <w:tcBorders>
              <w:top w:val="nil"/>
              <w:left w:val="nil"/>
              <w:bottom w:val="nil"/>
              <w:right w:val="nil"/>
            </w:tcBorders>
            <w:shd w:val="clear" w:color="auto" w:fill="auto"/>
            <w:noWrap/>
            <w:vAlign w:val="bottom"/>
            <w:hideMark/>
          </w:tcPr>
          <w:p w14:paraId="64D62EF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31.9</w:t>
            </w:r>
          </w:p>
        </w:tc>
        <w:tc>
          <w:tcPr>
            <w:tcW w:w="354" w:type="pct"/>
            <w:tcBorders>
              <w:top w:val="nil"/>
              <w:left w:val="nil"/>
              <w:bottom w:val="nil"/>
              <w:right w:val="nil"/>
            </w:tcBorders>
            <w:shd w:val="clear" w:color="auto" w:fill="auto"/>
            <w:noWrap/>
            <w:vAlign w:val="bottom"/>
            <w:hideMark/>
          </w:tcPr>
          <w:p w14:paraId="07D48C7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31.9</w:t>
            </w:r>
          </w:p>
        </w:tc>
        <w:tc>
          <w:tcPr>
            <w:tcW w:w="354" w:type="pct"/>
            <w:tcBorders>
              <w:top w:val="nil"/>
              <w:left w:val="nil"/>
              <w:bottom w:val="nil"/>
              <w:right w:val="nil"/>
            </w:tcBorders>
            <w:shd w:val="clear" w:color="auto" w:fill="auto"/>
            <w:noWrap/>
            <w:vAlign w:val="bottom"/>
            <w:hideMark/>
          </w:tcPr>
          <w:p w14:paraId="001D060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31.9</w:t>
            </w:r>
          </w:p>
        </w:tc>
      </w:tr>
      <w:tr w:rsidR="005466B8" w:rsidRPr="007F62F8" w14:paraId="7D4009A5" w14:textId="77777777" w:rsidTr="00B5241F">
        <w:trPr>
          <w:trHeight w:hRule="exact" w:val="172"/>
        </w:trPr>
        <w:tc>
          <w:tcPr>
            <w:tcW w:w="1461" w:type="pct"/>
            <w:tcBorders>
              <w:top w:val="nil"/>
              <w:left w:val="nil"/>
              <w:bottom w:val="nil"/>
              <w:right w:val="nil"/>
            </w:tcBorders>
            <w:shd w:val="clear" w:color="auto" w:fill="auto"/>
            <w:noWrap/>
            <w:vAlign w:val="bottom"/>
            <w:hideMark/>
          </w:tcPr>
          <w:p w14:paraId="50A26A31"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4" w:type="pct"/>
            <w:tcBorders>
              <w:top w:val="nil"/>
              <w:left w:val="nil"/>
              <w:bottom w:val="nil"/>
              <w:right w:val="nil"/>
            </w:tcBorders>
            <w:shd w:val="clear" w:color="auto" w:fill="auto"/>
            <w:noWrap/>
            <w:vAlign w:val="bottom"/>
            <w:hideMark/>
          </w:tcPr>
          <w:p w14:paraId="01D0A94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35.0</w:t>
            </w:r>
          </w:p>
        </w:tc>
        <w:tc>
          <w:tcPr>
            <w:tcW w:w="354" w:type="pct"/>
            <w:tcBorders>
              <w:top w:val="nil"/>
              <w:left w:val="nil"/>
              <w:bottom w:val="nil"/>
              <w:right w:val="nil"/>
            </w:tcBorders>
            <w:shd w:val="clear" w:color="auto" w:fill="auto"/>
            <w:noWrap/>
            <w:vAlign w:val="bottom"/>
            <w:hideMark/>
          </w:tcPr>
          <w:p w14:paraId="3CFBBE1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35.0</w:t>
            </w:r>
          </w:p>
        </w:tc>
        <w:tc>
          <w:tcPr>
            <w:tcW w:w="354" w:type="pct"/>
            <w:tcBorders>
              <w:top w:val="nil"/>
              <w:left w:val="nil"/>
              <w:bottom w:val="nil"/>
              <w:right w:val="nil"/>
            </w:tcBorders>
            <w:shd w:val="clear" w:color="auto" w:fill="auto"/>
            <w:noWrap/>
            <w:vAlign w:val="bottom"/>
            <w:hideMark/>
          </w:tcPr>
          <w:p w14:paraId="20B897B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35.0</w:t>
            </w:r>
          </w:p>
        </w:tc>
        <w:tc>
          <w:tcPr>
            <w:tcW w:w="354" w:type="pct"/>
            <w:tcBorders>
              <w:top w:val="nil"/>
              <w:left w:val="nil"/>
              <w:bottom w:val="nil"/>
              <w:right w:val="nil"/>
            </w:tcBorders>
            <w:shd w:val="clear" w:color="auto" w:fill="auto"/>
            <w:noWrap/>
            <w:vAlign w:val="bottom"/>
            <w:hideMark/>
          </w:tcPr>
          <w:p w14:paraId="64A1B8D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35.0</w:t>
            </w:r>
          </w:p>
        </w:tc>
        <w:tc>
          <w:tcPr>
            <w:tcW w:w="354" w:type="pct"/>
            <w:tcBorders>
              <w:top w:val="nil"/>
              <w:left w:val="nil"/>
              <w:bottom w:val="nil"/>
              <w:right w:val="nil"/>
            </w:tcBorders>
            <w:shd w:val="clear" w:color="auto" w:fill="auto"/>
            <w:noWrap/>
            <w:vAlign w:val="bottom"/>
            <w:hideMark/>
          </w:tcPr>
          <w:p w14:paraId="2B3C52F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35.0</w:t>
            </w:r>
          </w:p>
        </w:tc>
        <w:tc>
          <w:tcPr>
            <w:tcW w:w="354" w:type="pct"/>
            <w:tcBorders>
              <w:top w:val="nil"/>
              <w:left w:val="nil"/>
              <w:bottom w:val="nil"/>
              <w:right w:val="nil"/>
            </w:tcBorders>
            <w:shd w:val="clear" w:color="auto" w:fill="auto"/>
            <w:noWrap/>
            <w:vAlign w:val="bottom"/>
            <w:hideMark/>
          </w:tcPr>
          <w:p w14:paraId="44479F2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35.0</w:t>
            </w:r>
          </w:p>
        </w:tc>
        <w:tc>
          <w:tcPr>
            <w:tcW w:w="354" w:type="pct"/>
            <w:tcBorders>
              <w:top w:val="nil"/>
              <w:left w:val="nil"/>
              <w:bottom w:val="nil"/>
              <w:right w:val="nil"/>
            </w:tcBorders>
            <w:shd w:val="clear" w:color="auto" w:fill="auto"/>
            <w:noWrap/>
            <w:vAlign w:val="bottom"/>
            <w:hideMark/>
          </w:tcPr>
          <w:p w14:paraId="0AB26C3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35.0</w:t>
            </w:r>
          </w:p>
        </w:tc>
        <w:tc>
          <w:tcPr>
            <w:tcW w:w="354" w:type="pct"/>
            <w:tcBorders>
              <w:top w:val="nil"/>
              <w:left w:val="nil"/>
              <w:bottom w:val="nil"/>
              <w:right w:val="nil"/>
            </w:tcBorders>
            <w:shd w:val="clear" w:color="auto" w:fill="auto"/>
            <w:noWrap/>
            <w:vAlign w:val="bottom"/>
            <w:hideMark/>
          </w:tcPr>
          <w:p w14:paraId="79ED94C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35.0</w:t>
            </w:r>
          </w:p>
        </w:tc>
        <w:tc>
          <w:tcPr>
            <w:tcW w:w="354" w:type="pct"/>
            <w:tcBorders>
              <w:top w:val="nil"/>
              <w:left w:val="nil"/>
              <w:bottom w:val="nil"/>
              <w:right w:val="nil"/>
            </w:tcBorders>
            <w:shd w:val="clear" w:color="auto" w:fill="auto"/>
            <w:noWrap/>
            <w:vAlign w:val="bottom"/>
            <w:hideMark/>
          </w:tcPr>
          <w:p w14:paraId="2A707AB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35.0</w:t>
            </w:r>
          </w:p>
        </w:tc>
        <w:tc>
          <w:tcPr>
            <w:tcW w:w="354" w:type="pct"/>
            <w:tcBorders>
              <w:top w:val="nil"/>
              <w:left w:val="nil"/>
              <w:bottom w:val="nil"/>
              <w:right w:val="nil"/>
            </w:tcBorders>
            <w:shd w:val="clear" w:color="auto" w:fill="auto"/>
            <w:noWrap/>
            <w:vAlign w:val="bottom"/>
            <w:hideMark/>
          </w:tcPr>
          <w:p w14:paraId="3821A19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35.0</w:t>
            </w:r>
          </w:p>
        </w:tc>
      </w:tr>
      <w:tr w:rsidR="005466B8" w:rsidRPr="007F62F8" w14:paraId="3AA39B62" w14:textId="77777777" w:rsidTr="00B5241F">
        <w:trPr>
          <w:trHeight w:hRule="exact" w:val="172"/>
        </w:trPr>
        <w:tc>
          <w:tcPr>
            <w:tcW w:w="1461" w:type="pct"/>
            <w:tcBorders>
              <w:top w:val="nil"/>
              <w:left w:val="nil"/>
              <w:bottom w:val="nil"/>
              <w:right w:val="nil"/>
            </w:tcBorders>
            <w:shd w:val="clear" w:color="auto" w:fill="auto"/>
            <w:noWrap/>
            <w:vAlign w:val="bottom"/>
            <w:hideMark/>
          </w:tcPr>
          <w:p w14:paraId="1CBEF435"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4" w:type="pct"/>
            <w:tcBorders>
              <w:top w:val="nil"/>
              <w:left w:val="nil"/>
              <w:bottom w:val="nil"/>
              <w:right w:val="nil"/>
            </w:tcBorders>
            <w:shd w:val="clear" w:color="auto" w:fill="auto"/>
            <w:noWrap/>
            <w:vAlign w:val="bottom"/>
            <w:hideMark/>
          </w:tcPr>
          <w:p w14:paraId="64AB531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B9EADC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317CCB9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B9BFB3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A02054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A91AF3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1FBA7D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3E62112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3382A2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CB5199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r>
      <w:tr w:rsidR="005466B8" w:rsidRPr="007F62F8" w14:paraId="2E7831AC" w14:textId="77777777" w:rsidTr="00B5241F">
        <w:trPr>
          <w:trHeight w:hRule="exact" w:val="172"/>
        </w:trPr>
        <w:tc>
          <w:tcPr>
            <w:tcW w:w="1461" w:type="pct"/>
            <w:tcBorders>
              <w:top w:val="nil"/>
              <w:left w:val="nil"/>
              <w:bottom w:val="nil"/>
              <w:right w:val="nil"/>
            </w:tcBorders>
            <w:shd w:val="clear" w:color="auto" w:fill="auto"/>
            <w:noWrap/>
            <w:vAlign w:val="bottom"/>
            <w:hideMark/>
          </w:tcPr>
          <w:p w14:paraId="318CDD2A"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4" w:type="pct"/>
            <w:tcBorders>
              <w:top w:val="nil"/>
              <w:left w:val="nil"/>
              <w:bottom w:val="nil"/>
              <w:right w:val="nil"/>
            </w:tcBorders>
            <w:shd w:val="clear" w:color="auto" w:fill="auto"/>
            <w:noWrap/>
            <w:vAlign w:val="bottom"/>
            <w:hideMark/>
          </w:tcPr>
          <w:p w14:paraId="040D509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2.1</w:t>
            </w:r>
          </w:p>
        </w:tc>
        <w:tc>
          <w:tcPr>
            <w:tcW w:w="354" w:type="pct"/>
            <w:tcBorders>
              <w:top w:val="nil"/>
              <w:left w:val="nil"/>
              <w:bottom w:val="nil"/>
              <w:right w:val="nil"/>
            </w:tcBorders>
            <w:shd w:val="clear" w:color="auto" w:fill="auto"/>
            <w:noWrap/>
            <w:vAlign w:val="bottom"/>
            <w:hideMark/>
          </w:tcPr>
          <w:p w14:paraId="0DD8F9B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2.1</w:t>
            </w:r>
          </w:p>
        </w:tc>
        <w:tc>
          <w:tcPr>
            <w:tcW w:w="354" w:type="pct"/>
            <w:tcBorders>
              <w:top w:val="nil"/>
              <w:left w:val="nil"/>
              <w:bottom w:val="nil"/>
              <w:right w:val="nil"/>
            </w:tcBorders>
            <w:shd w:val="clear" w:color="auto" w:fill="auto"/>
            <w:noWrap/>
            <w:vAlign w:val="bottom"/>
            <w:hideMark/>
          </w:tcPr>
          <w:p w14:paraId="57F07A9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2.1</w:t>
            </w:r>
          </w:p>
        </w:tc>
        <w:tc>
          <w:tcPr>
            <w:tcW w:w="354" w:type="pct"/>
            <w:tcBorders>
              <w:top w:val="nil"/>
              <w:left w:val="nil"/>
              <w:bottom w:val="nil"/>
              <w:right w:val="nil"/>
            </w:tcBorders>
            <w:shd w:val="clear" w:color="auto" w:fill="auto"/>
            <w:noWrap/>
            <w:vAlign w:val="bottom"/>
            <w:hideMark/>
          </w:tcPr>
          <w:p w14:paraId="3F9B7A3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2.1</w:t>
            </w:r>
          </w:p>
        </w:tc>
        <w:tc>
          <w:tcPr>
            <w:tcW w:w="354" w:type="pct"/>
            <w:tcBorders>
              <w:top w:val="nil"/>
              <w:left w:val="nil"/>
              <w:bottom w:val="nil"/>
              <w:right w:val="nil"/>
            </w:tcBorders>
            <w:shd w:val="clear" w:color="auto" w:fill="auto"/>
            <w:noWrap/>
            <w:vAlign w:val="bottom"/>
            <w:hideMark/>
          </w:tcPr>
          <w:p w14:paraId="4AABC8B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2.1</w:t>
            </w:r>
          </w:p>
        </w:tc>
        <w:tc>
          <w:tcPr>
            <w:tcW w:w="354" w:type="pct"/>
            <w:tcBorders>
              <w:top w:val="nil"/>
              <w:left w:val="nil"/>
              <w:bottom w:val="nil"/>
              <w:right w:val="nil"/>
            </w:tcBorders>
            <w:shd w:val="clear" w:color="auto" w:fill="auto"/>
            <w:noWrap/>
            <w:vAlign w:val="bottom"/>
            <w:hideMark/>
          </w:tcPr>
          <w:p w14:paraId="3B40450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2.1</w:t>
            </w:r>
          </w:p>
        </w:tc>
        <w:tc>
          <w:tcPr>
            <w:tcW w:w="354" w:type="pct"/>
            <w:tcBorders>
              <w:top w:val="nil"/>
              <w:left w:val="nil"/>
              <w:bottom w:val="nil"/>
              <w:right w:val="nil"/>
            </w:tcBorders>
            <w:shd w:val="clear" w:color="auto" w:fill="auto"/>
            <w:noWrap/>
            <w:vAlign w:val="bottom"/>
            <w:hideMark/>
          </w:tcPr>
          <w:p w14:paraId="2BA45BD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2.1</w:t>
            </w:r>
          </w:p>
        </w:tc>
        <w:tc>
          <w:tcPr>
            <w:tcW w:w="354" w:type="pct"/>
            <w:tcBorders>
              <w:top w:val="nil"/>
              <w:left w:val="nil"/>
              <w:bottom w:val="nil"/>
              <w:right w:val="nil"/>
            </w:tcBorders>
            <w:shd w:val="clear" w:color="auto" w:fill="auto"/>
            <w:noWrap/>
            <w:vAlign w:val="bottom"/>
            <w:hideMark/>
          </w:tcPr>
          <w:p w14:paraId="5B63C8C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2.1</w:t>
            </w:r>
          </w:p>
        </w:tc>
        <w:tc>
          <w:tcPr>
            <w:tcW w:w="354" w:type="pct"/>
            <w:tcBorders>
              <w:top w:val="nil"/>
              <w:left w:val="nil"/>
              <w:bottom w:val="nil"/>
              <w:right w:val="nil"/>
            </w:tcBorders>
            <w:shd w:val="clear" w:color="auto" w:fill="auto"/>
            <w:noWrap/>
            <w:vAlign w:val="bottom"/>
            <w:hideMark/>
          </w:tcPr>
          <w:p w14:paraId="1E196DC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2.1</w:t>
            </w:r>
          </w:p>
        </w:tc>
        <w:tc>
          <w:tcPr>
            <w:tcW w:w="354" w:type="pct"/>
            <w:tcBorders>
              <w:top w:val="nil"/>
              <w:left w:val="nil"/>
              <w:bottom w:val="nil"/>
              <w:right w:val="nil"/>
            </w:tcBorders>
            <w:shd w:val="clear" w:color="auto" w:fill="auto"/>
            <w:noWrap/>
            <w:vAlign w:val="bottom"/>
            <w:hideMark/>
          </w:tcPr>
          <w:p w14:paraId="50963B9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2.1</w:t>
            </w:r>
          </w:p>
        </w:tc>
      </w:tr>
      <w:tr w:rsidR="005466B8" w:rsidRPr="007F62F8" w14:paraId="24E7F000" w14:textId="77777777" w:rsidTr="00B5241F">
        <w:trPr>
          <w:trHeight w:hRule="exact" w:val="172"/>
        </w:trPr>
        <w:tc>
          <w:tcPr>
            <w:tcW w:w="1461" w:type="pct"/>
            <w:tcBorders>
              <w:top w:val="nil"/>
              <w:left w:val="nil"/>
              <w:bottom w:val="nil"/>
              <w:right w:val="nil"/>
            </w:tcBorders>
            <w:shd w:val="clear" w:color="auto" w:fill="auto"/>
            <w:noWrap/>
            <w:vAlign w:val="bottom"/>
            <w:hideMark/>
          </w:tcPr>
          <w:p w14:paraId="541660F6"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Part time</w:t>
            </w:r>
          </w:p>
        </w:tc>
        <w:tc>
          <w:tcPr>
            <w:tcW w:w="354" w:type="pct"/>
            <w:tcBorders>
              <w:top w:val="nil"/>
              <w:left w:val="nil"/>
              <w:bottom w:val="nil"/>
              <w:right w:val="nil"/>
            </w:tcBorders>
            <w:shd w:val="clear" w:color="auto" w:fill="auto"/>
            <w:noWrap/>
            <w:vAlign w:val="center"/>
            <w:hideMark/>
          </w:tcPr>
          <w:p w14:paraId="79929029"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21.5</w:t>
            </w:r>
          </w:p>
        </w:tc>
        <w:tc>
          <w:tcPr>
            <w:tcW w:w="354" w:type="pct"/>
            <w:tcBorders>
              <w:top w:val="nil"/>
              <w:left w:val="nil"/>
              <w:bottom w:val="nil"/>
              <w:right w:val="nil"/>
            </w:tcBorders>
            <w:shd w:val="clear" w:color="auto" w:fill="auto"/>
            <w:noWrap/>
            <w:vAlign w:val="center"/>
            <w:hideMark/>
          </w:tcPr>
          <w:p w14:paraId="06B16A16"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21.5</w:t>
            </w:r>
          </w:p>
        </w:tc>
        <w:tc>
          <w:tcPr>
            <w:tcW w:w="354" w:type="pct"/>
            <w:tcBorders>
              <w:top w:val="nil"/>
              <w:left w:val="nil"/>
              <w:bottom w:val="nil"/>
              <w:right w:val="nil"/>
            </w:tcBorders>
            <w:shd w:val="clear" w:color="auto" w:fill="auto"/>
            <w:noWrap/>
            <w:vAlign w:val="center"/>
            <w:hideMark/>
          </w:tcPr>
          <w:p w14:paraId="5F3F84C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21.5</w:t>
            </w:r>
          </w:p>
        </w:tc>
        <w:tc>
          <w:tcPr>
            <w:tcW w:w="354" w:type="pct"/>
            <w:tcBorders>
              <w:top w:val="nil"/>
              <w:left w:val="nil"/>
              <w:bottom w:val="nil"/>
              <w:right w:val="nil"/>
            </w:tcBorders>
            <w:shd w:val="clear" w:color="auto" w:fill="auto"/>
            <w:noWrap/>
            <w:vAlign w:val="center"/>
            <w:hideMark/>
          </w:tcPr>
          <w:p w14:paraId="22D52494"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21.5</w:t>
            </w:r>
          </w:p>
        </w:tc>
        <w:tc>
          <w:tcPr>
            <w:tcW w:w="354" w:type="pct"/>
            <w:tcBorders>
              <w:top w:val="nil"/>
              <w:left w:val="nil"/>
              <w:bottom w:val="nil"/>
              <w:right w:val="nil"/>
            </w:tcBorders>
            <w:shd w:val="clear" w:color="auto" w:fill="auto"/>
            <w:noWrap/>
            <w:vAlign w:val="center"/>
            <w:hideMark/>
          </w:tcPr>
          <w:p w14:paraId="65E8FF48"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21.5</w:t>
            </w:r>
          </w:p>
        </w:tc>
        <w:tc>
          <w:tcPr>
            <w:tcW w:w="354" w:type="pct"/>
            <w:tcBorders>
              <w:top w:val="nil"/>
              <w:left w:val="nil"/>
              <w:bottom w:val="nil"/>
              <w:right w:val="nil"/>
            </w:tcBorders>
            <w:shd w:val="clear" w:color="auto" w:fill="auto"/>
            <w:noWrap/>
            <w:vAlign w:val="center"/>
            <w:hideMark/>
          </w:tcPr>
          <w:p w14:paraId="36964BDE"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21.5</w:t>
            </w:r>
          </w:p>
        </w:tc>
        <w:tc>
          <w:tcPr>
            <w:tcW w:w="354" w:type="pct"/>
            <w:tcBorders>
              <w:top w:val="nil"/>
              <w:left w:val="nil"/>
              <w:bottom w:val="nil"/>
              <w:right w:val="nil"/>
            </w:tcBorders>
            <w:shd w:val="clear" w:color="auto" w:fill="auto"/>
            <w:noWrap/>
            <w:vAlign w:val="center"/>
            <w:hideMark/>
          </w:tcPr>
          <w:p w14:paraId="3EE94DE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21.5</w:t>
            </w:r>
          </w:p>
        </w:tc>
        <w:tc>
          <w:tcPr>
            <w:tcW w:w="354" w:type="pct"/>
            <w:tcBorders>
              <w:top w:val="nil"/>
              <w:left w:val="nil"/>
              <w:bottom w:val="nil"/>
              <w:right w:val="nil"/>
            </w:tcBorders>
            <w:shd w:val="clear" w:color="auto" w:fill="auto"/>
            <w:noWrap/>
            <w:vAlign w:val="center"/>
            <w:hideMark/>
          </w:tcPr>
          <w:p w14:paraId="175E70FC"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21.5</w:t>
            </w:r>
          </w:p>
        </w:tc>
        <w:tc>
          <w:tcPr>
            <w:tcW w:w="354" w:type="pct"/>
            <w:tcBorders>
              <w:top w:val="nil"/>
              <w:left w:val="nil"/>
              <w:bottom w:val="nil"/>
              <w:right w:val="nil"/>
            </w:tcBorders>
            <w:shd w:val="clear" w:color="auto" w:fill="auto"/>
            <w:noWrap/>
            <w:vAlign w:val="center"/>
            <w:hideMark/>
          </w:tcPr>
          <w:p w14:paraId="1D2133C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21.5</w:t>
            </w:r>
          </w:p>
        </w:tc>
        <w:tc>
          <w:tcPr>
            <w:tcW w:w="354" w:type="pct"/>
            <w:tcBorders>
              <w:top w:val="nil"/>
              <w:left w:val="nil"/>
              <w:bottom w:val="nil"/>
              <w:right w:val="nil"/>
            </w:tcBorders>
            <w:shd w:val="clear" w:color="auto" w:fill="auto"/>
            <w:noWrap/>
            <w:vAlign w:val="center"/>
            <w:hideMark/>
          </w:tcPr>
          <w:p w14:paraId="1DCB8CDE"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21.5</w:t>
            </w:r>
          </w:p>
        </w:tc>
      </w:tr>
      <w:tr w:rsidR="005466B8" w:rsidRPr="007F62F8" w14:paraId="6BBECF84" w14:textId="77777777" w:rsidTr="00B5241F">
        <w:trPr>
          <w:trHeight w:hRule="exact" w:val="172"/>
        </w:trPr>
        <w:tc>
          <w:tcPr>
            <w:tcW w:w="1461" w:type="pct"/>
            <w:tcBorders>
              <w:top w:val="nil"/>
              <w:left w:val="nil"/>
              <w:bottom w:val="nil"/>
              <w:right w:val="nil"/>
            </w:tcBorders>
            <w:shd w:val="clear" w:color="auto" w:fill="auto"/>
            <w:noWrap/>
            <w:vAlign w:val="bottom"/>
            <w:hideMark/>
          </w:tcPr>
          <w:p w14:paraId="70EEF12F"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4" w:type="pct"/>
            <w:tcBorders>
              <w:top w:val="nil"/>
              <w:left w:val="nil"/>
              <w:bottom w:val="nil"/>
              <w:right w:val="nil"/>
            </w:tcBorders>
            <w:shd w:val="clear" w:color="auto" w:fill="auto"/>
            <w:noWrap/>
            <w:vAlign w:val="bottom"/>
            <w:hideMark/>
          </w:tcPr>
          <w:p w14:paraId="19A7995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18.2</w:t>
            </w:r>
          </w:p>
        </w:tc>
        <w:tc>
          <w:tcPr>
            <w:tcW w:w="354" w:type="pct"/>
            <w:tcBorders>
              <w:top w:val="nil"/>
              <w:left w:val="nil"/>
              <w:bottom w:val="nil"/>
              <w:right w:val="nil"/>
            </w:tcBorders>
            <w:shd w:val="clear" w:color="auto" w:fill="auto"/>
            <w:noWrap/>
            <w:vAlign w:val="bottom"/>
            <w:hideMark/>
          </w:tcPr>
          <w:p w14:paraId="4DB1EBB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18.2</w:t>
            </w:r>
          </w:p>
        </w:tc>
        <w:tc>
          <w:tcPr>
            <w:tcW w:w="354" w:type="pct"/>
            <w:tcBorders>
              <w:top w:val="nil"/>
              <w:left w:val="nil"/>
              <w:bottom w:val="nil"/>
              <w:right w:val="nil"/>
            </w:tcBorders>
            <w:shd w:val="clear" w:color="auto" w:fill="auto"/>
            <w:noWrap/>
            <w:vAlign w:val="bottom"/>
            <w:hideMark/>
          </w:tcPr>
          <w:p w14:paraId="3DAD31F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18.2</w:t>
            </w:r>
          </w:p>
        </w:tc>
        <w:tc>
          <w:tcPr>
            <w:tcW w:w="354" w:type="pct"/>
            <w:tcBorders>
              <w:top w:val="nil"/>
              <w:left w:val="nil"/>
              <w:bottom w:val="nil"/>
              <w:right w:val="nil"/>
            </w:tcBorders>
            <w:shd w:val="clear" w:color="auto" w:fill="auto"/>
            <w:noWrap/>
            <w:vAlign w:val="bottom"/>
            <w:hideMark/>
          </w:tcPr>
          <w:p w14:paraId="386279B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18.2</w:t>
            </w:r>
          </w:p>
        </w:tc>
        <w:tc>
          <w:tcPr>
            <w:tcW w:w="354" w:type="pct"/>
            <w:tcBorders>
              <w:top w:val="nil"/>
              <w:left w:val="nil"/>
              <w:bottom w:val="nil"/>
              <w:right w:val="nil"/>
            </w:tcBorders>
            <w:shd w:val="clear" w:color="auto" w:fill="auto"/>
            <w:noWrap/>
            <w:vAlign w:val="bottom"/>
            <w:hideMark/>
          </w:tcPr>
          <w:p w14:paraId="34E4490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18.2</w:t>
            </w:r>
          </w:p>
        </w:tc>
        <w:tc>
          <w:tcPr>
            <w:tcW w:w="354" w:type="pct"/>
            <w:tcBorders>
              <w:top w:val="nil"/>
              <w:left w:val="nil"/>
              <w:bottom w:val="nil"/>
              <w:right w:val="nil"/>
            </w:tcBorders>
            <w:shd w:val="clear" w:color="auto" w:fill="auto"/>
            <w:noWrap/>
            <w:vAlign w:val="bottom"/>
            <w:hideMark/>
          </w:tcPr>
          <w:p w14:paraId="34D292C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18.2</w:t>
            </w:r>
          </w:p>
        </w:tc>
        <w:tc>
          <w:tcPr>
            <w:tcW w:w="354" w:type="pct"/>
            <w:tcBorders>
              <w:top w:val="nil"/>
              <w:left w:val="nil"/>
              <w:bottom w:val="nil"/>
              <w:right w:val="nil"/>
            </w:tcBorders>
            <w:shd w:val="clear" w:color="auto" w:fill="auto"/>
            <w:noWrap/>
            <w:vAlign w:val="bottom"/>
            <w:hideMark/>
          </w:tcPr>
          <w:p w14:paraId="0D565C4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18.2</w:t>
            </w:r>
          </w:p>
        </w:tc>
        <w:tc>
          <w:tcPr>
            <w:tcW w:w="354" w:type="pct"/>
            <w:tcBorders>
              <w:top w:val="nil"/>
              <w:left w:val="nil"/>
              <w:bottom w:val="nil"/>
              <w:right w:val="nil"/>
            </w:tcBorders>
            <w:shd w:val="clear" w:color="auto" w:fill="auto"/>
            <w:noWrap/>
            <w:vAlign w:val="bottom"/>
            <w:hideMark/>
          </w:tcPr>
          <w:p w14:paraId="451DC94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18.2</w:t>
            </w:r>
          </w:p>
        </w:tc>
        <w:tc>
          <w:tcPr>
            <w:tcW w:w="354" w:type="pct"/>
            <w:tcBorders>
              <w:top w:val="nil"/>
              <w:left w:val="nil"/>
              <w:bottom w:val="nil"/>
              <w:right w:val="nil"/>
            </w:tcBorders>
            <w:shd w:val="clear" w:color="auto" w:fill="auto"/>
            <w:noWrap/>
            <w:vAlign w:val="bottom"/>
            <w:hideMark/>
          </w:tcPr>
          <w:p w14:paraId="22C0AF2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18.2</w:t>
            </w:r>
          </w:p>
        </w:tc>
        <w:tc>
          <w:tcPr>
            <w:tcW w:w="354" w:type="pct"/>
            <w:tcBorders>
              <w:top w:val="nil"/>
              <w:left w:val="nil"/>
              <w:bottom w:val="nil"/>
              <w:right w:val="nil"/>
            </w:tcBorders>
            <w:shd w:val="clear" w:color="auto" w:fill="auto"/>
            <w:noWrap/>
            <w:vAlign w:val="bottom"/>
            <w:hideMark/>
          </w:tcPr>
          <w:p w14:paraId="550CEBC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18.2</w:t>
            </w:r>
          </w:p>
        </w:tc>
      </w:tr>
      <w:tr w:rsidR="005466B8" w:rsidRPr="007F62F8" w14:paraId="7817A482" w14:textId="77777777" w:rsidTr="00B5241F">
        <w:trPr>
          <w:trHeight w:hRule="exact" w:val="172"/>
        </w:trPr>
        <w:tc>
          <w:tcPr>
            <w:tcW w:w="1461" w:type="pct"/>
            <w:tcBorders>
              <w:top w:val="nil"/>
              <w:left w:val="nil"/>
              <w:bottom w:val="nil"/>
              <w:right w:val="nil"/>
            </w:tcBorders>
            <w:shd w:val="clear" w:color="auto" w:fill="auto"/>
            <w:noWrap/>
            <w:vAlign w:val="bottom"/>
            <w:hideMark/>
          </w:tcPr>
          <w:p w14:paraId="122BF610"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4" w:type="pct"/>
            <w:tcBorders>
              <w:top w:val="nil"/>
              <w:left w:val="nil"/>
              <w:bottom w:val="nil"/>
              <w:right w:val="nil"/>
            </w:tcBorders>
            <w:shd w:val="clear" w:color="auto" w:fill="auto"/>
            <w:noWrap/>
            <w:vAlign w:val="bottom"/>
            <w:hideMark/>
          </w:tcPr>
          <w:p w14:paraId="3B8B881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72F0069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7D397F7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21DC8D8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252ECAB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0F23915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628AAB2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7CD542D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1C7166F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4587717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r>
      <w:tr w:rsidR="005466B8" w:rsidRPr="007F62F8" w14:paraId="1900EE33" w14:textId="77777777" w:rsidTr="00B5241F">
        <w:trPr>
          <w:trHeight w:hRule="exact" w:val="172"/>
        </w:trPr>
        <w:tc>
          <w:tcPr>
            <w:tcW w:w="1461" w:type="pct"/>
            <w:tcBorders>
              <w:top w:val="nil"/>
              <w:left w:val="nil"/>
              <w:bottom w:val="nil"/>
              <w:right w:val="nil"/>
            </w:tcBorders>
            <w:shd w:val="clear" w:color="auto" w:fill="auto"/>
            <w:noWrap/>
            <w:vAlign w:val="bottom"/>
            <w:hideMark/>
          </w:tcPr>
          <w:p w14:paraId="3E0F12BA"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4" w:type="pct"/>
            <w:tcBorders>
              <w:top w:val="nil"/>
              <w:left w:val="nil"/>
              <w:bottom w:val="nil"/>
              <w:right w:val="nil"/>
            </w:tcBorders>
            <w:shd w:val="clear" w:color="auto" w:fill="auto"/>
            <w:noWrap/>
            <w:vAlign w:val="bottom"/>
            <w:hideMark/>
          </w:tcPr>
          <w:p w14:paraId="634E3B0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B3AF34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F94AB9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75867DF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39A5D1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3F233C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DB8BC1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313DE8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C4C884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F15F91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r>
      <w:tr w:rsidR="005466B8" w:rsidRPr="007F62F8" w14:paraId="284140DF" w14:textId="77777777" w:rsidTr="00B5241F">
        <w:trPr>
          <w:trHeight w:hRule="exact" w:val="172"/>
        </w:trPr>
        <w:tc>
          <w:tcPr>
            <w:tcW w:w="1461" w:type="pct"/>
            <w:tcBorders>
              <w:top w:val="nil"/>
              <w:left w:val="nil"/>
              <w:bottom w:val="nil"/>
              <w:right w:val="nil"/>
            </w:tcBorders>
            <w:shd w:val="clear" w:color="auto" w:fill="auto"/>
            <w:noWrap/>
            <w:vAlign w:val="bottom"/>
            <w:hideMark/>
          </w:tcPr>
          <w:p w14:paraId="53BED904"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4" w:type="pct"/>
            <w:tcBorders>
              <w:top w:val="nil"/>
              <w:left w:val="nil"/>
              <w:bottom w:val="nil"/>
              <w:right w:val="nil"/>
            </w:tcBorders>
            <w:shd w:val="clear" w:color="auto" w:fill="auto"/>
            <w:noWrap/>
            <w:vAlign w:val="bottom"/>
            <w:hideMark/>
          </w:tcPr>
          <w:p w14:paraId="5B985B0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7EE8D69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457D176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6AF88FD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5CB2B30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4E8BB71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60FBBE2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34B9CA7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5699D05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c>
          <w:tcPr>
            <w:tcW w:w="354" w:type="pct"/>
            <w:tcBorders>
              <w:top w:val="nil"/>
              <w:left w:val="nil"/>
              <w:bottom w:val="nil"/>
              <w:right w:val="nil"/>
            </w:tcBorders>
            <w:shd w:val="clear" w:color="auto" w:fill="auto"/>
            <w:noWrap/>
            <w:vAlign w:val="bottom"/>
            <w:hideMark/>
          </w:tcPr>
          <w:p w14:paraId="65DB470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1.7</w:t>
            </w:r>
          </w:p>
        </w:tc>
      </w:tr>
      <w:tr w:rsidR="005466B8" w:rsidRPr="007F62F8" w14:paraId="5D071AB9" w14:textId="77777777" w:rsidTr="00B5241F">
        <w:trPr>
          <w:trHeight w:hRule="exact" w:val="172"/>
        </w:trPr>
        <w:tc>
          <w:tcPr>
            <w:tcW w:w="1461" w:type="pct"/>
            <w:tcBorders>
              <w:top w:val="nil"/>
              <w:left w:val="nil"/>
              <w:bottom w:val="nil"/>
              <w:right w:val="nil"/>
            </w:tcBorders>
            <w:shd w:val="clear" w:color="auto" w:fill="auto"/>
            <w:noWrap/>
            <w:vAlign w:val="bottom"/>
            <w:hideMark/>
          </w:tcPr>
          <w:p w14:paraId="6A62769D"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Total Development &amp; Amenity</w:t>
            </w:r>
          </w:p>
        </w:tc>
        <w:tc>
          <w:tcPr>
            <w:tcW w:w="354" w:type="pct"/>
            <w:tcBorders>
              <w:top w:val="single" w:sz="4" w:space="0" w:color="auto"/>
              <w:left w:val="nil"/>
              <w:bottom w:val="single" w:sz="4" w:space="0" w:color="auto"/>
              <w:right w:val="nil"/>
            </w:tcBorders>
            <w:shd w:val="clear" w:color="auto" w:fill="auto"/>
            <w:noWrap/>
            <w:vAlign w:val="bottom"/>
            <w:hideMark/>
          </w:tcPr>
          <w:p w14:paraId="5E6D4970"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90.5</w:t>
            </w:r>
          </w:p>
        </w:tc>
        <w:tc>
          <w:tcPr>
            <w:tcW w:w="354" w:type="pct"/>
            <w:tcBorders>
              <w:top w:val="single" w:sz="4" w:space="0" w:color="auto"/>
              <w:left w:val="nil"/>
              <w:bottom w:val="single" w:sz="4" w:space="0" w:color="auto"/>
              <w:right w:val="nil"/>
            </w:tcBorders>
            <w:shd w:val="clear" w:color="auto" w:fill="auto"/>
            <w:noWrap/>
            <w:vAlign w:val="bottom"/>
            <w:hideMark/>
          </w:tcPr>
          <w:p w14:paraId="21A736D0"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90.5</w:t>
            </w:r>
          </w:p>
        </w:tc>
        <w:tc>
          <w:tcPr>
            <w:tcW w:w="354" w:type="pct"/>
            <w:tcBorders>
              <w:top w:val="single" w:sz="4" w:space="0" w:color="auto"/>
              <w:left w:val="nil"/>
              <w:bottom w:val="single" w:sz="4" w:space="0" w:color="auto"/>
              <w:right w:val="nil"/>
            </w:tcBorders>
            <w:shd w:val="clear" w:color="auto" w:fill="auto"/>
            <w:noWrap/>
            <w:vAlign w:val="bottom"/>
            <w:hideMark/>
          </w:tcPr>
          <w:p w14:paraId="26EE9D56"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90.5</w:t>
            </w:r>
          </w:p>
        </w:tc>
        <w:tc>
          <w:tcPr>
            <w:tcW w:w="354" w:type="pct"/>
            <w:tcBorders>
              <w:top w:val="single" w:sz="4" w:space="0" w:color="auto"/>
              <w:left w:val="nil"/>
              <w:bottom w:val="single" w:sz="4" w:space="0" w:color="auto"/>
              <w:right w:val="nil"/>
            </w:tcBorders>
            <w:shd w:val="clear" w:color="auto" w:fill="auto"/>
            <w:noWrap/>
            <w:vAlign w:val="bottom"/>
            <w:hideMark/>
          </w:tcPr>
          <w:p w14:paraId="2B16A291"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90.5</w:t>
            </w:r>
          </w:p>
        </w:tc>
        <w:tc>
          <w:tcPr>
            <w:tcW w:w="354" w:type="pct"/>
            <w:tcBorders>
              <w:top w:val="single" w:sz="4" w:space="0" w:color="auto"/>
              <w:left w:val="nil"/>
              <w:bottom w:val="single" w:sz="4" w:space="0" w:color="auto"/>
              <w:right w:val="nil"/>
            </w:tcBorders>
            <w:shd w:val="clear" w:color="auto" w:fill="auto"/>
            <w:noWrap/>
            <w:vAlign w:val="bottom"/>
            <w:hideMark/>
          </w:tcPr>
          <w:p w14:paraId="1E67629B"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90.5</w:t>
            </w:r>
          </w:p>
        </w:tc>
        <w:tc>
          <w:tcPr>
            <w:tcW w:w="354" w:type="pct"/>
            <w:tcBorders>
              <w:top w:val="single" w:sz="4" w:space="0" w:color="auto"/>
              <w:left w:val="nil"/>
              <w:bottom w:val="single" w:sz="4" w:space="0" w:color="auto"/>
              <w:right w:val="nil"/>
            </w:tcBorders>
            <w:shd w:val="clear" w:color="auto" w:fill="auto"/>
            <w:noWrap/>
            <w:vAlign w:val="bottom"/>
            <w:hideMark/>
          </w:tcPr>
          <w:p w14:paraId="7F3E842F"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90.5</w:t>
            </w:r>
          </w:p>
        </w:tc>
        <w:tc>
          <w:tcPr>
            <w:tcW w:w="354" w:type="pct"/>
            <w:tcBorders>
              <w:top w:val="single" w:sz="4" w:space="0" w:color="auto"/>
              <w:left w:val="nil"/>
              <w:bottom w:val="single" w:sz="4" w:space="0" w:color="auto"/>
              <w:right w:val="nil"/>
            </w:tcBorders>
            <w:shd w:val="clear" w:color="auto" w:fill="auto"/>
            <w:noWrap/>
            <w:vAlign w:val="bottom"/>
            <w:hideMark/>
          </w:tcPr>
          <w:p w14:paraId="1C6201E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90.5</w:t>
            </w:r>
          </w:p>
        </w:tc>
        <w:tc>
          <w:tcPr>
            <w:tcW w:w="354" w:type="pct"/>
            <w:tcBorders>
              <w:top w:val="single" w:sz="4" w:space="0" w:color="auto"/>
              <w:left w:val="nil"/>
              <w:bottom w:val="single" w:sz="4" w:space="0" w:color="auto"/>
              <w:right w:val="nil"/>
            </w:tcBorders>
            <w:shd w:val="clear" w:color="auto" w:fill="auto"/>
            <w:noWrap/>
            <w:vAlign w:val="bottom"/>
            <w:hideMark/>
          </w:tcPr>
          <w:p w14:paraId="76EFB416"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90.5</w:t>
            </w:r>
          </w:p>
        </w:tc>
        <w:tc>
          <w:tcPr>
            <w:tcW w:w="354" w:type="pct"/>
            <w:tcBorders>
              <w:top w:val="single" w:sz="4" w:space="0" w:color="auto"/>
              <w:left w:val="nil"/>
              <w:bottom w:val="single" w:sz="4" w:space="0" w:color="auto"/>
              <w:right w:val="nil"/>
            </w:tcBorders>
            <w:shd w:val="clear" w:color="auto" w:fill="auto"/>
            <w:noWrap/>
            <w:vAlign w:val="bottom"/>
            <w:hideMark/>
          </w:tcPr>
          <w:p w14:paraId="64DCA088"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90.5</w:t>
            </w:r>
          </w:p>
        </w:tc>
        <w:tc>
          <w:tcPr>
            <w:tcW w:w="354" w:type="pct"/>
            <w:tcBorders>
              <w:top w:val="single" w:sz="4" w:space="0" w:color="auto"/>
              <w:left w:val="nil"/>
              <w:bottom w:val="single" w:sz="4" w:space="0" w:color="auto"/>
              <w:right w:val="nil"/>
            </w:tcBorders>
            <w:shd w:val="clear" w:color="auto" w:fill="auto"/>
            <w:noWrap/>
            <w:vAlign w:val="bottom"/>
            <w:hideMark/>
          </w:tcPr>
          <w:p w14:paraId="7F077B0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90.5</w:t>
            </w:r>
          </w:p>
        </w:tc>
      </w:tr>
      <w:tr w:rsidR="005466B8" w:rsidRPr="007F62F8" w14:paraId="7FCED3AB" w14:textId="77777777" w:rsidTr="00B5241F">
        <w:trPr>
          <w:trHeight w:hRule="exact" w:val="172"/>
        </w:trPr>
        <w:tc>
          <w:tcPr>
            <w:tcW w:w="2877" w:type="pct"/>
            <w:gridSpan w:val="5"/>
            <w:tcBorders>
              <w:top w:val="nil"/>
              <w:left w:val="nil"/>
              <w:bottom w:val="nil"/>
              <w:right w:val="nil"/>
            </w:tcBorders>
            <w:shd w:val="clear" w:color="auto" w:fill="auto"/>
            <w:noWrap/>
            <w:vAlign w:val="bottom"/>
            <w:hideMark/>
          </w:tcPr>
          <w:p w14:paraId="74991620"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Chief Executive's Office</w:t>
            </w:r>
          </w:p>
        </w:tc>
        <w:tc>
          <w:tcPr>
            <w:tcW w:w="354" w:type="pct"/>
            <w:tcBorders>
              <w:top w:val="nil"/>
              <w:left w:val="nil"/>
              <w:bottom w:val="nil"/>
              <w:right w:val="nil"/>
            </w:tcBorders>
            <w:shd w:val="clear" w:color="auto" w:fill="auto"/>
            <w:noWrap/>
            <w:vAlign w:val="bottom"/>
            <w:hideMark/>
          </w:tcPr>
          <w:p w14:paraId="2FF2D18C" w14:textId="77777777" w:rsidR="007F62F8" w:rsidRPr="00B5241F" w:rsidRDefault="007F62F8" w:rsidP="00B5241F">
            <w:pPr>
              <w:spacing w:before="0" w:after="0"/>
              <w:rPr>
                <w:rFonts w:ascii="Arial Narrow" w:hAnsi="Arial Narrow" w:cs="Arial"/>
                <w:b/>
                <w:bCs/>
                <w:color w:val="auto"/>
                <w:sz w:val="14"/>
                <w:szCs w:val="14"/>
                <w:lang w:eastAsia="en-AU"/>
              </w:rPr>
            </w:pPr>
          </w:p>
        </w:tc>
        <w:tc>
          <w:tcPr>
            <w:tcW w:w="354" w:type="pct"/>
            <w:tcBorders>
              <w:top w:val="nil"/>
              <w:left w:val="nil"/>
              <w:bottom w:val="nil"/>
              <w:right w:val="nil"/>
            </w:tcBorders>
            <w:shd w:val="clear" w:color="auto" w:fill="auto"/>
            <w:noWrap/>
            <w:vAlign w:val="bottom"/>
            <w:hideMark/>
          </w:tcPr>
          <w:p w14:paraId="115DAE85"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51FCE2CE"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6D95E568"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2A8EA831" w14:textId="77777777" w:rsidR="007F62F8" w:rsidRPr="00B5241F" w:rsidRDefault="007F62F8" w:rsidP="00B5241F">
            <w:pPr>
              <w:spacing w:before="0" w:after="0"/>
              <w:rPr>
                <w:rFonts w:ascii="Times New Roman" w:hAnsi="Times New Roman"/>
                <w:color w:val="auto"/>
                <w:sz w:val="14"/>
                <w:szCs w:val="14"/>
                <w:lang w:eastAsia="en-AU"/>
              </w:rPr>
            </w:pPr>
          </w:p>
        </w:tc>
        <w:tc>
          <w:tcPr>
            <w:tcW w:w="354" w:type="pct"/>
            <w:tcBorders>
              <w:top w:val="nil"/>
              <w:left w:val="nil"/>
              <w:bottom w:val="nil"/>
              <w:right w:val="nil"/>
            </w:tcBorders>
            <w:shd w:val="clear" w:color="auto" w:fill="auto"/>
            <w:noWrap/>
            <w:vAlign w:val="bottom"/>
            <w:hideMark/>
          </w:tcPr>
          <w:p w14:paraId="3DD7185F" w14:textId="77777777" w:rsidR="007F62F8" w:rsidRPr="00B5241F" w:rsidRDefault="007F62F8" w:rsidP="00B5241F">
            <w:pPr>
              <w:spacing w:before="0" w:after="0"/>
              <w:rPr>
                <w:rFonts w:ascii="Times New Roman" w:hAnsi="Times New Roman"/>
                <w:color w:val="auto"/>
                <w:sz w:val="14"/>
                <w:szCs w:val="14"/>
                <w:lang w:eastAsia="en-AU"/>
              </w:rPr>
            </w:pPr>
          </w:p>
        </w:tc>
      </w:tr>
      <w:tr w:rsidR="005466B8" w:rsidRPr="007F62F8" w14:paraId="20757EF5" w14:textId="77777777" w:rsidTr="00B5241F">
        <w:trPr>
          <w:trHeight w:hRule="exact" w:val="172"/>
        </w:trPr>
        <w:tc>
          <w:tcPr>
            <w:tcW w:w="1461" w:type="pct"/>
            <w:tcBorders>
              <w:top w:val="nil"/>
              <w:left w:val="nil"/>
              <w:bottom w:val="nil"/>
              <w:right w:val="nil"/>
            </w:tcBorders>
            <w:shd w:val="clear" w:color="auto" w:fill="auto"/>
            <w:noWrap/>
            <w:vAlign w:val="bottom"/>
            <w:hideMark/>
          </w:tcPr>
          <w:p w14:paraId="3C9B3B30"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Full time</w:t>
            </w:r>
          </w:p>
        </w:tc>
        <w:tc>
          <w:tcPr>
            <w:tcW w:w="354" w:type="pct"/>
            <w:tcBorders>
              <w:top w:val="nil"/>
              <w:left w:val="nil"/>
              <w:bottom w:val="nil"/>
              <w:right w:val="nil"/>
            </w:tcBorders>
            <w:shd w:val="clear" w:color="auto" w:fill="auto"/>
            <w:noWrap/>
            <w:vAlign w:val="center"/>
            <w:hideMark/>
          </w:tcPr>
          <w:p w14:paraId="2A3A61DA"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11.5</w:t>
            </w:r>
          </w:p>
        </w:tc>
        <w:tc>
          <w:tcPr>
            <w:tcW w:w="354" w:type="pct"/>
            <w:tcBorders>
              <w:top w:val="nil"/>
              <w:left w:val="nil"/>
              <w:bottom w:val="nil"/>
              <w:right w:val="nil"/>
            </w:tcBorders>
            <w:shd w:val="clear" w:color="auto" w:fill="auto"/>
            <w:noWrap/>
            <w:vAlign w:val="center"/>
            <w:hideMark/>
          </w:tcPr>
          <w:p w14:paraId="1CC8B1A1"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11.5</w:t>
            </w:r>
          </w:p>
        </w:tc>
        <w:tc>
          <w:tcPr>
            <w:tcW w:w="354" w:type="pct"/>
            <w:tcBorders>
              <w:top w:val="nil"/>
              <w:left w:val="nil"/>
              <w:bottom w:val="nil"/>
              <w:right w:val="nil"/>
            </w:tcBorders>
            <w:shd w:val="clear" w:color="auto" w:fill="auto"/>
            <w:noWrap/>
            <w:vAlign w:val="center"/>
            <w:hideMark/>
          </w:tcPr>
          <w:p w14:paraId="5A53214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11.5</w:t>
            </w:r>
          </w:p>
        </w:tc>
        <w:tc>
          <w:tcPr>
            <w:tcW w:w="354" w:type="pct"/>
            <w:tcBorders>
              <w:top w:val="nil"/>
              <w:left w:val="nil"/>
              <w:bottom w:val="nil"/>
              <w:right w:val="nil"/>
            </w:tcBorders>
            <w:shd w:val="clear" w:color="auto" w:fill="auto"/>
            <w:noWrap/>
            <w:vAlign w:val="center"/>
            <w:hideMark/>
          </w:tcPr>
          <w:p w14:paraId="422FF4E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11.5</w:t>
            </w:r>
          </w:p>
        </w:tc>
        <w:tc>
          <w:tcPr>
            <w:tcW w:w="354" w:type="pct"/>
            <w:tcBorders>
              <w:top w:val="nil"/>
              <w:left w:val="nil"/>
              <w:bottom w:val="nil"/>
              <w:right w:val="nil"/>
            </w:tcBorders>
            <w:shd w:val="clear" w:color="auto" w:fill="auto"/>
            <w:noWrap/>
            <w:vAlign w:val="center"/>
            <w:hideMark/>
          </w:tcPr>
          <w:p w14:paraId="44D2715F"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11.5</w:t>
            </w:r>
          </w:p>
        </w:tc>
        <w:tc>
          <w:tcPr>
            <w:tcW w:w="354" w:type="pct"/>
            <w:tcBorders>
              <w:top w:val="nil"/>
              <w:left w:val="nil"/>
              <w:bottom w:val="nil"/>
              <w:right w:val="nil"/>
            </w:tcBorders>
            <w:shd w:val="clear" w:color="auto" w:fill="auto"/>
            <w:noWrap/>
            <w:vAlign w:val="center"/>
            <w:hideMark/>
          </w:tcPr>
          <w:p w14:paraId="5854193C"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11.5</w:t>
            </w:r>
          </w:p>
        </w:tc>
        <w:tc>
          <w:tcPr>
            <w:tcW w:w="354" w:type="pct"/>
            <w:tcBorders>
              <w:top w:val="nil"/>
              <w:left w:val="nil"/>
              <w:bottom w:val="nil"/>
              <w:right w:val="nil"/>
            </w:tcBorders>
            <w:shd w:val="clear" w:color="auto" w:fill="auto"/>
            <w:noWrap/>
            <w:vAlign w:val="center"/>
            <w:hideMark/>
          </w:tcPr>
          <w:p w14:paraId="2D58F6D4"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11.5</w:t>
            </w:r>
          </w:p>
        </w:tc>
        <w:tc>
          <w:tcPr>
            <w:tcW w:w="354" w:type="pct"/>
            <w:tcBorders>
              <w:top w:val="nil"/>
              <w:left w:val="nil"/>
              <w:bottom w:val="nil"/>
              <w:right w:val="nil"/>
            </w:tcBorders>
            <w:shd w:val="clear" w:color="auto" w:fill="auto"/>
            <w:noWrap/>
            <w:vAlign w:val="center"/>
            <w:hideMark/>
          </w:tcPr>
          <w:p w14:paraId="4901E94C"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11.5</w:t>
            </w:r>
          </w:p>
        </w:tc>
        <w:tc>
          <w:tcPr>
            <w:tcW w:w="354" w:type="pct"/>
            <w:tcBorders>
              <w:top w:val="nil"/>
              <w:left w:val="nil"/>
              <w:bottom w:val="nil"/>
              <w:right w:val="nil"/>
            </w:tcBorders>
            <w:shd w:val="clear" w:color="auto" w:fill="auto"/>
            <w:noWrap/>
            <w:vAlign w:val="center"/>
            <w:hideMark/>
          </w:tcPr>
          <w:p w14:paraId="695FF0FB"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11.5</w:t>
            </w:r>
          </w:p>
        </w:tc>
        <w:tc>
          <w:tcPr>
            <w:tcW w:w="354" w:type="pct"/>
            <w:tcBorders>
              <w:top w:val="nil"/>
              <w:left w:val="nil"/>
              <w:bottom w:val="nil"/>
              <w:right w:val="nil"/>
            </w:tcBorders>
            <w:shd w:val="clear" w:color="auto" w:fill="auto"/>
            <w:noWrap/>
            <w:vAlign w:val="center"/>
            <w:hideMark/>
          </w:tcPr>
          <w:p w14:paraId="20ACCE5D"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11.5</w:t>
            </w:r>
          </w:p>
        </w:tc>
      </w:tr>
      <w:tr w:rsidR="005466B8" w:rsidRPr="007F62F8" w14:paraId="5765C591" w14:textId="77777777" w:rsidTr="00B5241F">
        <w:trPr>
          <w:trHeight w:hRule="exact" w:val="172"/>
        </w:trPr>
        <w:tc>
          <w:tcPr>
            <w:tcW w:w="1461" w:type="pct"/>
            <w:tcBorders>
              <w:top w:val="nil"/>
              <w:left w:val="nil"/>
              <w:bottom w:val="nil"/>
              <w:right w:val="nil"/>
            </w:tcBorders>
            <w:shd w:val="clear" w:color="auto" w:fill="auto"/>
            <w:noWrap/>
            <w:vAlign w:val="bottom"/>
            <w:hideMark/>
          </w:tcPr>
          <w:p w14:paraId="5694472F"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4" w:type="pct"/>
            <w:tcBorders>
              <w:top w:val="nil"/>
              <w:left w:val="nil"/>
              <w:bottom w:val="nil"/>
              <w:right w:val="nil"/>
            </w:tcBorders>
            <w:shd w:val="clear" w:color="auto" w:fill="auto"/>
            <w:noWrap/>
            <w:vAlign w:val="bottom"/>
            <w:hideMark/>
          </w:tcPr>
          <w:p w14:paraId="117BA92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9.6</w:t>
            </w:r>
          </w:p>
        </w:tc>
        <w:tc>
          <w:tcPr>
            <w:tcW w:w="354" w:type="pct"/>
            <w:tcBorders>
              <w:top w:val="nil"/>
              <w:left w:val="nil"/>
              <w:bottom w:val="nil"/>
              <w:right w:val="nil"/>
            </w:tcBorders>
            <w:shd w:val="clear" w:color="auto" w:fill="auto"/>
            <w:noWrap/>
            <w:vAlign w:val="bottom"/>
            <w:hideMark/>
          </w:tcPr>
          <w:p w14:paraId="5015C15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9.6</w:t>
            </w:r>
          </w:p>
        </w:tc>
        <w:tc>
          <w:tcPr>
            <w:tcW w:w="354" w:type="pct"/>
            <w:tcBorders>
              <w:top w:val="nil"/>
              <w:left w:val="nil"/>
              <w:bottom w:val="nil"/>
              <w:right w:val="nil"/>
            </w:tcBorders>
            <w:shd w:val="clear" w:color="auto" w:fill="auto"/>
            <w:noWrap/>
            <w:vAlign w:val="bottom"/>
            <w:hideMark/>
          </w:tcPr>
          <w:p w14:paraId="6DA6337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9.6</w:t>
            </w:r>
          </w:p>
        </w:tc>
        <w:tc>
          <w:tcPr>
            <w:tcW w:w="354" w:type="pct"/>
            <w:tcBorders>
              <w:top w:val="nil"/>
              <w:left w:val="nil"/>
              <w:bottom w:val="nil"/>
              <w:right w:val="nil"/>
            </w:tcBorders>
            <w:shd w:val="clear" w:color="auto" w:fill="auto"/>
            <w:noWrap/>
            <w:vAlign w:val="bottom"/>
            <w:hideMark/>
          </w:tcPr>
          <w:p w14:paraId="1C1048E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9.6</w:t>
            </w:r>
          </w:p>
        </w:tc>
        <w:tc>
          <w:tcPr>
            <w:tcW w:w="354" w:type="pct"/>
            <w:tcBorders>
              <w:top w:val="nil"/>
              <w:left w:val="nil"/>
              <w:bottom w:val="nil"/>
              <w:right w:val="nil"/>
            </w:tcBorders>
            <w:shd w:val="clear" w:color="auto" w:fill="auto"/>
            <w:noWrap/>
            <w:vAlign w:val="bottom"/>
            <w:hideMark/>
          </w:tcPr>
          <w:p w14:paraId="37CA5BA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9.6</w:t>
            </w:r>
          </w:p>
        </w:tc>
        <w:tc>
          <w:tcPr>
            <w:tcW w:w="354" w:type="pct"/>
            <w:tcBorders>
              <w:top w:val="nil"/>
              <w:left w:val="nil"/>
              <w:bottom w:val="nil"/>
              <w:right w:val="nil"/>
            </w:tcBorders>
            <w:shd w:val="clear" w:color="auto" w:fill="auto"/>
            <w:noWrap/>
            <w:vAlign w:val="bottom"/>
            <w:hideMark/>
          </w:tcPr>
          <w:p w14:paraId="692BE2C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9.6</w:t>
            </w:r>
          </w:p>
        </w:tc>
        <w:tc>
          <w:tcPr>
            <w:tcW w:w="354" w:type="pct"/>
            <w:tcBorders>
              <w:top w:val="nil"/>
              <w:left w:val="nil"/>
              <w:bottom w:val="nil"/>
              <w:right w:val="nil"/>
            </w:tcBorders>
            <w:shd w:val="clear" w:color="auto" w:fill="auto"/>
            <w:noWrap/>
            <w:vAlign w:val="bottom"/>
            <w:hideMark/>
          </w:tcPr>
          <w:p w14:paraId="53A89BF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9.6</w:t>
            </w:r>
          </w:p>
        </w:tc>
        <w:tc>
          <w:tcPr>
            <w:tcW w:w="354" w:type="pct"/>
            <w:tcBorders>
              <w:top w:val="nil"/>
              <w:left w:val="nil"/>
              <w:bottom w:val="nil"/>
              <w:right w:val="nil"/>
            </w:tcBorders>
            <w:shd w:val="clear" w:color="auto" w:fill="auto"/>
            <w:noWrap/>
            <w:vAlign w:val="bottom"/>
            <w:hideMark/>
          </w:tcPr>
          <w:p w14:paraId="0674A6E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9.6</w:t>
            </w:r>
          </w:p>
        </w:tc>
        <w:tc>
          <w:tcPr>
            <w:tcW w:w="354" w:type="pct"/>
            <w:tcBorders>
              <w:top w:val="nil"/>
              <w:left w:val="nil"/>
              <w:bottom w:val="nil"/>
              <w:right w:val="nil"/>
            </w:tcBorders>
            <w:shd w:val="clear" w:color="auto" w:fill="auto"/>
            <w:noWrap/>
            <w:vAlign w:val="bottom"/>
            <w:hideMark/>
          </w:tcPr>
          <w:p w14:paraId="4434BB8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9.6</w:t>
            </w:r>
          </w:p>
        </w:tc>
        <w:tc>
          <w:tcPr>
            <w:tcW w:w="354" w:type="pct"/>
            <w:tcBorders>
              <w:top w:val="nil"/>
              <w:left w:val="nil"/>
              <w:bottom w:val="nil"/>
              <w:right w:val="nil"/>
            </w:tcBorders>
            <w:shd w:val="clear" w:color="auto" w:fill="auto"/>
            <w:noWrap/>
            <w:vAlign w:val="bottom"/>
            <w:hideMark/>
          </w:tcPr>
          <w:p w14:paraId="360ACCF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9.6</w:t>
            </w:r>
          </w:p>
        </w:tc>
      </w:tr>
      <w:tr w:rsidR="005466B8" w:rsidRPr="007F62F8" w14:paraId="4646533F" w14:textId="77777777" w:rsidTr="00B5241F">
        <w:trPr>
          <w:trHeight w:hRule="exact" w:val="172"/>
        </w:trPr>
        <w:tc>
          <w:tcPr>
            <w:tcW w:w="1461" w:type="pct"/>
            <w:tcBorders>
              <w:top w:val="nil"/>
              <w:left w:val="nil"/>
              <w:bottom w:val="nil"/>
              <w:right w:val="nil"/>
            </w:tcBorders>
            <w:shd w:val="clear" w:color="auto" w:fill="auto"/>
            <w:noWrap/>
            <w:vAlign w:val="bottom"/>
            <w:hideMark/>
          </w:tcPr>
          <w:p w14:paraId="76594176"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4" w:type="pct"/>
            <w:tcBorders>
              <w:top w:val="nil"/>
              <w:left w:val="nil"/>
              <w:bottom w:val="nil"/>
              <w:right w:val="nil"/>
            </w:tcBorders>
            <w:shd w:val="clear" w:color="auto" w:fill="auto"/>
            <w:noWrap/>
            <w:vAlign w:val="bottom"/>
            <w:hideMark/>
          </w:tcPr>
          <w:p w14:paraId="59313A6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1.9</w:t>
            </w:r>
          </w:p>
        </w:tc>
        <w:tc>
          <w:tcPr>
            <w:tcW w:w="354" w:type="pct"/>
            <w:tcBorders>
              <w:top w:val="nil"/>
              <w:left w:val="nil"/>
              <w:bottom w:val="nil"/>
              <w:right w:val="nil"/>
            </w:tcBorders>
            <w:shd w:val="clear" w:color="auto" w:fill="auto"/>
            <w:noWrap/>
            <w:vAlign w:val="bottom"/>
            <w:hideMark/>
          </w:tcPr>
          <w:p w14:paraId="5099BEC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1.9</w:t>
            </w:r>
          </w:p>
        </w:tc>
        <w:tc>
          <w:tcPr>
            <w:tcW w:w="354" w:type="pct"/>
            <w:tcBorders>
              <w:top w:val="nil"/>
              <w:left w:val="nil"/>
              <w:bottom w:val="nil"/>
              <w:right w:val="nil"/>
            </w:tcBorders>
            <w:shd w:val="clear" w:color="auto" w:fill="auto"/>
            <w:noWrap/>
            <w:vAlign w:val="bottom"/>
            <w:hideMark/>
          </w:tcPr>
          <w:p w14:paraId="3539D2A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1.9</w:t>
            </w:r>
          </w:p>
        </w:tc>
        <w:tc>
          <w:tcPr>
            <w:tcW w:w="354" w:type="pct"/>
            <w:tcBorders>
              <w:top w:val="nil"/>
              <w:left w:val="nil"/>
              <w:bottom w:val="nil"/>
              <w:right w:val="nil"/>
            </w:tcBorders>
            <w:shd w:val="clear" w:color="auto" w:fill="auto"/>
            <w:noWrap/>
            <w:vAlign w:val="bottom"/>
            <w:hideMark/>
          </w:tcPr>
          <w:p w14:paraId="065441F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1.9</w:t>
            </w:r>
          </w:p>
        </w:tc>
        <w:tc>
          <w:tcPr>
            <w:tcW w:w="354" w:type="pct"/>
            <w:tcBorders>
              <w:top w:val="nil"/>
              <w:left w:val="nil"/>
              <w:bottom w:val="nil"/>
              <w:right w:val="nil"/>
            </w:tcBorders>
            <w:shd w:val="clear" w:color="auto" w:fill="auto"/>
            <w:noWrap/>
            <w:vAlign w:val="bottom"/>
            <w:hideMark/>
          </w:tcPr>
          <w:p w14:paraId="69746C8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1.9</w:t>
            </w:r>
          </w:p>
        </w:tc>
        <w:tc>
          <w:tcPr>
            <w:tcW w:w="354" w:type="pct"/>
            <w:tcBorders>
              <w:top w:val="nil"/>
              <w:left w:val="nil"/>
              <w:bottom w:val="nil"/>
              <w:right w:val="nil"/>
            </w:tcBorders>
            <w:shd w:val="clear" w:color="auto" w:fill="auto"/>
            <w:noWrap/>
            <w:vAlign w:val="bottom"/>
            <w:hideMark/>
          </w:tcPr>
          <w:p w14:paraId="3273C31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1.9</w:t>
            </w:r>
          </w:p>
        </w:tc>
        <w:tc>
          <w:tcPr>
            <w:tcW w:w="354" w:type="pct"/>
            <w:tcBorders>
              <w:top w:val="nil"/>
              <w:left w:val="nil"/>
              <w:bottom w:val="nil"/>
              <w:right w:val="nil"/>
            </w:tcBorders>
            <w:shd w:val="clear" w:color="auto" w:fill="auto"/>
            <w:noWrap/>
            <w:vAlign w:val="bottom"/>
            <w:hideMark/>
          </w:tcPr>
          <w:p w14:paraId="1E11347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1.9</w:t>
            </w:r>
          </w:p>
        </w:tc>
        <w:tc>
          <w:tcPr>
            <w:tcW w:w="354" w:type="pct"/>
            <w:tcBorders>
              <w:top w:val="nil"/>
              <w:left w:val="nil"/>
              <w:bottom w:val="nil"/>
              <w:right w:val="nil"/>
            </w:tcBorders>
            <w:shd w:val="clear" w:color="auto" w:fill="auto"/>
            <w:noWrap/>
            <w:vAlign w:val="bottom"/>
            <w:hideMark/>
          </w:tcPr>
          <w:p w14:paraId="15164F3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1.9</w:t>
            </w:r>
          </w:p>
        </w:tc>
        <w:tc>
          <w:tcPr>
            <w:tcW w:w="354" w:type="pct"/>
            <w:tcBorders>
              <w:top w:val="nil"/>
              <w:left w:val="nil"/>
              <w:bottom w:val="nil"/>
              <w:right w:val="nil"/>
            </w:tcBorders>
            <w:shd w:val="clear" w:color="auto" w:fill="auto"/>
            <w:noWrap/>
            <w:vAlign w:val="bottom"/>
            <w:hideMark/>
          </w:tcPr>
          <w:p w14:paraId="13E8A06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1.9</w:t>
            </w:r>
          </w:p>
        </w:tc>
        <w:tc>
          <w:tcPr>
            <w:tcW w:w="354" w:type="pct"/>
            <w:tcBorders>
              <w:top w:val="nil"/>
              <w:left w:val="nil"/>
              <w:bottom w:val="nil"/>
              <w:right w:val="nil"/>
            </w:tcBorders>
            <w:shd w:val="clear" w:color="auto" w:fill="auto"/>
            <w:noWrap/>
            <w:vAlign w:val="bottom"/>
            <w:hideMark/>
          </w:tcPr>
          <w:p w14:paraId="5E5D8F1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1.9</w:t>
            </w:r>
          </w:p>
        </w:tc>
      </w:tr>
      <w:tr w:rsidR="005466B8" w:rsidRPr="007F62F8" w14:paraId="49308ADF" w14:textId="77777777" w:rsidTr="00B5241F">
        <w:trPr>
          <w:trHeight w:hRule="exact" w:val="172"/>
        </w:trPr>
        <w:tc>
          <w:tcPr>
            <w:tcW w:w="1461" w:type="pct"/>
            <w:tcBorders>
              <w:top w:val="nil"/>
              <w:left w:val="nil"/>
              <w:bottom w:val="nil"/>
              <w:right w:val="nil"/>
            </w:tcBorders>
            <w:shd w:val="clear" w:color="auto" w:fill="auto"/>
            <w:noWrap/>
            <w:vAlign w:val="bottom"/>
            <w:hideMark/>
          </w:tcPr>
          <w:p w14:paraId="12F46A16"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4" w:type="pct"/>
            <w:tcBorders>
              <w:top w:val="nil"/>
              <w:left w:val="nil"/>
              <w:bottom w:val="nil"/>
              <w:right w:val="nil"/>
            </w:tcBorders>
            <w:shd w:val="clear" w:color="auto" w:fill="auto"/>
            <w:noWrap/>
            <w:vAlign w:val="bottom"/>
            <w:hideMark/>
          </w:tcPr>
          <w:p w14:paraId="45968B6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3B6FF91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1B2CF8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3D12DE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ADB2DB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576B3A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5D7018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7461AB0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1EAD40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08D4078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r>
      <w:tr w:rsidR="005466B8" w:rsidRPr="007F62F8" w14:paraId="178EB944" w14:textId="77777777" w:rsidTr="00B5241F">
        <w:trPr>
          <w:trHeight w:hRule="exact" w:val="172"/>
        </w:trPr>
        <w:tc>
          <w:tcPr>
            <w:tcW w:w="1461" w:type="pct"/>
            <w:tcBorders>
              <w:top w:val="nil"/>
              <w:left w:val="nil"/>
              <w:bottom w:val="nil"/>
              <w:right w:val="nil"/>
            </w:tcBorders>
            <w:shd w:val="clear" w:color="auto" w:fill="auto"/>
            <w:noWrap/>
            <w:vAlign w:val="bottom"/>
            <w:hideMark/>
          </w:tcPr>
          <w:p w14:paraId="664C70E4"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4" w:type="pct"/>
            <w:tcBorders>
              <w:top w:val="nil"/>
              <w:left w:val="nil"/>
              <w:bottom w:val="nil"/>
              <w:right w:val="nil"/>
            </w:tcBorders>
            <w:shd w:val="clear" w:color="auto" w:fill="auto"/>
            <w:noWrap/>
            <w:vAlign w:val="bottom"/>
            <w:hideMark/>
          </w:tcPr>
          <w:p w14:paraId="1D93B98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741AD6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3DA5890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286B81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5524A4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0F8C83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732666F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349AC7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C6904E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3EDDEF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r>
      <w:tr w:rsidR="005466B8" w:rsidRPr="007F62F8" w14:paraId="7036F119" w14:textId="77777777" w:rsidTr="00B5241F">
        <w:trPr>
          <w:trHeight w:hRule="exact" w:val="172"/>
        </w:trPr>
        <w:tc>
          <w:tcPr>
            <w:tcW w:w="1461" w:type="pct"/>
            <w:tcBorders>
              <w:top w:val="nil"/>
              <w:left w:val="nil"/>
              <w:bottom w:val="nil"/>
              <w:right w:val="nil"/>
            </w:tcBorders>
            <w:shd w:val="clear" w:color="auto" w:fill="auto"/>
            <w:noWrap/>
            <w:vAlign w:val="bottom"/>
            <w:hideMark/>
          </w:tcPr>
          <w:p w14:paraId="596626E4"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Permanent - Part time</w:t>
            </w:r>
          </w:p>
        </w:tc>
        <w:tc>
          <w:tcPr>
            <w:tcW w:w="354" w:type="pct"/>
            <w:tcBorders>
              <w:top w:val="nil"/>
              <w:left w:val="nil"/>
              <w:bottom w:val="nil"/>
              <w:right w:val="nil"/>
            </w:tcBorders>
            <w:shd w:val="clear" w:color="auto" w:fill="auto"/>
            <w:noWrap/>
            <w:vAlign w:val="center"/>
            <w:hideMark/>
          </w:tcPr>
          <w:p w14:paraId="3EEED3B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3.4</w:t>
            </w:r>
          </w:p>
        </w:tc>
        <w:tc>
          <w:tcPr>
            <w:tcW w:w="354" w:type="pct"/>
            <w:tcBorders>
              <w:top w:val="nil"/>
              <w:left w:val="nil"/>
              <w:bottom w:val="nil"/>
              <w:right w:val="nil"/>
            </w:tcBorders>
            <w:shd w:val="clear" w:color="auto" w:fill="auto"/>
            <w:noWrap/>
            <w:vAlign w:val="center"/>
            <w:hideMark/>
          </w:tcPr>
          <w:p w14:paraId="6B3CF9FB"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3.4</w:t>
            </w:r>
          </w:p>
        </w:tc>
        <w:tc>
          <w:tcPr>
            <w:tcW w:w="354" w:type="pct"/>
            <w:tcBorders>
              <w:top w:val="nil"/>
              <w:left w:val="nil"/>
              <w:bottom w:val="nil"/>
              <w:right w:val="nil"/>
            </w:tcBorders>
            <w:shd w:val="clear" w:color="auto" w:fill="auto"/>
            <w:noWrap/>
            <w:vAlign w:val="center"/>
            <w:hideMark/>
          </w:tcPr>
          <w:p w14:paraId="1D4EFE9B"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3.4</w:t>
            </w:r>
          </w:p>
        </w:tc>
        <w:tc>
          <w:tcPr>
            <w:tcW w:w="354" w:type="pct"/>
            <w:tcBorders>
              <w:top w:val="nil"/>
              <w:left w:val="nil"/>
              <w:bottom w:val="nil"/>
              <w:right w:val="nil"/>
            </w:tcBorders>
            <w:shd w:val="clear" w:color="auto" w:fill="auto"/>
            <w:noWrap/>
            <w:vAlign w:val="center"/>
            <w:hideMark/>
          </w:tcPr>
          <w:p w14:paraId="7A8A53DA"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3.4</w:t>
            </w:r>
          </w:p>
        </w:tc>
        <w:tc>
          <w:tcPr>
            <w:tcW w:w="354" w:type="pct"/>
            <w:tcBorders>
              <w:top w:val="nil"/>
              <w:left w:val="nil"/>
              <w:bottom w:val="nil"/>
              <w:right w:val="nil"/>
            </w:tcBorders>
            <w:shd w:val="clear" w:color="auto" w:fill="auto"/>
            <w:noWrap/>
            <w:vAlign w:val="center"/>
            <w:hideMark/>
          </w:tcPr>
          <w:p w14:paraId="27BFC05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3.4</w:t>
            </w:r>
          </w:p>
        </w:tc>
        <w:tc>
          <w:tcPr>
            <w:tcW w:w="354" w:type="pct"/>
            <w:tcBorders>
              <w:top w:val="nil"/>
              <w:left w:val="nil"/>
              <w:bottom w:val="nil"/>
              <w:right w:val="nil"/>
            </w:tcBorders>
            <w:shd w:val="clear" w:color="auto" w:fill="auto"/>
            <w:noWrap/>
            <w:vAlign w:val="center"/>
            <w:hideMark/>
          </w:tcPr>
          <w:p w14:paraId="0242A40C"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3.4</w:t>
            </w:r>
          </w:p>
        </w:tc>
        <w:tc>
          <w:tcPr>
            <w:tcW w:w="354" w:type="pct"/>
            <w:tcBorders>
              <w:top w:val="nil"/>
              <w:left w:val="nil"/>
              <w:bottom w:val="nil"/>
              <w:right w:val="nil"/>
            </w:tcBorders>
            <w:shd w:val="clear" w:color="auto" w:fill="auto"/>
            <w:noWrap/>
            <w:vAlign w:val="center"/>
            <w:hideMark/>
          </w:tcPr>
          <w:p w14:paraId="519C1D0D"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3.4</w:t>
            </w:r>
          </w:p>
        </w:tc>
        <w:tc>
          <w:tcPr>
            <w:tcW w:w="354" w:type="pct"/>
            <w:tcBorders>
              <w:top w:val="nil"/>
              <w:left w:val="nil"/>
              <w:bottom w:val="nil"/>
              <w:right w:val="nil"/>
            </w:tcBorders>
            <w:shd w:val="clear" w:color="auto" w:fill="auto"/>
            <w:noWrap/>
            <w:vAlign w:val="center"/>
            <w:hideMark/>
          </w:tcPr>
          <w:p w14:paraId="6D135A82"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3.4</w:t>
            </w:r>
          </w:p>
        </w:tc>
        <w:tc>
          <w:tcPr>
            <w:tcW w:w="354" w:type="pct"/>
            <w:tcBorders>
              <w:top w:val="nil"/>
              <w:left w:val="nil"/>
              <w:bottom w:val="nil"/>
              <w:right w:val="nil"/>
            </w:tcBorders>
            <w:shd w:val="clear" w:color="auto" w:fill="auto"/>
            <w:noWrap/>
            <w:vAlign w:val="center"/>
            <w:hideMark/>
          </w:tcPr>
          <w:p w14:paraId="1A841574"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3.4</w:t>
            </w:r>
          </w:p>
        </w:tc>
        <w:tc>
          <w:tcPr>
            <w:tcW w:w="354" w:type="pct"/>
            <w:tcBorders>
              <w:top w:val="nil"/>
              <w:left w:val="nil"/>
              <w:bottom w:val="nil"/>
              <w:right w:val="nil"/>
            </w:tcBorders>
            <w:shd w:val="clear" w:color="auto" w:fill="auto"/>
            <w:noWrap/>
            <w:vAlign w:val="center"/>
            <w:hideMark/>
          </w:tcPr>
          <w:p w14:paraId="5837D01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3.4</w:t>
            </w:r>
          </w:p>
        </w:tc>
      </w:tr>
      <w:tr w:rsidR="005466B8" w:rsidRPr="007F62F8" w14:paraId="1F4358C2" w14:textId="77777777" w:rsidTr="00B5241F">
        <w:trPr>
          <w:trHeight w:hRule="exact" w:val="172"/>
        </w:trPr>
        <w:tc>
          <w:tcPr>
            <w:tcW w:w="1461" w:type="pct"/>
            <w:tcBorders>
              <w:top w:val="nil"/>
              <w:left w:val="nil"/>
              <w:bottom w:val="nil"/>
              <w:right w:val="nil"/>
            </w:tcBorders>
            <w:shd w:val="clear" w:color="auto" w:fill="auto"/>
            <w:noWrap/>
            <w:vAlign w:val="bottom"/>
            <w:hideMark/>
          </w:tcPr>
          <w:p w14:paraId="06CC37C2"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Female</w:t>
            </w:r>
          </w:p>
        </w:tc>
        <w:tc>
          <w:tcPr>
            <w:tcW w:w="354" w:type="pct"/>
            <w:tcBorders>
              <w:top w:val="nil"/>
              <w:left w:val="nil"/>
              <w:bottom w:val="nil"/>
              <w:right w:val="nil"/>
            </w:tcBorders>
            <w:shd w:val="clear" w:color="auto" w:fill="auto"/>
            <w:noWrap/>
            <w:vAlign w:val="bottom"/>
            <w:hideMark/>
          </w:tcPr>
          <w:p w14:paraId="6383C1B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3.4</w:t>
            </w:r>
          </w:p>
        </w:tc>
        <w:tc>
          <w:tcPr>
            <w:tcW w:w="354" w:type="pct"/>
            <w:tcBorders>
              <w:top w:val="nil"/>
              <w:left w:val="nil"/>
              <w:bottom w:val="nil"/>
              <w:right w:val="nil"/>
            </w:tcBorders>
            <w:shd w:val="clear" w:color="auto" w:fill="auto"/>
            <w:noWrap/>
            <w:vAlign w:val="bottom"/>
            <w:hideMark/>
          </w:tcPr>
          <w:p w14:paraId="50AAE10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3.4</w:t>
            </w:r>
          </w:p>
        </w:tc>
        <w:tc>
          <w:tcPr>
            <w:tcW w:w="354" w:type="pct"/>
            <w:tcBorders>
              <w:top w:val="nil"/>
              <w:left w:val="nil"/>
              <w:bottom w:val="nil"/>
              <w:right w:val="nil"/>
            </w:tcBorders>
            <w:shd w:val="clear" w:color="auto" w:fill="auto"/>
            <w:noWrap/>
            <w:vAlign w:val="bottom"/>
            <w:hideMark/>
          </w:tcPr>
          <w:p w14:paraId="4687535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3.4</w:t>
            </w:r>
          </w:p>
        </w:tc>
        <w:tc>
          <w:tcPr>
            <w:tcW w:w="354" w:type="pct"/>
            <w:tcBorders>
              <w:top w:val="nil"/>
              <w:left w:val="nil"/>
              <w:bottom w:val="nil"/>
              <w:right w:val="nil"/>
            </w:tcBorders>
            <w:shd w:val="clear" w:color="auto" w:fill="auto"/>
            <w:noWrap/>
            <w:vAlign w:val="bottom"/>
            <w:hideMark/>
          </w:tcPr>
          <w:p w14:paraId="5095C26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3.4</w:t>
            </w:r>
          </w:p>
        </w:tc>
        <w:tc>
          <w:tcPr>
            <w:tcW w:w="354" w:type="pct"/>
            <w:tcBorders>
              <w:top w:val="nil"/>
              <w:left w:val="nil"/>
              <w:bottom w:val="nil"/>
              <w:right w:val="nil"/>
            </w:tcBorders>
            <w:shd w:val="clear" w:color="auto" w:fill="auto"/>
            <w:noWrap/>
            <w:vAlign w:val="bottom"/>
            <w:hideMark/>
          </w:tcPr>
          <w:p w14:paraId="1C4F6B9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3.4</w:t>
            </w:r>
          </w:p>
        </w:tc>
        <w:tc>
          <w:tcPr>
            <w:tcW w:w="354" w:type="pct"/>
            <w:tcBorders>
              <w:top w:val="nil"/>
              <w:left w:val="nil"/>
              <w:bottom w:val="nil"/>
              <w:right w:val="nil"/>
            </w:tcBorders>
            <w:shd w:val="clear" w:color="auto" w:fill="auto"/>
            <w:noWrap/>
            <w:vAlign w:val="bottom"/>
            <w:hideMark/>
          </w:tcPr>
          <w:p w14:paraId="2DDF63F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3.4</w:t>
            </w:r>
          </w:p>
        </w:tc>
        <w:tc>
          <w:tcPr>
            <w:tcW w:w="354" w:type="pct"/>
            <w:tcBorders>
              <w:top w:val="nil"/>
              <w:left w:val="nil"/>
              <w:bottom w:val="nil"/>
              <w:right w:val="nil"/>
            </w:tcBorders>
            <w:shd w:val="clear" w:color="auto" w:fill="auto"/>
            <w:noWrap/>
            <w:vAlign w:val="bottom"/>
            <w:hideMark/>
          </w:tcPr>
          <w:p w14:paraId="6E0AA19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3.4</w:t>
            </w:r>
          </w:p>
        </w:tc>
        <w:tc>
          <w:tcPr>
            <w:tcW w:w="354" w:type="pct"/>
            <w:tcBorders>
              <w:top w:val="nil"/>
              <w:left w:val="nil"/>
              <w:bottom w:val="nil"/>
              <w:right w:val="nil"/>
            </w:tcBorders>
            <w:shd w:val="clear" w:color="auto" w:fill="auto"/>
            <w:noWrap/>
            <w:vAlign w:val="bottom"/>
            <w:hideMark/>
          </w:tcPr>
          <w:p w14:paraId="28E70EA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3.4</w:t>
            </w:r>
          </w:p>
        </w:tc>
        <w:tc>
          <w:tcPr>
            <w:tcW w:w="354" w:type="pct"/>
            <w:tcBorders>
              <w:top w:val="nil"/>
              <w:left w:val="nil"/>
              <w:bottom w:val="nil"/>
              <w:right w:val="nil"/>
            </w:tcBorders>
            <w:shd w:val="clear" w:color="auto" w:fill="auto"/>
            <w:noWrap/>
            <w:vAlign w:val="bottom"/>
            <w:hideMark/>
          </w:tcPr>
          <w:p w14:paraId="4329F801"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3.4</w:t>
            </w:r>
          </w:p>
        </w:tc>
        <w:tc>
          <w:tcPr>
            <w:tcW w:w="354" w:type="pct"/>
            <w:tcBorders>
              <w:top w:val="nil"/>
              <w:left w:val="nil"/>
              <w:bottom w:val="nil"/>
              <w:right w:val="nil"/>
            </w:tcBorders>
            <w:shd w:val="clear" w:color="auto" w:fill="auto"/>
            <w:noWrap/>
            <w:vAlign w:val="bottom"/>
            <w:hideMark/>
          </w:tcPr>
          <w:p w14:paraId="3C1C285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3.4</w:t>
            </w:r>
          </w:p>
        </w:tc>
      </w:tr>
      <w:tr w:rsidR="005466B8" w:rsidRPr="007F62F8" w14:paraId="51ED3174" w14:textId="77777777" w:rsidTr="00B5241F">
        <w:trPr>
          <w:trHeight w:hRule="exact" w:val="172"/>
        </w:trPr>
        <w:tc>
          <w:tcPr>
            <w:tcW w:w="1461" w:type="pct"/>
            <w:tcBorders>
              <w:top w:val="nil"/>
              <w:left w:val="nil"/>
              <w:bottom w:val="nil"/>
              <w:right w:val="nil"/>
            </w:tcBorders>
            <w:shd w:val="clear" w:color="auto" w:fill="auto"/>
            <w:noWrap/>
            <w:vAlign w:val="bottom"/>
            <w:hideMark/>
          </w:tcPr>
          <w:p w14:paraId="75B0E031"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Male</w:t>
            </w:r>
          </w:p>
        </w:tc>
        <w:tc>
          <w:tcPr>
            <w:tcW w:w="354" w:type="pct"/>
            <w:tcBorders>
              <w:top w:val="nil"/>
              <w:left w:val="nil"/>
              <w:bottom w:val="nil"/>
              <w:right w:val="nil"/>
            </w:tcBorders>
            <w:shd w:val="clear" w:color="auto" w:fill="auto"/>
            <w:noWrap/>
            <w:vAlign w:val="bottom"/>
            <w:hideMark/>
          </w:tcPr>
          <w:p w14:paraId="1D95B03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295DD9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A619DE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DF3706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F2CC05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2DBB30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170034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139F48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76610E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31A2E9B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r>
      <w:tr w:rsidR="005466B8" w:rsidRPr="007F62F8" w14:paraId="20AA0BCA" w14:textId="77777777" w:rsidTr="00B5241F">
        <w:trPr>
          <w:trHeight w:hRule="exact" w:val="172"/>
        </w:trPr>
        <w:tc>
          <w:tcPr>
            <w:tcW w:w="1461" w:type="pct"/>
            <w:tcBorders>
              <w:top w:val="nil"/>
              <w:left w:val="nil"/>
              <w:bottom w:val="nil"/>
              <w:right w:val="nil"/>
            </w:tcBorders>
            <w:shd w:val="clear" w:color="auto" w:fill="auto"/>
            <w:noWrap/>
            <w:vAlign w:val="bottom"/>
            <w:hideMark/>
          </w:tcPr>
          <w:p w14:paraId="138F016A"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Self-described gender</w:t>
            </w:r>
          </w:p>
        </w:tc>
        <w:tc>
          <w:tcPr>
            <w:tcW w:w="354" w:type="pct"/>
            <w:tcBorders>
              <w:top w:val="nil"/>
              <w:left w:val="nil"/>
              <w:bottom w:val="nil"/>
              <w:right w:val="nil"/>
            </w:tcBorders>
            <w:shd w:val="clear" w:color="auto" w:fill="auto"/>
            <w:noWrap/>
            <w:vAlign w:val="bottom"/>
            <w:hideMark/>
          </w:tcPr>
          <w:p w14:paraId="703603E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34121FD"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4C1DC0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C22A859"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8A133D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B4E092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BC225C4"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522F88C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049EF318"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0E0870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r>
      <w:tr w:rsidR="005466B8" w:rsidRPr="007F62F8" w14:paraId="15F82B7F" w14:textId="77777777" w:rsidTr="00B5241F">
        <w:trPr>
          <w:trHeight w:hRule="exact" w:val="172"/>
        </w:trPr>
        <w:tc>
          <w:tcPr>
            <w:tcW w:w="1461" w:type="pct"/>
            <w:tcBorders>
              <w:top w:val="nil"/>
              <w:left w:val="nil"/>
              <w:bottom w:val="nil"/>
              <w:right w:val="nil"/>
            </w:tcBorders>
            <w:shd w:val="clear" w:color="auto" w:fill="auto"/>
            <w:noWrap/>
            <w:vAlign w:val="bottom"/>
            <w:hideMark/>
          </w:tcPr>
          <w:p w14:paraId="369306D8" w14:textId="77777777" w:rsidR="007F62F8" w:rsidRPr="00B5241F" w:rsidRDefault="007F62F8" w:rsidP="00B5241F">
            <w:pPr>
              <w:spacing w:before="0" w:after="0"/>
              <w:ind w:firstLineChars="100" w:firstLine="140"/>
              <w:rPr>
                <w:rFonts w:ascii="Arial Narrow" w:hAnsi="Arial Narrow" w:cs="Arial"/>
                <w:color w:val="auto"/>
                <w:sz w:val="14"/>
                <w:szCs w:val="14"/>
                <w:lang w:eastAsia="en-AU"/>
              </w:rPr>
            </w:pPr>
            <w:r w:rsidRPr="00B5241F">
              <w:rPr>
                <w:rFonts w:ascii="Arial Narrow" w:hAnsi="Arial Narrow" w:cs="Arial"/>
                <w:color w:val="auto"/>
                <w:sz w:val="14"/>
                <w:szCs w:val="14"/>
                <w:lang w:eastAsia="en-AU"/>
              </w:rPr>
              <w:t xml:space="preserve"> Vacant Position</w:t>
            </w:r>
          </w:p>
        </w:tc>
        <w:tc>
          <w:tcPr>
            <w:tcW w:w="354" w:type="pct"/>
            <w:tcBorders>
              <w:top w:val="nil"/>
              <w:left w:val="nil"/>
              <w:bottom w:val="nil"/>
              <w:right w:val="nil"/>
            </w:tcBorders>
            <w:shd w:val="clear" w:color="auto" w:fill="auto"/>
            <w:noWrap/>
            <w:vAlign w:val="bottom"/>
            <w:hideMark/>
          </w:tcPr>
          <w:p w14:paraId="417A6AB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05D4EB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66A29B7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07326F1C"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34DD40F7"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7121BA0"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7CBA7F1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19A9CD5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2237BA4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c>
          <w:tcPr>
            <w:tcW w:w="354" w:type="pct"/>
            <w:tcBorders>
              <w:top w:val="nil"/>
              <w:left w:val="nil"/>
              <w:bottom w:val="nil"/>
              <w:right w:val="nil"/>
            </w:tcBorders>
            <w:shd w:val="clear" w:color="auto" w:fill="auto"/>
            <w:noWrap/>
            <w:vAlign w:val="bottom"/>
            <w:hideMark/>
          </w:tcPr>
          <w:p w14:paraId="4EF1312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0.0</w:t>
            </w:r>
          </w:p>
        </w:tc>
      </w:tr>
      <w:tr w:rsidR="005466B8" w:rsidRPr="007F62F8" w14:paraId="3D496C38" w14:textId="77777777" w:rsidTr="00B5241F">
        <w:trPr>
          <w:trHeight w:hRule="exact" w:val="172"/>
        </w:trPr>
        <w:tc>
          <w:tcPr>
            <w:tcW w:w="1461" w:type="pct"/>
            <w:tcBorders>
              <w:top w:val="nil"/>
              <w:left w:val="nil"/>
              <w:bottom w:val="nil"/>
              <w:right w:val="nil"/>
            </w:tcBorders>
            <w:shd w:val="clear" w:color="auto" w:fill="auto"/>
            <w:noWrap/>
            <w:vAlign w:val="bottom"/>
            <w:hideMark/>
          </w:tcPr>
          <w:p w14:paraId="6CA957B0"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Total Chief Executive's Office</w:t>
            </w:r>
          </w:p>
        </w:tc>
        <w:tc>
          <w:tcPr>
            <w:tcW w:w="354" w:type="pct"/>
            <w:tcBorders>
              <w:top w:val="single" w:sz="4" w:space="0" w:color="auto"/>
              <w:left w:val="nil"/>
              <w:bottom w:val="single" w:sz="4" w:space="0" w:color="auto"/>
              <w:right w:val="nil"/>
            </w:tcBorders>
            <w:shd w:val="clear" w:color="auto" w:fill="auto"/>
            <w:noWrap/>
            <w:vAlign w:val="bottom"/>
            <w:hideMark/>
          </w:tcPr>
          <w:p w14:paraId="3795EFC0"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14.9</w:t>
            </w:r>
          </w:p>
        </w:tc>
        <w:tc>
          <w:tcPr>
            <w:tcW w:w="354" w:type="pct"/>
            <w:tcBorders>
              <w:top w:val="single" w:sz="4" w:space="0" w:color="auto"/>
              <w:left w:val="nil"/>
              <w:bottom w:val="single" w:sz="4" w:space="0" w:color="auto"/>
              <w:right w:val="nil"/>
            </w:tcBorders>
            <w:shd w:val="clear" w:color="auto" w:fill="auto"/>
            <w:noWrap/>
            <w:vAlign w:val="bottom"/>
            <w:hideMark/>
          </w:tcPr>
          <w:p w14:paraId="0E1B797C"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14.9</w:t>
            </w:r>
          </w:p>
        </w:tc>
        <w:tc>
          <w:tcPr>
            <w:tcW w:w="354" w:type="pct"/>
            <w:tcBorders>
              <w:top w:val="single" w:sz="4" w:space="0" w:color="auto"/>
              <w:left w:val="nil"/>
              <w:bottom w:val="single" w:sz="4" w:space="0" w:color="auto"/>
              <w:right w:val="nil"/>
            </w:tcBorders>
            <w:shd w:val="clear" w:color="auto" w:fill="auto"/>
            <w:noWrap/>
            <w:vAlign w:val="bottom"/>
            <w:hideMark/>
          </w:tcPr>
          <w:p w14:paraId="4F1050A1"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14.9</w:t>
            </w:r>
          </w:p>
        </w:tc>
        <w:tc>
          <w:tcPr>
            <w:tcW w:w="354" w:type="pct"/>
            <w:tcBorders>
              <w:top w:val="single" w:sz="4" w:space="0" w:color="auto"/>
              <w:left w:val="nil"/>
              <w:bottom w:val="single" w:sz="4" w:space="0" w:color="auto"/>
              <w:right w:val="nil"/>
            </w:tcBorders>
            <w:shd w:val="clear" w:color="auto" w:fill="auto"/>
            <w:noWrap/>
            <w:vAlign w:val="bottom"/>
            <w:hideMark/>
          </w:tcPr>
          <w:p w14:paraId="3FF20E60"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14.9</w:t>
            </w:r>
          </w:p>
        </w:tc>
        <w:tc>
          <w:tcPr>
            <w:tcW w:w="354" w:type="pct"/>
            <w:tcBorders>
              <w:top w:val="single" w:sz="4" w:space="0" w:color="auto"/>
              <w:left w:val="nil"/>
              <w:bottom w:val="single" w:sz="4" w:space="0" w:color="auto"/>
              <w:right w:val="nil"/>
            </w:tcBorders>
            <w:shd w:val="clear" w:color="auto" w:fill="auto"/>
            <w:noWrap/>
            <w:vAlign w:val="bottom"/>
            <w:hideMark/>
          </w:tcPr>
          <w:p w14:paraId="441E4334"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14.9</w:t>
            </w:r>
          </w:p>
        </w:tc>
        <w:tc>
          <w:tcPr>
            <w:tcW w:w="354" w:type="pct"/>
            <w:tcBorders>
              <w:top w:val="single" w:sz="4" w:space="0" w:color="auto"/>
              <w:left w:val="nil"/>
              <w:bottom w:val="single" w:sz="4" w:space="0" w:color="auto"/>
              <w:right w:val="nil"/>
            </w:tcBorders>
            <w:shd w:val="clear" w:color="auto" w:fill="auto"/>
            <w:noWrap/>
            <w:vAlign w:val="bottom"/>
            <w:hideMark/>
          </w:tcPr>
          <w:p w14:paraId="580502EC"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14.9</w:t>
            </w:r>
          </w:p>
        </w:tc>
        <w:tc>
          <w:tcPr>
            <w:tcW w:w="354" w:type="pct"/>
            <w:tcBorders>
              <w:top w:val="single" w:sz="4" w:space="0" w:color="auto"/>
              <w:left w:val="nil"/>
              <w:bottom w:val="single" w:sz="4" w:space="0" w:color="auto"/>
              <w:right w:val="nil"/>
            </w:tcBorders>
            <w:shd w:val="clear" w:color="auto" w:fill="auto"/>
            <w:noWrap/>
            <w:vAlign w:val="bottom"/>
            <w:hideMark/>
          </w:tcPr>
          <w:p w14:paraId="534DFA30"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14.9</w:t>
            </w:r>
          </w:p>
        </w:tc>
        <w:tc>
          <w:tcPr>
            <w:tcW w:w="354" w:type="pct"/>
            <w:tcBorders>
              <w:top w:val="single" w:sz="4" w:space="0" w:color="auto"/>
              <w:left w:val="nil"/>
              <w:bottom w:val="single" w:sz="4" w:space="0" w:color="auto"/>
              <w:right w:val="nil"/>
            </w:tcBorders>
            <w:shd w:val="clear" w:color="auto" w:fill="auto"/>
            <w:noWrap/>
            <w:vAlign w:val="bottom"/>
            <w:hideMark/>
          </w:tcPr>
          <w:p w14:paraId="7183F73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14.9</w:t>
            </w:r>
          </w:p>
        </w:tc>
        <w:tc>
          <w:tcPr>
            <w:tcW w:w="354" w:type="pct"/>
            <w:tcBorders>
              <w:top w:val="single" w:sz="4" w:space="0" w:color="auto"/>
              <w:left w:val="nil"/>
              <w:bottom w:val="single" w:sz="4" w:space="0" w:color="auto"/>
              <w:right w:val="nil"/>
            </w:tcBorders>
            <w:shd w:val="clear" w:color="auto" w:fill="auto"/>
            <w:noWrap/>
            <w:vAlign w:val="bottom"/>
            <w:hideMark/>
          </w:tcPr>
          <w:p w14:paraId="6EAF51B7"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14.9</w:t>
            </w:r>
          </w:p>
        </w:tc>
        <w:tc>
          <w:tcPr>
            <w:tcW w:w="354" w:type="pct"/>
            <w:tcBorders>
              <w:top w:val="single" w:sz="4" w:space="0" w:color="auto"/>
              <w:left w:val="nil"/>
              <w:bottom w:val="single" w:sz="4" w:space="0" w:color="auto"/>
              <w:right w:val="nil"/>
            </w:tcBorders>
            <w:shd w:val="clear" w:color="auto" w:fill="auto"/>
            <w:noWrap/>
            <w:vAlign w:val="bottom"/>
            <w:hideMark/>
          </w:tcPr>
          <w:p w14:paraId="56DED2CA"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14.9</w:t>
            </w:r>
          </w:p>
        </w:tc>
      </w:tr>
      <w:tr w:rsidR="005466B8" w:rsidRPr="007F62F8" w14:paraId="2372B5F2" w14:textId="77777777" w:rsidTr="00B5241F">
        <w:trPr>
          <w:trHeight w:hRule="exact" w:val="172"/>
        </w:trPr>
        <w:tc>
          <w:tcPr>
            <w:tcW w:w="1461" w:type="pct"/>
            <w:tcBorders>
              <w:top w:val="nil"/>
              <w:left w:val="nil"/>
              <w:bottom w:val="nil"/>
              <w:right w:val="nil"/>
            </w:tcBorders>
            <w:shd w:val="clear" w:color="auto" w:fill="auto"/>
            <w:noWrap/>
            <w:vAlign w:val="bottom"/>
            <w:hideMark/>
          </w:tcPr>
          <w:p w14:paraId="44C97C35"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Casuals, temporary and other expenditure</w:t>
            </w:r>
          </w:p>
        </w:tc>
        <w:tc>
          <w:tcPr>
            <w:tcW w:w="354" w:type="pct"/>
            <w:tcBorders>
              <w:top w:val="nil"/>
              <w:left w:val="nil"/>
              <w:bottom w:val="single" w:sz="4" w:space="0" w:color="auto"/>
              <w:right w:val="nil"/>
            </w:tcBorders>
            <w:shd w:val="clear" w:color="auto" w:fill="auto"/>
            <w:noWrap/>
            <w:vAlign w:val="bottom"/>
            <w:hideMark/>
          </w:tcPr>
          <w:p w14:paraId="00AECB42"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68.8</w:t>
            </w:r>
          </w:p>
        </w:tc>
        <w:tc>
          <w:tcPr>
            <w:tcW w:w="354" w:type="pct"/>
            <w:tcBorders>
              <w:top w:val="nil"/>
              <w:left w:val="nil"/>
              <w:bottom w:val="single" w:sz="4" w:space="0" w:color="auto"/>
              <w:right w:val="nil"/>
            </w:tcBorders>
            <w:shd w:val="clear" w:color="auto" w:fill="auto"/>
            <w:noWrap/>
            <w:vAlign w:val="bottom"/>
            <w:hideMark/>
          </w:tcPr>
          <w:p w14:paraId="4CB859D3"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68.8</w:t>
            </w:r>
          </w:p>
        </w:tc>
        <w:tc>
          <w:tcPr>
            <w:tcW w:w="354" w:type="pct"/>
            <w:tcBorders>
              <w:top w:val="nil"/>
              <w:left w:val="nil"/>
              <w:bottom w:val="single" w:sz="4" w:space="0" w:color="auto"/>
              <w:right w:val="nil"/>
            </w:tcBorders>
            <w:shd w:val="clear" w:color="auto" w:fill="auto"/>
            <w:noWrap/>
            <w:vAlign w:val="bottom"/>
            <w:hideMark/>
          </w:tcPr>
          <w:p w14:paraId="575ACBFE"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68.8</w:t>
            </w:r>
          </w:p>
        </w:tc>
        <w:tc>
          <w:tcPr>
            <w:tcW w:w="354" w:type="pct"/>
            <w:tcBorders>
              <w:top w:val="nil"/>
              <w:left w:val="nil"/>
              <w:bottom w:val="single" w:sz="4" w:space="0" w:color="auto"/>
              <w:right w:val="nil"/>
            </w:tcBorders>
            <w:shd w:val="clear" w:color="auto" w:fill="auto"/>
            <w:noWrap/>
            <w:vAlign w:val="bottom"/>
            <w:hideMark/>
          </w:tcPr>
          <w:p w14:paraId="5150BA7F"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68.8</w:t>
            </w:r>
          </w:p>
        </w:tc>
        <w:tc>
          <w:tcPr>
            <w:tcW w:w="354" w:type="pct"/>
            <w:tcBorders>
              <w:top w:val="nil"/>
              <w:left w:val="nil"/>
              <w:bottom w:val="single" w:sz="4" w:space="0" w:color="auto"/>
              <w:right w:val="nil"/>
            </w:tcBorders>
            <w:shd w:val="clear" w:color="auto" w:fill="auto"/>
            <w:noWrap/>
            <w:vAlign w:val="bottom"/>
            <w:hideMark/>
          </w:tcPr>
          <w:p w14:paraId="210F713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68.8</w:t>
            </w:r>
          </w:p>
        </w:tc>
        <w:tc>
          <w:tcPr>
            <w:tcW w:w="354" w:type="pct"/>
            <w:tcBorders>
              <w:top w:val="nil"/>
              <w:left w:val="nil"/>
              <w:bottom w:val="single" w:sz="4" w:space="0" w:color="auto"/>
              <w:right w:val="nil"/>
            </w:tcBorders>
            <w:shd w:val="clear" w:color="auto" w:fill="auto"/>
            <w:noWrap/>
            <w:vAlign w:val="bottom"/>
            <w:hideMark/>
          </w:tcPr>
          <w:p w14:paraId="6876B44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68.8</w:t>
            </w:r>
          </w:p>
        </w:tc>
        <w:tc>
          <w:tcPr>
            <w:tcW w:w="354" w:type="pct"/>
            <w:tcBorders>
              <w:top w:val="nil"/>
              <w:left w:val="nil"/>
              <w:bottom w:val="single" w:sz="4" w:space="0" w:color="auto"/>
              <w:right w:val="nil"/>
            </w:tcBorders>
            <w:shd w:val="clear" w:color="auto" w:fill="auto"/>
            <w:noWrap/>
            <w:vAlign w:val="bottom"/>
            <w:hideMark/>
          </w:tcPr>
          <w:p w14:paraId="2CEEE036"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68.8</w:t>
            </w:r>
          </w:p>
        </w:tc>
        <w:tc>
          <w:tcPr>
            <w:tcW w:w="354" w:type="pct"/>
            <w:tcBorders>
              <w:top w:val="nil"/>
              <w:left w:val="nil"/>
              <w:bottom w:val="single" w:sz="4" w:space="0" w:color="auto"/>
              <w:right w:val="nil"/>
            </w:tcBorders>
            <w:shd w:val="clear" w:color="auto" w:fill="auto"/>
            <w:noWrap/>
            <w:vAlign w:val="bottom"/>
            <w:hideMark/>
          </w:tcPr>
          <w:p w14:paraId="631C37FB"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68.8</w:t>
            </w:r>
          </w:p>
        </w:tc>
        <w:tc>
          <w:tcPr>
            <w:tcW w:w="354" w:type="pct"/>
            <w:tcBorders>
              <w:top w:val="nil"/>
              <w:left w:val="nil"/>
              <w:bottom w:val="single" w:sz="4" w:space="0" w:color="auto"/>
              <w:right w:val="nil"/>
            </w:tcBorders>
            <w:shd w:val="clear" w:color="auto" w:fill="auto"/>
            <w:noWrap/>
            <w:vAlign w:val="bottom"/>
            <w:hideMark/>
          </w:tcPr>
          <w:p w14:paraId="4C9C7325"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68.8</w:t>
            </w:r>
          </w:p>
        </w:tc>
        <w:tc>
          <w:tcPr>
            <w:tcW w:w="354" w:type="pct"/>
            <w:tcBorders>
              <w:top w:val="nil"/>
              <w:left w:val="nil"/>
              <w:bottom w:val="single" w:sz="4" w:space="0" w:color="auto"/>
              <w:right w:val="nil"/>
            </w:tcBorders>
            <w:shd w:val="clear" w:color="auto" w:fill="auto"/>
            <w:noWrap/>
            <w:vAlign w:val="bottom"/>
            <w:hideMark/>
          </w:tcPr>
          <w:p w14:paraId="28FA3FEA" w14:textId="77777777" w:rsidR="007F62F8" w:rsidRPr="00B5241F" w:rsidRDefault="007F62F8" w:rsidP="00B5241F">
            <w:pPr>
              <w:spacing w:before="0" w:after="0"/>
              <w:jc w:val="right"/>
              <w:rPr>
                <w:rFonts w:ascii="Arial Narrow" w:hAnsi="Arial Narrow" w:cs="Arial"/>
                <w:color w:val="auto"/>
                <w:sz w:val="14"/>
                <w:szCs w:val="14"/>
                <w:lang w:eastAsia="en-AU"/>
              </w:rPr>
            </w:pPr>
            <w:r w:rsidRPr="00B5241F">
              <w:rPr>
                <w:rFonts w:ascii="Arial Narrow" w:hAnsi="Arial Narrow" w:cs="Arial"/>
                <w:color w:val="auto"/>
                <w:sz w:val="14"/>
                <w:szCs w:val="14"/>
                <w:lang w:eastAsia="en-AU"/>
              </w:rPr>
              <w:t>68.8</w:t>
            </w:r>
          </w:p>
        </w:tc>
      </w:tr>
      <w:tr w:rsidR="005466B8" w:rsidRPr="007F62F8" w14:paraId="5599DFE0" w14:textId="77777777" w:rsidTr="00B5241F">
        <w:trPr>
          <w:trHeight w:hRule="exact" w:val="172"/>
        </w:trPr>
        <w:tc>
          <w:tcPr>
            <w:tcW w:w="1461" w:type="pct"/>
            <w:tcBorders>
              <w:top w:val="nil"/>
              <w:left w:val="nil"/>
              <w:bottom w:val="nil"/>
              <w:right w:val="nil"/>
            </w:tcBorders>
            <w:shd w:val="clear" w:color="auto" w:fill="auto"/>
            <w:noWrap/>
            <w:vAlign w:val="bottom"/>
            <w:hideMark/>
          </w:tcPr>
          <w:p w14:paraId="02BAD8C3" w14:textId="77777777" w:rsidR="007F62F8" w:rsidRPr="00B5241F" w:rsidRDefault="007F62F8" w:rsidP="00B5241F">
            <w:pPr>
              <w:spacing w:before="0" w:after="0"/>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Total staff numbers</w:t>
            </w:r>
          </w:p>
        </w:tc>
        <w:tc>
          <w:tcPr>
            <w:tcW w:w="354" w:type="pct"/>
            <w:tcBorders>
              <w:top w:val="nil"/>
              <w:left w:val="nil"/>
              <w:bottom w:val="single" w:sz="4" w:space="0" w:color="auto"/>
              <w:right w:val="nil"/>
            </w:tcBorders>
            <w:shd w:val="clear" w:color="auto" w:fill="auto"/>
            <w:noWrap/>
            <w:vAlign w:val="bottom"/>
            <w:hideMark/>
          </w:tcPr>
          <w:p w14:paraId="551A6E21"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544.2</w:t>
            </w:r>
          </w:p>
        </w:tc>
        <w:tc>
          <w:tcPr>
            <w:tcW w:w="354" w:type="pct"/>
            <w:tcBorders>
              <w:top w:val="nil"/>
              <w:left w:val="nil"/>
              <w:bottom w:val="single" w:sz="4" w:space="0" w:color="auto"/>
              <w:right w:val="nil"/>
            </w:tcBorders>
            <w:shd w:val="clear" w:color="auto" w:fill="auto"/>
            <w:noWrap/>
            <w:vAlign w:val="bottom"/>
            <w:hideMark/>
          </w:tcPr>
          <w:p w14:paraId="71FFD828"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544.2</w:t>
            </w:r>
          </w:p>
        </w:tc>
        <w:tc>
          <w:tcPr>
            <w:tcW w:w="354" w:type="pct"/>
            <w:tcBorders>
              <w:top w:val="nil"/>
              <w:left w:val="nil"/>
              <w:bottom w:val="single" w:sz="4" w:space="0" w:color="auto"/>
              <w:right w:val="nil"/>
            </w:tcBorders>
            <w:shd w:val="clear" w:color="auto" w:fill="auto"/>
            <w:noWrap/>
            <w:vAlign w:val="bottom"/>
            <w:hideMark/>
          </w:tcPr>
          <w:p w14:paraId="7F146426"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544.2</w:t>
            </w:r>
          </w:p>
        </w:tc>
        <w:tc>
          <w:tcPr>
            <w:tcW w:w="354" w:type="pct"/>
            <w:tcBorders>
              <w:top w:val="nil"/>
              <w:left w:val="nil"/>
              <w:bottom w:val="single" w:sz="4" w:space="0" w:color="auto"/>
              <w:right w:val="nil"/>
            </w:tcBorders>
            <w:shd w:val="clear" w:color="auto" w:fill="auto"/>
            <w:noWrap/>
            <w:vAlign w:val="bottom"/>
            <w:hideMark/>
          </w:tcPr>
          <w:p w14:paraId="4C52FC1E"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544.2</w:t>
            </w:r>
          </w:p>
        </w:tc>
        <w:tc>
          <w:tcPr>
            <w:tcW w:w="354" w:type="pct"/>
            <w:tcBorders>
              <w:top w:val="nil"/>
              <w:left w:val="nil"/>
              <w:bottom w:val="single" w:sz="4" w:space="0" w:color="auto"/>
              <w:right w:val="nil"/>
            </w:tcBorders>
            <w:shd w:val="clear" w:color="auto" w:fill="auto"/>
            <w:noWrap/>
            <w:vAlign w:val="bottom"/>
            <w:hideMark/>
          </w:tcPr>
          <w:p w14:paraId="269EDD8C"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544.2</w:t>
            </w:r>
          </w:p>
        </w:tc>
        <w:tc>
          <w:tcPr>
            <w:tcW w:w="354" w:type="pct"/>
            <w:tcBorders>
              <w:top w:val="nil"/>
              <w:left w:val="nil"/>
              <w:bottom w:val="single" w:sz="4" w:space="0" w:color="auto"/>
              <w:right w:val="nil"/>
            </w:tcBorders>
            <w:shd w:val="clear" w:color="auto" w:fill="auto"/>
            <w:noWrap/>
            <w:vAlign w:val="bottom"/>
            <w:hideMark/>
          </w:tcPr>
          <w:p w14:paraId="37A604C0"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544.2</w:t>
            </w:r>
          </w:p>
        </w:tc>
        <w:tc>
          <w:tcPr>
            <w:tcW w:w="354" w:type="pct"/>
            <w:tcBorders>
              <w:top w:val="nil"/>
              <w:left w:val="nil"/>
              <w:bottom w:val="single" w:sz="4" w:space="0" w:color="auto"/>
              <w:right w:val="nil"/>
            </w:tcBorders>
            <w:shd w:val="clear" w:color="auto" w:fill="auto"/>
            <w:noWrap/>
            <w:vAlign w:val="bottom"/>
            <w:hideMark/>
          </w:tcPr>
          <w:p w14:paraId="7710F8C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544.2</w:t>
            </w:r>
          </w:p>
        </w:tc>
        <w:tc>
          <w:tcPr>
            <w:tcW w:w="354" w:type="pct"/>
            <w:tcBorders>
              <w:top w:val="nil"/>
              <w:left w:val="nil"/>
              <w:bottom w:val="single" w:sz="4" w:space="0" w:color="auto"/>
              <w:right w:val="nil"/>
            </w:tcBorders>
            <w:shd w:val="clear" w:color="auto" w:fill="auto"/>
            <w:noWrap/>
            <w:vAlign w:val="bottom"/>
            <w:hideMark/>
          </w:tcPr>
          <w:p w14:paraId="612447D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544.2</w:t>
            </w:r>
          </w:p>
        </w:tc>
        <w:tc>
          <w:tcPr>
            <w:tcW w:w="354" w:type="pct"/>
            <w:tcBorders>
              <w:top w:val="nil"/>
              <w:left w:val="nil"/>
              <w:bottom w:val="single" w:sz="4" w:space="0" w:color="auto"/>
              <w:right w:val="nil"/>
            </w:tcBorders>
            <w:shd w:val="clear" w:color="auto" w:fill="auto"/>
            <w:noWrap/>
            <w:vAlign w:val="bottom"/>
            <w:hideMark/>
          </w:tcPr>
          <w:p w14:paraId="47E45493"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544.2</w:t>
            </w:r>
          </w:p>
        </w:tc>
        <w:tc>
          <w:tcPr>
            <w:tcW w:w="354" w:type="pct"/>
            <w:tcBorders>
              <w:top w:val="nil"/>
              <w:left w:val="nil"/>
              <w:bottom w:val="single" w:sz="4" w:space="0" w:color="auto"/>
              <w:right w:val="nil"/>
            </w:tcBorders>
            <w:shd w:val="clear" w:color="auto" w:fill="auto"/>
            <w:noWrap/>
            <w:vAlign w:val="bottom"/>
            <w:hideMark/>
          </w:tcPr>
          <w:p w14:paraId="1D8D6CF6" w14:textId="77777777" w:rsidR="007F62F8" w:rsidRPr="00B5241F" w:rsidRDefault="007F62F8" w:rsidP="00B5241F">
            <w:pPr>
              <w:spacing w:before="0" w:after="0"/>
              <w:jc w:val="right"/>
              <w:rPr>
                <w:rFonts w:ascii="Arial Narrow" w:hAnsi="Arial Narrow" w:cs="Arial"/>
                <w:b/>
                <w:bCs/>
                <w:color w:val="auto"/>
                <w:sz w:val="14"/>
                <w:szCs w:val="14"/>
                <w:lang w:eastAsia="en-AU"/>
              </w:rPr>
            </w:pPr>
            <w:r w:rsidRPr="00B5241F">
              <w:rPr>
                <w:rFonts w:ascii="Arial Narrow" w:hAnsi="Arial Narrow" w:cs="Arial"/>
                <w:b/>
                <w:bCs/>
                <w:color w:val="auto"/>
                <w:sz w:val="14"/>
                <w:szCs w:val="14"/>
                <w:lang w:eastAsia="en-AU"/>
              </w:rPr>
              <w:t>544.2</w:t>
            </w:r>
          </w:p>
        </w:tc>
      </w:tr>
    </w:tbl>
    <w:p w14:paraId="54E7471D" w14:textId="5B6E54A1" w:rsidR="00A50F0C" w:rsidRDefault="007F62F8" w:rsidP="00A50F0C">
      <w:pPr>
        <w:spacing w:before="0" w:after="0"/>
        <w:rPr>
          <w:bCs/>
          <w:lang w:eastAsia="zh-CN" w:bidi="th-TH"/>
        </w:rPr>
      </w:pPr>
      <w:r w:rsidRPr="00B5241F">
        <w:rPr>
          <w:rFonts w:cs="Arial"/>
          <w:bCs/>
          <w:color w:val="auto"/>
          <w:sz w:val="14"/>
          <w:szCs w:val="14"/>
          <w:lang w:eastAsia="zh-CN" w:bidi="th-TH"/>
        </w:rPr>
        <w:fldChar w:fldCharType="end"/>
      </w:r>
      <w:r w:rsidR="00A5691B">
        <w:rPr>
          <w:bCs/>
          <w:lang w:eastAsia="zh-CN" w:bidi="th-TH"/>
        </w:rPr>
        <w:br w:type="page"/>
      </w:r>
    </w:p>
    <w:p w14:paraId="13288320" w14:textId="77777777" w:rsidR="00A50F0C" w:rsidRDefault="00A50F0C">
      <w:pPr>
        <w:spacing w:before="0" w:after="0"/>
        <w:rPr>
          <w:bCs/>
          <w:lang w:eastAsia="zh-CN" w:bidi="th-TH"/>
        </w:rPr>
        <w:sectPr w:rsidR="00A50F0C" w:rsidSect="00B5241F">
          <w:pgSz w:w="11906" w:h="16838" w:code="9"/>
          <w:pgMar w:top="1134" w:right="1440" w:bottom="1276" w:left="1440" w:header="709" w:footer="346" w:gutter="0"/>
          <w:cols w:space="708"/>
          <w:docGrid w:linePitch="360"/>
        </w:sectPr>
      </w:pPr>
    </w:p>
    <w:p w14:paraId="7158C589" w14:textId="77777777" w:rsidR="000E0BB1" w:rsidRPr="006A31C7" w:rsidRDefault="000E0BB1" w:rsidP="00B5241F">
      <w:pPr>
        <w:pStyle w:val="Heading1"/>
        <w:numPr>
          <w:ilvl w:val="0"/>
          <w:numId w:val="41"/>
        </w:numPr>
        <w:spacing w:before="0" w:after="0"/>
        <w:ind w:left="403" w:hanging="403"/>
      </w:pPr>
      <w:bookmarkStart w:id="9" w:name="_Toc70950345"/>
      <w:r w:rsidRPr="006A31C7">
        <w:lastRenderedPageBreak/>
        <w:t>Financial Performance Indicators</w:t>
      </w:r>
      <w:bookmarkEnd w:id="9"/>
    </w:p>
    <w:p w14:paraId="7520ED74" w14:textId="64A1726F" w:rsidR="00806319" w:rsidRDefault="000E0BB1" w:rsidP="00806319">
      <w:pPr>
        <w:spacing w:before="0" w:after="0"/>
        <w:rPr>
          <w:highlight w:val="green"/>
        </w:rPr>
      </w:pPr>
      <w:r w:rsidRPr="00400CAB">
        <w:rPr>
          <w:rFonts w:cs="Arial"/>
          <w:bCs/>
          <w:color w:val="auto"/>
          <w:sz w:val="22"/>
          <w:szCs w:val="22"/>
          <w:lang w:eastAsia="zh-CN" w:bidi="th-TH"/>
        </w:rPr>
        <w:t>The following table highlights Council’s projected performance across a range of key financial performance indicators. These indicators provide an analysis of Council’s 10-year financial projections and should be interpreted in the context of the organisation’s objectives and financial management principles.</w:t>
      </w:r>
    </w:p>
    <w:tbl>
      <w:tblPr>
        <w:tblW w:w="14257" w:type="dxa"/>
        <w:tblLook w:val="04A0" w:firstRow="1" w:lastRow="0" w:firstColumn="1" w:lastColumn="0" w:noHBand="0" w:noVBand="1"/>
      </w:tblPr>
      <w:tblGrid>
        <w:gridCol w:w="1774"/>
        <w:gridCol w:w="3207"/>
        <w:gridCol w:w="981"/>
        <w:gridCol w:w="769"/>
        <w:gridCol w:w="769"/>
        <w:gridCol w:w="769"/>
        <w:gridCol w:w="769"/>
        <w:gridCol w:w="769"/>
        <w:gridCol w:w="769"/>
        <w:gridCol w:w="769"/>
        <w:gridCol w:w="769"/>
        <w:gridCol w:w="769"/>
        <w:gridCol w:w="769"/>
        <w:gridCol w:w="605"/>
      </w:tblGrid>
      <w:tr w:rsidR="00806319" w:rsidRPr="00806319" w14:paraId="344B2078" w14:textId="77777777" w:rsidTr="00806319">
        <w:trPr>
          <w:trHeight w:val="367"/>
        </w:trPr>
        <w:tc>
          <w:tcPr>
            <w:tcW w:w="0" w:type="auto"/>
            <w:vMerge w:val="restart"/>
            <w:tcBorders>
              <w:top w:val="nil"/>
              <w:left w:val="nil"/>
              <w:bottom w:val="nil"/>
              <w:right w:val="nil"/>
            </w:tcBorders>
            <w:shd w:val="clear" w:color="000000" w:fill="5B9BD5"/>
            <w:vAlign w:val="center"/>
            <w:hideMark/>
          </w:tcPr>
          <w:p w14:paraId="0B42780D" w14:textId="77777777" w:rsidR="00806319" w:rsidRPr="00806319" w:rsidRDefault="00806319" w:rsidP="00806319">
            <w:pPr>
              <w:spacing w:before="0" w:after="0"/>
              <w:jc w:val="center"/>
              <w:rPr>
                <w:rFonts w:cs="Arial"/>
                <w:color w:val="FFFFFF"/>
                <w:sz w:val="14"/>
                <w:szCs w:val="14"/>
                <w:lang w:eastAsia="en-AU"/>
              </w:rPr>
            </w:pPr>
            <w:r w:rsidRPr="00806319">
              <w:rPr>
                <w:rFonts w:cs="Arial"/>
                <w:color w:val="FFFFFF"/>
                <w:sz w:val="14"/>
                <w:szCs w:val="14"/>
                <w:lang w:eastAsia="en-AU"/>
              </w:rPr>
              <w:t> </w:t>
            </w:r>
            <w:r w:rsidRPr="00806319">
              <w:rPr>
                <w:rFonts w:cs="Arial"/>
                <w:b/>
                <w:bCs/>
                <w:color w:val="FFFFFF"/>
                <w:sz w:val="14"/>
                <w:szCs w:val="14"/>
                <w:lang w:eastAsia="en-AU"/>
              </w:rPr>
              <w:t>Indicator</w:t>
            </w:r>
          </w:p>
        </w:tc>
        <w:tc>
          <w:tcPr>
            <w:tcW w:w="0" w:type="auto"/>
            <w:vMerge w:val="restart"/>
            <w:tcBorders>
              <w:top w:val="nil"/>
              <w:left w:val="nil"/>
              <w:bottom w:val="nil"/>
              <w:right w:val="nil"/>
            </w:tcBorders>
            <w:shd w:val="clear" w:color="000000" w:fill="5B9BD5"/>
            <w:vAlign w:val="center"/>
            <w:hideMark/>
          </w:tcPr>
          <w:p w14:paraId="10043669"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Measure</w:t>
            </w:r>
          </w:p>
        </w:tc>
        <w:tc>
          <w:tcPr>
            <w:tcW w:w="0" w:type="auto"/>
            <w:tcBorders>
              <w:top w:val="nil"/>
              <w:left w:val="nil"/>
              <w:bottom w:val="nil"/>
              <w:right w:val="nil"/>
            </w:tcBorders>
            <w:shd w:val="clear" w:color="000000" w:fill="5B9BD5"/>
            <w:vAlign w:val="center"/>
            <w:hideMark/>
          </w:tcPr>
          <w:p w14:paraId="0CA809A7"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Forecast Actual</w:t>
            </w:r>
          </w:p>
        </w:tc>
        <w:tc>
          <w:tcPr>
            <w:tcW w:w="0" w:type="auto"/>
            <w:gridSpan w:val="3"/>
            <w:tcBorders>
              <w:top w:val="nil"/>
              <w:left w:val="nil"/>
              <w:bottom w:val="nil"/>
              <w:right w:val="nil"/>
            </w:tcBorders>
            <w:shd w:val="clear" w:color="000000" w:fill="5B9BD5"/>
            <w:vAlign w:val="center"/>
            <w:hideMark/>
          </w:tcPr>
          <w:p w14:paraId="2587054A"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47E2B582"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5F5A1CF5"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1F15CFF4"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22D77B2A"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3F9CC496"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7C2E8F85"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2144EA23"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6BD70E43"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Trend</w:t>
            </w:r>
          </w:p>
        </w:tc>
      </w:tr>
      <w:tr w:rsidR="00806319" w:rsidRPr="00806319" w14:paraId="54410FC6" w14:textId="77777777" w:rsidTr="00806319">
        <w:trPr>
          <w:trHeight w:val="176"/>
        </w:trPr>
        <w:tc>
          <w:tcPr>
            <w:tcW w:w="0" w:type="auto"/>
            <w:vMerge/>
            <w:tcBorders>
              <w:top w:val="nil"/>
              <w:left w:val="nil"/>
              <w:bottom w:val="nil"/>
              <w:right w:val="nil"/>
            </w:tcBorders>
            <w:vAlign w:val="center"/>
            <w:hideMark/>
          </w:tcPr>
          <w:p w14:paraId="41296673" w14:textId="77777777" w:rsidR="00806319" w:rsidRPr="00806319" w:rsidRDefault="00806319" w:rsidP="00806319">
            <w:pPr>
              <w:spacing w:before="0" w:after="0"/>
              <w:rPr>
                <w:rFonts w:cs="Arial"/>
                <w:color w:val="FFFFFF"/>
                <w:sz w:val="14"/>
                <w:szCs w:val="14"/>
                <w:lang w:eastAsia="en-AU"/>
              </w:rPr>
            </w:pPr>
          </w:p>
        </w:tc>
        <w:tc>
          <w:tcPr>
            <w:tcW w:w="0" w:type="auto"/>
            <w:vMerge/>
            <w:tcBorders>
              <w:top w:val="nil"/>
              <w:left w:val="nil"/>
              <w:bottom w:val="nil"/>
              <w:right w:val="nil"/>
            </w:tcBorders>
            <w:vAlign w:val="center"/>
            <w:hideMark/>
          </w:tcPr>
          <w:p w14:paraId="6C4C0EDC" w14:textId="77777777" w:rsidR="00806319" w:rsidRPr="00806319" w:rsidRDefault="00806319" w:rsidP="00806319">
            <w:pPr>
              <w:spacing w:before="0" w:after="0"/>
              <w:rPr>
                <w:rFonts w:cs="Arial"/>
                <w:b/>
                <w:bCs/>
                <w:color w:val="FFFFFF"/>
                <w:sz w:val="14"/>
                <w:szCs w:val="14"/>
                <w:lang w:eastAsia="en-AU"/>
              </w:rPr>
            </w:pPr>
          </w:p>
        </w:tc>
        <w:tc>
          <w:tcPr>
            <w:tcW w:w="0" w:type="auto"/>
            <w:tcBorders>
              <w:top w:val="nil"/>
              <w:left w:val="nil"/>
              <w:bottom w:val="nil"/>
              <w:right w:val="nil"/>
            </w:tcBorders>
            <w:shd w:val="clear" w:color="000000" w:fill="5B9BD5"/>
            <w:vAlign w:val="center"/>
            <w:hideMark/>
          </w:tcPr>
          <w:p w14:paraId="3CE2F9E5"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2020/21</w:t>
            </w:r>
          </w:p>
        </w:tc>
        <w:tc>
          <w:tcPr>
            <w:tcW w:w="0" w:type="auto"/>
            <w:tcBorders>
              <w:top w:val="nil"/>
              <w:left w:val="nil"/>
              <w:bottom w:val="nil"/>
              <w:right w:val="nil"/>
            </w:tcBorders>
            <w:shd w:val="clear" w:color="000000" w:fill="5B9BD5"/>
            <w:vAlign w:val="center"/>
            <w:hideMark/>
          </w:tcPr>
          <w:p w14:paraId="6A99964A"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2021/22</w:t>
            </w:r>
          </w:p>
        </w:tc>
        <w:tc>
          <w:tcPr>
            <w:tcW w:w="0" w:type="auto"/>
            <w:tcBorders>
              <w:top w:val="nil"/>
              <w:left w:val="nil"/>
              <w:bottom w:val="nil"/>
              <w:right w:val="nil"/>
            </w:tcBorders>
            <w:shd w:val="clear" w:color="000000" w:fill="5B9BD5"/>
            <w:vAlign w:val="center"/>
            <w:hideMark/>
          </w:tcPr>
          <w:p w14:paraId="21277565"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2022/23</w:t>
            </w:r>
          </w:p>
        </w:tc>
        <w:tc>
          <w:tcPr>
            <w:tcW w:w="0" w:type="auto"/>
            <w:tcBorders>
              <w:top w:val="nil"/>
              <w:left w:val="nil"/>
              <w:bottom w:val="nil"/>
              <w:right w:val="nil"/>
            </w:tcBorders>
            <w:shd w:val="clear" w:color="000000" w:fill="5B9BD5"/>
            <w:vAlign w:val="center"/>
            <w:hideMark/>
          </w:tcPr>
          <w:p w14:paraId="01CF555F"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2023/24</w:t>
            </w:r>
          </w:p>
        </w:tc>
        <w:tc>
          <w:tcPr>
            <w:tcW w:w="0" w:type="auto"/>
            <w:tcBorders>
              <w:top w:val="nil"/>
              <w:left w:val="nil"/>
              <w:bottom w:val="nil"/>
              <w:right w:val="nil"/>
            </w:tcBorders>
            <w:shd w:val="clear" w:color="000000" w:fill="5B9BD5"/>
            <w:vAlign w:val="center"/>
            <w:hideMark/>
          </w:tcPr>
          <w:p w14:paraId="0A0AE166"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2024/25</w:t>
            </w:r>
          </w:p>
        </w:tc>
        <w:tc>
          <w:tcPr>
            <w:tcW w:w="0" w:type="auto"/>
            <w:tcBorders>
              <w:top w:val="nil"/>
              <w:left w:val="nil"/>
              <w:bottom w:val="nil"/>
              <w:right w:val="nil"/>
            </w:tcBorders>
            <w:shd w:val="clear" w:color="000000" w:fill="5B9BD5"/>
            <w:vAlign w:val="center"/>
            <w:hideMark/>
          </w:tcPr>
          <w:p w14:paraId="5E75CF43"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2025/26</w:t>
            </w:r>
          </w:p>
        </w:tc>
        <w:tc>
          <w:tcPr>
            <w:tcW w:w="0" w:type="auto"/>
            <w:tcBorders>
              <w:top w:val="nil"/>
              <w:left w:val="nil"/>
              <w:bottom w:val="nil"/>
              <w:right w:val="nil"/>
            </w:tcBorders>
            <w:shd w:val="clear" w:color="000000" w:fill="5B9BD5"/>
            <w:vAlign w:val="center"/>
            <w:hideMark/>
          </w:tcPr>
          <w:p w14:paraId="689D1991"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2026/27</w:t>
            </w:r>
          </w:p>
        </w:tc>
        <w:tc>
          <w:tcPr>
            <w:tcW w:w="0" w:type="auto"/>
            <w:tcBorders>
              <w:top w:val="nil"/>
              <w:left w:val="nil"/>
              <w:bottom w:val="nil"/>
              <w:right w:val="nil"/>
            </w:tcBorders>
            <w:shd w:val="clear" w:color="000000" w:fill="5B9BD5"/>
            <w:vAlign w:val="center"/>
            <w:hideMark/>
          </w:tcPr>
          <w:p w14:paraId="6DEAB13B"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2027/28</w:t>
            </w:r>
          </w:p>
        </w:tc>
        <w:tc>
          <w:tcPr>
            <w:tcW w:w="0" w:type="auto"/>
            <w:tcBorders>
              <w:top w:val="nil"/>
              <w:left w:val="nil"/>
              <w:bottom w:val="nil"/>
              <w:right w:val="nil"/>
            </w:tcBorders>
            <w:shd w:val="clear" w:color="000000" w:fill="5B9BD5"/>
            <w:vAlign w:val="center"/>
            <w:hideMark/>
          </w:tcPr>
          <w:p w14:paraId="5F9E114E"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2028/29</w:t>
            </w:r>
          </w:p>
        </w:tc>
        <w:tc>
          <w:tcPr>
            <w:tcW w:w="0" w:type="auto"/>
            <w:tcBorders>
              <w:top w:val="nil"/>
              <w:left w:val="nil"/>
              <w:bottom w:val="nil"/>
              <w:right w:val="nil"/>
            </w:tcBorders>
            <w:shd w:val="clear" w:color="000000" w:fill="5B9BD5"/>
            <w:vAlign w:val="center"/>
            <w:hideMark/>
          </w:tcPr>
          <w:p w14:paraId="4E0AB454"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2029/30</w:t>
            </w:r>
          </w:p>
        </w:tc>
        <w:tc>
          <w:tcPr>
            <w:tcW w:w="0" w:type="auto"/>
            <w:tcBorders>
              <w:top w:val="nil"/>
              <w:left w:val="nil"/>
              <w:bottom w:val="nil"/>
              <w:right w:val="nil"/>
            </w:tcBorders>
            <w:shd w:val="clear" w:color="000000" w:fill="5B9BD5"/>
            <w:vAlign w:val="center"/>
            <w:hideMark/>
          </w:tcPr>
          <w:p w14:paraId="0BB4CFF0"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2030/31</w:t>
            </w:r>
          </w:p>
        </w:tc>
        <w:tc>
          <w:tcPr>
            <w:tcW w:w="0" w:type="auto"/>
            <w:tcBorders>
              <w:top w:val="nil"/>
              <w:left w:val="nil"/>
              <w:bottom w:val="nil"/>
              <w:right w:val="nil"/>
            </w:tcBorders>
            <w:shd w:val="clear" w:color="000000" w:fill="5B9BD5"/>
            <w:vAlign w:val="center"/>
            <w:hideMark/>
          </w:tcPr>
          <w:p w14:paraId="3299E05D"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+/o/-</w:t>
            </w:r>
          </w:p>
        </w:tc>
      </w:tr>
      <w:tr w:rsidR="00806319" w:rsidRPr="00806319" w14:paraId="7CC1CA56" w14:textId="77777777" w:rsidTr="00806319">
        <w:trPr>
          <w:trHeight w:val="176"/>
        </w:trPr>
        <w:tc>
          <w:tcPr>
            <w:tcW w:w="0" w:type="auto"/>
            <w:tcBorders>
              <w:top w:val="nil"/>
              <w:left w:val="nil"/>
              <w:bottom w:val="nil"/>
              <w:right w:val="nil"/>
            </w:tcBorders>
            <w:shd w:val="clear" w:color="auto" w:fill="auto"/>
            <w:vAlign w:val="center"/>
            <w:hideMark/>
          </w:tcPr>
          <w:p w14:paraId="5F06FD6A" w14:textId="77777777" w:rsidR="00806319" w:rsidRPr="00806319" w:rsidRDefault="00806319" w:rsidP="00806319">
            <w:pPr>
              <w:spacing w:before="0" w:after="0"/>
              <w:rPr>
                <w:rFonts w:cs="Arial"/>
                <w:b/>
                <w:bCs/>
                <w:i/>
                <w:iCs/>
                <w:color w:val="auto"/>
                <w:sz w:val="14"/>
                <w:szCs w:val="14"/>
                <w:lang w:eastAsia="en-AU"/>
              </w:rPr>
            </w:pPr>
            <w:r w:rsidRPr="00806319">
              <w:rPr>
                <w:rFonts w:cs="Arial"/>
                <w:b/>
                <w:bCs/>
                <w:i/>
                <w:iCs/>
                <w:color w:val="auto"/>
                <w:sz w:val="14"/>
                <w:szCs w:val="14"/>
                <w:lang w:eastAsia="en-AU"/>
              </w:rPr>
              <w:t>Operating position</w:t>
            </w:r>
          </w:p>
        </w:tc>
        <w:tc>
          <w:tcPr>
            <w:tcW w:w="0" w:type="auto"/>
            <w:tcBorders>
              <w:top w:val="nil"/>
              <w:left w:val="nil"/>
              <w:bottom w:val="nil"/>
              <w:right w:val="nil"/>
            </w:tcBorders>
            <w:shd w:val="clear" w:color="auto" w:fill="auto"/>
            <w:vAlign w:val="center"/>
            <w:hideMark/>
          </w:tcPr>
          <w:p w14:paraId="2A34A739" w14:textId="77777777" w:rsidR="00806319" w:rsidRPr="00806319" w:rsidRDefault="00806319" w:rsidP="00806319">
            <w:pPr>
              <w:spacing w:before="0" w:after="0"/>
              <w:rPr>
                <w:rFonts w:cs="Arial"/>
                <w:b/>
                <w:bCs/>
                <w:i/>
                <w:iCs/>
                <w:color w:val="auto"/>
                <w:sz w:val="14"/>
                <w:szCs w:val="14"/>
                <w:lang w:eastAsia="en-AU"/>
              </w:rPr>
            </w:pPr>
          </w:p>
        </w:tc>
        <w:tc>
          <w:tcPr>
            <w:tcW w:w="0" w:type="auto"/>
            <w:tcBorders>
              <w:top w:val="nil"/>
              <w:left w:val="nil"/>
              <w:bottom w:val="nil"/>
              <w:right w:val="nil"/>
            </w:tcBorders>
            <w:shd w:val="clear" w:color="auto" w:fill="auto"/>
            <w:vAlign w:val="center"/>
            <w:hideMark/>
          </w:tcPr>
          <w:p w14:paraId="40FFF5C5"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000000" w:fill="DCE6F1"/>
            <w:vAlign w:val="center"/>
            <w:hideMark/>
          </w:tcPr>
          <w:p w14:paraId="36846C05"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auto" w:fill="auto"/>
            <w:vAlign w:val="center"/>
            <w:hideMark/>
          </w:tcPr>
          <w:p w14:paraId="1130D369" w14:textId="77777777" w:rsidR="00806319" w:rsidRPr="00806319" w:rsidRDefault="00806319" w:rsidP="00806319">
            <w:pPr>
              <w:spacing w:before="0" w:after="0"/>
              <w:jc w:val="right"/>
              <w:rPr>
                <w:rFonts w:cs="Arial"/>
                <w:color w:val="auto"/>
                <w:sz w:val="14"/>
                <w:szCs w:val="14"/>
                <w:lang w:eastAsia="en-AU"/>
              </w:rPr>
            </w:pPr>
          </w:p>
        </w:tc>
        <w:tc>
          <w:tcPr>
            <w:tcW w:w="0" w:type="auto"/>
            <w:tcBorders>
              <w:top w:val="nil"/>
              <w:left w:val="nil"/>
              <w:bottom w:val="nil"/>
              <w:right w:val="nil"/>
            </w:tcBorders>
            <w:shd w:val="clear" w:color="auto" w:fill="auto"/>
            <w:vAlign w:val="center"/>
            <w:hideMark/>
          </w:tcPr>
          <w:p w14:paraId="192B2396"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2700ED10"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699341CC"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515017C9"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08AD4A59"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7B09E104"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450A487E"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368BF54C"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center"/>
            <w:hideMark/>
          </w:tcPr>
          <w:p w14:paraId="324E3130" w14:textId="77777777" w:rsidR="00806319" w:rsidRPr="00806319" w:rsidRDefault="00806319" w:rsidP="00806319">
            <w:pPr>
              <w:spacing w:before="0" w:after="0"/>
              <w:jc w:val="right"/>
              <w:rPr>
                <w:rFonts w:ascii="Times New Roman" w:hAnsi="Times New Roman"/>
                <w:color w:val="auto"/>
                <w:sz w:val="20"/>
                <w:lang w:eastAsia="en-AU"/>
              </w:rPr>
            </w:pPr>
          </w:p>
        </w:tc>
      </w:tr>
      <w:tr w:rsidR="00806319" w:rsidRPr="00806319" w14:paraId="552C7BE2" w14:textId="77777777" w:rsidTr="00806319">
        <w:trPr>
          <w:trHeight w:val="260"/>
        </w:trPr>
        <w:tc>
          <w:tcPr>
            <w:tcW w:w="0" w:type="auto"/>
            <w:tcBorders>
              <w:top w:val="nil"/>
              <w:left w:val="nil"/>
              <w:bottom w:val="single" w:sz="8" w:space="0" w:color="auto"/>
              <w:right w:val="nil"/>
            </w:tcBorders>
            <w:shd w:val="clear" w:color="auto" w:fill="auto"/>
            <w:vAlign w:val="center"/>
            <w:hideMark/>
          </w:tcPr>
          <w:p w14:paraId="317C4585"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Adjusted underlying result</w:t>
            </w:r>
          </w:p>
        </w:tc>
        <w:tc>
          <w:tcPr>
            <w:tcW w:w="0" w:type="auto"/>
            <w:tcBorders>
              <w:top w:val="nil"/>
              <w:left w:val="nil"/>
              <w:bottom w:val="single" w:sz="8" w:space="0" w:color="auto"/>
              <w:right w:val="nil"/>
            </w:tcBorders>
            <w:shd w:val="clear" w:color="auto" w:fill="auto"/>
            <w:vAlign w:val="center"/>
            <w:hideMark/>
          </w:tcPr>
          <w:p w14:paraId="0783D7F6"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Adjusted underlying surplus (deficit) / Adjusted underlying revenue</w:t>
            </w:r>
          </w:p>
        </w:tc>
        <w:tc>
          <w:tcPr>
            <w:tcW w:w="0" w:type="auto"/>
            <w:tcBorders>
              <w:top w:val="nil"/>
              <w:left w:val="nil"/>
              <w:bottom w:val="single" w:sz="8" w:space="0" w:color="auto"/>
              <w:right w:val="nil"/>
            </w:tcBorders>
            <w:shd w:val="clear" w:color="auto" w:fill="auto"/>
            <w:vAlign w:val="center"/>
            <w:hideMark/>
          </w:tcPr>
          <w:p w14:paraId="6800A745"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11.48%</w:t>
            </w:r>
          </w:p>
        </w:tc>
        <w:tc>
          <w:tcPr>
            <w:tcW w:w="0" w:type="auto"/>
            <w:tcBorders>
              <w:top w:val="nil"/>
              <w:left w:val="nil"/>
              <w:bottom w:val="single" w:sz="8" w:space="0" w:color="auto"/>
              <w:right w:val="nil"/>
            </w:tcBorders>
            <w:shd w:val="clear" w:color="000000" w:fill="DCE6F1"/>
            <w:vAlign w:val="center"/>
            <w:hideMark/>
          </w:tcPr>
          <w:p w14:paraId="7C1DF707"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3.04%</w:t>
            </w:r>
          </w:p>
        </w:tc>
        <w:tc>
          <w:tcPr>
            <w:tcW w:w="0" w:type="auto"/>
            <w:tcBorders>
              <w:top w:val="nil"/>
              <w:left w:val="nil"/>
              <w:bottom w:val="single" w:sz="8" w:space="0" w:color="auto"/>
              <w:right w:val="nil"/>
            </w:tcBorders>
            <w:shd w:val="clear" w:color="auto" w:fill="auto"/>
            <w:vAlign w:val="center"/>
            <w:hideMark/>
          </w:tcPr>
          <w:p w14:paraId="249AB62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3.65%</w:t>
            </w:r>
          </w:p>
        </w:tc>
        <w:tc>
          <w:tcPr>
            <w:tcW w:w="0" w:type="auto"/>
            <w:tcBorders>
              <w:top w:val="nil"/>
              <w:left w:val="nil"/>
              <w:bottom w:val="single" w:sz="8" w:space="0" w:color="auto"/>
              <w:right w:val="nil"/>
            </w:tcBorders>
            <w:shd w:val="clear" w:color="auto" w:fill="auto"/>
            <w:vAlign w:val="center"/>
            <w:hideMark/>
          </w:tcPr>
          <w:p w14:paraId="5E4A3A73"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4.96%</w:t>
            </w:r>
          </w:p>
        </w:tc>
        <w:tc>
          <w:tcPr>
            <w:tcW w:w="0" w:type="auto"/>
            <w:tcBorders>
              <w:top w:val="nil"/>
              <w:left w:val="nil"/>
              <w:bottom w:val="single" w:sz="8" w:space="0" w:color="auto"/>
              <w:right w:val="nil"/>
            </w:tcBorders>
            <w:shd w:val="clear" w:color="auto" w:fill="auto"/>
            <w:vAlign w:val="center"/>
            <w:hideMark/>
          </w:tcPr>
          <w:p w14:paraId="60B13088"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4.79%</w:t>
            </w:r>
          </w:p>
        </w:tc>
        <w:tc>
          <w:tcPr>
            <w:tcW w:w="0" w:type="auto"/>
            <w:tcBorders>
              <w:top w:val="nil"/>
              <w:left w:val="nil"/>
              <w:bottom w:val="single" w:sz="8" w:space="0" w:color="auto"/>
              <w:right w:val="nil"/>
            </w:tcBorders>
            <w:shd w:val="clear" w:color="auto" w:fill="auto"/>
            <w:vAlign w:val="center"/>
            <w:hideMark/>
          </w:tcPr>
          <w:p w14:paraId="089FBAAF"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5.03%</w:t>
            </w:r>
          </w:p>
        </w:tc>
        <w:tc>
          <w:tcPr>
            <w:tcW w:w="0" w:type="auto"/>
            <w:tcBorders>
              <w:top w:val="nil"/>
              <w:left w:val="nil"/>
              <w:bottom w:val="single" w:sz="8" w:space="0" w:color="auto"/>
              <w:right w:val="nil"/>
            </w:tcBorders>
            <w:shd w:val="clear" w:color="auto" w:fill="auto"/>
            <w:vAlign w:val="center"/>
            <w:hideMark/>
          </w:tcPr>
          <w:p w14:paraId="72C986EA"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7.66%</w:t>
            </w:r>
          </w:p>
        </w:tc>
        <w:tc>
          <w:tcPr>
            <w:tcW w:w="0" w:type="auto"/>
            <w:tcBorders>
              <w:top w:val="nil"/>
              <w:left w:val="nil"/>
              <w:bottom w:val="single" w:sz="8" w:space="0" w:color="auto"/>
              <w:right w:val="nil"/>
            </w:tcBorders>
            <w:shd w:val="clear" w:color="auto" w:fill="auto"/>
            <w:vAlign w:val="center"/>
            <w:hideMark/>
          </w:tcPr>
          <w:p w14:paraId="3849B9D1"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5.73%</w:t>
            </w:r>
          </w:p>
        </w:tc>
        <w:tc>
          <w:tcPr>
            <w:tcW w:w="0" w:type="auto"/>
            <w:tcBorders>
              <w:top w:val="nil"/>
              <w:left w:val="nil"/>
              <w:bottom w:val="single" w:sz="8" w:space="0" w:color="auto"/>
              <w:right w:val="nil"/>
            </w:tcBorders>
            <w:shd w:val="clear" w:color="auto" w:fill="auto"/>
            <w:vAlign w:val="center"/>
            <w:hideMark/>
          </w:tcPr>
          <w:p w14:paraId="7F6A55AC"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6.05%</w:t>
            </w:r>
          </w:p>
        </w:tc>
        <w:tc>
          <w:tcPr>
            <w:tcW w:w="0" w:type="auto"/>
            <w:tcBorders>
              <w:top w:val="nil"/>
              <w:left w:val="nil"/>
              <w:bottom w:val="single" w:sz="8" w:space="0" w:color="auto"/>
              <w:right w:val="nil"/>
            </w:tcBorders>
            <w:shd w:val="clear" w:color="auto" w:fill="auto"/>
            <w:vAlign w:val="center"/>
            <w:hideMark/>
          </w:tcPr>
          <w:p w14:paraId="2D65A40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6.57%</w:t>
            </w:r>
          </w:p>
        </w:tc>
        <w:tc>
          <w:tcPr>
            <w:tcW w:w="0" w:type="auto"/>
            <w:tcBorders>
              <w:top w:val="nil"/>
              <w:left w:val="nil"/>
              <w:bottom w:val="single" w:sz="8" w:space="0" w:color="auto"/>
              <w:right w:val="nil"/>
            </w:tcBorders>
            <w:shd w:val="clear" w:color="auto" w:fill="auto"/>
            <w:vAlign w:val="center"/>
            <w:hideMark/>
          </w:tcPr>
          <w:p w14:paraId="2F520319"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6.91%</w:t>
            </w:r>
          </w:p>
        </w:tc>
        <w:tc>
          <w:tcPr>
            <w:tcW w:w="0" w:type="auto"/>
            <w:tcBorders>
              <w:top w:val="nil"/>
              <w:left w:val="nil"/>
              <w:bottom w:val="single" w:sz="8" w:space="0" w:color="auto"/>
              <w:right w:val="nil"/>
            </w:tcBorders>
            <w:shd w:val="clear" w:color="auto" w:fill="auto"/>
            <w:noWrap/>
            <w:vAlign w:val="center"/>
            <w:hideMark/>
          </w:tcPr>
          <w:p w14:paraId="784DA128" w14:textId="77777777" w:rsidR="00806319" w:rsidRPr="00806319" w:rsidRDefault="00806319" w:rsidP="00806319">
            <w:pPr>
              <w:spacing w:before="0" w:after="0"/>
              <w:jc w:val="right"/>
              <w:rPr>
                <w:rFonts w:cs="Arial"/>
                <w:b/>
                <w:bCs/>
                <w:color w:val="auto"/>
                <w:sz w:val="14"/>
                <w:szCs w:val="14"/>
                <w:lang w:eastAsia="en-AU"/>
              </w:rPr>
            </w:pPr>
            <w:r w:rsidRPr="00806319">
              <w:rPr>
                <w:rFonts w:cs="Arial"/>
                <w:b/>
                <w:bCs/>
                <w:color w:val="auto"/>
                <w:sz w:val="14"/>
                <w:szCs w:val="14"/>
                <w:lang w:eastAsia="en-AU"/>
              </w:rPr>
              <w:t>+</w:t>
            </w:r>
          </w:p>
        </w:tc>
      </w:tr>
      <w:tr w:rsidR="00806319" w:rsidRPr="00806319" w14:paraId="244553B9" w14:textId="77777777" w:rsidTr="00806319">
        <w:trPr>
          <w:trHeight w:val="176"/>
        </w:trPr>
        <w:tc>
          <w:tcPr>
            <w:tcW w:w="0" w:type="auto"/>
            <w:tcBorders>
              <w:top w:val="nil"/>
              <w:left w:val="nil"/>
              <w:bottom w:val="nil"/>
              <w:right w:val="nil"/>
            </w:tcBorders>
            <w:shd w:val="clear" w:color="auto" w:fill="auto"/>
            <w:vAlign w:val="center"/>
            <w:hideMark/>
          </w:tcPr>
          <w:p w14:paraId="26996CC9" w14:textId="77777777" w:rsidR="00806319" w:rsidRPr="00806319" w:rsidRDefault="00806319" w:rsidP="00806319">
            <w:pPr>
              <w:spacing w:before="0" w:after="0"/>
              <w:rPr>
                <w:rFonts w:cs="Arial"/>
                <w:b/>
                <w:bCs/>
                <w:i/>
                <w:iCs/>
                <w:color w:val="auto"/>
                <w:sz w:val="14"/>
                <w:szCs w:val="14"/>
                <w:lang w:eastAsia="en-AU"/>
              </w:rPr>
            </w:pPr>
            <w:r w:rsidRPr="00806319">
              <w:rPr>
                <w:rFonts w:cs="Arial"/>
                <w:b/>
                <w:bCs/>
                <w:i/>
                <w:iCs/>
                <w:color w:val="auto"/>
                <w:sz w:val="14"/>
                <w:szCs w:val="14"/>
                <w:lang w:eastAsia="en-AU"/>
              </w:rPr>
              <w:t>Liquidity</w:t>
            </w:r>
          </w:p>
        </w:tc>
        <w:tc>
          <w:tcPr>
            <w:tcW w:w="0" w:type="auto"/>
            <w:tcBorders>
              <w:top w:val="nil"/>
              <w:left w:val="nil"/>
              <w:bottom w:val="nil"/>
              <w:right w:val="nil"/>
            </w:tcBorders>
            <w:shd w:val="clear" w:color="auto" w:fill="auto"/>
            <w:vAlign w:val="center"/>
            <w:hideMark/>
          </w:tcPr>
          <w:p w14:paraId="66EF3322" w14:textId="77777777" w:rsidR="00806319" w:rsidRPr="00806319" w:rsidRDefault="00806319" w:rsidP="00806319">
            <w:pPr>
              <w:spacing w:before="0" w:after="0"/>
              <w:rPr>
                <w:rFonts w:cs="Arial"/>
                <w:b/>
                <w:bCs/>
                <w:i/>
                <w:iCs/>
                <w:color w:val="auto"/>
                <w:sz w:val="14"/>
                <w:szCs w:val="14"/>
                <w:lang w:eastAsia="en-AU"/>
              </w:rPr>
            </w:pPr>
          </w:p>
        </w:tc>
        <w:tc>
          <w:tcPr>
            <w:tcW w:w="0" w:type="auto"/>
            <w:tcBorders>
              <w:top w:val="nil"/>
              <w:left w:val="nil"/>
              <w:bottom w:val="nil"/>
              <w:right w:val="nil"/>
            </w:tcBorders>
            <w:shd w:val="clear" w:color="auto" w:fill="auto"/>
            <w:vAlign w:val="center"/>
            <w:hideMark/>
          </w:tcPr>
          <w:p w14:paraId="01899093"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000000" w:fill="DCE6F1"/>
            <w:vAlign w:val="center"/>
            <w:hideMark/>
          </w:tcPr>
          <w:p w14:paraId="157BF620"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auto" w:fill="auto"/>
            <w:vAlign w:val="center"/>
            <w:hideMark/>
          </w:tcPr>
          <w:p w14:paraId="4F9DEF3C" w14:textId="77777777" w:rsidR="00806319" w:rsidRPr="00806319" w:rsidRDefault="00806319" w:rsidP="00806319">
            <w:pPr>
              <w:spacing w:before="0" w:after="0"/>
              <w:jc w:val="right"/>
              <w:rPr>
                <w:rFonts w:cs="Arial"/>
                <w:color w:val="auto"/>
                <w:sz w:val="14"/>
                <w:szCs w:val="14"/>
                <w:lang w:eastAsia="en-AU"/>
              </w:rPr>
            </w:pPr>
          </w:p>
        </w:tc>
        <w:tc>
          <w:tcPr>
            <w:tcW w:w="0" w:type="auto"/>
            <w:tcBorders>
              <w:top w:val="nil"/>
              <w:left w:val="nil"/>
              <w:bottom w:val="nil"/>
              <w:right w:val="nil"/>
            </w:tcBorders>
            <w:shd w:val="clear" w:color="auto" w:fill="auto"/>
            <w:vAlign w:val="center"/>
            <w:hideMark/>
          </w:tcPr>
          <w:p w14:paraId="78EFAC52"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1DB2ADF1"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6AC7BC9B"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0B9B8025"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678FCC67"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12A177C4"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577C66B4"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5A7CF2B0"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center"/>
            <w:hideMark/>
          </w:tcPr>
          <w:p w14:paraId="067727FA" w14:textId="77777777" w:rsidR="00806319" w:rsidRPr="00806319" w:rsidRDefault="00806319" w:rsidP="00806319">
            <w:pPr>
              <w:spacing w:before="0" w:after="0"/>
              <w:jc w:val="right"/>
              <w:rPr>
                <w:rFonts w:ascii="Times New Roman" w:hAnsi="Times New Roman"/>
                <w:color w:val="auto"/>
                <w:sz w:val="20"/>
                <w:lang w:eastAsia="en-AU"/>
              </w:rPr>
            </w:pPr>
          </w:p>
        </w:tc>
      </w:tr>
      <w:tr w:rsidR="00806319" w:rsidRPr="00806319" w14:paraId="406FC29E" w14:textId="77777777" w:rsidTr="00806319">
        <w:trPr>
          <w:trHeight w:val="317"/>
        </w:trPr>
        <w:tc>
          <w:tcPr>
            <w:tcW w:w="0" w:type="auto"/>
            <w:tcBorders>
              <w:top w:val="nil"/>
              <w:left w:val="nil"/>
              <w:bottom w:val="nil"/>
              <w:right w:val="nil"/>
            </w:tcBorders>
            <w:shd w:val="clear" w:color="auto" w:fill="auto"/>
            <w:vAlign w:val="center"/>
            <w:hideMark/>
          </w:tcPr>
          <w:p w14:paraId="12A9B900"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Working Capital</w:t>
            </w:r>
          </w:p>
        </w:tc>
        <w:tc>
          <w:tcPr>
            <w:tcW w:w="0" w:type="auto"/>
            <w:tcBorders>
              <w:top w:val="nil"/>
              <w:left w:val="nil"/>
              <w:bottom w:val="nil"/>
              <w:right w:val="nil"/>
            </w:tcBorders>
            <w:shd w:val="clear" w:color="auto" w:fill="auto"/>
            <w:vAlign w:val="center"/>
            <w:hideMark/>
          </w:tcPr>
          <w:p w14:paraId="142AF1D8"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Current assets / current liabilities</w:t>
            </w:r>
          </w:p>
        </w:tc>
        <w:tc>
          <w:tcPr>
            <w:tcW w:w="0" w:type="auto"/>
            <w:tcBorders>
              <w:top w:val="nil"/>
              <w:left w:val="nil"/>
              <w:bottom w:val="nil"/>
              <w:right w:val="nil"/>
            </w:tcBorders>
            <w:shd w:val="clear" w:color="auto" w:fill="auto"/>
            <w:vAlign w:val="center"/>
            <w:hideMark/>
          </w:tcPr>
          <w:p w14:paraId="4E8CB1D3"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99.02%</w:t>
            </w:r>
          </w:p>
        </w:tc>
        <w:tc>
          <w:tcPr>
            <w:tcW w:w="0" w:type="auto"/>
            <w:tcBorders>
              <w:top w:val="nil"/>
              <w:left w:val="nil"/>
              <w:bottom w:val="nil"/>
              <w:right w:val="nil"/>
            </w:tcBorders>
            <w:shd w:val="clear" w:color="000000" w:fill="DCE6F1"/>
            <w:vAlign w:val="center"/>
            <w:hideMark/>
          </w:tcPr>
          <w:p w14:paraId="068EDB00"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123.39%</w:t>
            </w:r>
          </w:p>
        </w:tc>
        <w:tc>
          <w:tcPr>
            <w:tcW w:w="0" w:type="auto"/>
            <w:tcBorders>
              <w:top w:val="nil"/>
              <w:left w:val="nil"/>
              <w:bottom w:val="nil"/>
              <w:right w:val="nil"/>
            </w:tcBorders>
            <w:shd w:val="clear" w:color="auto" w:fill="auto"/>
            <w:vAlign w:val="center"/>
            <w:hideMark/>
          </w:tcPr>
          <w:p w14:paraId="31743F5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157.90%</w:t>
            </w:r>
          </w:p>
        </w:tc>
        <w:tc>
          <w:tcPr>
            <w:tcW w:w="0" w:type="auto"/>
            <w:tcBorders>
              <w:top w:val="nil"/>
              <w:left w:val="nil"/>
              <w:bottom w:val="nil"/>
              <w:right w:val="nil"/>
            </w:tcBorders>
            <w:shd w:val="clear" w:color="auto" w:fill="auto"/>
            <w:vAlign w:val="center"/>
            <w:hideMark/>
          </w:tcPr>
          <w:p w14:paraId="53AE596C"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145.42%</w:t>
            </w:r>
          </w:p>
        </w:tc>
        <w:tc>
          <w:tcPr>
            <w:tcW w:w="0" w:type="auto"/>
            <w:tcBorders>
              <w:top w:val="nil"/>
              <w:left w:val="nil"/>
              <w:bottom w:val="nil"/>
              <w:right w:val="nil"/>
            </w:tcBorders>
            <w:shd w:val="clear" w:color="auto" w:fill="auto"/>
            <w:vAlign w:val="center"/>
            <w:hideMark/>
          </w:tcPr>
          <w:p w14:paraId="62A97141"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146.71%</w:t>
            </w:r>
          </w:p>
        </w:tc>
        <w:tc>
          <w:tcPr>
            <w:tcW w:w="0" w:type="auto"/>
            <w:tcBorders>
              <w:top w:val="nil"/>
              <w:left w:val="nil"/>
              <w:bottom w:val="nil"/>
              <w:right w:val="nil"/>
            </w:tcBorders>
            <w:shd w:val="clear" w:color="auto" w:fill="auto"/>
            <w:vAlign w:val="center"/>
            <w:hideMark/>
          </w:tcPr>
          <w:p w14:paraId="196AAF78"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138.37%</w:t>
            </w:r>
          </w:p>
        </w:tc>
        <w:tc>
          <w:tcPr>
            <w:tcW w:w="0" w:type="auto"/>
            <w:tcBorders>
              <w:top w:val="nil"/>
              <w:left w:val="nil"/>
              <w:bottom w:val="nil"/>
              <w:right w:val="nil"/>
            </w:tcBorders>
            <w:shd w:val="clear" w:color="auto" w:fill="auto"/>
            <w:vAlign w:val="center"/>
            <w:hideMark/>
          </w:tcPr>
          <w:p w14:paraId="2CDA54CE"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146.32%</w:t>
            </w:r>
          </w:p>
        </w:tc>
        <w:tc>
          <w:tcPr>
            <w:tcW w:w="0" w:type="auto"/>
            <w:tcBorders>
              <w:top w:val="nil"/>
              <w:left w:val="nil"/>
              <w:bottom w:val="nil"/>
              <w:right w:val="nil"/>
            </w:tcBorders>
            <w:shd w:val="clear" w:color="auto" w:fill="auto"/>
            <w:vAlign w:val="center"/>
            <w:hideMark/>
          </w:tcPr>
          <w:p w14:paraId="4EF41DE1"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159.16%</w:t>
            </w:r>
          </w:p>
        </w:tc>
        <w:tc>
          <w:tcPr>
            <w:tcW w:w="0" w:type="auto"/>
            <w:tcBorders>
              <w:top w:val="nil"/>
              <w:left w:val="nil"/>
              <w:bottom w:val="nil"/>
              <w:right w:val="nil"/>
            </w:tcBorders>
            <w:shd w:val="clear" w:color="auto" w:fill="auto"/>
            <w:vAlign w:val="center"/>
            <w:hideMark/>
          </w:tcPr>
          <w:p w14:paraId="062B1FAD"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175.67%</w:t>
            </w:r>
          </w:p>
        </w:tc>
        <w:tc>
          <w:tcPr>
            <w:tcW w:w="0" w:type="auto"/>
            <w:tcBorders>
              <w:top w:val="nil"/>
              <w:left w:val="nil"/>
              <w:bottom w:val="nil"/>
              <w:right w:val="nil"/>
            </w:tcBorders>
            <w:shd w:val="clear" w:color="auto" w:fill="auto"/>
            <w:vAlign w:val="center"/>
            <w:hideMark/>
          </w:tcPr>
          <w:p w14:paraId="3F6AE8A5"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200.02%</w:t>
            </w:r>
          </w:p>
        </w:tc>
        <w:tc>
          <w:tcPr>
            <w:tcW w:w="0" w:type="auto"/>
            <w:tcBorders>
              <w:top w:val="nil"/>
              <w:left w:val="nil"/>
              <w:bottom w:val="nil"/>
              <w:right w:val="nil"/>
            </w:tcBorders>
            <w:shd w:val="clear" w:color="auto" w:fill="auto"/>
            <w:vAlign w:val="center"/>
            <w:hideMark/>
          </w:tcPr>
          <w:p w14:paraId="036BCFA5"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225.22%</w:t>
            </w:r>
          </w:p>
        </w:tc>
        <w:tc>
          <w:tcPr>
            <w:tcW w:w="0" w:type="auto"/>
            <w:tcBorders>
              <w:top w:val="nil"/>
              <w:left w:val="nil"/>
              <w:bottom w:val="nil"/>
              <w:right w:val="nil"/>
            </w:tcBorders>
            <w:shd w:val="clear" w:color="auto" w:fill="auto"/>
            <w:noWrap/>
            <w:vAlign w:val="center"/>
            <w:hideMark/>
          </w:tcPr>
          <w:p w14:paraId="5A09AE47" w14:textId="77777777" w:rsidR="00806319" w:rsidRPr="00806319" w:rsidRDefault="00806319" w:rsidP="00806319">
            <w:pPr>
              <w:spacing w:before="0" w:after="0"/>
              <w:jc w:val="right"/>
              <w:rPr>
                <w:rFonts w:cs="Arial"/>
                <w:b/>
                <w:bCs/>
                <w:color w:val="auto"/>
                <w:sz w:val="14"/>
                <w:szCs w:val="14"/>
                <w:lang w:eastAsia="en-AU"/>
              </w:rPr>
            </w:pPr>
            <w:r w:rsidRPr="00806319">
              <w:rPr>
                <w:rFonts w:cs="Arial"/>
                <w:b/>
                <w:bCs/>
                <w:color w:val="auto"/>
                <w:sz w:val="14"/>
                <w:szCs w:val="14"/>
                <w:lang w:eastAsia="en-AU"/>
              </w:rPr>
              <w:t>+</w:t>
            </w:r>
          </w:p>
        </w:tc>
      </w:tr>
      <w:tr w:rsidR="00806319" w:rsidRPr="00806319" w14:paraId="4AB384E0" w14:textId="77777777" w:rsidTr="00806319">
        <w:trPr>
          <w:trHeight w:val="187"/>
        </w:trPr>
        <w:tc>
          <w:tcPr>
            <w:tcW w:w="0" w:type="auto"/>
            <w:tcBorders>
              <w:top w:val="nil"/>
              <w:left w:val="nil"/>
              <w:bottom w:val="single" w:sz="8" w:space="0" w:color="auto"/>
              <w:right w:val="nil"/>
            </w:tcBorders>
            <w:shd w:val="clear" w:color="auto" w:fill="auto"/>
            <w:vAlign w:val="center"/>
            <w:hideMark/>
          </w:tcPr>
          <w:p w14:paraId="1A8A05A9"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Unrestricted cash</w:t>
            </w:r>
          </w:p>
        </w:tc>
        <w:tc>
          <w:tcPr>
            <w:tcW w:w="0" w:type="auto"/>
            <w:tcBorders>
              <w:top w:val="nil"/>
              <w:left w:val="nil"/>
              <w:bottom w:val="single" w:sz="8" w:space="0" w:color="auto"/>
              <w:right w:val="nil"/>
            </w:tcBorders>
            <w:shd w:val="clear" w:color="auto" w:fill="auto"/>
            <w:vAlign w:val="center"/>
            <w:hideMark/>
          </w:tcPr>
          <w:p w14:paraId="3C07EB34"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Unrestricted cash / current liabilities</w:t>
            </w:r>
          </w:p>
        </w:tc>
        <w:tc>
          <w:tcPr>
            <w:tcW w:w="0" w:type="auto"/>
            <w:tcBorders>
              <w:top w:val="nil"/>
              <w:left w:val="nil"/>
              <w:bottom w:val="single" w:sz="8" w:space="0" w:color="auto"/>
              <w:right w:val="nil"/>
            </w:tcBorders>
            <w:shd w:val="clear" w:color="auto" w:fill="auto"/>
            <w:vAlign w:val="center"/>
            <w:hideMark/>
          </w:tcPr>
          <w:p w14:paraId="16D6F652"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24.46%</w:t>
            </w:r>
          </w:p>
        </w:tc>
        <w:tc>
          <w:tcPr>
            <w:tcW w:w="0" w:type="auto"/>
            <w:tcBorders>
              <w:top w:val="nil"/>
              <w:left w:val="nil"/>
              <w:bottom w:val="single" w:sz="8" w:space="0" w:color="auto"/>
              <w:right w:val="nil"/>
            </w:tcBorders>
            <w:shd w:val="clear" w:color="000000" w:fill="DCE6F1"/>
            <w:vAlign w:val="center"/>
            <w:hideMark/>
          </w:tcPr>
          <w:p w14:paraId="4FB465C1"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19.92%</w:t>
            </w:r>
          </w:p>
        </w:tc>
        <w:tc>
          <w:tcPr>
            <w:tcW w:w="0" w:type="auto"/>
            <w:tcBorders>
              <w:top w:val="nil"/>
              <w:left w:val="nil"/>
              <w:bottom w:val="single" w:sz="8" w:space="0" w:color="auto"/>
              <w:right w:val="nil"/>
            </w:tcBorders>
            <w:shd w:val="clear" w:color="auto" w:fill="auto"/>
            <w:vAlign w:val="center"/>
            <w:hideMark/>
          </w:tcPr>
          <w:p w14:paraId="56B07F45"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40.16%</w:t>
            </w:r>
          </w:p>
        </w:tc>
        <w:tc>
          <w:tcPr>
            <w:tcW w:w="0" w:type="auto"/>
            <w:tcBorders>
              <w:top w:val="nil"/>
              <w:left w:val="nil"/>
              <w:bottom w:val="single" w:sz="8" w:space="0" w:color="auto"/>
              <w:right w:val="nil"/>
            </w:tcBorders>
            <w:shd w:val="clear" w:color="auto" w:fill="auto"/>
            <w:vAlign w:val="center"/>
            <w:hideMark/>
          </w:tcPr>
          <w:p w14:paraId="4C0F51F5"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35.67%</w:t>
            </w:r>
          </w:p>
        </w:tc>
        <w:tc>
          <w:tcPr>
            <w:tcW w:w="0" w:type="auto"/>
            <w:tcBorders>
              <w:top w:val="nil"/>
              <w:left w:val="nil"/>
              <w:bottom w:val="single" w:sz="8" w:space="0" w:color="auto"/>
              <w:right w:val="nil"/>
            </w:tcBorders>
            <w:shd w:val="clear" w:color="auto" w:fill="auto"/>
            <w:vAlign w:val="center"/>
            <w:hideMark/>
          </w:tcPr>
          <w:p w14:paraId="02C80052"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32.07%</w:t>
            </w:r>
          </w:p>
        </w:tc>
        <w:tc>
          <w:tcPr>
            <w:tcW w:w="0" w:type="auto"/>
            <w:tcBorders>
              <w:top w:val="nil"/>
              <w:left w:val="nil"/>
              <w:bottom w:val="single" w:sz="8" w:space="0" w:color="auto"/>
              <w:right w:val="nil"/>
            </w:tcBorders>
            <w:shd w:val="clear" w:color="auto" w:fill="auto"/>
            <w:vAlign w:val="center"/>
            <w:hideMark/>
          </w:tcPr>
          <w:p w14:paraId="4DC0F4DF"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21.46%</w:t>
            </w:r>
          </w:p>
        </w:tc>
        <w:tc>
          <w:tcPr>
            <w:tcW w:w="0" w:type="auto"/>
            <w:tcBorders>
              <w:top w:val="nil"/>
              <w:left w:val="nil"/>
              <w:bottom w:val="single" w:sz="8" w:space="0" w:color="auto"/>
              <w:right w:val="nil"/>
            </w:tcBorders>
            <w:shd w:val="clear" w:color="auto" w:fill="auto"/>
            <w:vAlign w:val="center"/>
            <w:hideMark/>
          </w:tcPr>
          <w:p w14:paraId="7E7EF9DC"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33.82%</w:t>
            </w:r>
          </w:p>
        </w:tc>
        <w:tc>
          <w:tcPr>
            <w:tcW w:w="0" w:type="auto"/>
            <w:tcBorders>
              <w:top w:val="nil"/>
              <w:left w:val="nil"/>
              <w:bottom w:val="single" w:sz="8" w:space="0" w:color="auto"/>
              <w:right w:val="nil"/>
            </w:tcBorders>
            <w:shd w:val="clear" w:color="auto" w:fill="auto"/>
            <w:vAlign w:val="center"/>
            <w:hideMark/>
          </w:tcPr>
          <w:p w14:paraId="68445E83"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43.24%</w:t>
            </w:r>
          </w:p>
        </w:tc>
        <w:tc>
          <w:tcPr>
            <w:tcW w:w="0" w:type="auto"/>
            <w:tcBorders>
              <w:top w:val="nil"/>
              <w:left w:val="nil"/>
              <w:bottom w:val="single" w:sz="8" w:space="0" w:color="auto"/>
              <w:right w:val="nil"/>
            </w:tcBorders>
            <w:shd w:val="clear" w:color="auto" w:fill="auto"/>
            <w:vAlign w:val="center"/>
            <w:hideMark/>
          </w:tcPr>
          <w:p w14:paraId="21EAAF8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54.49%</w:t>
            </w:r>
          </w:p>
        </w:tc>
        <w:tc>
          <w:tcPr>
            <w:tcW w:w="0" w:type="auto"/>
            <w:tcBorders>
              <w:top w:val="nil"/>
              <w:left w:val="nil"/>
              <w:bottom w:val="single" w:sz="8" w:space="0" w:color="auto"/>
              <w:right w:val="nil"/>
            </w:tcBorders>
            <w:shd w:val="clear" w:color="auto" w:fill="auto"/>
            <w:vAlign w:val="center"/>
            <w:hideMark/>
          </w:tcPr>
          <w:p w14:paraId="435C3252"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72.22%</w:t>
            </w:r>
          </w:p>
        </w:tc>
        <w:tc>
          <w:tcPr>
            <w:tcW w:w="0" w:type="auto"/>
            <w:tcBorders>
              <w:top w:val="nil"/>
              <w:left w:val="nil"/>
              <w:bottom w:val="single" w:sz="8" w:space="0" w:color="auto"/>
              <w:right w:val="nil"/>
            </w:tcBorders>
            <w:shd w:val="clear" w:color="auto" w:fill="auto"/>
            <w:vAlign w:val="center"/>
            <w:hideMark/>
          </w:tcPr>
          <w:p w14:paraId="430345B0"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92.19%</w:t>
            </w:r>
          </w:p>
        </w:tc>
        <w:tc>
          <w:tcPr>
            <w:tcW w:w="0" w:type="auto"/>
            <w:tcBorders>
              <w:top w:val="nil"/>
              <w:left w:val="nil"/>
              <w:bottom w:val="single" w:sz="8" w:space="0" w:color="auto"/>
              <w:right w:val="nil"/>
            </w:tcBorders>
            <w:shd w:val="clear" w:color="auto" w:fill="auto"/>
            <w:noWrap/>
            <w:vAlign w:val="center"/>
            <w:hideMark/>
          </w:tcPr>
          <w:p w14:paraId="6F9538DE" w14:textId="77777777" w:rsidR="00806319" w:rsidRPr="00806319" w:rsidRDefault="00806319" w:rsidP="00806319">
            <w:pPr>
              <w:spacing w:before="0" w:after="0"/>
              <w:jc w:val="right"/>
              <w:rPr>
                <w:rFonts w:cs="Arial"/>
                <w:b/>
                <w:bCs/>
                <w:color w:val="auto"/>
                <w:sz w:val="14"/>
                <w:szCs w:val="14"/>
                <w:lang w:eastAsia="en-AU"/>
              </w:rPr>
            </w:pPr>
            <w:r w:rsidRPr="00806319">
              <w:rPr>
                <w:rFonts w:cs="Arial"/>
                <w:b/>
                <w:bCs/>
                <w:color w:val="auto"/>
                <w:sz w:val="14"/>
                <w:szCs w:val="14"/>
                <w:lang w:eastAsia="en-AU"/>
              </w:rPr>
              <w:t>+</w:t>
            </w:r>
          </w:p>
        </w:tc>
      </w:tr>
      <w:tr w:rsidR="00806319" w:rsidRPr="00806319" w14:paraId="496B5E92" w14:textId="77777777" w:rsidTr="00806319">
        <w:trPr>
          <w:trHeight w:val="176"/>
        </w:trPr>
        <w:tc>
          <w:tcPr>
            <w:tcW w:w="0" w:type="auto"/>
            <w:tcBorders>
              <w:top w:val="nil"/>
              <w:left w:val="nil"/>
              <w:bottom w:val="nil"/>
              <w:right w:val="nil"/>
            </w:tcBorders>
            <w:shd w:val="clear" w:color="auto" w:fill="auto"/>
            <w:vAlign w:val="center"/>
            <w:hideMark/>
          </w:tcPr>
          <w:p w14:paraId="63FD5253" w14:textId="77777777" w:rsidR="00806319" w:rsidRPr="00806319" w:rsidRDefault="00806319" w:rsidP="00806319">
            <w:pPr>
              <w:spacing w:before="0" w:after="0"/>
              <w:rPr>
                <w:rFonts w:cs="Arial"/>
                <w:b/>
                <w:bCs/>
                <w:i/>
                <w:iCs/>
                <w:color w:val="auto"/>
                <w:sz w:val="14"/>
                <w:szCs w:val="14"/>
                <w:lang w:eastAsia="en-AU"/>
              </w:rPr>
            </w:pPr>
            <w:r w:rsidRPr="00806319">
              <w:rPr>
                <w:rFonts w:cs="Arial"/>
                <w:b/>
                <w:bCs/>
                <w:i/>
                <w:iCs/>
                <w:color w:val="auto"/>
                <w:sz w:val="14"/>
                <w:szCs w:val="14"/>
                <w:lang w:eastAsia="en-AU"/>
              </w:rPr>
              <w:t>Obligations</w:t>
            </w:r>
          </w:p>
        </w:tc>
        <w:tc>
          <w:tcPr>
            <w:tcW w:w="0" w:type="auto"/>
            <w:tcBorders>
              <w:top w:val="nil"/>
              <w:left w:val="nil"/>
              <w:bottom w:val="nil"/>
              <w:right w:val="nil"/>
            </w:tcBorders>
            <w:shd w:val="clear" w:color="auto" w:fill="auto"/>
            <w:vAlign w:val="center"/>
            <w:hideMark/>
          </w:tcPr>
          <w:p w14:paraId="084C28E6" w14:textId="77777777" w:rsidR="00806319" w:rsidRPr="00806319" w:rsidRDefault="00806319" w:rsidP="00806319">
            <w:pPr>
              <w:spacing w:before="0" w:after="0"/>
              <w:rPr>
                <w:rFonts w:cs="Arial"/>
                <w:b/>
                <w:bCs/>
                <w:i/>
                <w:iCs/>
                <w:color w:val="auto"/>
                <w:sz w:val="14"/>
                <w:szCs w:val="14"/>
                <w:lang w:eastAsia="en-AU"/>
              </w:rPr>
            </w:pPr>
          </w:p>
        </w:tc>
        <w:tc>
          <w:tcPr>
            <w:tcW w:w="0" w:type="auto"/>
            <w:tcBorders>
              <w:top w:val="nil"/>
              <w:left w:val="nil"/>
              <w:bottom w:val="nil"/>
              <w:right w:val="nil"/>
            </w:tcBorders>
            <w:shd w:val="clear" w:color="auto" w:fill="auto"/>
            <w:vAlign w:val="center"/>
            <w:hideMark/>
          </w:tcPr>
          <w:p w14:paraId="6CC9C4DC"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000000" w:fill="DCE6F1"/>
            <w:vAlign w:val="center"/>
            <w:hideMark/>
          </w:tcPr>
          <w:p w14:paraId="13922CCD"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auto" w:fill="auto"/>
            <w:vAlign w:val="center"/>
            <w:hideMark/>
          </w:tcPr>
          <w:p w14:paraId="69CD7821" w14:textId="77777777" w:rsidR="00806319" w:rsidRPr="00806319" w:rsidRDefault="00806319" w:rsidP="00806319">
            <w:pPr>
              <w:spacing w:before="0" w:after="0"/>
              <w:jc w:val="right"/>
              <w:rPr>
                <w:rFonts w:cs="Arial"/>
                <w:color w:val="auto"/>
                <w:sz w:val="14"/>
                <w:szCs w:val="14"/>
                <w:lang w:eastAsia="en-AU"/>
              </w:rPr>
            </w:pPr>
          </w:p>
        </w:tc>
        <w:tc>
          <w:tcPr>
            <w:tcW w:w="0" w:type="auto"/>
            <w:tcBorders>
              <w:top w:val="nil"/>
              <w:left w:val="nil"/>
              <w:bottom w:val="nil"/>
              <w:right w:val="nil"/>
            </w:tcBorders>
            <w:shd w:val="clear" w:color="auto" w:fill="auto"/>
            <w:vAlign w:val="center"/>
            <w:hideMark/>
          </w:tcPr>
          <w:p w14:paraId="0A868B05"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668FEA0C"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3A12C725"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7D6EA8C9"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194E18C3"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6418C07D"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249D5879"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4357E45C"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center"/>
            <w:hideMark/>
          </w:tcPr>
          <w:p w14:paraId="1DE0856D" w14:textId="77777777" w:rsidR="00806319" w:rsidRPr="00806319" w:rsidRDefault="00806319" w:rsidP="00806319">
            <w:pPr>
              <w:spacing w:before="0" w:after="0"/>
              <w:jc w:val="right"/>
              <w:rPr>
                <w:rFonts w:ascii="Times New Roman" w:hAnsi="Times New Roman"/>
                <w:color w:val="auto"/>
                <w:sz w:val="20"/>
                <w:lang w:eastAsia="en-AU"/>
              </w:rPr>
            </w:pPr>
          </w:p>
        </w:tc>
      </w:tr>
      <w:tr w:rsidR="00806319" w:rsidRPr="00806319" w14:paraId="2B602676" w14:textId="77777777" w:rsidTr="00806319">
        <w:trPr>
          <w:trHeight w:val="176"/>
        </w:trPr>
        <w:tc>
          <w:tcPr>
            <w:tcW w:w="0" w:type="auto"/>
            <w:tcBorders>
              <w:top w:val="nil"/>
              <w:left w:val="nil"/>
              <w:bottom w:val="nil"/>
              <w:right w:val="nil"/>
            </w:tcBorders>
            <w:shd w:val="clear" w:color="auto" w:fill="auto"/>
            <w:vAlign w:val="center"/>
            <w:hideMark/>
          </w:tcPr>
          <w:p w14:paraId="3717D4D1"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Loans and borrowings</w:t>
            </w:r>
          </w:p>
        </w:tc>
        <w:tc>
          <w:tcPr>
            <w:tcW w:w="0" w:type="auto"/>
            <w:tcBorders>
              <w:top w:val="nil"/>
              <w:left w:val="nil"/>
              <w:bottom w:val="nil"/>
              <w:right w:val="nil"/>
            </w:tcBorders>
            <w:shd w:val="clear" w:color="auto" w:fill="auto"/>
            <w:vAlign w:val="center"/>
            <w:hideMark/>
          </w:tcPr>
          <w:p w14:paraId="284C1E3C"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Interest bearing loans and borrowings / rate revenue</w:t>
            </w:r>
          </w:p>
        </w:tc>
        <w:tc>
          <w:tcPr>
            <w:tcW w:w="0" w:type="auto"/>
            <w:tcBorders>
              <w:top w:val="nil"/>
              <w:left w:val="nil"/>
              <w:bottom w:val="nil"/>
              <w:right w:val="nil"/>
            </w:tcBorders>
            <w:shd w:val="clear" w:color="auto" w:fill="auto"/>
            <w:vAlign w:val="center"/>
            <w:hideMark/>
          </w:tcPr>
          <w:p w14:paraId="0B30A22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17.58%</w:t>
            </w:r>
          </w:p>
        </w:tc>
        <w:tc>
          <w:tcPr>
            <w:tcW w:w="0" w:type="auto"/>
            <w:tcBorders>
              <w:top w:val="nil"/>
              <w:left w:val="nil"/>
              <w:bottom w:val="nil"/>
              <w:right w:val="nil"/>
            </w:tcBorders>
            <w:shd w:val="clear" w:color="000000" w:fill="DCE6F1"/>
            <w:vAlign w:val="center"/>
            <w:hideMark/>
          </w:tcPr>
          <w:p w14:paraId="63C8F759"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24.53%</w:t>
            </w:r>
          </w:p>
        </w:tc>
        <w:tc>
          <w:tcPr>
            <w:tcW w:w="0" w:type="auto"/>
            <w:tcBorders>
              <w:top w:val="nil"/>
              <w:left w:val="nil"/>
              <w:bottom w:val="nil"/>
              <w:right w:val="nil"/>
            </w:tcBorders>
            <w:shd w:val="clear" w:color="auto" w:fill="auto"/>
            <w:vAlign w:val="center"/>
            <w:hideMark/>
          </w:tcPr>
          <w:p w14:paraId="2FC5FAFB"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21.07%</w:t>
            </w:r>
          </w:p>
        </w:tc>
        <w:tc>
          <w:tcPr>
            <w:tcW w:w="0" w:type="auto"/>
            <w:tcBorders>
              <w:top w:val="nil"/>
              <w:left w:val="nil"/>
              <w:bottom w:val="nil"/>
              <w:right w:val="nil"/>
            </w:tcBorders>
            <w:shd w:val="clear" w:color="auto" w:fill="auto"/>
            <w:vAlign w:val="center"/>
            <w:hideMark/>
          </w:tcPr>
          <w:p w14:paraId="593A4D5E"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17.67%</w:t>
            </w:r>
          </w:p>
        </w:tc>
        <w:tc>
          <w:tcPr>
            <w:tcW w:w="0" w:type="auto"/>
            <w:tcBorders>
              <w:top w:val="nil"/>
              <w:left w:val="nil"/>
              <w:bottom w:val="nil"/>
              <w:right w:val="nil"/>
            </w:tcBorders>
            <w:shd w:val="clear" w:color="auto" w:fill="auto"/>
            <w:vAlign w:val="center"/>
            <w:hideMark/>
          </w:tcPr>
          <w:p w14:paraId="2CB6F55A"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14.58%</w:t>
            </w:r>
          </w:p>
        </w:tc>
        <w:tc>
          <w:tcPr>
            <w:tcW w:w="0" w:type="auto"/>
            <w:tcBorders>
              <w:top w:val="nil"/>
              <w:left w:val="nil"/>
              <w:bottom w:val="nil"/>
              <w:right w:val="nil"/>
            </w:tcBorders>
            <w:shd w:val="clear" w:color="auto" w:fill="auto"/>
            <w:vAlign w:val="center"/>
            <w:hideMark/>
          </w:tcPr>
          <w:p w14:paraId="01EF4E3F"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11.55%</w:t>
            </w:r>
          </w:p>
        </w:tc>
        <w:tc>
          <w:tcPr>
            <w:tcW w:w="0" w:type="auto"/>
            <w:tcBorders>
              <w:top w:val="nil"/>
              <w:left w:val="nil"/>
              <w:bottom w:val="nil"/>
              <w:right w:val="nil"/>
            </w:tcBorders>
            <w:shd w:val="clear" w:color="auto" w:fill="auto"/>
            <w:vAlign w:val="center"/>
            <w:hideMark/>
          </w:tcPr>
          <w:p w14:paraId="5499847A"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8.53%</w:t>
            </w:r>
          </w:p>
        </w:tc>
        <w:tc>
          <w:tcPr>
            <w:tcW w:w="0" w:type="auto"/>
            <w:tcBorders>
              <w:top w:val="nil"/>
              <w:left w:val="nil"/>
              <w:bottom w:val="nil"/>
              <w:right w:val="nil"/>
            </w:tcBorders>
            <w:shd w:val="clear" w:color="auto" w:fill="auto"/>
            <w:vAlign w:val="center"/>
            <w:hideMark/>
          </w:tcPr>
          <w:p w14:paraId="207C2201"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5.59%</w:t>
            </w:r>
          </w:p>
        </w:tc>
        <w:tc>
          <w:tcPr>
            <w:tcW w:w="0" w:type="auto"/>
            <w:tcBorders>
              <w:top w:val="nil"/>
              <w:left w:val="nil"/>
              <w:bottom w:val="nil"/>
              <w:right w:val="nil"/>
            </w:tcBorders>
            <w:shd w:val="clear" w:color="auto" w:fill="auto"/>
            <w:vAlign w:val="center"/>
            <w:hideMark/>
          </w:tcPr>
          <w:p w14:paraId="55313723"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2.76%</w:t>
            </w:r>
          </w:p>
        </w:tc>
        <w:tc>
          <w:tcPr>
            <w:tcW w:w="0" w:type="auto"/>
            <w:tcBorders>
              <w:top w:val="nil"/>
              <w:left w:val="nil"/>
              <w:bottom w:val="nil"/>
              <w:right w:val="nil"/>
            </w:tcBorders>
            <w:shd w:val="clear" w:color="auto" w:fill="auto"/>
            <w:vAlign w:val="center"/>
            <w:hideMark/>
          </w:tcPr>
          <w:p w14:paraId="5C1D0B16"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0.87%</w:t>
            </w:r>
          </w:p>
        </w:tc>
        <w:tc>
          <w:tcPr>
            <w:tcW w:w="0" w:type="auto"/>
            <w:tcBorders>
              <w:top w:val="nil"/>
              <w:left w:val="nil"/>
              <w:bottom w:val="nil"/>
              <w:right w:val="nil"/>
            </w:tcBorders>
            <w:shd w:val="clear" w:color="auto" w:fill="auto"/>
            <w:vAlign w:val="center"/>
            <w:hideMark/>
          </w:tcPr>
          <w:p w14:paraId="613F2EDF"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0.00%</w:t>
            </w:r>
          </w:p>
        </w:tc>
        <w:tc>
          <w:tcPr>
            <w:tcW w:w="0" w:type="auto"/>
            <w:tcBorders>
              <w:top w:val="nil"/>
              <w:left w:val="nil"/>
              <w:bottom w:val="nil"/>
              <w:right w:val="nil"/>
            </w:tcBorders>
            <w:shd w:val="clear" w:color="auto" w:fill="auto"/>
            <w:noWrap/>
            <w:vAlign w:val="center"/>
            <w:hideMark/>
          </w:tcPr>
          <w:p w14:paraId="4FF5FFB8" w14:textId="77777777" w:rsidR="00806319" w:rsidRPr="00806319" w:rsidRDefault="00806319" w:rsidP="00806319">
            <w:pPr>
              <w:spacing w:before="0" w:after="0"/>
              <w:jc w:val="right"/>
              <w:rPr>
                <w:rFonts w:cs="Arial"/>
                <w:b/>
                <w:bCs/>
                <w:color w:val="auto"/>
                <w:sz w:val="14"/>
                <w:szCs w:val="14"/>
                <w:lang w:eastAsia="en-AU"/>
              </w:rPr>
            </w:pPr>
            <w:r w:rsidRPr="00806319">
              <w:rPr>
                <w:rFonts w:cs="Arial"/>
                <w:b/>
                <w:bCs/>
                <w:color w:val="auto"/>
                <w:sz w:val="14"/>
                <w:szCs w:val="14"/>
                <w:lang w:eastAsia="en-AU"/>
              </w:rPr>
              <w:t>+</w:t>
            </w:r>
          </w:p>
        </w:tc>
      </w:tr>
      <w:tr w:rsidR="00806319" w:rsidRPr="00806319" w14:paraId="1D33A79C" w14:textId="77777777" w:rsidTr="00806319">
        <w:trPr>
          <w:trHeight w:val="416"/>
        </w:trPr>
        <w:tc>
          <w:tcPr>
            <w:tcW w:w="0" w:type="auto"/>
            <w:tcBorders>
              <w:top w:val="nil"/>
              <w:left w:val="nil"/>
              <w:bottom w:val="nil"/>
              <w:right w:val="nil"/>
            </w:tcBorders>
            <w:shd w:val="clear" w:color="auto" w:fill="auto"/>
            <w:vAlign w:val="center"/>
            <w:hideMark/>
          </w:tcPr>
          <w:p w14:paraId="22B056EF"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Loans and borrowings</w:t>
            </w:r>
          </w:p>
        </w:tc>
        <w:tc>
          <w:tcPr>
            <w:tcW w:w="0" w:type="auto"/>
            <w:tcBorders>
              <w:top w:val="nil"/>
              <w:left w:val="nil"/>
              <w:bottom w:val="nil"/>
              <w:right w:val="nil"/>
            </w:tcBorders>
            <w:shd w:val="clear" w:color="auto" w:fill="auto"/>
            <w:vAlign w:val="center"/>
            <w:hideMark/>
          </w:tcPr>
          <w:p w14:paraId="6203CF09"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Interest and principal repayments on interest bearing loans and borrowings / rate revenue</w:t>
            </w:r>
          </w:p>
        </w:tc>
        <w:tc>
          <w:tcPr>
            <w:tcW w:w="0" w:type="auto"/>
            <w:tcBorders>
              <w:top w:val="nil"/>
              <w:left w:val="nil"/>
              <w:bottom w:val="nil"/>
              <w:right w:val="nil"/>
            </w:tcBorders>
            <w:shd w:val="clear" w:color="auto" w:fill="auto"/>
            <w:vAlign w:val="center"/>
            <w:hideMark/>
          </w:tcPr>
          <w:p w14:paraId="472A7FA9"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2.53%</w:t>
            </w:r>
          </w:p>
        </w:tc>
        <w:tc>
          <w:tcPr>
            <w:tcW w:w="0" w:type="auto"/>
            <w:tcBorders>
              <w:top w:val="nil"/>
              <w:left w:val="nil"/>
              <w:bottom w:val="nil"/>
              <w:right w:val="nil"/>
            </w:tcBorders>
            <w:shd w:val="clear" w:color="000000" w:fill="DCE6F1"/>
            <w:vAlign w:val="center"/>
            <w:hideMark/>
          </w:tcPr>
          <w:p w14:paraId="447045BE"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3.58%</w:t>
            </w:r>
          </w:p>
        </w:tc>
        <w:tc>
          <w:tcPr>
            <w:tcW w:w="0" w:type="auto"/>
            <w:tcBorders>
              <w:top w:val="nil"/>
              <w:left w:val="nil"/>
              <w:bottom w:val="nil"/>
              <w:right w:val="nil"/>
            </w:tcBorders>
            <w:shd w:val="clear" w:color="auto" w:fill="auto"/>
            <w:vAlign w:val="center"/>
            <w:hideMark/>
          </w:tcPr>
          <w:p w14:paraId="2230719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3.45%</w:t>
            </w:r>
          </w:p>
        </w:tc>
        <w:tc>
          <w:tcPr>
            <w:tcW w:w="0" w:type="auto"/>
            <w:tcBorders>
              <w:top w:val="nil"/>
              <w:left w:val="nil"/>
              <w:bottom w:val="nil"/>
              <w:right w:val="nil"/>
            </w:tcBorders>
            <w:shd w:val="clear" w:color="auto" w:fill="auto"/>
            <w:vAlign w:val="center"/>
            <w:hideMark/>
          </w:tcPr>
          <w:p w14:paraId="3781EF4B"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3.31%</w:t>
            </w:r>
          </w:p>
        </w:tc>
        <w:tc>
          <w:tcPr>
            <w:tcW w:w="0" w:type="auto"/>
            <w:tcBorders>
              <w:top w:val="nil"/>
              <w:left w:val="nil"/>
              <w:bottom w:val="nil"/>
              <w:right w:val="nil"/>
            </w:tcBorders>
            <w:shd w:val="clear" w:color="auto" w:fill="auto"/>
            <w:vAlign w:val="center"/>
            <w:hideMark/>
          </w:tcPr>
          <w:p w14:paraId="0EC5D063"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3.22%</w:t>
            </w:r>
          </w:p>
        </w:tc>
        <w:tc>
          <w:tcPr>
            <w:tcW w:w="0" w:type="auto"/>
            <w:tcBorders>
              <w:top w:val="nil"/>
              <w:left w:val="nil"/>
              <w:bottom w:val="nil"/>
              <w:right w:val="nil"/>
            </w:tcBorders>
            <w:shd w:val="clear" w:color="auto" w:fill="auto"/>
            <w:vAlign w:val="center"/>
            <w:hideMark/>
          </w:tcPr>
          <w:p w14:paraId="55D82C06"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3.13%</w:t>
            </w:r>
          </w:p>
        </w:tc>
        <w:tc>
          <w:tcPr>
            <w:tcW w:w="0" w:type="auto"/>
            <w:tcBorders>
              <w:top w:val="nil"/>
              <w:left w:val="nil"/>
              <w:bottom w:val="nil"/>
              <w:right w:val="nil"/>
            </w:tcBorders>
            <w:shd w:val="clear" w:color="auto" w:fill="auto"/>
            <w:vAlign w:val="center"/>
            <w:hideMark/>
          </w:tcPr>
          <w:p w14:paraId="611DB5A6"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3.03%</w:t>
            </w:r>
          </w:p>
        </w:tc>
        <w:tc>
          <w:tcPr>
            <w:tcW w:w="0" w:type="auto"/>
            <w:tcBorders>
              <w:top w:val="nil"/>
              <w:left w:val="nil"/>
              <w:bottom w:val="nil"/>
              <w:right w:val="nil"/>
            </w:tcBorders>
            <w:shd w:val="clear" w:color="auto" w:fill="auto"/>
            <w:vAlign w:val="center"/>
            <w:hideMark/>
          </w:tcPr>
          <w:p w14:paraId="4BCE887B"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2.92%</w:t>
            </w:r>
          </w:p>
        </w:tc>
        <w:tc>
          <w:tcPr>
            <w:tcW w:w="0" w:type="auto"/>
            <w:tcBorders>
              <w:top w:val="nil"/>
              <w:left w:val="nil"/>
              <w:bottom w:val="nil"/>
              <w:right w:val="nil"/>
            </w:tcBorders>
            <w:shd w:val="clear" w:color="auto" w:fill="auto"/>
            <w:vAlign w:val="center"/>
            <w:hideMark/>
          </w:tcPr>
          <w:p w14:paraId="4D56B518"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2.83%</w:t>
            </w:r>
          </w:p>
        </w:tc>
        <w:tc>
          <w:tcPr>
            <w:tcW w:w="0" w:type="auto"/>
            <w:tcBorders>
              <w:top w:val="nil"/>
              <w:left w:val="nil"/>
              <w:bottom w:val="nil"/>
              <w:right w:val="nil"/>
            </w:tcBorders>
            <w:shd w:val="clear" w:color="auto" w:fill="auto"/>
            <w:vAlign w:val="center"/>
            <w:hideMark/>
          </w:tcPr>
          <w:p w14:paraId="126E2E77"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1.86%</w:t>
            </w:r>
          </w:p>
        </w:tc>
        <w:tc>
          <w:tcPr>
            <w:tcW w:w="0" w:type="auto"/>
            <w:tcBorders>
              <w:top w:val="nil"/>
              <w:left w:val="nil"/>
              <w:bottom w:val="nil"/>
              <w:right w:val="nil"/>
            </w:tcBorders>
            <w:shd w:val="clear" w:color="auto" w:fill="auto"/>
            <w:vAlign w:val="center"/>
            <w:hideMark/>
          </w:tcPr>
          <w:p w14:paraId="27F94F6B"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0.86%</w:t>
            </w:r>
          </w:p>
        </w:tc>
        <w:tc>
          <w:tcPr>
            <w:tcW w:w="0" w:type="auto"/>
            <w:tcBorders>
              <w:top w:val="nil"/>
              <w:left w:val="nil"/>
              <w:bottom w:val="nil"/>
              <w:right w:val="nil"/>
            </w:tcBorders>
            <w:shd w:val="clear" w:color="auto" w:fill="auto"/>
            <w:noWrap/>
            <w:vAlign w:val="center"/>
            <w:hideMark/>
          </w:tcPr>
          <w:p w14:paraId="22687A97" w14:textId="77777777" w:rsidR="00806319" w:rsidRPr="00806319" w:rsidRDefault="00806319" w:rsidP="00806319">
            <w:pPr>
              <w:spacing w:before="0" w:after="0"/>
              <w:jc w:val="right"/>
              <w:rPr>
                <w:rFonts w:cs="Arial"/>
                <w:b/>
                <w:bCs/>
                <w:color w:val="auto"/>
                <w:sz w:val="14"/>
                <w:szCs w:val="14"/>
                <w:lang w:eastAsia="en-AU"/>
              </w:rPr>
            </w:pPr>
            <w:r w:rsidRPr="00806319">
              <w:rPr>
                <w:rFonts w:cs="Arial"/>
                <w:b/>
                <w:bCs/>
                <w:color w:val="auto"/>
                <w:sz w:val="14"/>
                <w:szCs w:val="14"/>
                <w:lang w:eastAsia="en-AU"/>
              </w:rPr>
              <w:t>+</w:t>
            </w:r>
          </w:p>
        </w:tc>
      </w:tr>
      <w:tr w:rsidR="00806319" w:rsidRPr="00806319" w14:paraId="248926BC" w14:textId="77777777" w:rsidTr="00806319">
        <w:trPr>
          <w:trHeight w:val="291"/>
        </w:trPr>
        <w:tc>
          <w:tcPr>
            <w:tcW w:w="0" w:type="auto"/>
            <w:tcBorders>
              <w:top w:val="nil"/>
              <w:left w:val="nil"/>
              <w:bottom w:val="nil"/>
              <w:right w:val="nil"/>
            </w:tcBorders>
            <w:shd w:val="clear" w:color="auto" w:fill="auto"/>
            <w:vAlign w:val="center"/>
            <w:hideMark/>
          </w:tcPr>
          <w:p w14:paraId="61B1BA5A"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Indebtedness</w:t>
            </w:r>
          </w:p>
        </w:tc>
        <w:tc>
          <w:tcPr>
            <w:tcW w:w="0" w:type="auto"/>
            <w:tcBorders>
              <w:top w:val="nil"/>
              <w:left w:val="nil"/>
              <w:bottom w:val="nil"/>
              <w:right w:val="nil"/>
            </w:tcBorders>
            <w:shd w:val="clear" w:color="auto" w:fill="auto"/>
            <w:vAlign w:val="center"/>
            <w:hideMark/>
          </w:tcPr>
          <w:p w14:paraId="7A46EEC0"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Non-current liabilities / own source revenue</w:t>
            </w:r>
          </w:p>
        </w:tc>
        <w:tc>
          <w:tcPr>
            <w:tcW w:w="0" w:type="auto"/>
            <w:tcBorders>
              <w:top w:val="nil"/>
              <w:left w:val="nil"/>
              <w:bottom w:val="nil"/>
              <w:right w:val="nil"/>
            </w:tcBorders>
            <w:shd w:val="clear" w:color="auto" w:fill="auto"/>
            <w:vAlign w:val="center"/>
            <w:hideMark/>
          </w:tcPr>
          <w:p w14:paraId="0E4236B6"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13.63%</w:t>
            </w:r>
          </w:p>
        </w:tc>
        <w:tc>
          <w:tcPr>
            <w:tcW w:w="0" w:type="auto"/>
            <w:tcBorders>
              <w:top w:val="nil"/>
              <w:left w:val="nil"/>
              <w:bottom w:val="nil"/>
              <w:right w:val="nil"/>
            </w:tcBorders>
            <w:shd w:val="clear" w:color="000000" w:fill="DCE6F1"/>
            <w:vAlign w:val="center"/>
            <w:hideMark/>
          </w:tcPr>
          <w:p w14:paraId="1D399A71"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19.04%</w:t>
            </w:r>
          </w:p>
        </w:tc>
        <w:tc>
          <w:tcPr>
            <w:tcW w:w="0" w:type="auto"/>
            <w:tcBorders>
              <w:top w:val="nil"/>
              <w:left w:val="nil"/>
              <w:bottom w:val="nil"/>
              <w:right w:val="nil"/>
            </w:tcBorders>
            <w:shd w:val="clear" w:color="auto" w:fill="auto"/>
            <w:vAlign w:val="center"/>
            <w:hideMark/>
          </w:tcPr>
          <w:p w14:paraId="45E6AEFA"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15.17%</w:t>
            </w:r>
          </w:p>
        </w:tc>
        <w:tc>
          <w:tcPr>
            <w:tcW w:w="0" w:type="auto"/>
            <w:tcBorders>
              <w:top w:val="nil"/>
              <w:left w:val="nil"/>
              <w:bottom w:val="nil"/>
              <w:right w:val="nil"/>
            </w:tcBorders>
            <w:shd w:val="clear" w:color="auto" w:fill="auto"/>
            <w:vAlign w:val="center"/>
            <w:hideMark/>
          </w:tcPr>
          <w:p w14:paraId="3DD38310"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11.86%</w:t>
            </w:r>
          </w:p>
        </w:tc>
        <w:tc>
          <w:tcPr>
            <w:tcW w:w="0" w:type="auto"/>
            <w:tcBorders>
              <w:top w:val="nil"/>
              <w:left w:val="nil"/>
              <w:bottom w:val="nil"/>
              <w:right w:val="nil"/>
            </w:tcBorders>
            <w:shd w:val="clear" w:color="auto" w:fill="auto"/>
            <w:vAlign w:val="center"/>
            <w:hideMark/>
          </w:tcPr>
          <w:p w14:paraId="7657D945"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9.98%</w:t>
            </w:r>
          </w:p>
        </w:tc>
        <w:tc>
          <w:tcPr>
            <w:tcW w:w="0" w:type="auto"/>
            <w:tcBorders>
              <w:top w:val="nil"/>
              <w:left w:val="nil"/>
              <w:bottom w:val="nil"/>
              <w:right w:val="nil"/>
            </w:tcBorders>
            <w:shd w:val="clear" w:color="auto" w:fill="auto"/>
            <w:vAlign w:val="center"/>
            <w:hideMark/>
          </w:tcPr>
          <w:p w14:paraId="233731D1"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8.50%</w:t>
            </w:r>
          </w:p>
        </w:tc>
        <w:tc>
          <w:tcPr>
            <w:tcW w:w="0" w:type="auto"/>
            <w:tcBorders>
              <w:top w:val="nil"/>
              <w:left w:val="nil"/>
              <w:bottom w:val="nil"/>
              <w:right w:val="nil"/>
            </w:tcBorders>
            <w:shd w:val="clear" w:color="auto" w:fill="auto"/>
            <w:vAlign w:val="center"/>
            <w:hideMark/>
          </w:tcPr>
          <w:p w14:paraId="177EDB3F"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5.78%</w:t>
            </w:r>
          </w:p>
        </w:tc>
        <w:tc>
          <w:tcPr>
            <w:tcW w:w="0" w:type="auto"/>
            <w:tcBorders>
              <w:top w:val="nil"/>
              <w:left w:val="nil"/>
              <w:bottom w:val="nil"/>
              <w:right w:val="nil"/>
            </w:tcBorders>
            <w:shd w:val="clear" w:color="auto" w:fill="auto"/>
            <w:vAlign w:val="center"/>
            <w:hideMark/>
          </w:tcPr>
          <w:p w14:paraId="78ADBBD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3.49%</w:t>
            </w:r>
          </w:p>
        </w:tc>
        <w:tc>
          <w:tcPr>
            <w:tcW w:w="0" w:type="auto"/>
            <w:tcBorders>
              <w:top w:val="nil"/>
              <w:left w:val="nil"/>
              <w:bottom w:val="nil"/>
              <w:right w:val="nil"/>
            </w:tcBorders>
            <w:shd w:val="clear" w:color="auto" w:fill="auto"/>
            <w:vAlign w:val="center"/>
            <w:hideMark/>
          </w:tcPr>
          <w:p w14:paraId="3C0B99D8"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2.92%</w:t>
            </w:r>
          </w:p>
        </w:tc>
        <w:tc>
          <w:tcPr>
            <w:tcW w:w="0" w:type="auto"/>
            <w:tcBorders>
              <w:top w:val="nil"/>
              <w:left w:val="nil"/>
              <w:bottom w:val="nil"/>
              <w:right w:val="nil"/>
            </w:tcBorders>
            <w:shd w:val="clear" w:color="auto" w:fill="auto"/>
            <w:vAlign w:val="center"/>
            <w:hideMark/>
          </w:tcPr>
          <w:p w14:paraId="2419C79E"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2.10%</w:t>
            </w:r>
          </w:p>
        </w:tc>
        <w:tc>
          <w:tcPr>
            <w:tcW w:w="0" w:type="auto"/>
            <w:tcBorders>
              <w:top w:val="nil"/>
              <w:left w:val="nil"/>
              <w:bottom w:val="nil"/>
              <w:right w:val="nil"/>
            </w:tcBorders>
            <w:shd w:val="clear" w:color="auto" w:fill="auto"/>
            <w:vAlign w:val="center"/>
            <w:hideMark/>
          </w:tcPr>
          <w:p w14:paraId="0C0BAB3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1.83%</w:t>
            </w:r>
          </w:p>
        </w:tc>
        <w:tc>
          <w:tcPr>
            <w:tcW w:w="0" w:type="auto"/>
            <w:tcBorders>
              <w:top w:val="nil"/>
              <w:left w:val="nil"/>
              <w:bottom w:val="nil"/>
              <w:right w:val="nil"/>
            </w:tcBorders>
            <w:shd w:val="clear" w:color="auto" w:fill="auto"/>
            <w:noWrap/>
            <w:vAlign w:val="center"/>
            <w:hideMark/>
          </w:tcPr>
          <w:p w14:paraId="36B3A336" w14:textId="77777777" w:rsidR="00806319" w:rsidRPr="00806319" w:rsidRDefault="00806319" w:rsidP="00806319">
            <w:pPr>
              <w:spacing w:before="0" w:after="0"/>
              <w:jc w:val="right"/>
              <w:rPr>
                <w:rFonts w:cs="Arial"/>
                <w:b/>
                <w:bCs/>
                <w:color w:val="auto"/>
                <w:sz w:val="14"/>
                <w:szCs w:val="14"/>
                <w:lang w:eastAsia="en-AU"/>
              </w:rPr>
            </w:pPr>
            <w:r w:rsidRPr="00806319">
              <w:rPr>
                <w:rFonts w:cs="Arial"/>
                <w:b/>
                <w:bCs/>
                <w:color w:val="auto"/>
                <w:sz w:val="14"/>
                <w:szCs w:val="14"/>
                <w:lang w:eastAsia="en-AU"/>
              </w:rPr>
              <w:t>+</w:t>
            </w:r>
          </w:p>
        </w:tc>
      </w:tr>
      <w:tr w:rsidR="00806319" w:rsidRPr="00806319" w14:paraId="514BCC06" w14:textId="77777777" w:rsidTr="00806319">
        <w:trPr>
          <w:trHeight w:val="343"/>
        </w:trPr>
        <w:tc>
          <w:tcPr>
            <w:tcW w:w="0" w:type="auto"/>
            <w:tcBorders>
              <w:top w:val="nil"/>
              <w:left w:val="nil"/>
              <w:bottom w:val="single" w:sz="8" w:space="0" w:color="auto"/>
              <w:right w:val="nil"/>
            </w:tcBorders>
            <w:shd w:val="clear" w:color="auto" w:fill="auto"/>
            <w:vAlign w:val="center"/>
            <w:hideMark/>
          </w:tcPr>
          <w:p w14:paraId="3C9FC527"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Asset renewal</w:t>
            </w:r>
          </w:p>
        </w:tc>
        <w:tc>
          <w:tcPr>
            <w:tcW w:w="0" w:type="auto"/>
            <w:tcBorders>
              <w:top w:val="nil"/>
              <w:left w:val="nil"/>
              <w:bottom w:val="single" w:sz="8" w:space="0" w:color="auto"/>
              <w:right w:val="nil"/>
            </w:tcBorders>
            <w:shd w:val="clear" w:color="auto" w:fill="auto"/>
            <w:vAlign w:val="center"/>
            <w:hideMark/>
          </w:tcPr>
          <w:p w14:paraId="585B2E40"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Asset renewal and upgrade expense / Asset depreciation</w:t>
            </w:r>
          </w:p>
        </w:tc>
        <w:tc>
          <w:tcPr>
            <w:tcW w:w="0" w:type="auto"/>
            <w:tcBorders>
              <w:top w:val="nil"/>
              <w:left w:val="nil"/>
              <w:bottom w:val="single" w:sz="8" w:space="0" w:color="auto"/>
              <w:right w:val="nil"/>
            </w:tcBorders>
            <w:shd w:val="clear" w:color="auto" w:fill="auto"/>
            <w:vAlign w:val="center"/>
            <w:hideMark/>
          </w:tcPr>
          <w:p w14:paraId="3D0A3939"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90.05%</w:t>
            </w:r>
          </w:p>
        </w:tc>
        <w:tc>
          <w:tcPr>
            <w:tcW w:w="0" w:type="auto"/>
            <w:tcBorders>
              <w:top w:val="nil"/>
              <w:left w:val="nil"/>
              <w:bottom w:val="single" w:sz="8" w:space="0" w:color="auto"/>
              <w:right w:val="nil"/>
            </w:tcBorders>
            <w:shd w:val="clear" w:color="000000" w:fill="DCE6F1"/>
            <w:vAlign w:val="center"/>
            <w:hideMark/>
          </w:tcPr>
          <w:p w14:paraId="4C420FBB"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41.10%</w:t>
            </w:r>
          </w:p>
        </w:tc>
        <w:tc>
          <w:tcPr>
            <w:tcW w:w="0" w:type="auto"/>
            <w:tcBorders>
              <w:top w:val="nil"/>
              <w:left w:val="nil"/>
              <w:bottom w:val="single" w:sz="8" w:space="0" w:color="auto"/>
              <w:right w:val="nil"/>
            </w:tcBorders>
            <w:shd w:val="clear" w:color="auto" w:fill="auto"/>
            <w:vAlign w:val="center"/>
            <w:hideMark/>
          </w:tcPr>
          <w:p w14:paraId="1D62527A"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111.66%</w:t>
            </w:r>
          </w:p>
        </w:tc>
        <w:tc>
          <w:tcPr>
            <w:tcW w:w="0" w:type="auto"/>
            <w:tcBorders>
              <w:top w:val="nil"/>
              <w:left w:val="nil"/>
              <w:bottom w:val="single" w:sz="8" w:space="0" w:color="auto"/>
              <w:right w:val="nil"/>
            </w:tcBorders>
            <w:shd w:val="clear" w:color="auto" w:fill="auto"/>
            <w:vAlign w:val="center"/>
            <w:hideMark/>
          </w:tcPr>
          <w:p w14:paraId="6002C81E"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140.55%</w:t>
            </w:r>
          </w:p>
        </w:tc>
        <w:tc>
          <w:tcPr>
            <w:tcW w:w="0" w:type="auto"/>
            <w:tcBorders>
              <w:top w:val="nil"/>
              <w:left w:val="nil"/>
              <w:bottom w:val="single" w:sz="8" w:space="0" w:color="auto"/>
              <w:right w:val="nil"/>
            </w:tcBorders>
            <w:shd w:val="clear" w:color="auto" w:fill="auto"/>
            <w:vAlign w:val="center"/>
            <w:hideMark/>
          </w:tcPr>
          <w:p w14:paraId="65C410C5"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121.06%</w:t>
            </w:r>
          </w:p>
        </w:tc>
        <w:tc>
          <w:tcPr>
            <w:tcW w:w="0" w:type="auto"/>
            <w:tcBorders>
              <w:top w:val="nil"/>
              <w:left w:val="nil"/>
              <w:bottom w:val="single" w:sz="8" w:space="0" w:color="auto"/>
              <w:right w:val="nil"/>
            </w:tcBorders>
            <w:shd w:val="clear" w:color="auto" w:fill="auto"/>
            <w:vAlign w:val="center"/>
            <w:hideMark/>
          </w:tcPr>
          <w:p w14:paraId="2DC448A8"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132.72%</w:t>
            </w:r>
          </w:p>
        </w:tc>
        <w:tc>
          <w:tcPr>
            <w:tcW w:w="0" w:type="auto"/>
            <w:tcBorders>
              <w:top w:val="nil"/>
              <w:left w:val="nil"/>
              <w:bottom w:val="single" w:sz="8" w:space="0" w:color="auto"/>
              <w:right w:val="nil"/>
            </w:tcBorders>
            <w:shd w:val="clear" w:color="auto" w:fill="auto"/>
            <w:vAlign w:val="center"/>
            <w:hideMark/>
          </w:tcPr>
          <w:p w14:paraId="5E242EDE"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128.98%</w:t>
            </w:r>
          </w:p>
        </w:tc>
        <w:tc>
          <w:tcPr>
            <w:tcW w:w="0" w:type="auto"/>
            <w:tcBorders>
              <w:top w:val="nil"/>
              <w:left w:val="nil"/>
              <w:bottom w:val="single" w:sz="8" w:space="0" w:color="auto"/>
              <w:right w:val="nil"/>
            </w:tcBorders>
            <w:shd w:val="clear" w:color="auto" w:fill="auto"/>
            <w:vAlign w:val="center"/>
            <w:hideMark/>
          </w:tcPr>
          <w:p w14:paraId="2D26F2AF"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111.87%</w:t>
            </w:r>
          </w:p>
        </w:tc>
        <w:tc>
          <w:tcPr>
            <w:tcW w:w="0" w:type="auto"/>
            <w:tcBorders>
              <w:top w:val="nil"/>
              <w:left w:val="nil"/>
              <w:bottom w:val="single" w:sz="8" w:space="0" w:color="auto"/>
              <w:right w:val="nil"/>
            </w:tcBorders>
            <w:shd w:val="clear" w:color="auto" w:fill="auto"/>
            <w:vAlign w:val="center"/>
            <w:hideMark/>
          </w:tcPr>
          <w:p w14:paraId="4A38FCF7"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112.66%</w:t>
            </w:r>
          </w:p>
        </w:tc>
        <w:tc>
          <w:tcPr>
            <w:tcW w:w="0" w:type="auto"/>
            <w:tcBorders>
              <w:top w:val="nil"/>
              <w:left w:val="nil"/>
              <w:bottom w:val="single" w:sz="8" w:space="0" w:color="auto"/>
              <w:right w:val="nil"/>
            </w:tcBorders>
            <w:shd w:val="clear" w:color="auto" w:fill="auto"/>
            <w:vAlign w:val="center"/>
            <w:hideMark/>
          </w:tcPr>
          <w:p w14:paraId="074D5DF6"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112.82%</w:t>
            </w:r>
          </w:p>
        </w:tc>
        <w:tc>
          <w:tcPr>
            <w:tcW w:w="0" w:type="auto"/>
            <w:tcBorders>
              <w:top w:val="nil"/>
              <w:left w:val="nil"/>
              <w:bottom w:val="single" w:sz="8" w:space="0" w:color="auto"/>
              <w:right w:val="nil"/>
            </w:tcBorders>
            <w:shd w:val="clear" w:color="auto" w:fill="auto"/>
            <w:vAlign w:val="center"/>
            <w:hideMark/>
          </w:tcPr>
          <w:p w14:paraId="3E1A4BC2"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116.63%</w:t>
            </w:r>
          </w:p>
        </w:tc>
        <w:tc>
          <w:tcPr>
            <w:tcW w:w="0" w:type="auto"/>
            <w:tcBorders>
              <w:top w:val="nil"/>
              <w:left w:val="nil"/>
              <w:bottom w:val="single" w:sz="8" w:space="0" w:color="auto"/>
              <w:right w:val="nil"/>
            </w:tcBorders>
            <w:shd w:val="clear" w:color="auto" w:fill="auto"/>
            <w:noWrap/>
            <w:vAlign w:val="center"/>
            <w:hideMark/>
          </w:tcPr>
          <w:p w14:paraId="11D91D75" w14:textId="77777777" w:rsidR="00806319" w:rsidRPr="00806319" w:rsidRDefault="00806319" w:rsidP="00806319">
            <w:pPr>
              <w:spacing w:before="0" w:after="0"/>
              <w:jc w:val="right"/>
              <w:rPr>
                <w:rFonts w:cs="Arial"/>
                <w:b/>
                <w:bCs/>
                <w:color w:val="auto"/>
                <w:sz w:val="14"/>
                <w:szCs w:val="14"/>
                <w:lang w:eastAsia="en-AU"/>
              </w:rPr>
            </w:pPr>
            <w:r w:rsidRPr="00806319">
              <w:rPr>
                <w:rFonts w:cs="Arial"/>
                <w:b/>
                <w:bCs/>
                <w:color w:val="auto"/>
                <w:sz w:val="14"/>
                <w:szCs w:val="14"/>
                <w:lang w:eastAsia="en-AU"/>
              </w:rPr>
              <w:t>o</w:t>
            </w:r>
          </w:p>
        </w:tc>
      </w:tr>
      <w:tr w:rsidR="00806319" w:rsidRPr="00806319" w14:paraId="5B76CCDB" w14:textId="77777777" w:rsidTr="00806319">
        <w:trPr>
          <w:trHeight w:val="176"/>
        </w:trPr>
        <w:tc>
          <w:tcPr>
            <w:tcW w:w="0" w:type="auto"/>
            <w:tcBorders>
              <w:top w:val="nil"/>
              <w:left w:val="nil"/>
              <w:bottom w:val="nil"/>
              <w:right w:val="nil"/>
            </w:tcBorders>
            <w:shd w:val="clear" w:color="auto" w:fill="auto"/>
            <w:vAlign w:val="center"/>
            <w:hideMark/>
          </w:tcPr>
          <w:p w14:paraId="63DED6B2" w14:textId="77777777" w:rsidR="00806319" w:rsidRPr="00806319" w:rsidRDefault="00806319" w:rsidP="00806319">
            <w:pPr>
              <w:spacing w:before="0" w:after="0"/>
              <w:rPr>
                <w:rFonts w:cs="Arial"/>
                <w:b/>
                <w:bCs/>
                <w:i/>
                <w:iCs/>
                <w:color w:val="auto"/>
                <w:sz w:val="14"/>
                <w:szCs w:val="14"/>
                <w:lang w:eastAsia="en-AU"/>
              </w:rPr>
            </w:pPr>
            <w:r w:rsidRPr="00806319">
              <w:rPr>
                <w:rFonts w:cs="Arial"/>
                <w:b/>
                <w:bCs/>
                <w:i/>
                <w:iCs/>
                <w:color w:val="auto"/>
                <w:sz w:val="14"/>
                <w:szCs w:val="14"/>
                <w:lang w:eastAsia="en-AU"/>
              </w:rPr>
              <w:t>Stability</w:t>
            </w:r>
          </w:p>
        </w:tc>
        <w:tc>
          <w:tcPr>
            <w:tcW w:w="0" w:type="auto"/>
            <w:tcBorders>
              <w:top w:val="nil"/>
              <w:left w:val="nil"/>
              <w:bottom w:val="nil"/>
              <w:right w:val="nil"/>
            </w:tcBorders>
            <w:shd w:val="clear" w:color="auto" w:fill="auto"/>
            <w:vAlign w:val="center"/>
            <w:hideMark/>
          </w:tcPr>
          <w:p w14:paraId="76DF66AB" w14:textId="77777777" w:rsidR="00806319" w:rsidRPr="00806319" w:rsidRDefault="00806319" w:rsidP="00806319">
            <w:pPr>
              <w:spacing w:before="0" w:after="0"/>
              <w:rPr>
                <w:rFonts w:cs="Arial"/>
                <w:b/>
                <w:bCs/>
                <w:i/>
                <w:iCs/>
                <w:color w:val="auto"/>
                <w:sz w:val="14"/>
                <w:szCs w:val="14"/>
                <w:lang w:eastAsia="en-AU"/>
              </w:rPr>
            </w:pPr>
          </w:p>
        </w:tc>
        <w:tc>
          <w:tcPr>
            <w:tcW w:w="0" w:type="auto"/>
            <w:tcBorders>
              <w:top w:val="nil"/>
              <w:left w:val="nil"/>
              <w:bottom w:val="nil"/>
              <w:right w:val="nil"/>
            </w:tcBorders>
            <w:shd w:val="clear" w:color="auto" w:fill="auto"/>
            <w:vAlign w:val="center"/>
            <w:hideMark/>
          </w:tcPr>
          <w:p w14:paraId="73729F8F"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000000" w:fill="DCE6F1"/>
            <w:vAlign w:val="center"/>
            <w:hideMark/>
          </w:tcPr>
          <w:p w14:paraId="0F60317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auto" w:fill="auto"/>
            <w:vAlign w:val="center"/>
            <w:hideMark/>
          </w:tcPr>
          <w:p w14:paraId="7855F665" w14:textId="77777777" w:rsidR="00806319" w:rsidRPr="00806319" w:rsidRDefault="00806319" w:rsidP="00806319">
            <w:pPr>
              <w:spacing w:before="0" w:after="0"/>
              <w:jc w:val="right"/>
              <w:rPr>
                <w:rFonts w:cs="Arial"/>
                <w:color w:val="auto"/>
                <w:sz w:val="14"/>
                <w:szCs w:val="14"/>
                <w:lang w:eastAsia="en-AU"/>
              </w:rPr>
            </w:pPr>
          </w:p>
        </w:tc>
        <w:tc>
          <w:tcPr>
            <w:tcW w:w="0" w:type="auto"/>
            <w:tcBorders>
              <w:top w:val="nil"/>
              <w:left w:val="nil"/>
              <w:bottom w:val="nil"/>
              <w:right w:val="nil"/>
            </w:tcBorders>
            <w:shd w:val="clear" w:color="auto" w:fill="auto"/>
            <w:vAlign w:val="center"/>
            <w:hideMark/>
          </w:tcPr>
          <w:p w14:paraId="14DA76EE"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1C115437"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5FD88DF5"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11CAD0E4"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2CBC68FC"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53146130"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4FE15FE1"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142814BB"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center"/>
            <w:hideMark/>
          </w:tcPr>
          <w:p w14:paraId="60B0032D" w14:textId="77777777" w:rsidR="00806319" w:rsidRPr="00806319" w:rsidRDefault="00806319" w:rsidP="00806319">
            <w:pPr>
              <w:spacing w:before="0" w:after="0"/>
              <w:jc w:val="right"/>
              <w:rPr>
                <w:rFonts w:ascii="Times New Roman" w:hAnsi="Times New Roman"/>
                <w:color w:val="auto"/>
                <w:sz w:val="20"/>
                <w:lang w:eastAsia="en-AU"/>
              </w:rPr>
            </w:pPr>
          </w:p>
        </w:tc>
      </w:tr>
      <w:tr w:rsidR="00806319" w:rsidRPr="00806319" w14:paraId="22206B58" w14:textId="77777777" w:rsidTr="00806319">
        <w:trPr>
          <w:trHeight w:val="176"/>
        </w:trPr>
        <w:tc>
          <w:tcPr>
            <w:tcW w:w="0" w:type="auto"/>
            <w:tcBorders>
              <w:top w:val="nil"/>
              <w:left w:val="nil"/>
              <w:bottom w:val="nil"/>
              <w:right w:val="nil"/>
            </w:tcBorders>
            <w:shd w:val="clear" w:color="auto" w:fill="auto"/>
            <w:vAlign w:val="center"/>
            <w:hideMark/>
          </w:tcPr>
          <w:p w14:paraId="779DE2E5"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Rates concentration</w:t>
            </w:r>
          </w:p>
        </w:tc>
        <w:tc>
          <w:tcPr>
            <w:tcW w:w="0" w:type="auto"/>
            <w:tcBorders>
              <w:top w:val="nil"/>
              <w:left w:val="nil"/>
              <w:bottom w:val="nil"/>
              <w:right w:val="nil"/>
            </w:tcBorders>
            <w:shd w:val="clear" w:color="auto" w:fill="auto"/>
            <w:vAlign w:val="center"/>
            <w:hideMark/>
          </w:tcPr>
          <w:p w14:paraId="7F165643"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Rate revenue / adjusted underlying revenue</w:t>
            </w:r>
          </w:p>
        </w:tc>
        <w:tc>
          <w:tcPr>
            <w:tcW w:w="0" w:type="auto"/>
            <w:tcBorders>
              <w:top w:val="nil"/>
              <w:left w:val="nil"/>
              <w:bottom w:val="nil"/>
              <w:right w:val="nil"/>
            </w:tcBorders>
            <w:shd w:val="clear" w:color="auto" w:fill="auto"/>
            <w:vAlign w:val="center"/>
            <w:hideMark/>
          </w:tcPr>
          <w:p w14:paraId="16F837E9"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74.91%</w:t>
            </w:r>
          </w:p>
        </w:tc>
        <w:tc>
          <w:tcPr>
            <w:tcW w:w="0" w:type="auto"/>
            <w:tcBorders>
              <w:top w:val="nil"/>
              <w:left w:val="nil"/>
              <w:bottom w:val="nil"/>
              <w:right w:val="nil"/>
            </w:tcBorders>
            <w:shd w:val="clear" w:color="000000" w:fill="DCE6F1"/>
            <w:vAlign w:val="center"/>
            <w:hideMark/>
          </w:tcPr>
          <w:p w14:paraId="4B85AAF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78.43%</w:t>
            </w:r>
          </w:p>
        </w:tc>
        <w:tc>
          <w:tcPr>
            <w:tcW w:w="0" w:type="auto"/>
            <w:tcBorders>
              <w:top w:val="nil"/>
              <w:left w:val="nil"/>
              <w:bottom w:val="nil"/>
              <w:right w:val="nil"/>
            </w:tcBorders>
            <w:shd w:val="clear" w:color="auto" w:fill="auto"/>
            <w:vAlign w:val="center"/>
            <w:hideMark/>
          </w:tcPr>
          <w:p w14:paraId="61FC2D27"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70.67%</w:t>
            </w:r>
          </w:p>
        </w:tc>
        <w:tc>
          <w:tcPr>
            <w:tcW w:w="0" w:type="auto"/>
            <w:tcBorders>
              <w:top w:val="nil"/>
              <w:left w:val="nil"/>
              <w:bottom w:val="nil"/>
              <w:right w:val="nil"/>
            </w:tcBorders>
            <w:shd w:val="clear" w:color="auto" w:fill="auto"/>
            <w:vAlign w:val="center"/>
            <w:hideMark/>
          </w:tcPr>
          <w:p w14:paraId="225D1B32"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68.56%</w:t>
            </w:r>
          </w:p>
        </w:tc>
        <w:tc>
          <w:tcPr>
            <w:tcW w:w="0" w:type="auto"/>
            <w:tcBorders>
              <w:top w:val="nil"/>
              <w:left w:val="nil"/>
              <w:bottom w:val="nil"/>
              <w:right w:val="nil"/>
            </w:tcBorders>
            <w:shd w:val="clear" w:color="auto" w:fill="auto"/>
            <w:vAlign w:val="center"/>
            <w:hideMark/>
          </w:tcPr>
          <w:p w14:paraId="68E90176"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68.45%</w:t>
            </w:r>
          </w:p>
        </w:tc>
        <w:tc>
          <w:tcPr>
            <w:tcW w:w="0" w:type="auto"/>
            <w:tcBorders>
              <w:top w:val="nil"/>
              <w:left w:val="nil"/>
              <w:bottom w:val="nil"/>
              <w:right w:val="nil"/>
            </w:tcBorders>
            <w:shd w:val="clear" w:color="auto" w:fill="auto"/>
            <w:vAlign w:val="center"/>
            <w:hideMark/>
          </w:tcPr>
          <w:p w14:paraId="4DEA03D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68.52%</w:t>
            </w:r>
          </w:p>
        </w:tc>
        <w:tc>
          <w:tcPr>
            <w:tcW w:w="0" w:type="auto"/>
            <w:tcBorders>
              <w:top w:val="nil"/>
              <w:left w:val="nil"/>
              <w:bottom w:val="nil"/>
              <w:right w:val="nil"/>
            </w:tcBorders>
            <w:shd w:val="clear" w:color="auto" w:fill="auto"/>
            <w:vAlign w:val="center"/>
            <w:hideMark/>
          </w:tcPr>
          <w:p w14:paraId="25A1AE70"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66.87%</w:t>
            </w:r>
          </w:p>
        </w:tc>
        <w:tc>
          <w:tcPr>
            <w:tcW w:w="0" w:type="auto"/>
            <w:tcBorders>
              <w:top w:val="nil"/>
              <w:left w:val="nil"/>
              <w:bottom w:val="nil"/>
              <w:right w:val="nil"/>
            </w:tcBorders>
            <w:shd w:val="clear" w:color="auto" w:fill="auto"/>
            <w:vAlign w:val="center"/>
            <w:hideMark/>
          </w:tcPr>
          <w:p w14:paraId="46ADD109"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68.33%</w:t>
            </w:r>
          </w:p>
        </w:tc>
        <w:tc>
          <w:tcPr>
            <w:tcW w:w="0" w:type="auto"/>
            <w:tcBorders>
              <w:top w:val="nil"/>
              <w:left w:val="nil"/>
              <w:bottom w:val="nil"/>
              <w:right w:val="nil"/>
            </w:tcBorders>
            <w:shd w:val="clear" w:color="auto" w:fill="auto"/>
            <w:vAlign w:val="center"/>
            <w:hideMark/>
          </w:tcPr>
          <w:p w14:paraId="153911A6"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68.16%</w:t>
            </w:r>
          </w:p>
        </w:tc>
        <w:tc>
          <w:tcPr>
            <w:tcW w:w="0" w:type="auto"/>
            <w:tcBorders>
              <w:top w:val="nil"/>
              <w:left w:val="nil"/>
              <w:bottom w:val="nil"/>
              <w:right w:val="nil"/>
            </w:tcBorders>
            <w:shd w:val="clear" w:color="auto" w:fill="auto"/>
            <w:vAlign w:val="center"/>
            <w:hideMark/>
          </w:tcPr>
          <w:p w14:paraId="4966DCCE"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68.09%</w:t>
            </w:r>
          </w:p>
        </w:tc>
        <w:tc>
          <w:tcPr>
            <w:tcW w:w="0" w:type="auto"/>
            <w:tcBorders>
              <w:top w:val="nil"/>
              <w:left w:val="nil"/>
              <w:bottom w:val="nil"/>
              <w:right w:val="nil"/>
            </w:tcBorders>
            <w:shd w:val="clear" w:color="auto" w:fill="auto"/>
            <w:vAlign w:val="center"/>
            <w:hideMark/>
          </w:tcPr>
          <w:p w14:paraId="0A3199F7"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67.94%</w:t>
            </w:r>
          </w:p>
        </w:tc>
        <w:tc>
          <w:tcPr>
            <w:tcW w:w="0" w:type="auto"/>
            <w:tcBorders>
              <w:top w:val="nil"/>
              <w:left w:val="nil"/>
              <w:bottom w:val="nil"/>
              <w:right w:val="nil"/>
            </w:tcBorders>
            <w:shd w:val="clear" w:color="auto" w:fill="auto"/>
            <w:noWrap/>
            <w:vAlign w:val="center"/>
            <w:hideMark/>
          </w:tcPr>
          <w:p w14:paraId="2BEC4504" w14:textId="77777777" w:rsidR="00806319" w:rsidRPr="00806319" w:rsidRDefault="00806319" w:rsidP="00806319">
            <w:pPr>
              <w:spacing w:before="0" w:after="0"/>
              <w:jc w:val="right"/>
              <w:rPr>
                <w:rFonts w:cs="Arial"/>
                <w:b/>
                <w:bCs/>
                <w:color w:val="auto"/>
                <w:sz w:val="14"/>
                <w:szCs w:val="14"/>
                <w:lang w:eastAsia="en-AU"/>
              </w:rPr>
            </w:pPr>
            <w:r w:rsidRPr="00806319">
              <w:rPr>
                <w:rFonts w:cs="Arial"/>
                <w:b/>
                <w:bCs/>
                <w:color w:val="auto"/>
                <w:sz w:val="14"/>
                <w:szCs w:val="14"/>
                <w:lang w:eastAsia="en-AU"/>
              </w:rPr>
              <w:t>o</w:t>
            </w:r>
          </w:p>
        </w:tc>
      </w:tr>
      <w:tr w:rsidR="00806319" w:rsidRPr="00806319" w14:paraId="1A72A468" w14:textId="77777777" w:rsidTr="00806319">
        <w:trPr>
          <w:trHeight w:val="260"/>
        </w:trPr>
        <w:tc>
          <w:tcPr>
            <w:tcW w:w="0" w:type="auto"/>
            <w:tcBorders>
              <w:top w:val="nil"/>
              <w:left w:val="nil"/>
              <w:bottom w:val="single" w:sz="8" w:space="0" w:color="auto"/>
              <w:right w:val="nil"/>
            </w:tcBorders>
            <w:shd w:val="clear" w:color="auto" w:fill="auto"/>
            <w:vAlign w:val="center"/>
            <w:hideMark/>
          </w:tcPr>
          <w:p w14:paraId="50C2CDFC"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Rates effort</w:t>
            </w:r>
          </w:p>
        </w:tc>
        <w:tc>
          <w:tcPr>
            <w:tcW w:w="0" w:type="auto"/>
            <w:tcBorders>
              <w:top w:val="nil"/>
              <w:left w:val="nil"/>
              <w:bottom w:val="single" w:sz="8" w:space="0" w:color="auto"/>
              <w:right w:val="nil"/>
            </w:tcBorders>
            <w:shd w:val="clear" w:color="auto" w:fill="auto"/>
            <w:vAlign w:val="center"/>
            <w:hideMark/>
          </w:tcPr>
          <w:p w14:paraId="5C650D2B"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Rate revenue / CIV of rateable properties in the municipality</w:t>
            </w:r>
          </w:p>
        </w:tc>
        <w:tc>
          <w:tcPr>
            <w:tcW w:w="0" w:type="auto"/>
            <w:tcBorders>
              <w:top w:val="nil"/>
              <w:left w:val="nil"/>
              <w:bottom w:val="single" w:sz="8" w:space="0" w:color="auto"/>
              <w:right w:val="nil"/>
            </w:tcBorders>
            <w:shd w:val="clear" w:color="auto" w:fill="auto"/>
            <w:vAlign w:val="center"/>
            <w:hideMark/>
          </w:tcPr>
          <w:p w14:paraId="2BB7158C"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0.26%</w:t>
            </w:r>
          </w:p>
        </w:tc>
        <w:tc>
          <w:tcPr>
            <w:tcW w:w="0" w:type="auto"/>
            <w:tcBorders>
              <w:top w:val="nil"/>
              <w:left w:val="nil"/>
              <w:bottom w:val="single" w:sz="8" w:space="0" w:color="auto"/>
              <w:right w:val="nil"/>
            </w:tcBorders>
            <w:shd w:val="clear" w:color="000000" w:fill="DCE6F1"/>
            <w:vAlign w:val="center"/>
            <w:hideMark/>
          </w:tcPr>
          <w:p w14:paraId="29C2570E"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0.26%</w:t>
            </w:r>
          </w:p>
        </w:tc>
        <w:tc>
          <w:tcPr>
            <w:tcW w:w="0" w:type="auto"/>
            <w:tcBorders>
              <w:top w:val="nil"/>
              <w:left w:val="nil"/>
              <w:bottom w:val="single" w:sz="8" w:space="0" w:color="auto"/>
              <w:right w:val="nil"/>
            </w:tcBorders>
            <w:shd w:val="clear" w:color="auto" w:fill="auto"/>
            <w:vAlign w:val="center"/>
            <w:hideMark/>
          </w:tcPr>
          <w:p w14:paraId="1F927A99"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0.26%</w:t>
            </w:r>
          </w:p>
        </w:tc>
        <w:tc>
          <w:tcPr>
            <w:tcW w:w="0" w:type="auto"/>
            <w:tcBorders>
              <w:top w:val="nil"/>
              <w:left w:val="nil"/>
              <w:bottom w:val="single" w:sz="8" w:space="0" w:color="auto"/>
              <w:right w:val="nil"/>
            </w:tcBorders>
            <w:shd w:val="clear" w:color="auto" w:fill="auto"/>
            <w:vAlign w:val="center"/>
            <w:hideMark/>
          </w:tcPr>
          <w:p w14:paraId="5175F023"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0.26%</w:t>
            </w:r>
          </w:p>
        </w:tc>
        <w:tc>
          <w:tcPr>
            <w:tcW w:w="0" w:type="auto"/>
            <w:tcBorders>
              <w:top w:val="nil"/>
              <w:left w:val="nil"/>
              <w:bottom w:val="single" w:sz="8" w:space="0" w:color="auto"/>
              <w:right w:val="nil"/>
            </w:tcBorders>
            <w:shd w:val="clear" w:color="auto" w:fill="auto"/>
            <w:vAlign w:val="center"/>
            <w:hideMark/>
          </w:tcPr>
          <w:p w14:paraId="348A3D2A"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0.25%</w:t>
            </w:r>
          </w:p>
        </w:tc>
        <w:tc>
          <w:tcPr>
            <w:tcW w:w="0" w:type="auto"/>
            <w:tcBorders>
              <w:top w:val="nil"/>
              <w:left w:val="nil"/>
              <w:bottom w:val="single" w:sz="8" w:space="0" w:color="auto"/>
              <w:right w:val="nil"/>
            </w:tcBorders>
            <w:shd w:val="clear" w:color="auto" w:fill="auto"/>
            <w:vAlign w:val="center"/>
            <w:hideMark/>
          </w:tcPr>
          <w:p w14:paraId="365954EB"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0.25%</w:t>
            </w:r>
          </w:p>
        </w:tc>
        <w:tc>
          <w:tcPr>
            <w:tcW w:w="0" w:type="auto"/>
            <w:tcBorders>
              <w:top w:val="nil"/>
              <w:left w:val="nil"/>
              <w:bottom w:val="single" w:sz="8" w:space="0" w:color="auto"/>
              <w:right w:val="nil"/>
            </w:tcBorders>
            <w:shd w:val="clear" w:color="auto" w:fill="auto"/>
            <w:vAlign w:val="center"/>
            <w:hideMark/>
          </w:tcPr>
          <w:p w14:paraId="1C1B7AFD"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0.25%</w:t>
            </w:r>
          </w:p>
        </w:tc>
        <w:tc>
          <w:tcPr>
            <w:tcW w:w="0" w:type="auto"/>
            <w:tcBorders>
              <w:top w:val="nil"/>
              <w:left w:val="nil"/>
              <w:bottom w:val="single" w:sz="8" w:space="0" w:color="auto"/>
              <w:right w:val="nil"/>
            </w:tcBorders>
            <w:shd w:val="clear" w:color="auto" w:fill="auto"/>
            <w:vAlign w:val="center"/>
            <w:hideMark/>
          </w:tcPr>
          <w:p w14:paraId="6549F78D"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0.24%</w:t>
            </w:r>
          </w:p>
        </w:tc>
        <w:tc>
          <w:tcPr>
            <w:tcW w:w="0" w:type="auto"/>
            <w:tcBorders>
              <w:top w:val="nil"/>
              <w:left w:val="nil"/>
              <w:bottom w:val="single" w:sz="8" w:space="0" w:color="auto"/>
              <w:right w:val="nil"/>
            </w:tcBorders>
            <w:shd w:val="clear" w:color="auto" w:fill="auto"/>
            <w:vAlign w:val="center"/>
            <w:hideMark/>
          </w:tcPr>
          <w:p w14:paraId="61AACC8A"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0.24%</w:t>
            </w:r>
          </w:p>
        </w:tc>
        <w:tc>
          <w:tcPr>
            <w:tcW w:w="0" w:type="auto"/>
            <w:tcBorders>
              <w:top w:val="nil"/>
              <w:left w:val="nil"/>
              <w:bottom w:val="single" w:sz="8" w:space="0" w:color="auto"/>
              <w:right w:val="nil"/>
            </w:tcBorders>
            <w:shd w:val="clear" w:color="auto" w:fill="auto"/>
            <w:vAlign w:val="center"/>
            <w:hideMark/>
          </w:tcPr>
          <w:p w14:paraId="7075AEAF"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0.24%</w:t>
            </w:r>
          </w:p>
        </w:tc>
        <w:tc>
          <w:tcPr>
            <w:tcW w:w="0" w:type="auto"/>
            <w:tcBorders>
              <w:top w:val="nil"/>
              <w:left w:val="nil"/>
              <w:bottom w:val="single" w:sz="8" w:space="0" w:color="auto"/>
              <w:right w:val="nil"/>
            </w:tcBorders>
            <w:shd w:val="clear" w:color="auto" w:fill="auto"/>
            <w:vAlign w:val="center"/>
            <w:hideMark/>
          </w:tcPr>
          <w:p w14:paraId="6DBB66A2"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0.23%</w:t>
            </w:r>
          </w:p>
        </w:tc>
        <w:tc>
          <w:tcPr>
            <w:tcW w:w="0" w:type="auto"/>
            <w:tcBorders>
              <w:top w:val="nil"/>
              <w:left w:val="nil"/>
              <w:bottom w:val="single" w:sz="8" w:space="0" w:color="auto"/>
              <w:right w:val="nil"/>
            </w:tcBorders>
            <w:shd w:val="clear" w:color="auto" w:fill="auto"/>
            <w:noWrap/>
            <w:vAlign w:val="center"/>
            <w:hideMark/>
          </w:tcPr>
          <w:p w14:paraId="495D46D1" w14:textId="77777777" w:rsidR="00806319" w:rsidRPr="00806319" w:rsidRDefault="00806319" w:rsidP="00806319">
            <w:pPr>
              <w:spacing w:before="0" w:after="0"/>
              <w:jc w:val="right"/>
              <w:rPr>
                <w:rFonts w:cs="Arial"/>
                <w:b/>
                <w:bCs/>
                <w:color w:val="auto"/>
                <w:sz w:val="14"/>
                <w:szCs w:val="14"/>
                <w:lang w:eastAsia="en-AU"/>
              </w:rPr>
            </w:pPr>
            <w:r w:rsidRPr="00806319">
              <w:rPr>
                <w:rFonts w:cs="Arial"/>
                <w:b/>
                <w:bCs/>
                <w:color w:val="auto"/>
                <w:sz w:val="14"/>
                <w:szCs w:val="14"/>
                <w:lang w:eastAsia="en-AU"/>
              </w:rPr>
              <w:t>o</w:t>
            </w:r>
          </w:p>
        </w:tc>
      </w:tr>
      <w:tr w:rsidR="00806319" w:rsidRPr="00806319" w14:paraId="6E897A9C" w14:textId="77777777" w:rsidTr="00806319">
        <w:trPr>
          <w:trHeight w:val="176"/>
        </w:trPr>
        <w:tc>
          <w:tcPr>
            <w:tcW w:w="0" w:type="auto"/>
            <w:tcBorders>
              <w:top w:val="nil"/>
              <w:left w:val="nil"/>
              <w:bottom w:val="nil"/>
              <w:right w:val="nil"/>
            </w:tcBorders>
            <w:shd w:val="clear" w:color="auto" w:fill="auto"/>
            <w:noWrap/>
            <w:vAlign w:val="center"/>
            <w:hideMark/>
          </w:tcPr>
          <w:p w14:paraId="3B19F383" w14:textId="77777777" w:rsidR="00806319" w:rsidRPr="00806319" w:rsidRDefault="00806319" w:rsidP="00806319">
            <w:pPr>
              <w:spacing w:before="0" w:after="0"/>
              <w:jc w:val="right"/>
              <w:rPr>
                <w:rFonts w:cs="Arial"/>
                <w:b/>
                <w:bCs/>
                <w:color w:val="auto"/>
                <w:sz w:val="14"/>
                <w:szCs w:val="14"/>
                <w:lang w:eastAsia="en-AU"/>
              </w:rPr>
            </w:pPr>
          </w:p>
        </w:tc>
        <w:tc>
          <w:tcPr>
            <w:tcW w:w="0" w:type="auto"/>
            <w:tcBorders>
              <w:top w:val="nil"/>
              <w:left w:val="nil"/>
              <w:bottom w:val="nil"/>
              <w:right w:val="nil"/>
            </w:tcBorders>
            <w:shd w:val="clear" w:color="auto" w:fill="auto"/>
            <w:noWrap/>
            <w:vAlign w:val="bottom"/>
            <w:hideMark/>
          </w:tcPr>
          <w:p w14:paraId="6D9FB83C"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236BD939"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7B792A42"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72571BE9"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12D6B641"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521A91C9"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6057B25F"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1F62C500"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2B2C465A"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5C93AAC2"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280AB9EE"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3E8BB70D"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10FA5487" w14:textId="77777777" w:rsidR="00806319" w:rsidRPr="00806319" w:rsidRDefault="00806319" w:rsidP="00806319">
            <w:pPr>
              <w:spacing w:before="0" w:after="0"/>
              <w:rPr>
                <w:rFonts w:ascii="Times New Roman" w:hAnsi="Times New Roman"/>
                <w:color w:val="auto"/>
                <w:sz w:val="20"/>
                <w:lang w:eastAsia="en-AU"/>
              </w:rPr>
            </w:pPr>
          </w:p>
        </w:tc>
      </w:tr>
      <w:tr w:rsidR="00806319" w:rsidRPr="00806319" w14:paraId="12CC23D4" w14:textId="77777777" w:rsidTr="00806319">
        <w:trPr>
          <w:trHeight w:val="367"/>
        </w:trPr>
        <w:tc>
          <w:tcPr>
            <w:tcW w:w="0" w:type="auto"/>
            <w:vMerge w:val="restart"/>
            <w:tcBorders>
              <w:top w:val="nil"/>
              <w:left w:val="nil"/>
              <w:bottom w:val="nil"/>
              <w:right w:val="nil"/>
            </w:tcBorders>
            <w:shd w:val="clear" w:color="000000" w:fill="5B9BD5"/>
            <w:vAlign w:val="center"/>
            <w:hideMark/>
          </w:tcPr>
          <w:p w14:paraId="2B319C06" w14:textId="77777777" w:rsidR="00806319" w:rsidRPr="00806319" w:rsidRDefault="00806319" w:rsidP="00806319">
            <w:pPr>
              <w:spacing w:before="0" w:after="0"/>
              <w:jc w:val="center"/>
              <w:rPr>
                <w:rFonts w:cs="Arial"/>
                <w:color w:val="FFFFFF"/>
                <w:sz w:val="14"/>
                <w:szCs w:val="14"/>
                <w:lang w:eastAsia="en-AU"/>
              </w:rPr>
            </w:pPr>
            <w:r w:rsidRPr="00806319">
              <w:rPr>
                <w:rFonts w:cs="Arial"/>
                <w:color w:val="FFFFFF"/>
                <w:sz w:val="14"/>
                <w:szCs w:val="14"/>
                <w:lang w:eastAsia="en-AU"/>
              </w:rPr>
              <w:t> </w:t>
            </w:r>
            <w:r w:rsidRPr="00806319">
              <w:rPr>
                <w:rFonts w:cs="Arial"/>
                <w:b/>
                <w:bCs/>
                <w:color w:val="FFFFFF"/>
                <w:sz w:val="14"/>
                <w:szCs w:val="14"/>
                <w:lang w:eastAsia="en-AU"/>
              </w:rPr>
              <w:t>Indicator</w:t>
            </w:r>
          </w:p>
        </w:tc>
        <w:tc>
          <w:tcPr>
            <w:tcW w:w="0" w:type="auto"/>
            <w:vMerge w:val="restart"/>
            <w:tcBorders>
              <w:top w:val="nil"/>
              <w:left w:val="nil"/>
              <w:bottom w:val="nil"/>
              <w:right w:val="nil"/>
            </w:tcBorders>
            <w:shd w:val="clear" w:color="000000" w:fill="5B9BD5"/>
            <w:vAlign w:val="center"/>
            <w:hideMark/>
          </w:tcPr>
          <w:p w14:paraId="293B54A5"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Measure</w:t>
            </w:r>
          </w:p>
        </w:tc>
        <w:tc>
          <w:tcPr>
            <w:tcW w:w="0" w:type="auto"/>
            <w:tcBorders>
              <w:top w:val="nil"/>
              <w:left w:val="nil"/>
              <w:bottom w:val="nil"/>
              <w:right w:val="nil"/>
            </w:tcBorders>
            <w:shd w:val="clear" w:color="000000" w:fill="5B9BD5"/>
            <w:vAlign w:val="center"/>
            <w:hideMark/>
          </w:tcPr>
          <w:p w14:paraId="642AF5D6"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Forecast Actual</w:t>
            </w:r>
          </w:p>
        </w:tc>
        <w:tc>
          <w:tcPr>
            <w:tcW w:w="0" w:type="auto"/>
            <w:gridSpan w:val="3"/>
            <w:tcBorders>
              <w:top w:val="nil"/>
              <w:left w:val="nil"/>
              <w:bottom w:val="nil"/>
              <w:right w:val="nil"/>
            </w:tcBorders>
            <w:shd w:val="clear" w:color="000000" w:fill="5B9BD5"/>
            <w:vAlign w:val="center"/>
            <w:hideMark/>
          </w:tcPr>
          <w:p w14:paraId="5F25FFE9"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4FD7806F"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196706A8"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207716D4"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13B3748C"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668AD4CE"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7712DAA5"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295AD6CA"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1CEEDE20"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Trend</w:t>
            </w:r>
          </w:p>
        </w:tc>
      </w:tr>
      <w:tr w:rsidR="00806319" w:rsidRPr="00806319" w14:paraId="79A2E756" w14:textId="77777777" w:rsidTr="00806319">
        <w:trPr>
          <w:trHeight w:val="176"/>
        </w:trPr>
        <w:tc>
          <w:tcPr>
            <w:tcW w:w="0" w:type="auto"/>
            <w:vMerge/>
            <w:tcBorders>
              <w:top w:val="nil"/>
              <w:left w:val="nil"/>
              <w:bottom w:val="nil"/>
              <w:right w:val="nil"/>
            </w:tcBorders>
            <w:vAlign w:val="center"/>
            <w:hideMark/>
          </w:tcPr>
          <w:p w14:paraId="3C874A51" w14:textId="77777777" w:rsidR="00806319" w:rsidRPr="00806319" w:rsidRDefault="00806319" w:rsidP="00806319">
            <w:pPr>
              <w:spacing w:before="0" w:after="0"/>
              <w:rPr>
                <w:rFonts w:cs="Arial"/>
                <w:color w:val="FFFFFF"/>
                <w:sz w:val="14"/>
                <w:szCs w:val="14"/>
                <w:lang w:eastAsia="en-AU"/>
              </w:rPr>
            </w:pPr>
          </w:p>
        </w:tc>
        <w:tc>
          <w:tcPr>
            <w:tcW w:w="0" w:type="auto"/>
            <w:vMerge/>
            <w:tcBorders>
              <w:top w:val="nil"/>
              <w:left w:val="nil"/>
              <w:bottom w:val="nil"/>
              <w:right w:val="nil"/>
            </w:tcBorders>
            <w:vAlign w:val="center"/>
            <w:hideMark/>
          </w:tcPr>
          <w:p w14:paraId="2D3AD826" w14:textId="77777777" w:rsidR="00806319" w:rsidRPr="00806319" w:rsidRDefault="00806319" w:rsidP="00806319">
            <w:pPr>
              <w:spacing w:before="0" w:after="0"/>
              <w:rPr>
                <w:rFonts w:cs="Arial"/>
                <w:b/>
                <w:bCs/>
                <w:color w:val="FFFFFF"/>
                <w:sz w:val="14"/>
                <w:szCs w:val="14"/>
                <w:lang w:eastAsia="en-AU"/>
              </w:rPr>
            </w:pPr>
          </w:p>
        </w:tc>
        <w:tc>
          <w:tcPr>
            <w:tcW w:w="0" w:type="auto"/>
            <w:tcBorders>
              <w:top w:val="nil"/>
              <w:left w:val="nil"/>
              <w:bottom w:val="nil"/>
              <w:right w:val="nil"/>
            </w:tcBorders>
            <w:shd w:val="clear" w:color="000000" w:fill="5B9BD5"/>
            <w:vAlign w:val="center"/>
            <w:hideMark/>
          </w:tcPr>
          <w:p w14:paraId="4582F1A9"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2020/21</w:t>
            </w:r>
          </w:p>
        </w:tc>
        <w:tc>
          <w:tcPr>
            <w:tcW w:w="0" w:type="auto"/>
            <w:tcBorders>
              <w:top w:val="nil"/>
              <w:left w:val="nil"/>
              <w:bottom w:val="nil"/>
              <w:right w:val="nil"/>
            </w:tcBorders>
            <w:shd w:val="clear" w:color="000000" w:fill="5B9BD5"/>
            <w:vAlign w:val="center"/>
            <w:hideMark/>
          </w:tcPr>
          <w:p w14:paraId="4B7DC1A7"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2021/22</w:t>
            </w:r>
          </w:p>
        </w:tc>
        <w:tc>
          <w:tcPr>
            <w:tcW w:w="0" w:type="auto"/>
            <w:tcBorders>
              <w:top w:val="nil"/>
              <w:left w:val="nil"/>
              <w:bottom w:val="nil"/>
              <w:right w:val="nil"/>
            </w:tcBorders>
            <w:shd w:val="clear" w:color="000000" w:fill="5B9BD5"/>
            <w:vAlign w:val="center"/>
            <w:hideMark/>
          </w:tcPr>
          <w:p w14:paraId="327AF4AB"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2022/23</w:t>
            </w:r>
          </w:p>
        </w:tc>
        <w:tc>
          <w:tcPr>
            <w:tcW w:w="0" w:type="auto"/>
            <w:tcBorders>
              <w:top w:val="nil"/>
              <w:left w:val="nil"/>
              <w:bottom w:val="nil"/>
              <w:right w:val="nil"/>
            </w:tcBorders>
            <w:shd w:val="clear" w:color="000000" w:fill="5B9BD5"/>
            <w:vAlign w:val="center"/>
            <w:hideMark/>
          </w:tcPr>
          <w:p w14:paraId="32090529"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2023/24</w:t>
            </w:r>
          </w:p>
        </w:tc>
        <w:tc>
          <w:tcPr>
            <w:tcW w:w="0" w:type="auto"/>
            <w:tcBorders>
              <w:top w:val="nil"/>
              <w:left w:val="nil"/>
              <w:bottom w:val="nil"/>
              <w:right w:val="nil"/>
            </w:tcBorders>
            <w:shd w:val="clear" w:color="000000" w:fill="5B9BD5"/>
            <w:vAlign w:val="center"/>
            <w:hideMark/>
          </w:tcPr>
          <w:p w14:paraId="1F17C2D9"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2024/25</w:t>
            </w:r>
          </w:p>
        </w:tc>
        <w:tc>
          <w:tcPr>
            <w:tcW w:w="0" w:type="auto"/>
            <w:tcBorders>
              <w:top w:val="nil"/>
              <w:left w:val="nil"/>
              <w:bottom w:val="nil"/>
              <w:right w:val="nil"/>
            </w:tcBorders>
            <w:shd w:val="clear" w:color="000000" w:fill="5B9BD5"/>
            <w:vAlign w:val="center"/>
            <w:hideMark/>
          </w:tcPr>
          <w:p w14:paraId="6D9AC736"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2025/26</w:t>
            </w:r>
          </w:p>
        </w:tc>
        <w:tc>
          <w:tcPr>
            <w:tcW w:w="0" w:type="auto"/>
            <w:tcBorders>
              <w:top w:val="nil"/>
              <w:left w:val="nil"/>
              <w:bottom w:val="nil"/>
              <w:right w:val="nil"/>
            </w:tcBorders>
            <w:shd w:val="clear" w:color="000000" w:fill="5B9BD5"/>
            <w:vAlign w:val="center"/>
            <w:hideMark/>
          </w:tcPr>
          <w:p w14:paraId="65D94E4A"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2026/27</w:t>
            </w:r>
          </w:p>
        </w:tc>
        <w:tc>
          <w:tcPr>
            <w:tcW w:w="0" w:type="auto"/>
            <w:tcBorders>
              <w:top w:val="nil"/>
              <w:left w:val="nil"/>
              <w:bottom w:val="nil"/>
              <w:right w:val="nil"/>
            </w:tcBorders>
            <w:shd w:val="clear" w:color="000000" w:fill="5B9BD5"/>
            <w:vAlign w:val="center"/>
            <w:hideMark/>
          </w:tcPr>
          <w:p w14:paraId="5C9D4778"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2027/28</w:t>
            </w:r>
          </w:p>
        </w:tc>
        <w:tc>
          <w:tcPr>
            <w:tcW w:w="0" w:type="auto"/>
            <w:tcBorders>
              <w:top w:val="nil"/>
              <w:left w:val="nil"/>
              <w:bottom w:val="nil"/>
              <w:right w:val="nil"/>
            </w:tcBorders>
            <w:shd w:val="clear" w:color="000000" w:fill="5B9BD5"/>
            <w:vAlign w:val="center"/>
            <w:hideMark/>
          </w:tcPr>
          <w:p w14:paraId="18CBB797"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2028/29</w:t>
            </w:r>
          </w:p>
        </w:tc>
        <w:tc>
          <w:tcPr>
            <w:tcW w:w="0" w:type="auto"/>
            <w:tcBorders>
              <w:top w:val="nil"/>
              <w:left w:val="nil"/>
              <w:bottom w:val="nil"/>
              <w:right w:val="nil"/>
            </w:tcBorders>
            <w:shd w:val="clear" w:color="000000" w:fill="5B9BD5"/>
            <w:vAlign w:val="center"/>
            <w:hideMark/>
          </w:tcPr>
          <w:p w14:paraId="5A4ECC08"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2029/30</w:t>
            </w:r>
          </w:p>
        </w:tc>
        <w:tc>
          <w:tcPr>
            <w:tcW w:w="0" w:type="auto"/>
            <w:tcBorders>
              <w:top w:val="nil"/>
              <w:left w:val="nil"/>
              <w:bottom w:val="nil"/>
              <w:right w:val="nil"/>
            </w:tcBorders>
            <w:shd w:val="clear" w:color="000000" w:fill="5B9BD5"/>
            <w:vAlign w:val="center"/>
            <w:hideMark/>
          </w:tcPr>
          <w:p w14:paraId="1BF6473E"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2030/31</w:t>
            </w:r>
          </w:p>
        </w:tc>
        <w:tc>
          <w:tcPr>
            <w:tcW w:w="0" w:type="auto"/>
            <w:tcBorders>
              <w:top w:val="nil"/>
              <w:left w:val="nil"/>
              <w:bottom w:val="nil"/>
              <w:right w:val="nil"/>
            </w:tcBorders>
            <w:shd w:val="clear" w:color="000000" w:fill="5B9BD5"/>
            <w:vAlign w:val="center"/>
            <w:hideMark/>
          </w:tcPr>
          <w:p w14:paraId="5217E46C"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+/o/-</w:t>
            </w:r>
          </w:p>
        </w:tc>
      </w:tr>
      <w:tr w:rsidR="00806319" w:rsidRPr="00806319" w14:paraId="67ADFF40" w14:textId="77777777" w:rsidTr="00806319">
        <w:trPr>
          <w:trHeight w:val="176"/>
        </w:trPr>
        <w:tc>
          <w:tcPr>
            <w:tcW w:w="0" w:type="auto"/>
            <w:tcBorders>
              <w:top w:val="single" w:sz="8" w:space="0" w:color="auto"/>
              <w:left w:val="nil"/>
              <w:bottom w:val="nil"/>
              <w:right w:val="nil"/>
            </w:tcBorders>
            <w:shd w:val="clear" w:color="auto" w:fill="auto"/>
            <w:vAlign w:val="center"/>
            <w:hideMark/>
          </w:tcPr>
          <w:p w14:paraId="7991C1DA" w14:textId="77777777" w:rsidR="00806319" w:rsidRPr="00806319" w:rsidRDefault="00806319" w:rsidP="00806319">
            <w:pPr>
              <w:spacing w:before="0" w:after="0"/>
              <w:rPr>
                <w:rFonts w:cs="Arial"/>
                <w:b/>
                <w:bCs/>
                <w:i/>
                <w:iCs/>
                <w:color w:val="auto"/>
                <w:sz w:val="14"/>
                <w:szCs w:val="14"/>
                <w:lang w:eastAsia="en-AU"/>
              </w:rPr>
            </w:pPr>
            <w:r w:rsidRPr="00806319">
              <w:rPr>
                <w:rFonts w:cs="Arial"/>
                <w:b/>
                <w:bCs/>
                <w:i/>
                <w:iCs/>
                <w:color w:val="auto"/>
                <w:sz w:val="14"/>
                <w:szCs w:val="14"/>
                <w:lang w:eastAsia="en-AU"/>
              </w:rPr>
              <w:t>Efficiency</w:t>
            </w:r>
          </w:p>
        </w:tc>
        <w:tc>
          <w:tcPr>
            <w:tcW w:w="0" w:type="auto"/>
            <w:tcBorders>
              <w:top w:val="single" w:sz="8" w:space="0" w:color="auto"/>
              <w:left w:val="nil"/>
              <w:bottom w:val="nil"/>
              <w:right w:val="nil"/>
            </w:tcBorders>
            <w:shd w:val="clear" w:color="auto" w:fill="auto"/>
            <w:vAlign w:val="center"/>
            <w:hideMark/>
          </w:tcPr>
          <w:p w14:paraId="67C6D2E3"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 </w:t>
            </w:r>
          </w:p>
        </w:tc>
        <w:tc>
          <w:tcPr>
            <w:tcW w:w="0" w:type="auto"/>
            <w:tcBorders>
              <w:top w:val="single" w:sz="8" w:space="0" w:color="auto"/>
              <w:left w:val="nil"/>
              <w:bottom w:val="nil"/>
              <w:right w:val="nil"/>
            </w:tcBorders>
            <w:shd w:val="clear" w:color="auto" w:fill="auto"/>
            <w:vAlign w:val="center"/>
            <w:hideMark/>
          </w:tcPr>
          <w:p w14:paraId="519530B2"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single" w:sz="8" w:space="0" w:color="auto"/>
              <w:left w:val="nil"/>
              <w:bottom w:val="nil"/>
              <w:right w:val="nil"/>
            </w:tcBorders>
            <w:shd w:val="clear" w:color="000000" w:fill="DCE6F1"/>
            <w:vAlign w:val="center"/>
            <w:hideMark/>
          </w:tcPr>
          <w:p w14:paraId="6379FB85"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single" w:sz="8" w:space="0" w:color="auto"/>
              <w:left w:val="nil"/>
              <w:bottom w:val="nil"/>
              <w:right w:val="nil"/>
            </w:tcBorders>
            <w:shd w:val="clear" w:color="auto" w:fill="auto"/>
            <w:vAlign w:val="center"/>
            <w:hideMark/>
          </w:tcPr>
          <w:p w14:paraId="59B31BDE"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single" w:sz="8" w:space="0" w:color="auto"/>
              <w:left w:val="nil"/>
              <w:bottom w:val="nil"/>
              <w:right w:val="nil"/>
            </w:tcBorders>
            <w:shd w:val="clear" w:color="auto" w:fill="auto"/>
            <w:vAlign w:val="center"/>
            <w:hideMark/>
          </w:tcPr>
          <w:p w14:paraId="47410BD5"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single" w:sz="8" w:space="0" w:color="auto"/>
              <w:left w:val="nil"/>
              <w:bottom w:val="nil"/>
              <w:right w:val="nil"/>
            </w:tcBorders>
            <w:shd w:val="clear" w:color="auto" w:fill="auto"/>
            <w:vAlign w:val="center"/>
            <w:hideMark/>
          </w:tcPr>
          <w:p w14:paraId="256FD1B5"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single" w:sz="8" w:space="0" w:color="auto"/>
              <w:left w:val="nil"/>
              <w:bottom w:val="nil"/>
              <w:right w:val="nil"/>
            </w:tcBorders>
            <w:shd w:val="clear" w:color="auto" w:fill="auto"/>
            <w:vAlign w:val="center"/>
            <w:hideMark/>
          </w:tcPr>
          <w:p w14:paraId="4DCCD2BD"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single" w:sz="8" w:space="0" w:color="auto"/>
              <w:left w:val="nil"/>
              <w:bottom w:val="nil"/>
              <w:right w:val="nil"/>
            </w:tcBorders>
            <w:shd w:val="clear" w:color="auto" w:fill="auto"/>
            <w:vAlign w:val="center"/>
            <w:hideMark/>
          </w:tcPr>
          <w:p w14:paraId="45BD6929"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single" w:sz="8" w:space="0" w:color="auto"/>
              <w:left w:val="nil"/>
              <w:bottom w:val="nil"/>
              <w:right w:val="nil"/>
            </w:tcBorders>
            <w:shd w:val="clear" w:color="auto" w:fill="auto"/>
            <w:vAlign w:val="center"/>
            <w:hideMark/>
          </w:tcPr>
          <w:p w14:paraId="0E783532"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single" w:sz="8" w:space="0" w:color="auto"/>
              <w:left w:val="nil"/>
              <w:bottom w:val="nil"/>
              <w:right w:val="nil"/>
            </w:tcBorders>
            <w:shd w:val="clear" w:color="auto" w:fill="auto"/>
            <w:vAlign w:val="center"/>
            <w:hideMark/>
          </w:tcPr>
          <w:p w14:paraId="349D76D6"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single" w:sz="8" w:space="0" w:color="auto"/>
              <w:left w:val="nil"/>
              <w:bottom w:val="nil"/>
              <w:right w:val="nil"/>
            </w:tcBorders>
            <w:shd w:val="clear" w:color="auto" w:fill="auto"/>
            <w:vAlign w:val="center"/>
            <w:hideMark/>
          </w:tcPr>
          <w:p w14:paraId="17E4C803"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single" w:sz="8" w:space="0" w:color="auto"/>
              <w:left w:val="nil"/>
              <w:bottom w:val="nil"/>
              <w:right w:val="nil"/>
            </w:tcBorders>
            <w:shd w:val="clear" w:color="auto" w:fill="auto"/>
            <w:vAlign w:val="center"/>
            <w:hideMark/>
          </w:tcPr>
          <w:p w14:paraId="3ED9CD8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w:t>
            </w:r>
          </w:p>
        </w:tc>
        <w:tc>
          <w:tcPr>
            <w:tcW w:w="0" w:type="auto"/>
            <w:tcBorders>
              <w:top w:val="single" w:sz="8" w:space="0" w:color="auto"/>
              <w:left w:val="nil"/>
              <w:bottom w:val="nil"/>
              <w:right w:val="nil"/>
            </w:tcBorders>
            <w:shd w:val="clear" w:color="auto" w:fill="auto"/>
            <w:noWrap/>
            <w:vAlign w:val="center"/>
            <w:hideMark/>
          </w:tcPr>
          <w:p w14:paraId="44AE2429" w14:textId="77777777" w:rsidR="00806319" w:rsidRPr="00806319" w:rsidRDefault="00806319" w:rsidP="00806319">
            <w:pPr>
              <w:spacing w:before="0" w:after="0"/>
              <w:jc w:val="right"/>
              <w:rPr>
                <w:rFonts w:cs="Arial"/>
                <w:b/>
                <w:bCs/>
                <w:color w:val="auto"/>
                <w:sz w:val="14"/>
                <w:szCs w:val="14"/>
                <w:lang w:eastAsia="en-AU"/>
              </w:rPr>
            </w:pPr>
            <w:r w:rsidRPr="00806319">
              <w:rPr>
                <w:rFonts w:cs="Arial"/>
                <w:b/>
                <w:bCs/>
                <w:color w:val="auto"/>
                <w:sz w:val="14"/>
                <w:szCs w:val="14"/>
                <w:lang w:eastAsia="en-AU"/>
              </w:rPr>
              <w:t> </w:t>
            </w:r>
          </w:p>
        </w:tc>
      </w:tr>
      <w:tr w:rsidR="00806319" w:rsidRPr="00806319" w14:paraId="0FCA3942" w14:textId="77777777" w:rsidTr="00806319">
        <w:trPr>
          <w:trHeight w:val="176"/>
        </w:trPr>
        <w:tc>
          <w:tcPr>
            <w:tcW w:w="0" w:type="auto"/>
            <w:tcBorders>
              <w:top w:val="nil"/>
              <w:left w:val="nil"/>
              <w:bottom w:val="nil"/>
              <w:right w:val="nil"/>
            </w:tcBorders>
            <w:shd w:val="clear" w:color="auto" w:fill="auto"/>
            <w:vAlign w:val="center"/>
            <w:hideMark/>
          </w:tcPr>
          <w:p w14:paraId="19262999"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Expenditure level</w:t>
            </w:r>
          </w:p>
        </w:tc>
        <w:tc>
          <w:tcPr>
            <w:tcW w:w="0" w:type="auto"/>
            <w:tcBorders>
              <w:top w:val="nil"/>
              <w:left w:val="nil"/>
              <w:bottom w:val="nil"/>
              <w:right w:val="nil"/>
            </w:tcBorders>
            <w:shd w:val="clear" w:color="auto" w:fill="auto"/>
            <w:vAlign w:val="center"/>
            <w:hideMark/>
          </w:tcPr>
          <w:p w14:paraId="681682E9"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Total expenses/ no. of property assessments</w:t>
            </w:r>
          </w:p>
        </w:tc>
        <w:tc>
          <w:tcPr>
            <w:tcW w:w="0" w:type="auto"/>
            <w:tcBorders>
              <w:top w:val="nil"/>
              <w:left w:val="nil"/>
              <w:bottom w:val="nil"/>
              <w:right w:val="nil"/>
            </w:tcBorders>
            <w:shd w:val="clear" w:color="auto" w:fill="auto"/>
            <w:vAlign w:val="center"/>
            <w:hideMark/>
          </w:tcPr>
          <w:p w14:paraId="42A9048E"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$3,325 </w:t>
            </w:r>
          </w:p>
        </w:tc>
        <w:tc>
          <w:tcPr>
            <w:tcW w:w="0" w:type="auto"/>
            <w:tcBorders>
              <w:top w:val="nil"/>
              <w:left w:val="nil"/>
              <w:bottom w:val="nil"/>
              <w:right w:val="nil"/>
            </w:tcBorders>
            <w:shd w:val="clear" w:color="000000" w:fill="DCE6F1"/>
            <w:vAlign w:val="center"/>
            <w:hideMark/>
          </w:tcPr>
          <w:p w14:paraId="6920823E"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$3,068 </w:t>
            </w:r>
          </w:p>
        </w:tc>
        <w:tc>
          <w:tcPr>
            <w:tcW w:w="0" w:type="auto"/>
            <w:tcBorders>
              <w:top w:val="nil"/>
              <w:left w:val="nil"/>
              <w:bottom w:val="nil"/>
              <w:right w:val="nil"/>
            </w:tcBorders>
            <w:shd w:val="clear" w:color="auto" w:fill="auto"/>
            <w:vAlign w:val="center"/>
            <w:hideMark/>
          </w:tcPr>
          <w:p w14:paraId="1F316961"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$3,122 </w:t>
            </w:r>
          </w:p>
        </w:tc>
        <w:tc>
          <w:tcPr>
            <w:tcW w:w="0" w:type="auto"/>
            <w:tcBorders>
              <w:top w:val="nil"/>
              <w:left w:val="nil"/>
              <w:bottom w:val="nil"/>
              <w:right w:val="nil"/>
            </w:tcBorders>
            <w:shd w:val="clear" w:color="auto" w:fill="auto"/>
            <w:vAlign w:val="center"/>
            <w:hideMark/>
          </w:tcPr>
          <w:p w14:paraId="45A47472"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$3,198 </w:t>
            </w:r>
          </w:p>
        </w:tc>
        <w:tc>
          <w:tcPr>
            <w:tcW w:w="0" w:type="auto"/>
            <w:tcBorders>
              <w:top w:val="nil"/>
              <w:left w:val="nil"/>
              <w:bottom w:val="nil"/>
              <w:right w:val="nil"/>
            </w:tcBorders>
            <w:shd w:val="clear" w:color="auto" w:fill="auto"/>
            <w:vAlign w:val="center"/>
            <w:hideMark/>
          </w:tcPr>
          <w:p w14:paraId="51141AD2"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$3,245 </w:t>
            </w:r>
          </w:p>
        </w:tc>
        <w:tc>
          <w:tcPr>
            <w:tcW w:w="0" w:type="auto"/>
            <w:tcBorders>
              <w:top w:val="nil"/>
              <w:left w:val="nil"/>
              <w:bottom w:val="nil"/>
              <w:right w:val="nil"/>
            </w:tcBorders>
            <w:shd w:val="clear" w:color="auto" w:fill="auto"/>
            <w:vAlign w:val="center"/>
            <w:hideMark/>
          </w:tcPr>
          <w:p w14:paraId="0B55C93A"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$3,297 </w:t>
            </w:r>
          </w:p>
        </w:tc>
        <w:tc>
          <w:tcPr>
            <w:tcW w:w="0" w:type="auto"/>
            <w:tcBorders>
              <w:top w:val="nil"/>
              <w:left w:val="nil"/>
              <w:bottom w:val="nil"/>
              <w:right w:val="nil"/>
            </w:tcBorders>
            <w:shd w:val="clear" w:color="auto" w:fill="auto"/>
            <w:vAlign w:val="center"/>
            <w:hideMark/>
          </w:tcPr>
          <w:p w14:paraId="75156EDD"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$3,366 </w:t>
            </w:r>
          </w:p>
        </w:tc>
        <w:tc>
          <w:tcPr>
            <w:tcW w:w="0" w:type="auto"/>
            <w:tcBorders>
              <w:top w:val="nil"/>
              <w:left w:val="nil"/>
              <w:bottom w:val="nil"/>
              <w:right w:val="nil"/>
            </w:tcBorders>
            <w:shd w:val="clear" w:color="auto" w:fill="auto"/>
            <w:vAlign w:val="center"/>
            <w:hideMark/>
          </w:tcPr>
          <w:p w14:paraId="524B0859"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$3,452 </w:t>
            </w:r>
          </w:p>
        </w:tc>
        <w:tc>
          <w:tcPr>
            <w:tcW w:w="0" w:type="auto"/>
            <w:tcBorders>
              <w:top w:val="nil"/>
              <w:left w:val="nil"/>
              <w:bottom w:val="nil"/>
              <w:right w:val="nil"/>
            </w:tcBorders>
            <w:shd w:val="clear" w:color="auto" w:fill="auto"/>
            <w:vAlign w:val="center"/>
            <w:hideMark/>
          </w:tcPr>
          <w:p w14:paraId="238C261C"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$3,524 </w:t>
            </w:r>
          </w:p>
        </w:tc>
        <w:tc>
          <w:tcPr>
            <w:tcW w:w="0" w:type="auto"/>
            <w:tcBorders>
              <w:top w:val="nil"/>
              <w:left w:val="nil"/>
              <w:bottom w:val="nil"/>
              <w:right w:val="nil"/>
            </w:tcBorders>
            <w:shd w:val="clear" w:color="auto" w:fill="auto"/>
            <w:vAlign w:val="center"/>
            <w:hideMark/>
          </w:tcPr>
          <w:p w14:paraId="529EC99A"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$3,579 </w:t>
            </w:r>
          </w:p>
        </w:tc>
        <w:tc>
          <w:tcPr>
            <w:tcW w:w="0" w:type="auto"/>
            <w:tcBorders>
              <w:top w:val="nil"/>
              <w:left w:val="nil"/>
              <w:bottom w:val="nil"/>
              <w:right w:val="nil"/>
            </w:tcBorders>
            <w:shd w:val="clear" w:color="auto" w:fill="auto"/>
            <w:vAlign w:val="center"/>
            <w:hideMark/>
          </w:tcPr>
          <w:p w14:paraId="30A8F316"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$3,647 </w:t>
            </w:r>
          </w:p>
        </w:tc>
        <w:tc>
          <w:tcPr>
            <w:tcW w:w="0" w:type="auto"/>
            <w:tcBorders>
              <w:top w:val="nil"/>
              <w:left w:val="nil"/>
              <w:bottom w:val="nil"/>
              <w:right w:val="nil"/>
            </w:tcBorders>
            <w:shd w:val="clear" w:color="auto" w:fill="auto"/>
            <w:noWrap/>
            <w:vAlign w:val="center"/>
            <w:hideMark/>
          </w:tcPr>
          <w:p w14:paraId="5C825A2C" w14:textId="77777777" w:rsidR="00806319" w:rsidRPr="00806319" w:rsidRDefault="00806319" w:rsidP="00806319">
            <w:pPr>
              <w:spacing w:before="0" w:after="0"/>
              <w:jc w:val="right"/>
              <w:rPr>
                <w:rFonts w:cs="Arial"/>
                <w:b/>
                <w:bCs/>
                <w:color w:val="auto"/>
                <w:sz w:val="14"/>
                <w:szCs w:val="14"/>
                <w:lang w:eastAsia="en-AU"/>
              </w:rPr>
            </w:pPr>
            <w:r w:rsidRPr="00806319">
              <w:rPr>
                <w:rFonts w:cs="Arial"/>
                <w:b/>
                <w:bCs/>
                <w:color w:val="auto"/>
                <w:sz w:val="14"/>
                <w:szCs w:val="14"/>
                <w:lang w:eastAsia="en-AU"/>
              </w:rPr>
              <w:t>-</w:t>
            </w:r>
          </w:p>
        </w:tc>
      </w:tr>
      <w:tr w:rsidR="00806319" w:rsidRPr="00806319" w14:paraId="202AD050" w14:textId="77777777" w:rsidTr="00806319">
        <w:trPr>
          <w:trHeight w:val="176"/>
        </w:trPr>
        <w:tc>
          <w:tcPr>
            <w:tcW w:w="0" w:type="auto"/>
            <w:tcBorders>
              <w:top w:val="nil"/>
              <w:left w:val="nil"/>
              <w:bottom w:val="nil"/>
              <w:right w:val="nil"/>
            </w:tcBorders>
            <w:shd w:val="clear" w:color="auto" w:fill="auto"/>
            <w:vAlign w:val="center"/>
            <w:hideMark/>
          </w:tcPr>
          <w:p w14:paraId="5C034256"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Revenue level</w:t>
            </w:r>
          </w:p>
        </w:tc>
        <w:tc>
          <w:tcPr>
            <w:tcW w:w="0" w:type="auto"/>
            <w:tcBorders>
              <w:top w:val="nil"/>
              <w:left w:val="nil"/>
              <w:bottom w:val="nil"/>
              <w:right w:val="nil"/>
            </w:tcBorders>
            <w:shd w:val="clear" w:color="auto" w:fill="auto"/>
            <w:vAlign w:val="center"/>
            <w:hideMark/>
          </w:tcPr>
          <w:p w14:paraId="0414C147"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Total rate revenue / no. of property assessments</w:t>
            </w:r>
          </w:p>
        </w:tc>
        <w:tc>
          <w:tcPr>
            <w:tcW w:w="0" w:type="auto"/>
            <w:tcBorders>
              <w:top w:val="nil"/>
              <w:left w:val="nil"/>
              <w:bottom w:val="nil"/>
              <w:right w:val="nil"/>
            </w:tcBorders>
            <w:shd w:val="clear" w:color="auto" w:fill="auto"/>
            <w:vAlign w:val="center"/>
            <w:hideMark/>
          </w:tcPr>
          <w:p w14:paraId="2B4760B7"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$1,807 </w:t>
            </w:r>
          </w:p>
        </w:tc>
        <w:tc>
          <w:tcPr>
            <w:tcW w:w="0" w:type="auto"/>
            <w:tcBorders>
              <w:top w:val="nil"/>
              <w:left w:val="nil"/>
              <w:bottom w:val="nil"/>
              <w:right w:val="nil"/>
            </w:tcBorders>
            <w:shd w:val="clear" w:color="000000" w:fill="DCE6F1"/>
            <w:vAlign w:val="center"/>
            <w:hideMark/>
          </w:tcPr>
          <w:p w14:paraId="6C560E7D"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$1,826 </w:t>
            </w:r>
          </w:p>
        </w:tc>
        <w:tc>
          <w:tcPr>
            <w:tcW w:w="0" w:type="auto"/>
            <w:tcBorders>
              <w:top w:val="nil"/>
              <w:left w:val="nil"/>
              <w:bottom w:val="nil"/>
              <w:right w:val="nil"/>
            </w:tcBorders>
            <w:shd w:val="clear" w:color="auto" w:fill="auto"/>
            <w:vAlign w:val="center"/>
            <w:hideMark/>
          </w:tcPr>
          <w:p w14:paraId="3C76D296"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$1,877 </w:t>
            </w:r>
          </w:p>
        </w:tc>
        <w:tc>
          <w:tcPr>
            <w:tcW w:w="0" w:type="auto"/>
            <w:tcBorders>
              <w:top w:val="nil"/>
              <w:left w:val="nil"/>
              <w:bottom w:val="nil"/>
              <w:right w:val="nil"/>
            </w:tcBorders>
            <w:shd w:val="clear" w:color="auto" w:fill="auto"/>
            <w:vAlign w:val="center"/>
            <w:hideMark/>
          </w:tcPr>
          <w:p w14:paraId="3579A407"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$1,937 </w:t>
            </w:r>
          </w:p>
        </w:tc>
        <w:tc>
          <w:tcPr>
            <w:tcW w:w="0" w:type="auto"/>
            <w:tcBorders>
              <w:top w:val="nil"/>
              <w:left w:val="nil"/>
              <w:bottom w:val="nil"/>
              <w:right w:val="nil"/>
            </w:tcBorders>
            <w:shd w:val="clear" w:color="auto" w:fill="auto"/>
            <w:vAlign w:val="center"/>
            <w:hideMark/>
          </w:tcPr>
          <w:p w14:paraId="16966ABA"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$1,974 </w:t>
            </w:r>
          </w:p>
        </w:tc>
        <w:tc>
          <w:tcPr>
            <w:tcW w:w="0" w:type="auto"/>
            <w:tcBorders>
              <w:top w:val="nil"/>
              <w:left w:val="nil"/>
              <w:bottom w:val="nil"/>
              <w:right w:val="nil"/>
            </w:tcBorders>
            <w:shd w:val="clear" w:color="auto" w:fill="auto"/>
            <w:vAlign w:val="center"/>
            <w:hideMark/>
          </w:tcPr>
          <w:p w14:paraId="23890E4E"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$2,012 </w:t>
            </w:r>
          </w:p>
        </w:tc>
        <w:tc>
          <w:tcPr>
            <w:tcW w:w="0" w:type="auto"/>
            <w:tcBorders>
              <w:top w:val="nil"/>
              <w:left w:val="nil"/>
              <w:bottom w:val="nil"/>
              <w:right w:val="nil"/>
            </w:tcBorders>
            <w:shd w:val="clear" w:color="auto" w:fill="auto"/>
            <w:vAlign w:val="center"/>
            <w:hideMark/>
          </w:tcPr>
          <w:p w14:paraId="5BF68AAB"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$2,063 </w:t>
            </w:r>
          </w:p>
        </w:tc>
        <w:tc>
          <w:tcPr>
            <w:tcW w:w="0" w:type="auto"/>
            <w:tcBorders>
              <w:top w:val="nil"/>
              <w:left w:val="nil"/>
              <w:bottom w:val="nil"/>
              <w:right w:val="nil"/>
            </w:tcBorders>
            <w:shd w:val="clear" w:color="auto" w:fill="auto"/>
            <w:vAlign w:val="center"/>
            <w:hideMark/>
          </w:tcPr>
          <w:p w14:paraId="1C32B523"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$2,118 </w:t>
            </w:r>
          </w:p>
        </w:tc>
        <w:tc>
          <w:tcPr>
            <w:tcW w:w="0" w:type="auto"/>
            <w:tcBorders>
              <w:top w:val="nil"/>
              <w:left w:val="nil"/>
              <w:bottom w:val="nil"/>
              <w:right w:val="nil"/>
            </w:tcBorders>
            <w:shd w:val="clear" w:color="auto" w:fill="auto"/>
            <w:vAlign w:val="center"/>
            <w:hideMark/>
          </w:tcPr>
          <w:p w14:paraId="605BD295"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$2,163 </w:t>
            </w:r>
          </w:p>
        </w:tc>
        <w:tc>
          <w:tcPr>
            <w:tcW w:w="0" w:type="auto"/>
            <w:tcBorders>
              <w:top w:val="nil"/>
              <w:left w:val="nil"/>
              <w:bottom w:val="nil"/>
              <w:right w:val="nil"/>
            </w:tcBorders>
            <w:shd w:val="clear" w:color="auto" w:fill="auto"/>
            <w:vAlign w:val="center"/>
            <w:hideMark/>
          </w:tcPr>
          <w:p w14:paraId="3DAA9A49"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$2,208 </w:t>
            </w:r>
          </w:p>
        </w:tc>
        <w:tc>
          <w:tcPr>
            <w:tcW w:w="0" w:type="auto"/>
            <w:tcBorders>
              <w:top w:val="nil"/>
              <w:left w:val="nil"/>
              <w:bottom w:val="nil"/>
              <w:right w:val="nil"/>
            </w:tcBorders>
            <w:shd w:val="clear" w:color="auto" w:fill="auto"/>
            <w:vAlign w:val="center"/>
            <w:hideMark/>
          </w:tcPr>
          <w:p w14:paraId="54EDBB89"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 xml:space="preserve">$2,253 </w:t>
            </w:r>
          </w:p>
        </w:tc>
        <w:tc>
          <w:tcPr>
            <w:tcW w:w="0" w:type="auto"/>
            <w:tcBorders>
              <w:top w:val="nil"/>
              <w:left w:val="nil"/>
              <w:bottom w:val="nil"/>
              <w:right w:val="nil"/>
            </w:tcBorders>
            <w:shd w:val="clear" w:color="auto" w:fill="auto"/>
            <w:noWrap/>
            <w:vAlign w:val="center"/>
            <w:hideMark/>
          </w:tcPr>
          <w:p w14:paraId="3F404884" w14:textId="77777777" w:rsidR="00806319" w:rsidRPr="00806319" w:rsidRDefault="00806319" w:rsidP="00806319">
            <w:pPr>
              <w:spacing w:before="0" w:after="0"/>
              <w:jc w:val="right"/>
              <w:rPr>
                <w:rFonts w:cs="Arial"/>
                <w:b/>
                <w:bCs/>
                <w:color w:val="auto"/>
                <w:sz w:val="14"/>
                <w:szCs w:val="14"/>
                <w:lang w:eastAsia="en-AU"/>
              </w:rPr>
            </w:pPr>
            <w:r w:rsidRPr="00806319">
              <w:rPr>
                <w:rFonts w:cs="Arial"/>
                <w:b/>
                <w:bCs/>
                <w:color w:val="auto"/>
                <w:sz w:val="14"/>
                <w:szCs w:val="14"/>
                <w:lang w:eastAsia="en-AU"/>
              </w:rPr>
              <w:t>o</w:t>
            </w:r>
          </w:p>
        </w:tc>
      </w:tr>
      <w:tr w:rsidR="00806319" w:rsidRPr="00806319" w14:paraId="388A0F7C" w14:textId="77777777" w:rsidTr="00806319">
        <w:trPr>
          <w:trHeight w:val="464"/>
        </w:trPr>
        <w:tc>
          <w:tcPr>
            <w:tcW w:w="0" w:type="auto"/>
            <w:vMerge w:val="restart"/>
            <w:tcBorders>
              <w:top w:val="nil"/>
              <w:left w:val="nil"/>
              <w:bottom w:val="single" w:sz="8" w:space="0" w:color="000000"/>
              <w:right w:val="nil"/>
            </w:tcBorders>
            <w:shd w:val="clear" w:color="auto" w:fill="auto"/>
            <w:vAlign w:val="center"/>
            <w:hideMark/>
          </w:tcPr>
          <w:p w14:paraId="2586572B"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Workforce turnover</w:t>
            </w:r>
          </w:p>
        </w:tc>
        <w:tc>
          <w:tcPr>
            <w:tcW w:w="0" w:type="auto"/>
            <w:vMerge w:val="restart"/>
            <w:tcBorders>
              <w:top w:val="nil"/>
              <w:left w:val="nil"/>
              <w:bottom w:val="single" w:sz="8" w:space="0" w:color="000000"/>
              <w:right w:val="nil"/>
            </w:tcBorders>
            <w:shd w:val="clear" w:color="auto" w:fill="auto"/>
            <w:vAlign w:val="center"/>
            <w:hideMark/>
          </w:tcPr>
          <w:p w14:paraId="2DCAD8C0"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No. of permanent staff resignations &amp; terminations / average no. of permanent staff for the financial year</w:t>
            </w:r>
          </w:p>
        </w:tc>
        <w:tc>
          <w:tcPr>
            <w:tcW w:w="0" w:type="auto"/>
            <w:vMerge w:val="restart"/>
            <w:tcBorders>
              <w:top w:val="nil"/>
              <w:left w:val="nil"/>
              <w:bottom w:val="single" w:sz="8" w:space="0" w:color="000000"/>
              <w:right w:val="nil"/>
            </w:tcBorders>
            <w:shd w:val="clear" w:color="auto" w:fill="auto"/>
            <w:vAlign w:val="center"/>
            <w:hideMark/>
          </w:tcPr>
          <w:p w14:paraId="59EA063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9.1%</w:t>
            </w:r>
          </w:p>
        </w:tc>
        <w:tc>
          <w:tcPr>
            <w:tcW w:w="0" w:type="auto"/>
            <w:vMerge w:val="restart"/>
            <w:tcBorders>
              <w:top w:val="nil"/>
              <w:left w:val="nil"/>
              <w:bottom w:val="single" w:sz="8" w:space="0" w:color="000000"/>
              <w:right w:val="nil"/>
            </w:tcBorders>
            <w:shd w:val="clear" w:color="000000" w:fill="DCE6F1"/>
            <w:vAlign w:val="center"/>
            <w:hideMark/>
          </w:tcPr>
          <w:p w14:paraId="01FCEB89"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9.2%</w:t>
            </w:r>
          </w:p>
        </w:tc>
        <w:tc>
          <w:tcPr>
            <w:tcW w:w="0" w:type="auto"/>
            <w:vMerge w:val="restart"/>
            <w:tcBorders>
              <w:top w:val="nil"/>
              <w:left w:val="nil"/>
              <w:bottom w:val="single" w:sz="8" w:space="0" w:color="000000"/>
              <w:right w:val="nil"/>
            </w:tcBorders>
            <w:shd w:val="clear" w:color="auto" w:fill="auto"/>
            <w:vAlign w:val="center"/>
            <w:hideMark/>
          </w:tcPr>
          <w:p w14:paraId="5EE496CC"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9.2%</w:t>
            </w:r>
          </w:p>
        </w:tc>
        <w:tc>
          <w:tcPr>
            <w:tcW w:w="0" w:type="auto"/>
            <w:vMerge w:val="restart"/>
            <w:tcBorders>
              <w:top w:val="nil"/>
              <w:left w:val="nil"/>
              <w:bottom w:val="single" w:sz="8" w:space="0" w:color="000000"/>
              <w:right w:val="nil"/>
            </w:tcBorders>
            <w:shd w:val="clear" w:color="auto" w:fill="auto"/>
            <w:vAlign w:val="center"/>
            <w:hideMark/>
          </w:tcPr>
          <w:p w14:paraId="0279FA8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9.2%</w:t>
            </w:r>
          </w:p>
        </w:tc>
        <w:tc>
          <w:tcPr>
            <w:tcW w:w="0" w:type="auto"/>
            <w:vMerge w:val="restart"/>
            <w:tcBorders>
              <w:top w:val="nil"/>
              <w:left w:val="nil"/>
              <w:bottom w:val="single" w:sz="8" w:space="0" w:color="000000"/>
              <w:right w:val="nil"/>
            </w:tcBorders>
            <w:shd w:val="clear" w:color="auto" w:fill="auto"/>
            <w:vAlign w:val="center"/>
            <w:hideMark/>
          </w:tcPr>
          <w:p w14:paraId="1C8C3B60"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9.2%</w:t>
            </w:r>
          </w:p>
        </w:tc>
        <w:tc>
          <w:tcPr>
            <w:tcW w:w="0" w:type="auto"/>
            <w:vMerge w:val="restart"/>
            <w:tcBorders>
              <w:top w:val="nil"/>
              <w:left w:val="nil"/>
              <w:bottom w:val="single" w:sz="8" w:space="0" w:color="000000"/>
              <w:right w:val="nil"/>
            </w:tcBorders>
            <w:shd w:val="clear" w:color="auto" w:fill="auto"/>
            <w:vAlign w:val="center"/>
            <w:hideMark/>
          </w:tcPr>
          <w:p w14:paraId="4ACE85CD"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9.2%</w:t>
            </w:r>
          </w:p>
        </w:tc>
        <w:tc>
          <w:tcPr>
            <w:tcW w:w="0" w:type="auto"/>
            <w:vMerge w:val="restart"/>
            <w:tcBorders>
              <w:top w:val="nil"/>
              <w:left w:val="nil"/>
              <w:bottom w:val="single" w:sz="8" w:space="0" w:color="000000"/>
              <w:right w:val="nil"/>
            </w:tcBorders>
            <w:shd w:val="clear" w:color="auto" w:fill="auto"/>
            <w:vAlign w:val="center"/>
            <w:hideMark/>
          </w:tcPr>
          <w:p w14:paraId="6FEFF597"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9.2%</w:t>
            </w:r>
          </w:p>
        </w:tc>
        <w:tc>
          <w:tcPr>
            <w:tcW w:w="0" w:type="auto"/>
            <w:vMerge w:val="restart"/>
            <w:tcBorders>
              <w:top w:val="nil"/>
              <w:left w:val="nil"/>
              <w:bottom w:val="single" w:sz="8" w:space="0" w:color="000000"/>
              <w:right w:val="nil"/>
            </w:tcBorders>
            <w:shd w:val="clear" w:color="auto" w:fill="auto"/>
            <w:vAlign w:val="center"/>
            <w:hideMark/>
          </w:tcPr>
          <w:p w14:paraId="63ADA62D"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9.2%</w:t>
            </w:r>
          </w:p>
        </w:tc>
        <w:tc>
          <w:tcPr>
            <w:tcW w:w="0" w:type="auto"/>
            <w:vMerge w:val="restart"/>
            <w:tcBorders>
              <w:top w:val="nil"/>
              <w:left w:val="nil"/>
              <w:bottom w:val="single" w:sz="8" w:space="0" w:color="000000"/>
              <w:right w:val="nil"/>
            </w:tcBorders>
            <w:shd w:val="clear" w:color="auto" w:fill="auto"/>
            <w:vAlign w:val="center"/>
            <w:hideMark/>
          </w:tcPr>
          <w:p w14:paraId="17CD0429"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9.2%</w:t>
            </w:r>
          </w:p>
        </w:tc>
        <w:tc>
          <w:tcPr>
            <w:tcW w:w="0" w:type="auto"/>
            <w:vMerge w:val="restart"/>
            <w:tcBorders>
              <w:top w:val="nil"/>
              <w:left w:val="nil"/>
              <w:bottom w:val="single" w:sz="8" w:space="0" w:color="000000"/>
              <w:right w:val="nil"/>
            </w:tcBorders>
            <w:shd w:val="clear" w:color="auto" w:fill="auto"/>
            <w:vAlign w:val="center"/>
            <w:hideMark/>
          </w:tcPr>
          <w:p w14:paraId="2F255D61"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9.2%</w:t>
            </w:r>
          </w:p>
        </w:tc>
        <w:tc>
          <w:tcPr>
            <w:tcW w:w="0" w:type="auto"/>
            <w:vMerge w:val="restart"/>
            <w:tcBorders>
              <w:top w:val="nil"/>
              <w:left w:val="nil"/>
              <w:bottom w:val="single" w:sz="8" w:space="0" w:color="000000"/>
              <w:right w:val="nil"/>
            </w:tcBorders>
            <w:shd w:val="clear" w:color="auto" w:fill="auto"/>
            <w:vAlign w:val="center"/>
            <w:hideMark/>
          </w:tcPr>
          <w:p w14:paraId="477C2CD4" w14:textId="77777777" w:rsidR="00806319" w:rsidRPr="00806319" w:rsidRDefault="00806319" w:rsidP="00806319">
            <w:pPr>
              <w:spacing w:before="0" w:after="0"/>
              <w:jc w:val="right"/>
              <w:rPr>
                <w:rFonts w:cs="Arial"/>
                <w:color w:val="auto"/>
                <w:sz w:val="14"/>
                <w:szCs w:val="14"/>
                <w:lang w:eastAsia="en-AU"/>
              </w:rPr>
            </w:pPr>
            <w:r w:rsidRPr="00806319">
              <w:rPr>
                <w:rFonts w:cs="Arial"/>
                <w:color w:val="auto"/>
                <w:sz w:val="14"/>
                <w:szCs w:val="14"/>
                <w:lang w:eastAsia="en-AU"/>
              </w:rPr>
              <w:t>9.2%</w:t>
            </w:r>
          </w:p>
        </w:tc>
        <w:tc>
          <w:tcPr>
            <w:tcW w:w="0" w:type="auto"/>
            <w:vMerge w:val="restart"/>
            <w:tcBorders>
              <w:top w:val="nil"/>
              <w:left w:val="nil"/>
              <w:bottom w:val="single" w:sz="8" w:space="0" w:color="000000"/>
              <w:right w:val="nil"/>
            </w:tcBorders>
            <w:shd w:val="clear" w:color="auto" w:fill="auto"/>
            <w:noWrap/>
            <w:vAlign w:val="center"/>
            <w:hideMark/>
          </w:tcPr>
          <w:p w14:paraId="01D08BA6" w14:textId="77777777" w:rsidR="00806319" w:rsidRPr="00806319" w:rsidRDefault="00806319" w:rsidP="00806319">
            <w:pPr>
              <w:spacing w:before="0" w:after="0"/>
              <w:jc w:val="right"/>
              <w:rPr>
                <w:rFonts w:cs="Arial"/>
                <w:b/>
                <w:bCs/>
                <w:color w:val="auto"/>
                <w:sz w:val="14"/>
                <w:szCs w:val="14"/>
                <w:lang w:eastAsia="en-AU"/>
              </w:rPr>
            </w:pPr>
            <w:r w:rsidRPr="00806319">
              <w:rPr>
                <w:rFonts w:cs="Arial"/>
                <w:b/>
                <w:bCs/>
                <w:color w:val="auto"/>
                <w:sz w:val="14"/>
                <w:szCs w:val="14"/>
                <w:lang w:eastAsia="en-AU"/>
              </w:rPr>
              <w:t>o</w:t>
            </w:r>
          </w:p>
        </w:tc>
      </w:tr>
      <w:tr w:rsidR="00806319" w:rsidRPr="00806319" w14:paraId="1387B201" w14:textId="77777777" w:rsidTr="00806319">
        <w:trPr>
          <w:trHeight w:val="464"/>
        </w:trPr>
        <w:tc>
          <w:tcPr>
            <w:tcW w:w="0" w:type="auto"/>
            <w:vMerge/>
            <w:tcBorders>
              <w:top w:val="nil"/>
              <w:left w:val="nil"/>
              <w:bottom w:val="single" w:sz="8" w:space="0" w:color="000000"/>
              <w:right w:val="nil"/>
            </w:tcBorders>
            <w:vAlign w:val="center"/>
            <w:hideMark/>
          </w:tcPr>
          <w:p w14:paraId="2380DA06" w14:textId="77777777" w:rsidR="00806319" w:rsidRPr="00806319" w:rsidRDefault="00806319" w:rsidP="00806319">
            <w:pPr>
              <w:spacing w:before="0" w:after="0"/>
              <w:rPr>
                <w:rFonts w:cs="Arial"/>
                <w:color w:val="auto"/>
                <w:sz w:val="14"/>
                <w:szCs w:val="14"/>
                <w:lang w:eastAsia="en-AU"/>
              </w:rPr>
            </w:pPr>
          </w:p>
        </w:tc>
        <w:tc>
          <w:tcPr>
            <w:tcW w:w="0" w:type="auto"/>
            <w:vMerge/>
            <w:tcBorders>
              <w:top w:val="nil"/>
              <w:left w:val="nil"/>
              <w:bottom w:val="single" w:sz="8" w:space="0" w:color="000000"/>
              <w:right w:val="nil"/>
            </w:tcBorders>
            <w:vAlign w:val="center"/>
            <w:hideMark/>
          </w:tcPr>
          <w:p w14:paraId="2138D7B9" w14:textId="77777777" w:rsidR="00806319" w:rsidRPr="00806319" w:rsidRDefault="00806319" w:rsidP="00806319">
            <w:pPr>
              <w:spacing w:before="0" w:after="0"/>
              <w:rPr>
                <w:rFonts w:cs="Arial"/>
                <w:color w:val="auto"/>
                <w:sz w:val="14"/>
                <w:szCs w:val="14"/>
                <w:lang w:eastAsia="en-AU"/>
              </w:rPr>
            </w:pPr>
          </w:p>
        </w:tc>
        <w:tc>
          <w:tcPr>
            <w:tcW w:w="0" w:type="auto"/>
            <w:vMerge/>
            <w:tcBorders>
              <w:top w:val="nil"/>
              <w:left w:val="nil"/>
              <w:bottom w:val="single" w:sz="8" w:space="0" w:color="000000"/>
              <w:right w:val="nil"/>
            </w:tcBorders>
            <w:vAlign w:val="center"/>
            <w:hideMark/>
          </w:tcPr>
          <w:p w14:paraId="1CB888E2" w14:textId="77777777" w:rsidR="00806319" w:rsidRPr="00806319" w:rsidRDefault="00806319" w:rsidP="00806319">
            <w:pPr>
              <w:spacing w:before="0" w:after="0"/>
              <w:rPr>
                <w:rFonts w:cs="Arial"/>
                <w:color w:val="auto"/>
                <w:sz w:val="14"/>
                <w:szCs w:val="14"/>
                <w:lang w:eastAsia="en-AU"/>
              </w:rPr>
            </w:pPr>
          </w:p>
        </w:tc>
        <w:tc>
          <w:tcPr>
            <w:tcW w:w="0" w:type="auto"/>
            <w:vMerge/>
            <w:tcBorders>
              <w:top w:val="nil"/>
              <w:left w:val="nil"/>
              <w:bottom w:val="single" w:sz="8" w:space="0" w:color="000000"/>
              <w:right w:val="nil"/>
            </w:tcBorders>
            <w:vAlign w:val="center"/>
            <w:hideMark/>
          </w:tcPr>
          <w:p w14:paraId="6E68142D" w14:textId="77777777" w:rsidR="00806319" w:rsidRPr="00806319" w:rsidRDefault="00806319" w:rsidP="00806319">
            <w:pPr>
              <w:spacing w:before="0" w:after="0"/>
              <w:rPr>
                <w:rFonts w:cs="Arial"/>
                <w:color w:val="auto"/>
                <w:sz w:val="14"/>
                <w:szCs w:val="14"/>
                <w:lang w:eastAsia="en-AU"/>
              </w:rPr>
            </w:pPr>
          </w:p>
        </w:tc>
        <w:tc>
          <w:tcPr>
            <w:tcW w:w="0" w:type="auto"/>
            <w:vMerge/>
            <w:tcBorders>
              <w:top w:val="nil"/>
              <w:left w:val="nil"/>
              <w:bottom w:val="single" w:sz="8" w:space="0" w:color="000000"/>
              <w:right w:val="nil"/>
            </w:tcBorders>
            <w:vAlign w:val="center"/>
            <w:hideMark/>
          </w:tcPr>
          <w:p w14:paraId="29DAE687" w14:textId="77777777" w:rsidR="00806319" w:rsidRPr="00806319" w:rsidRDefault="00806319" w:rsidP="00806319">
            <w:pPr>
              <w:spacing w:before="0" w:after="0"/>
              <w:rPr>
                <w:rFonts w:cs="Arial"/>
                <w:color w:val="auto"/>
                <w:sz w:val="14"/>
                <w:szCs w:val="14"/>
                <w:lang w:eastAsia="en-AU"/>
              </w:rPr>
            </w:pPr>
          </w:p>
        </w:tc>
        <w:tc>
          <w:tcPr>
            <w:tcW w:w="0" w:type="auto"/>
            <w:vMerge/>
            <w:tcBorders>
              <w:top w:val="nil"/>
              <w:left w:val="nil"/>
              <w:bottom w:val="single" w:sz="8" w:space="0" w:color="000000"/>
              <w:right w:val="nil"/>
            </w:tcBorders>
            <w:vAlign w:val="center"/>
            <w:hideMark/>
          </w:tcPr>
          <w:p w14:paraId="4DCA9D56" w14:textId="77777777" w:rsidR="00806319" w:rsidRPr="00806319" w:rsidRDefault="00806319" w:rsidP="00806319">
            <w:pPr>
              <w:spacing w:before="0" w:after="0"/>
              <w:rPr>
                <w:rFonts w:cs="Arial"/>
                <w:color w:val="auto"/>
                <w:sz w:val="14"/>
                <w:szCs w:val="14"/>
                <w:lang w:eastAsia="en-AU"/>
              </w:rPr>
            </w:pPr>
          </w:p>
        </w:tc>
        <w:tc>
          <w:tcPr>
            <w:tcW w:w="0" w:type="auto"/>
            <w:vMerge/>
            <w:tcBorders>
              <w:top w:val="nil"/>
              <w:left w:val="nil"/>
              <w:bottom w:val="single" w:sz="8" w:space="0" w:color="000000"/>
              <w:right w:val="nil"/>
            </w:tcBorders>
            <w:vAlign w:val="center"/>
            <w:hideMark/>
          </w:tcPr>
          <w:p w14:paraId="7102D357" w14:textId="77777777" w:rsidR="00806319" w:rsidRPr="00806319" w:rsidRDefault="00806319" w:rsidP="00806319">
            <w:pPr>
              <w:spacing w:before="0" w:after="0"/>
              <w:rPr>
                <w:rFonts w:cs="Arial"/>
                <w:color w:val="auto"/>
                <w:sz w:val="14"/>
                <w:szCs w:val="14"/>
                <w:lang w:eastAsia="en-AU"/>
              </w:rPr>
            </w:pPr>
          </w:p>
        </w:tc>
        <w:tc>
          <w:tcPr>
            <w:tcW w:w="0" w:type="auto"/>
            <w:vMerge/>
            <w:tcBorders>
              <w:top w:val="nil"/>
              <w:left w:val="nil"/>
              <w:bottom w:val="single" w:sz="8" w:space="0" w:color="000000"/>
              <w:right w:val="nil"/>
            </w:tcBorders>
            <w:vAlign w:val="center"/>
            <w:hideMark/>
          </w:tcPr>
          <w:p w14:paraId="1472AE6A" w14:textId="77777777" w:rsidR="00806319" w:rsidRPr="00806319" w:rsidRDefault="00806319" w:rsidP="00806319">
            <w:pPr>
              <w:spacing w:before="0" w:after="0"/>
              <w:rPr>
                <w:rFonts w:cs="Arial"/>
                <w:color w:val="auto"/>
                <w:sz w:val="14"/>
                <w:szCs w:val="14"/>
                <w:lang w:eastAsia="en-AU"/>
              </w:rPr>
            </w:pPr>
          </w:p>
        </w:tc>
        <w:tc>
          <w:tcPr>
            <w:tcW w:w="0" w:type="auto"/>
            <w:vMerge/>
            <w:tcBorders>
              <w:top w:val="nil"/>
              <w:left w:val="nil"/>
              <w:bottom w:val="single" w:sz="8" w:space="0" w:color="000000"/>
              <w:right w:val="nil"/>
            </w:tcBorders>
            <w:vAlign w:val="center"/>
            <w:hideMark/>
          </w:tcPr>
          <w:p w14:paraId="0E99CB16" w14:textId="77777777" w:rsidR="00806319" w:rsidRPr="00806319" w:rsidRDefault="00806319" w:rsidP="00806319">
            <w:pPr>
              <w:spacing w:before="0" w:after="0"/>
              <w:rPr>
                <w:rFonts w:cs="Arial"/>
                <w:color w:val="auto"/>
                <w:sz w:val="14"/>
                <w:szCs w:val="14"/>
                <w:lang w:eastAsia="en-AU"/>
              </w:rPr>
            </w:pPr>
          </w:p>
        </w:tc>
        <w:tc>
          <w:tcPr>
            <w:tcW w:w="0" w:type="auto"/>
            <w:vMerge/>
            <w:tcBorders>
              <w:top w:val="nil"/>
              <w:left w:val="nil"/>
              <w:bottom w:val="single" w:sz="8" w:space="0" w:color="000000"/>
              <w:right w:val="nil"/>
            </w:tcBorders>
            <w:vAlign w:val="center"/>
            <w:hideMark/>
          </w:tcPr>
          <w:p w14:paraId="3D10D5C5" w14:textId="77777777" w:rsidR="00806319" w:rsidRPr="00806319" w:rsidRDefault="00806319" w:rsidP="00806319">
            <w:pPr>
              <w:spacing w:before="0" w:after="0"/>
              <w:rPr>
                <w:rFonts w:cs="Arial"/>
                <w:color w:val="auto"/>
                <w:sz w:val="14"/>
                <w:szCs w:val="14"/>
                <w:lang w:eastAsia="en-AU"/>
              </w:rPr>
            </w:pPr>
          </w:p>
        </w:tc>
        <w:tc>
          <w:tcPr>
            <w:tcW w:w="0" w:type="auto"/>
            <w:vMerge/>
            <w:tcBorders>
              <w:top w:val="nil"/>
              <w:left w:val="nil"/>
              <w:bottom w:val="single" w:sz="8" w:space="0" w:color="000000"/>
              <w:right w:val="nil"/>
            </w:tcBorders>
            <w:vAlign w:val="center"/>
            <w:hideMark/>
          </w:tcPr>
          <w:p w14:paraId="49E5CB0C" w14:textId="77777777" w:rsidR="00806319" w:rsidRPr="00806319" w:rsidRDefault="00806319" w:rsidP="00806319">
            <w:pPr>
              <w:spacing w:before="0" w:after="0"/>
              <w:rPr>
                <w:rFonts w:cs="Arial"/>
                <w:color w:val="auto"/>
                <w:sz w:val="14"/>
                <w:szCs w:val="14"/>
                <w:lang w:eastAsia="en-AU"/>
              </w:rPr>
            </w:pPr>
          </w:p>
        </w:tc>
        <w:tc>
          <w:tcPr>
            <w:tcW w:w="0" w:type="auto"/>
            <w:vMerge/>
            <w:tcBorders>
              <w:top w:val="nil"/>
              <w:left w:val="nil"/>
              <w:bottom w:val="single" w:sz="8" w:space="0" w:color="000000"/>
              <w:right w:val="nil"/>
            </w:tcBorders>
            <w:vAlign w:val="center"/>
            <w:hideMark/>
          </w:tcPr>
          <w:p w14:paraId="0FAB5518" w14:textId="77777777" w:rsidR="00806319" w:rsidRPr="00806319" w:rsidRDefault="00806319" w:rsidP="00806319">
            <w:pPr>
              <w:spacing w:before="0" w:after="0"/>
              <w:rPr>
                <w:rFonts w:cs="Arial"/>
                <w:color w:val="auto"/>
                <w:sz w:val="14"/>
                <w:szCs w:val="14"/>
                <w:lang w:eastAsia="en-AU"/>
              </w:rPr>
            </w:pPr>
          </w:p>
        </w:tc>
        <w:tc>
          <w:tcPr>
            <w:tcW w:w="0" w:type="auto"/>
            <w:vMerge/>
            <w:tcBorders>
              <w:top w:val="nil"/>
              <w:left w:val="nil"/>
              <w:bottom w:val="single" w:sz="8" w:space="0" w:color="000000"/>
              <w:right w:val="nil"/>
            </w:tcBorders>
            <w:vAlign w:val="center"/>
            <w:hideMark/>
          </w:tcPr>
          <w:p w14:paraId="3AEC2301" w14:textId="77777777" w:rsidR="00806319" w:rsidRPr="00806319" w:rsidRDefault="00806319" w:rsidP="00806319">
            <w:pPr>
              <w:spacing w:before="0" w:after="0"/>
              <w:rPr>
                <w:rFonts w:cs="Arial"/>
                <w:color w:val="auto"/>
                <w:sz w:val="14"/>
                <w:szCs w:val="14"/>
                <w:lang w:eastAsia="en-AU"/>
              </w:rPr>
            </w:pPr>
          </w:p>
        </w:tc>
        <w:tc>
          <w:tcPr>
            <w:tcW w:w="0" w:type="auto"/>
            <w:vMerge/>
            <w:tcBorders>
              <w:top w:val="nil"/>
              <w:left w:val="nil"/>
              <w:bottom w:val="single" w:sz="8" w:space="0" w:color="000000"/>
              <w:right w:val="nil"/>
            </w:tcBorders>
            <w:vAlign w:val="center"/>
            <w:hideMark/>
          </w:tcPr>
          <w:p w14:paraId="1007BA6D" w14:textId="77777777" w:rsidR="00806319" w:rsidRPr="00806319" w:rsidRDefault="00806319" w:rsidP="00806319">
            <w:pPr>
              <w:spacing w:before="0" w:after="0"/>
              <w:rPr>
                <w:rFonts w:cs="Arial"/>
                <w:b/>
                <w:bCs/>
                <w:color w:val="auto"/>
                <w:sz w:val="14"/>
                <w:szCs w:val="14"/>
                <w:lang w:eastAsia="en-AU"/>
              </w:rPr>
            </w:pPr>
          </w:p>
        </w:tc>
      </w:tr>
      <w:tr w:rsidR="00806319" w:rsidRPr="00806319" w14:paraId="67C21577" w14:textId="77777777" w:rsidTr="00806319">
        <w:trPr>
          <w:trHeight w:val="310"/>
        </w:trPr>
        <w:tc>
          <w:tcPr>
            <w:tcW w:w="0" w:type="auto"/>
            <w:tcBorders>
              <w:top w:val="nil"/>
              <w:left w:val="nil"/>
              <w:bottom w:val="nil"/>
              <w:right w:val="nil"/>
            </w:tcBorders>
            <w:shd w:val="clear" w:color="auto" w:fill="auto"/>
            <w:vAlign w:val="center"/>
            <w:hideMark/>
          </w:tcPr>
          <w:p w14:paraId="57C49200" w14:textId="77777777" w:rsidR="00806319" w:rsidRPr="00806319" w:rsidRDefault="00806319" w:rsidP="00806319">
            <w:pPr>
              <w:spacing w:before="0" w:after="0"/>
              <w:jc w:val="right"/>
              <w:rPr>
                <w:rFonts w:cs="Arial"/>
                <w:b/>
                <w:bCs/>
                <w:color w:val="auto"/>
                <w:sz w:val="14"/>
                <w:szCs w:val="14"/>
                <w:lang w:eastAsia="en-AU"/>
              </w:rPr>
            </w:pPr>
          </w:p>
        </w:tc>
        <w:tc>
          <w:tcPr>
            <w:tcW w:w="0" w:type="auto"/>
            <w:tcBorders>
              <w:top w:val="nil"/>
              <w:left w:val="nil"/>
              <w:bottom w:val="nil"/>
              <w:right w:val="nil"/>
            </w:tcBorders>
            <w:shd w:val="clear" w:color="auto" w:fill="auto"/>
            <w:vAlign w:val="center"/>
            <w:hideMark/>
          </w:tcPr>
          <w:p w14:paraId="2B21E856"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4EDAF904"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418FFD1F"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4BEE72F7"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15BD4C5E"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1A277570"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76D10182"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4B33BE6E"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1B1D5283"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4EF3292E"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617FAF63"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vAlign w:val="center"/>
            <w:hideMark/>
          </w:tcPr>
          <w:p w14:paraId="7A785575" w14:textId="77777777" w:rsidR="00806319" w:rsidRPr="00806319" w:rsidRDefault="00806319" w:rsidP="00806319">
            <w:pPr>
              <w:spacing w:before="0" w:after="0"/>
              <w:jc w:val="right"/>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center"/>
            <w:hideMark/>
          </w:tcPr>
          <w:p w14:paraId="75736A4D" w14:textId="77777777" w:rsidR="00806319" w:rsidRPr="00806319" w:rsidRDefault="00806319" w:rsidP="00806319">
            <w:pPr>
              <w:spacing w:before="0" w:after="0"/>
              <w:jc w:val="right"/>
              <w:rPr>
                <w:rFonts w:ascii="Times New Roman" w:hAnsi="Times New Roman"/>
                <w:color w:val="auto"/>
                <w:sz w:val="20"/>
                <w:lang w:eastAsia="en-AU"/>
              </w:rPr>
            </w:pPr>
          </w:p>
        </w:tc>
      </w:tr>
      <w:tr w:rsidR="00806319" w:rsidRPr="00806319" w14:paraId="1E19B92F" w14:textId="77777777" w:rsidTr="00806319">
        <w:trPr>
          <w:trHeight w:val="176"/>
        </w:trPr>
        <w:tc>
          <w:tcPr>
            <w:tcW w:w="0" w:type="auto"/>
            <w:tcBorders>
              <w:top w:val="nil"/>
              <w:left w:val="nil"/>
              <w:bottom w:val="nil"/>
              <w:right w:val="nil"/>
            </w:tcBorders>
            <w:shd w:val="clear" w:color="auto" w:fill="auto"/>
            <w:noWrap/>
            <w:vAlign w:val="center"/>
            <w:hideMark/>
          </w:tcPr>
          <w:p w14:paraId="1BBE5C10" w14:textId="77777777" w:rsidR="00806319" w:rsidRPr="00806319" w:rsidRDefault="00806319" w:rsidP="00806319">
            <w:pPr>
              <w:spacing w:before="0" w:after="0"/>
              <w:jc w:val="both"/>
              <w:rPr>
                <w:rFonts w:cs="Arial"/>
                <w:b/>
                <w:bCs/>
                <w:color w:val="auto"/>
                <w:sz w:val="14"/>
                <w:szCs w:val="14"/>
                <w:lang w:eastAsia="en-AU"/>
              </w:rPr>
            </w:pPr>
            <w:r w:rsidRPr="00806319">
              <w:rPr>
                <w:rFonts w:cs="Arial"/>
                <w:b/>
                <w:bCs/>
                <w:color w:val="auto"/>
                <w:sz w:val="14"/>
                <w:szCs w:val="14"/>
                <w:lang w:eastAsia="en-AU"/>
              </w:rPr>
              <w:t>Key to Forecast Trend:</w:t>
            </w:r>
          </w:p>
        </w:tc>
        <w:tc>
          <w:tcPr>
            <w:tcW w:w="0" w:type="auto"/>
            <w:tcBorders>
              <w:top w:val="nil"/>
              <w:left w:val="nil"/>
              <w:bottom w:val="nil"/>
              <w:right w:val="nil"/>
            </w:tcBorders>
            <w:shd w:val="clear" w:color="auto" w:fill="auto"/>
            <w:noWrap/>
            <w:vAlign w:val="bottom"/>
            <w:hideMark/>
          </w:tcPr>
          <w:p w14:paraId="70DE7F84" w14:textId="77777777" w:rsidR="00806319" w:rsidRPr="00806319" w:rsidRDefault="00806319" w:rsidP="00806319">
            <w:pPr>
              <w:spacing w:before="0" w:after="0"/>
              <w:jc w:val="both"/>
              <w:rPr>
                <w:rFonts w:cs="Arial"/>
                <w:b/>
                <w:bCs/>
                <w:color w:val="auto"/>
                <w:sz w:val="14"/>
                <w:szCs w:val="14"/>
                <w:lang w:eastAsia="en-AU"/>
              </w:rPr>
            </w:pPr>
          </w:p>
        </w:tc>
        <w:tc>
          <w:tcPr>
            <w:tcW w:w="0" w:type="auto"/>
            <w:tcBorders>
              <w:top w:val="nil"/>
              <w:left w:val="nil"/>
              <w:bottom w:val="nil"/>
              <w:right w:val="nil"/>
            </w:tcBorders>
            <w:shd w:val="clear" w:color="auto" w:fill="auto"/>
            <w:noWrap/>
            <w:vAlign w:val="bottom"/>
            <w:hideMark/>
          </w:tcPr>
          <w:p w14:paraId="22CEE384"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75FAFC77"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38B4664E"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7BC58896"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6415E2EB"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36AF3819"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7B07F20B"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7ADD7D77"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1E23269C"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458CE332"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48F4DBAA" w14:textId="77777777" w:rsidR="00806319" w:rsidRPr="00806319" w:rsidRDefault="00806319" w:rsidP="00806319">
            <w:pPr>
              <w:spacing w:before="0" w:after="0"/>
              <w:rPr>
                <w:rFonts w:ascii="Times New Roman" w:hAnsi="Times New Roman"/>
                <w:color w:val="auto"/>
                <w:sz w:val="20"/>
                <w:lang w:eastAsia="en-AU"/>
              </w:rPr>
            </w:pPr>
          </w:p>
        </w:tc>
        <w:tc>
          <w:tcPr>
            <w:tcW w:w="0" w:type="auto"/>
            <w:tcBorders>
              <w:top w:val="nil"/>
              <w:left w:val="nil"/>
              <w:bottom w:val="nil"/>
              <w:right w:val="nil"/>
            </w:tcBorders>
            <w:shd w:val="clear" w:color="auto" w:fill="auto"/>
            <w:noWrap/>
            <w:vAlign w:val="bottom"/>
            <w:hideMark/>
          </w:tcPr>
          <w:p w14:paraId="749BF52D" w14:textId="77777777" w:rsidR="00806319" w:rsidRPr="00806319" w:rsidRDefault="00806319" w:rsidP="00806319">
            <w:pPr>
              <w:spacing w:before="0" w:after="0"/>
              <w:rPr>
                <w:rFonts w:ascii="Times New Roman" w:hAnsi="Times New Roman"/>
                <w:color w:val="auto"/>
                <w:sz w:val="20"/>
                <w:lang w:eastAsia="en-AU"/>
              </w:rPr>
            </w:pPr>
          </w:p>
        </w:tc>
      </w:tr>
      <w:tr w:rsidR="00806319" w:rsidRPr="00806319" w14:paraId="084EA29F" w14:textId="77777777" w:rsidTr="00806319">
        <w:trPr>
          <w:trHeight w:val="176"/>
        </w:trPr>
        <w:tc>
          <w:tcPr>
            <w:tcW w:w="0" w:type="auto"/>
            <w:gridSpan w:val="14"/>
            <w:tcBorders>
              <w:top w:val="nil"/>
              <w:left w:val="nil"/>
              <w:bottom w:val="nil"/>
              <w:right w:val="nil"/>
            </w:tcBorders>
            <w:shd w:val="clear" w:color="auto" w:fill="auto"/>
            <w:noWrap/>
            <w:hideMark/>
          </w:tcPr>
          <w:p w14:paraId="5BE20109"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 Forecasts improvement in Council's financial performance/financial position indicator</w:t>
            </w:r>
          </w:p>
        </w:tc>
      </w:tr>
      <w:tr w:rsidR="00806319" w:rsidRPr="00806319" w14:paraId="52BC89DA" w14:textId="77777777" w:rsidTr="00806319">
        <w:trPr>
          <w:trHeight w:val="176"/>
        </w:trPr>
        <w:tc>
          <w:tcPr>
            <w:tcW w:w="0" w:type="auto"/>
            <w:gridSpan w:val="14"/>
            <w:tcBorders>
              <w:top w:val="nil"/>
              <w:left w:val="nil"/>
              <w:bottom w:val="nil"/>
              <w:right w:val="nil"/>
            </w:tcBorders>
            <w:shd w:val="clear" w:color="auto" w:fill="auto"/>
            <w:noWrap/>
            <w:vAlign w:val="center"/>
            <w:hideMark/>
          </w:tcPr>
          <w:p w14:paraId="4BC153E6"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o Forecasts that Council's financial performance/financial position indicator will be steady</w:t>
            </w:r>
          </w:p>
        </w:tc>
      </w:tr>
      <w:tr w:rsidR="00806319" w:rsidRPr="00806319" w14:paraId="1B2305B4" w14:textId="77777777" w:rsidTr="00806319">
        <w:trPr>
          <w:trHeight w:val="176"/>
        </w:trPr>
        <w:tc>
          <w:tcPr>
            <w:tcW w:w="0" w:type="auto"/>
            <w:gridSpan w:val="14"/>
            <w:tcBorders>
              <w:top w:val="nil"/>
              <w:left w:val="nil"/>
              <w:bottom w:val="nil"/>
              <w:right w:val="nil"/>
            </w:tcBorders>
            <w:shd w:val="clear" w:color="auto" w:fill="auto"/>
            <w:noWrap/>
            <w:hideMark/>
          </w:tcPr>
          <w:p w14:paraId="26014E3B"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 xml:space="preserve"> - Forecasts deterioration in Council's financial performance/financial position indicator</w:t>
            </w:r>
          </w:p>
        </w:tc>
      </w:tr>
    </w:tbl>
    <w:p w14:paraId="7C75F035" w14:textId="6FAA58E3" w:rsidR="000E0BB1" w:rsidRDefault="000E0BB1" w:rsidP="000E0BB1">
      <w:pPr>
        <w:rPr>
          <w:highlight w:val="green"/>
        </w:rPr>
      </w:pPr>
      <w:r>
        <w:rPr>
          <w:highlight w:val="green"/>
        </w:rPr>
        <w:lastRenderedPageBreak/>
        <w:br w:type="page"/>
      </w:r>
    </w:p>
    <w:p w14:paraId="538D177D" w14:textId="77777777" w:rsidR="000E0BB1" w:rsidRDefault="000E0BB1" w:rsidP="000E0BB1">
      <w:pPr>
        <w:rPr>
          <w:b/>
          <w:bCs/>
          <w:highlight w:val="green"/>
        </w:rPr>
        <w:sectPr w:rsidR="000E0BB1" w:rsidSect="00857C32">
          <w:pgSz w:w="16838" w:h="11906" w:orient="landscape" w:code="9"/>
          <w:pgMar w:top="1440" w:right="1134" w:bottom="1440" w:left="1276" w:header="709" w:footer="346" w:gutter="0"/>
          <w:cols w:space="708"/>
          <w:docGrid w:linePitch="360"/>
        </w:sectPr>
      </w:pPr>
    </w:p>
    <w:p w14:paraId="66CB0886" w14:textId="77777777" w:rsidR="000E0BB1" w:rsidRPr="00960144" w:rsidRDefault="000E0BB1" w:rsidP="000E0BB1">
      <w:pPr>
        <w:pStyle w:val="Heading1"/>
        <w:numPr>
          <w:ilvl w:val="0"/>
          <w:numId w:val="41"/>
        </w:numPr>
      </w:pPr>
      <w:bookmarkStart w:id="10" w:name="_Toc70950346"/>
      <w:r w:rsidRPr="00814E12">
        <w:lastRenderedPageBreak/>
        <w:t>Strategies and Plans</w:t>
      </w:r>
      <w:bookmarkEnd w:id="10"/>
    </w:p>
    <w:p w14:paraId="1612EF06" w14:textId="77777777" w:rsidR="000E0BB1" w:rsidRPr="00A7433A" w:rsidRDefault="000E0BB1" w:rsidP="000E0BB1">
      <w:pPr>
        <w:rPr>
          <w:rFonts w:cs="Arial"/>
          <w:bCs/>
          <w:color w:val="auto"/>
          <w:sz w:val="22"/>
          <w:szCs w:val="22"/>
          <w:lang w:eastAsia="zh-CN" w:bidi="th-TH"/>
        </w:rPr>
      </w:pPr>
      <w:r w:rsidRPr="00A7433A">
        <w:rPr>
          <w:rFonts w:cs="Arial"/>
          <w:bCs/>
          <w:color w:val="auto"/>
          <w:sz w:val="22"/>
          <w:szCs w:val="22"/>
          <w:lang w:eastAsia="zh-CN" w:bidi="th-TH"/>
        </w:rPr>
        <w:t>This section describes the strategies and plans that support the 10-year financial projections included to the Financial Plan.</w:t>
      </w:r>
    </w:p>
    <w:p w14:paraId="6F6873B2" w14:textId="77777777" w:rsidR="000E0BB1" w:rsidRPr="006A31C7" w:rsidRDefault="000E0BB1" w:rsidP="000E0BB1">
      <w:pPr>
        <w:pStyle w:val="Heading2"/>
      </w:pPr>
      <w:r w:rsidRPr="006A31C7">
        <w:t>Borrowing Strategy</w:t>
      </w:r>
    </w:p>
    <w:p w14:paraId="152B6E8D" w14:textId="77777777" w:rsidR="000E0BB1" w:rsidRPr="00A7433A" w:rsidRDefault="000E0BB1" w:rsidP="000E0BB1">
      <w:pPr>
        <w:pStyle w:val="Heading3"/>
        <w:rPr>
          <w:b w:val="0"/>
        </w:rPr>
      </w:pPr>
      <w:r w:rsidRPr="00A7433A">
        <w:t>5.1.1 Current Debt Position</w:t>
      </w:r>
    </w:p>
    <w:p w14:paraId="3E3CC681" w14:textId="77777777" w:rsidR="000E0BB1" w:rsidRPr="00A7433A" w:rsidRDefault="000E0BB1" w:rsidP="000E0BB1">
      <w:pPr>
        <w:rPr>
          <w:rFonts w:cs="Arial"/>
          <w:bCs/>
          <w:color w:val="auto"/>
          <w:sz w:val="22"/>
          <w:szCs w:val="22"/>
          <w:lang w:eastAsia="zh-CN" w:bidi="th-TH"/>
        </w:rPr>
      </w:pPr>
      <w:r w:rsidRPr="00A7433A">
        <w:rPr>
          <w:rFonts w:cs="Arial"/>
          <w:bCs/>
          <w:color w:val="auto"/>
          <w:sz w:val="22"/>
          <w:szCs w:val="22"/>
          <w:lang w:eastAsia="zh-CN" w:bidi="th-TH"/>
        </w:rPr>
        <w:t>The total amount borrowed as at 30 June 202</w:t>
      </w:r>
      <w:r>
        <w:rPr>
          <w:rFonts w:cs="Arial"/>
          <w:bCs/>
          <w:color w:val="auto"/>
          <w:sz w:val="22"/>
          <w:szCs w:val="22"/>
          <w:lang w:eastAsia="zh-CN" w:bidi="th-TH"/>
        </w:rPr>
        <w:t>1</w:t>
      </w:r>
      <w:r w:rsidRPr="00A7433A">
        <w:rPr>
          <w:rFonts w:cs="Arial"/>
          <w:bCs/>
          <w:color w:val="auto"/>
          <w:sz w:val="22"/>
          <w:szCs w:val="22"/>
          <w:lang w:eastAsia="zh-CN" w:bidi="th-TH"/>
        </w:rPr>
        <w:t xml:space="preserve"> is $</w:t>
      </w:r>
      <w:r>
        <w:rPr>
          <w:rFonts w:cs="Arial"/>
          <w:bCs/>
          <w:color w:val="auto"/>
          <w:sz w:val="22"/>
          <w:szCs w:val="22"/>
          <w:lang w:eastAsia="zh-CN" w:bidi="th-TH"/>
        </w:rPr>
        <w:t>16.9</w:t>
      </w:r>
      <w:r w:rsidRPr="00A7433A">
        <w:rPr>
          <w:rFonts w:cs="Arial"/>
          <w:bCs/>
          <w:color w:val="auto"/>
          <w:sz w:val="22"/>
          <w:szCs w:val="22"/>
          <w:lang w:eastAsia="zh-CN" w:bidi="th-TH"/>
        </w:rPr>
        <w:t xml:space="preserve"> million.</w:t>
      </w:r>
    </w:p>
    <w:p w14:paraId="3C980DF1" w14:textId="77777777" w:rsidR="000E0BB1" w:rsidRPr="00A7433A" w:rsidRDefault="000E0BB1" w:rsidP="000E0BB1">
      <w:pPr>
        <w:spacing w:after="120"/>
        <w:jc w:val="both"/>
        <w:rPr>
          <w:rFonts w:cs="Arial"/>
          <w:bCs/>
          <w:color w:val="auto"/>
          <w:sz w:val="22"/>
          <w:szCs w:val="22"/>
          <w:lang w:eastAsia="zh-CN" w:bidi="th-TH"/>
        </w:rPr>
      </w:pPr>
      <w:r w:rsidRPr="00A7433A">
        <w:rPr>
          <w:rFonts w:cs="Arial"/>
          <w:bCs/>
          <w:color w:val="auto"/>
          <w:sz w:val="22"/>
          <w:szCs w:val="22"/>
          <w:lang w:eastAsia="zh-CN" w:bidi="th-TH"/>
        </w:rPr>
        <w:t>In 2014/15 Council constructed a new regional aquatic and leisure centre in Ringwood known as Aquanation. The facility was opened in August 2015, with borrowings to fund a portion of this project. The total cost was $52.2 million and has been funded by Federal and State Government grants to a total of $13.0 million. The remaining funding came from a combination of loan borrowings by Council ($24.2 million), budgeted capital expenditure, public open space contributions and cash reserves.</w:t>
      </w:r>
    </w:p>
    <w:p w14:paraId="305BB08A" w14:textId="77777777" w:rsidR="000E0BB1" w:rsidRPr="00A7433A" w:rsidRDefault="000E0BB1" w:rsidP="000E0BB1">
      <w:pPr>
        <w:spacing w:after="120"/>
        <w:jc w:val="both"/>
        <w:rPr>
          <w:rFonts w:cs="Arial"/>
          <w:bCs/>
          <w:color w:val="auto"/>
          <w:sz w:val="22"/>
          <w:szCs w:val="22"/>
          <w:lang w:eastAsia="zh-CN" w:bidi="th-TH"/>
        </w:rPr>
      </w:pPr>
      <w:r w:rsidRPr="00A7433A">
        <w:rPr>
          <w:rFonts w:cs="Arial"/>
          <w:bCs/>
          <w:color w:val="auto"/>
          <w:sz w:val="22"/>
          <w:szCs w:val="22"/>
          <w:lang w:eastAsia="zh-CN" w:bidi="th-TH"/>
        </w:rPr>
        <w:t>Council market tendered for the provision of the loan in August 2014 and the loan was drawdown in November 2014 with repayment of principal and interest over 15 years and at a fixed rate for the term of the loan of 4.91% interest per annum.</w:t>
      </w:r>
    </w:p>
    <w:p w14:paraId="48907DBE" w14:textId="77777777" w:rsidR="000E0BB1" w:rsidRDefault="000E0BB1" w:rsidP="000E0BB1">
      <w:pPr>
        <w:rPr>
          <w:rFonts w:cs="Arial"/>
          <w:b/>
          <w:color w:val="auto"/>
          <w:sz w:val="20"/>
          <w:lang w:eastAsia="zh-CN" w:bidi="th-TH"/>
        </w:rPr>
      </w:pPr>
    </w:p>
    <w:p w14:paraId="6A34B32B" w14:textId="77777777" w:rsidR="000E0BB1" w:rsidRPr="00A7433A" w:rsidRDefault="000E0BB1" w:rsidP="000E0BB1">
      <w:pPr>
        <w:pStyle w:val="Heading3"/>
        <w:rPr>
          <w:b w:val="0"/>
        </w:rPr>
      </w:pPr>
      <w:r w:rsidRPr="00A7433A">
        <w:t>5.1.2 Future Borrowing Requirements</w:t>
      </w:r>
    </w:p>
    <w:p w14:paraId="02CA6DF6" w14:textId="4CC4F640" w:rsidR="000E0BB1" w:rsidRDefault="000E0BB1" w:rsidP="000E0BB1">
      <w:pPr>
        <w:spacing w:after="120"/>
        <w:jc w:val="both"/>
        <w:rPr>
          <w:rFonts w:cs="Arial"/>
          <w:bCs/>
          <w:color w:val="auto"/>
          <w:sz w:val="22"/>
          <w:szCs w:val="22"/>
          <w:lang w:eastAsia="zh-CN" w:bidi="th-TH"/>
        </w:rPr>
      </w:pPr>
      <w:r w:rsidRPr="00636AC6">
        <w:rPr>
          <w:rFonts w:cs="Arial"/>
          <w:bCs/>
          <w:color w:val="auto"/>
          <w:sz w:val="22"/>
          <w:szCs w:val="22"/>
          <w:lang w:eastAsia="zh-CN" w:bidi="th-TH"/>
        </w:rPr>
        <w:t>Council plans to borrow $10 million in the 2021/22 financial year to partly fund capital projects that generate income from commercial activities.</w:t>
      </w:r>
    </w:p>
    <w:p w14:paraId="3B27E605" w14:textId="09A7A8EF" w:rsidR="00B23010" w:rsidRPr="00636AC6" w:rsidRDefault="00B23010" w:rsidP="000E0BB1">
      <w:pPr>
        <w:spacing w:after="120"/>
        <w:jc w:val="both"/>
        <w:rPr>
          <w:rFonts w:cs="Arial"/>
          <w:bCs/>
          <w:color w:val="auto"/>
          <w:sz w:val="22"/>
          <w:szCs w:val="22"/>
          <w:lang w:eastAsia="zh-CN" w:bidi="th-TH"/>
        </w:rPr>
      </w:pPr>
      <w:r w:rsidRPr="00B23010">
        <w:rPr>
          <w:rFonts w:cs="Arial"/>
          <w:bCs/>
          <w:color w:val="auto"/>
          <w:sz w:val="22"/>
          <w:szCs w:val="22"/>
          <w:lang w:eastAsia="zh-CN" w:bidi="th-TH"/>
        </w:rPr>
        <w:t>The new loan will bring borrowings back to 2014/15 levels with the intention of Council still becoming debt free by 2030/31 as originally intended</w:t>
      </w:r>
    </w:p>
    <w:p w14:paraId="2AE93B14" w14:textId="77777777" w:rsidR="000E0BB1" w:rsidRDefault="000E0BB1" w:rsidP="000E0BB1">
      <w:pPr>
        <w:rPr>
          <w:rFonts w:asciiTheme="minorHAnsi" w:eastAsiaTheme="minorHAnsi" w:hAnsiTheme="minorHAnsi" w:cstheme="minorBidi"/>
          <w:color w:val="auto"/>
          <w:sz w:val="22"/>
          <w:szCs w:val="22"/>
        </w:rPr>
      </w:pPr>
      <w:r w:rsidRPr="00A7433A">
        <w:rPr>
          <w:rFonts w:cs="Arial"/>
          <w:bCs/>
          <w:color w:val="auto"/>
          <w:sz w:val="22"/>
          <w:szCs w:val="22"/>
          <w:lang w:eastAsia="zh-CN" w:bidi="th-TH"/>
        </w:rPr>
        <w:t>The following table highlights Council’s projected loan balance, including new loans and loan repayments for the 10 years of the Financial Plan</w:t>
      </w:r>
      <w:r>
        <w:rPr>
          <w:lang w:eastAsia="zh-CN" w:bidi="th-TH"/>
        </w:rPr>
        <w:t>.</w:t>
      </w:r>
      <w:r>
        <w:rPr>
          <w:lang w:eastAsia="zh-CN" w:bidi="th-TH"/>
        </w:rPr>
        <w:fldChar w:fldCharType="begin"/>
      </w:r>
      <w:r>
        <w:rPr>
          <w:lang w:eastAsia="zh-CN" w:bidi="th-TH"/>
        </w:rPr>
        <w:instrText xml:space="preserve"> LINK Excel.Sheet.12 "C:\\Users\\clim\\AppData\\Local\\Micro Focus\\Content Manager\\Offline Records (MP)\\Financial ~ - Long Term Financial Strategy (LTFS)\\Financial Plan 2021-2022 - Financial Plan Tables DRAFT.XLSX" "5!R10C3:R17C14" \a \f 4 \h  \* MERGEFORMAT </w:instrText>
      </w:r>
      <w:r>
        <w:rPr>
          <w:lang w:eastAsia="zh-CN" w:bidi="th-TH"/>
        </w:rPr>
        <w:fldChar w:fldCharType="separate"/>
      </w:r>
    </w:p>
    <w:p w14:paraId="508C3766" w14:textId="77777777" w:rsidR="000E0BB1" w:rsidRDefault="000E0BB1" w:rsidP="000E0BB1">
      <w:pPr>
        <w:spacing w:after="120"/>
        <w:jc w:val="both"/>
        <w:rPr>
          <w:rFonts w:asciiTheme="minorHAnsi" w:eastAsiaTheme="minorHAnsi" w:hAnsiTheme="minorHAnsi" w:cstheme="minorBidi"/>
          <w:color w:val="auto"/>
          <w:sz w:val="22"/>
          <w:szCs w:val="22"/>
        </w:rPr>
      </w:pPr>
      <w:r>
        <w:rPr>
          <w:lang w:eastAsia="zh-CN" w:bidi="th-TH"/>
        </w:rPr>
        <w:fldChar w:fldCharType="end"/>
      </w:r>
      <w:r w:rsidRPr="004B2537">
        <w:rPr>
          <w:lang w:eastAsia="zh-CN" w:bidi="th-TH"/>
        </w:rPr>
        <w:t xml:space="preserve"> </w:t>
      </w:r>
      <w:r>
        <w:rPr>
          <w:lang w:eastAsia="zh-CN" w:bidi="th-TH"/>
        </w:rPr>
        <w:fldChar w:fldCharType="begin"/>
      </w:r>
      <w:r>
        <w:rPr>
          <w:lang w:eastAsia="zh-CN" w:bidi="th-TH"/>
        </w:rPr>
        <w:instrText xml:space="preserve"> LINK Excel.Sheet.12 "C:\\Users\\clim\\AppData\\Local\\Micro Focus\\Content Manager\\Offline Records (MP)\\Financial ~ - Long Term Financial Strategy (LTFS)\\Financial Plan 2021-2022 - Financial Plan Tables DRAFT.XLSX" "5!R10C3:R17C14" \a \f 4 \h </w:instrText>
      </w:r>
      <w:r>
        <w:rPr>
          <w:lang w:eastAsia="zh-CN" w:bidi="th-TH"/>
        </w:rPr>
        <w:fldChar w:fldCharType="separate"/>
      </w:r>
    </w:p>
    <w:tbl>
      <w:tblPr>
        <w:tblW w:w="5000" w:type="pct"/>
        <w:tblLook w:val="04A0" w:firstRow="1" w:lastRow="0" w:firstColumn="1" w:lastColumn="0" w:noHBand="0" w:noVBand="1"/>
      </w:tblPr>
      <w:tblGrid>
        <w:gridCol w:w="976"/>
        <w:gridCol w:w="800"/>
        <w:gridCol w:w="723"/>
        <w:gridCol w:w="723"/>
        <w:gridCol w:w="723"/>
        <w:gridCol w:w="723"/>
        <w:gridCol w:w="723"/>
        <w:gridCol w:w="723"/>
        <w:gridCol w:w="723"/>
        <w:gridCol w:w="723"/>
        <w:gridCol w:w="723"/>
        <w:gridCol w:w="723"/>
      </w:tblGrid>
      <w:tr w:rsidR="000E0BB1" w:rsidRPr="001B5204" w14:paraId="54C2CC5C" w14:textId="77777777" w:rsidTr="00857C32">
        <w:trPr>
          <w:trHeight w:val="540"/>
        </w:trPr>
        <w:tc>
          <w:tcPr>
            <w:tcW w:w="1023" w:type="pct"/>
            <w:tcBorders>
              <w:top w:val="single" w:sz="8" w:space="0" w:color="auto"/>
              <w:left w:val="single" w:sz="8" w:space="0" w:color="auto"/>
              <w:bottom w:val="nil"/>
              <w:right w:val="nil"/>
            </w:tcBorders>
            <w:shd w:val="clear" w:color="000000" w:fill="5B9BD5"/>
            <w:vAlign w:val="center"/>
            <w:hideMark/>
          </w:tcPr>
          <w:p w14:paraId="2E361953" w14:textId="77777777" w:rsidR="000E0BB1" w:rsidRPr="00A7433A" w:rsidRDefault="000E0BB1" w:rsidP="00857C32">
            <w:pPr>
              <w:jc w:val="center"/>
              <w:rPr>
                <w:rFonts w:cs="Arial"/>
                <w:b/>
                <w:bCs/>
                <w:color w:val="FFFFFF"/>
                <w:sz w:val="14"/>
                <w:szCs w:val="14"/>
                <w:lang w:eastAsia="en-AU"/>
              </w:rPr>
            </w:pPr>
            <w:r w:rsidRPr="00A7433A">
              <w:rPr>
                <w:rFonts w:cs="Arial"/>
                <w:b/>
                <w:bCs/>
                <w:color w:val="FFFFFF"/>
                <w:sz w:val="14"/>
                <w:szCs w:val="14"/>
                <w:lang w:eastAsia="en-AU"/>
              </w:rPr>
              <w:t> </w:t>
            </w:r>
          </w:p>
        </w:tc>
        <w:tc>
          <w:tcPr>
            <w:tcW w:w="362" w:type="pct"/>
            <w:tcBorders>
              <w:top w:val="single" w:sz="8" w:space="0" w:color="auto"/>
              <w:left w:val="nil"/>
              <w:bottom w:val="nil"/>
              <w:right w:val="nil"/>
            </w:tcBorders>
            <w:shd w:val="clear" w:color="000000" w:fill="5B9BD5"/>
            <w:vAlign w:val="center"/>
            <w:hideMark/>
          </w:tcPr>
          <w:p w14:paraId="6C7653C0"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Forecast / Actual</w:t>
            </w:r>
          </w:p>
        </w:tc>
        <w:tc>
          <w:tcPr>
            <w:tcW w:w="362" w:type="pct"/>
            <w:tcBorders>
              <w:top w:val="single" w:sz="8" w:space="0" w:color="auto"/>
              <w:left w:val="nil"/>
              <w:bottom w:val="nil"/>
              <w:right w:val="nil"/>
            </w:tcBorders>
            <w:shd w:val="clear" w:color="000000" w:fill="5B9BD5"/>
            <w:vAlign w:val="center"/>
            <w:hideMark/>
          </w:tcPr>
          <w:p w14:paraId="1277DB59"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62" w:type="pct"/>
            <w:tcBorders>
              <w:top w:val="single" w:sz="8" w:space="0" w:color="auto"/>
              <w:left w:val="nil"/>
              <w:bottom w:val="nil"/>
              <w:right w:val="nil"/>
            </w:tcBorders>
            <w:shd w:val="clear" w:color="000000" w:fill="5B9BD5"/>
            <w:vAlign w:val="center"/>
            <w:hideMark/>
          </w:tcPr>
          <w:p w14:paraId="1B269CB5"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62" w:type="pct"/>
            <w:tcBorders>
              <w:top w:val="single" w:sz="8" w:space="0" w:color="auto"/>
              <w:left w:val="nil"/>
              <w:bottom w:val="nil"/>
              <w:right w:val="nil"/>
            </w:tcBorders>
            <w:shd w:val="clear" w:color="000000" w:fill="5B9BD5"/>
            <w:vAlign w:val="center"/>
            <w:hideMark/>
          </w:tcPr>
          <w:p w14:paraId="33568826"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62" w:type="pct"/>
            <w:tcBorders>
              <w:top w:val="single" w:sz="8" w:space="0" w:color="auto"/>
              <w:left w:val="nil"/>
              <w:bottom w:val="nil"/>
              <w:right w:val="nil"/>
            </w:tcBorders>
            <w:shd w:val="clear" w:color="000000" w:fill="5B9BD5"/>
            <w:vAlign w:val="center"/>
            <w:hideMark/>
          </w:tcPr>
          <w:p w14:paraId="19B1DCB8"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62" w:type="pct"/>
            <w:tcBorders>
              <w:top w:val="single" w:sz="8" w:space="0" w:color="auto"/>
              <w:left w:val="nil"/>
              <w:bottom w:val="nil"/>
              <w:right w:val="nil"/>
            </w:tcBorders>
            <w:shd w:val="clear" w:color="000000" w:fill="5B9BD5"/>
            <w:vAlign w:val="center"/>
            <w:hideMark/>
          </w:tcPr>
          <w:p w14:paraId="576D3A30"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62" w:type="pct"/>
            <w:tcBorders>
              <w:top w:val="single" w:sz="8" w:space="0" w:color="auto"/>
              <w:left w:val="nil"/>
              <w:bottom w:val="nil"/>
              <w:right w:val="nil"/>
            </w:tcBorders>
            <w:shd w:val="clear" w:color="000000" w:fill="5B9BD5"/>
            <w:vAlign w:val="center"/>
            <w:hideMark/>
          </w:tcPr>
          <w:p w14:paraId="145E17E2"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62" w:type="pct"/>
            <w:tcBorders>
              <w:top w:val="single" w:sz="8" w:space="0" w:color="auto"/>
              <w:left w:val="nil"/>
              <w:bottom w:val="nil"/>
              <w:right w:val="nil"/>
            </w:tcBorders>
            <w:shd w:val="clear" w:color="000000" w:fill="5B9BD5"/>
            <w:vAlign w:val="center"/>
            <w:hideMark/>
          </w:tcPr>
          <w:p w14:paraId="78C707C6"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62" w:type="pct"/>
            <w:tcBorders>
              <w:top w:val="single" w:sz="8" w:space="0" w:color="auto"/>
              <w:left w:val="nil"/>
              <w:bottom w:val="nil"/>
              <w:right w:val="nil"/>
            </w:tcBorders>
            <w:shd w:val="clear" w:color="000000" w:fill="5B9BD5"/>
            <w:vAlign w:val="center"/>
            <w:hideMark/>
          </w:tcPr>
          <w:p w14:paraId="06822C7F"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62" w:type="pct"/>
            <w:tcBorders>
              <w:top w:val="single" w:sz="8" w:space="0" w:color="auto"/>
              <w:left w:val="nil"/>
              <w:bottom w:val="nil"/>
              <w:right w:val="nil"/>
            </w:tcBorders>
            <w:shd w:val="clear" w:color="000000" w:fill="5B9BD5"/>
            <w:vAlign w:val="center"/>
            <w:hideMark/>
          </w:tcPr>
          <w:p w14:paraId="4AF1B776"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62" w:type="pct"/>
            <w:tcBorders>
              <w:top w:val="single" w:sz="8" w:space="0" w:color="auto"/>
              <w:left w:val="nil"/>
              <w:bottom w:val="nil"/>
              <w:right w:val="single" w:sz="8" w:space="0" w:color="auto"/>
            </w:tcBorders>
            <w:shd w:val="clear" w:color="000000" w:fill="5B9BD5"/>
            <w:vAlign w:val="center"/>
            <w:hideMark/>
          </w:tcPr>
          <w:p w14:paraId="361813F7"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r>
      <w:tr w:rsidR="000E0BB1" w:rsidRPr="001B5204" w14:paraId="6AC2DF2D" w14:textId="77777777" w:rsidTr="00857C32">
        <w:trPr>
          <w:trHeight w:val="229"/>
        </w:trPr>
        <w:tc>
          <w:tcPr>
            <w:tcW w:w="1023" w:type="pct"/>
            <w:tcBorders>
              <w:top w:val="nil"/>
              <w:left w:val="single" w:sz="8" w:space="0" w:color="auto"/>
              <w:bottom w:val="nil"/>
              <w:right w:val="nil"/>
            </w:tcBorders>
            <w:shd w:val="clear" w:color="000000" w:fill="5B9BD5"/>
            <w:vAlign w:val="center"/>
            <w:hideMark/>
          </w:tcPr>
          <w:p w14:paraId="5026D943"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62" w:type="pct"/>
            <w:tcBorders>
              <w:top w:val="nil"/>
              <w:left w:val="nil"/>
              <w:bottom w:val="nil"/>
              <w:right w:val="nil"/>
            </w:tcBorders>
            <w:shd w:val="clear" w:color="000000" w:fill="5B9BD5"/>
            <w:vAlign w:val="center"/>
            <w:hideMark/>
          </w:tcPr>
          <w:p w14:paraId="7D69B222"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2020/21</w:t>
            </w:r>
          </w:p>
        </w:tc>
        <w:tc>
          <w:tcPr>
            <w:tcW w:w="362" w:type="pct"/>
            <w:tcBorders>
              <w:top w:val="nil"/>
              <w:left w:val="nil"/>
              <w:bottom w:val="nil"/>
              <w:right w:val="nil"/>
            </w:tcBorders>
            <w:shd w:val="clear" w:color="000000" w:fill="5B9BD5"/>
            <w:vAlign w:val="center"/>
            <w:hideMark/>
          </w:tcPr>
          <w:p w14:paraId="5AE3B78A"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2021/22</w:t>
            </w:r>
          </w:p>
        </w:tc>
        <w:tc>
          <w:tcPr>
            <w:tcW w:w="362" w:type="pct"/>
            <w:tcBorders>
              <w:top w:val="nil"/>
              <w:left w:val="nil"/>
              <w:bottom w:val="nil"/>
              <w:right w:val="nil"/>
            </w:tcBorders>
            <w:shd w:val="clear" w:color="000000" w:fill="5B9BD5"/>
            <w:vAlign w:val="center"/>
            <w:hideMark/>
          </w:tcPr>
          <w:p w14:paraId="6D050644"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2022/23</w:t>
            </w:r>
          </w:p>
        </w:tc>
        <w:tc>
          <w:tcPr>
            <w:tcW w:w="362" w:type="pct"/>
            <w:tcBorders>
              <w:top w:val="nil"/>
              <w:left w:val="nil"/>
              <w:bottom w:val="nil"/>
              <w:right w:val="nil"/>
            </w:tcBorders>
            <w:shd w:val="clear" w:color="000000" w:fill="5B9BD5"/>
            <w:vAlign w:val="center"/>
            <w:hideMark/>
          </w:tcPr>
          <w:p w14:paraId="74CE5670"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2023/24</w:t>
            </w:r>
          </w:p>
        </w:tc>
        <w:tc>
          <w:tcPr>
            <w:tcW w:w="362" w:type="pct"/>
            <w:tcBorders>
              <w:top w:val="nil"/>
              <w:left w:val="nil"/>
              <w:bottom w:val="nil"/>
              <w:right w:val="nil"/>
            </w:tcBorders>
            <w:shd w:val="clear" w:color="000000" w:fill="5B9BD5"/>
            <w:vAlign w:val="center"/>
            <w:hideMark/>
          </w:tcPr>
          <w:p w14:paraId="2AD6EAB8"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2024/25</w:t>
            </w:r>
          </w:p>
        </w:tc>
        <w:tc>
          <w:tcPr>
            <w:tcW w:w="362" w:type="pct"/>
            <w:tcBorders>
              <w:top w:val="nil"/>
              <w:left w:val="nil"/>
              <w:bottom w:val="nil"/>
              <w:right w:val="nil"/>
            </w:tcBorders>
            <w:shd w:val="clear" w:color="000000" w:fill="5B9BD5"/>
            <w:vAlign w:val="center"/>
            <w:hideMark/>
          </w:tcPr>
          <w:p w14:paraId="11F75B34"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2025/26</w:t>
            </w:r>
          </w:p>
        </w:tc>
        <w:tc>
          <w:tcPr>
            <w:tcW w:w="362" w:type="pct"/>
            <w:tcBorders>
              <w:top w:val="nil"/>
              <w:left w:val="nil"/>
              <w:bottom w:val="nil"/>
              <w:right w:val="nil"/>
            </w:tcBorders>
            <w:shd w:val="clear" w:color="000000" w:fill="5B9BD5"/>
            <w:vAlign w:val="center"/>
            <w:hideMark/>
          </w:tcPr>
          <w:p w14:paraId="5972A2DF"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2026/27</w:t>
            </w:r>
          </w:p>
        </w:tc>
        <w:tc>
          <w:tcPr>
            <w:tcW w:w="362" w:type="pct"/>
            <w:tcBorders>
              <w:top w:val="nil"/>
              <w:left w:val="nil"/>
              <w:bottom w:val="nil"/>
              <w:right w:val="nil"/>
            </w:tcBorders>
            <w:shd w:val="clear" w:color="000000" w:fill="5B9BD5"/>
            <w:vAlign w:val="center"/>
            <w:hideMark/>
          </w:tcPr>
          <w:p w14:paraId="1DDF1BB5"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2027/28</w:t>
            </w:r>
          </w:p>
        </w:tc>
        <w:tc>
          <w:tcPr>
            <w:tcW w:w="362" w:type="pct"/>
            <w:tcBorders>
              <w:top w:val="nil"/>
              <w:left w:val="nil"/>
              <w:bottom w:val="nil"/>
              <w:right w:val="nil"/>
            </w:tcBorders>
            <w:shd w:val="clear" w:color="000000" w:fill="5B9BD5"/>
            <w:vAlign w:val="center"/>
            <w:hideMark/>
          </w:tcPr>
          <w:p w14:paraId="1336A84D"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2028/29</w:t>
            </w:r>
          </w:p>
        </w:tc>
        <w:tc>
          <w:tcPr>
            <w:tcW w:w="362" w:type="pct"/>
            <w:tcBorders>
              <w:top w:val="nil"/>
              <w:left w:val="nil"/>
              <w:bottom w:val="nil"/>
              <w:right w:val="nil"/>
            </w:tcBorders>
            <w:shd w:val="clear" w:color="000000" w:fill="5B9BD5"/>
            <w:vAlign w:val="center"/>
            <w:hideMark/>
          </w:tcPr>
          <w:p w14:paraId="32E358A2"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2029/30</w:t>
            </w:r>
          </w:p>
        </w:tc>
        <w:tc>
          <w:tcPr>
            <w:tcW w:w="362" w:type="pct"/>
            <w:tcBorders>
              <w:top w:val="nil"/>
              <w:left w:val="nil"/>
              <w:bottom w:val="nil"/>
              <w:right w:val="single" w:sz="8" w:space="0" w:color="auto"/>
            </w:tcBorders>
            <w:shd w:val="clear" w:color="000000" w:fill="5B9BD5"/>
            <w:vAlign w:val="center"/>
            <w:hideMark/>
          </w:tcPr>
          <w:p w14:paraId="56CBFD57"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2030/31</w:t>
            </w:r>
          </w:p>
        </w:tc>
      </w:tr>
      <w:tr w:rsidR="000E0BB1" w:rsidRPr="001B5204" w14:paraId="50540024" w14:textId="77777777" w:rsidTr="00857C32">
        <w:trPr>
          <w:trHeight w:val="342"/>
        </w:trPr>
        <w:tc>
          <w:tcPr>
            <w:tcW w:w="1023" w:type="pct"/>
            <w:tcBorders>
              <w:top w:val="nil"/>
              <w:left w:val="single" w:sz="8" w:space="0" w:color="auto"/>
              <w:bottom w:val="nil"/>
              <w:right w:val="nil"/>
            </w:tcBorders>
            <w:shd w:val="clear" w:color="000000" w:fill="5B9BD5"/>
            <w:vAlign w:val="center"/>
            <w:hideMark/>
          </w:tcPr>
          <w:p w14:paraId="50F8A2C1"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62" w:type="pct"/>
            <w:tcBorders>
              <w:top w:val="nil"/>
              <w:left w:val="nil"/>
              <w:bottom w:val="nil"/>
              <w:right w:val="nil"/>
            </w:tcBorders>
            <w:shd w:val="clear" w:color="000000" w:fill="5B9BD5"/>
            <w:vAlign w:val="center"/>
            <w:hideMark/>
          </w:tcPr>
          <w:p w14:paraId="6D88A50C"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$’000</w:t>
            </w:r>
          </w:p>
        </w:tc>
        <w:tc>
          <w:tcPr>
            <w:tcW w:w="362" w:type="pct"/>
            <w:tcBorders>
              <w:top w:val="nil"/>
              <w:left w:val="nil"/>
              <w:bottom w:val="nil"/>
              <w:right w:val="nil"/>
            </w:tcBorders>
            <w:shd w:val="clear" w:color="000000" w:fill="5B9BD5"/>
            <w:vAlign w:val="center"/>
            <w:hideMark/>
          </w:tcPr>
          <w:p w14:paraId="2E309C85"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$’000</w:t>
            </w:r>
          </w:p>
        </w:tc>
        <w:tc>
          <w:tcPr>
            <w:tcW w:w="362" w:type="pct"/>
            <w:tcBorders>
              <w:top w:val="nil"/>
              <w:left w:val="nil"/>
              <w:bottom w:val="nil"/>
              <w:right w:val="nil"/>
            </w:tcBorders>
            <w:shd w:val="clear" w:color="000000" w:fill="5B9BD5"/>
            <w:vAlign w:val="center"/>
            <w:hideMark/>
          </w:tcPr>
          <w:p w14:paraId="19F1682B"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$’000</w:t>
            </w:r>
          </w:p>
        </w:tc>
        <w:tc>
          <w:tcPr>
            <w:tcW w:w="362" w:type="pct"/>
            <w:tcBorders>
              <w:top w:val="nil"/>
              <w:left w:val="nil"/>
              <w:bottom w:val="nil"/>
              <w:right w:val="nil"/>
            </w:tcBorders>
            <w:shd w:val="clear" w:color="000000" w:fill="5B9BD5"/>
            <w:vAlign w:val="center"/>
            <w:hideMark/>
          </w:tcPr>
          <w:p w14:paraId="5D3608E5"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$’000</w:t>
            </w:r>
          </w:p>
        </w:tc>
        <w:tc>
          <w:tcPr>
            <w:tcW w:w="362" w:type="pct"/>
            <w:tcBorders>
              <w:top w:val="nil"/>
              <w:left w:val="nil"/>
              <w:bottom w:val="nil"/>
              <w:right w:val="nil"/>
            </w:tcBorders>
            <w:shd w:val="clear" w:color="000000" w:fill="5B9BD5"/>
            <w:vAlign w:val="center"/>
            <w:hideMark/>
          </w:tcPr>
          <w:p w14:paraId="7D0019C5"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$’000</w:t>
            </w:r>
          </w:p>
        </w:tc>
        <w:tc>
          <w:tcPr>
            <w:tcW w:w="362" w:type="pct"/>
            <w:tcBorders>
              <w:top w:val="nil"/>
              <w:left w:val="nil"/>
              <w:bottom w:val="nil"/>
              <w:right w:val="nil"/>
            </w:tcBorders>
            <w:shd w:val="clear" w:color="000000" w:fill="5B9BD5"/>
            <w:vAlign w:val="center"/>
            <w:hideMark/>
          </w:tcPr>
          <w:p w14:paraId="07E99FF1"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$’000</w:t>
            </w:r>
          </w:p>
        </w:tc>
        <w:tc>
          <w:tcPr>
            <w:tcW w:w="362" w:type="pct"/>
            <w:tcBorders>
              <w:top w:val="nil"/>
              <w:left w:val="nil"/>
              <w:bottom w:val="nil"/>
              <w:right w:val="nil"/>
            </w:tcBorders>
            <w:shd w:val="clear" w:color="000000" w:fill="5B9BD5"/>
            <w:vAlign w:val="center"/>
            <w:hideMark/>
          </w:tcPr>
          <w:p w14:paraId="28A9A051"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$’000</w:t>
            </w:r>
          </w:p>
        </w:tc>
        <w:tc>
          <w:tcPr>
            <w:tcW w:w="362" w:type="pct"/>
            <w:tcBorders>
              <w:top w:val="nil"/>
              <w:left w:val="nil"/>
              <w:bottom w:val="nil"/>
              <w:right w:val="nil"/>
            </w:tcBorders>
            <w:shd w:val="clear" w:color="000000" w:fill="5B9BD5"/>
            <w:vAlign w:val="center"/>
            <w:hideMark/>
          </w:tcPr>
          <w:p w14:paraId="0E780D02"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$’000</w:t>
            </w:r>
          </w:p>
        </w:tc>
        <w:tc>
          <w:tcPr>
            <w:tcW w:w="362" w:type="pct"/>
            <w:tcBorders>
              <w:top w:val="nil"/>
              <w:left w:val="nil"/>
              <w:bottom w:val="nil"/>
              <w:right w:val="nil"/>
            </w:tcBorders>
            <w:shd w:val="clear" w:color="000000" w:fill="5B9BD5"/>
            <w:vAlign w:val="center"/>
            <w:hideMark/>
          </w:tcPr>
          <w:p w14:paraId="2E97C771"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$’000</w:t>
            </w:r>
          </w:p>
        </w:tc>
        <w:tc>
          <w:tcPr>
            <w:tcW w:w="362" w:type="pct"/>
            <w:tcBorders>
              <w:top w:val="nil"/>
              <w:left w:val="nil"/>
              <w:bottom w:val="nil"/>
              <w:right w:val="nil"/>
            </w:tcBorders>
            <w:shd w:val="clear" w:color="000000" w:fill="5B9BD5"/>
            <w:vAlign w:val="center"/>
            <w:hideMark/>
          </w:tcPr>
          <w:p w14:paraId="0FCAF8FE"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$’000</w:t>
            </w:r>
          </w:p>
        </w:tc>
        <w:tc>
          <w:tcPr>
            <w:tcW w:w="362" w:type="pct"/>
            <w:tcBorders>
              <w:top w:val="nil"/>
              <w:left w:val="nil"/>
              <w:bottom w:val="nil"/>
              <w:right w:val="single" w:sz="8" w:space="0" w:color="auto"/>
            </w:tcBorders>
            <w:shd w:val="clear" w:color="000000" w:fill="5B9BD5"/>
            <w:vAlign w:val="center"/>
            <w:hideMark/>
          </w:tcPr>
          <w:p w14:paraId="78BEF1ED"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$’000</w:t>
            </w:r>
          </w:p>
        </w:tc>
      </w:tr>
      <w:tr w:rsidR="000E0BB1" w:rsidRPr="001B5204" w14:paraId="76052645" w14:textId="77777777" w:rsidTr="00857C32">
        <w:trPr>
          <w:trHeight w:val="379"/>
        </w:trPr>
        <w:tc>
          <w:tcPr>
            <w:tcW w:w="1023" w:type="pct"/>
            <w:tcBorders>
              <w:top w:val="nil"/>
              <w:left w:val="single" w:sz="8" w:space="0" w:color="auto"/>
              <w:bottom w:val="nil"/>
              <w:right w:val="nil"/>
            </w:tcBorders>
            <w:shd w:val="clear" w:color="000000" w:fill="FFFFFF"/>
            <w:vAlign w:val="center"/>
            <w:hideMark/>
          </w:tcPr>
          <w:p w14:paraId="41964669" w14:textId="77777777" w:rsidR="000E0BB1" w:rsidRPr="00A7433A" w:rsidRDefault="000E0BB1" w:rsidP="00857C32">
            <w:pPr>
              <w:spacing w:before="0" w:after="0"/>
              <w:rPr>
                <w:rFonts w:cs="Arial"/>
                <w:b/>
                <w:bCs/>
                <w:color w:val="auto"/>
                <w:sz w:val="14"/>
                <w:szCs w:val="14"/>
                <w:lang w:eastAsia="en-AU"/>
              </w:rPr>
            </w:pPr>
            <w:r w:rsidRPr="00A7433A">
              <w:rPr>
                <w:rFonts w:cs="Arial"/>
                <w:b/>
                <w:bCs/>
                <w:color w:val="auto"/>
                <w:sz w:val="14"/>
                <w:szCs w:val="14"/>
                <w:lang w:eastAsia="en-AU"/>
              </w:rPr>
              <w:t>Opening balance</w:t>
            </w:r>
          </w:p>
        </w:tc>
        <w:tc>
          <w:tcPr>
            <w:tcW w:w="362" w:type="pct"/>
            <w:tcBorders>
              <w:top w:val="nil"/>
              <w:left w:val="nil"/>
              <w:bottom w:val="nil"/>
              <w:right w:val="nil"/>
            </w:tcBorders>
            <w:shd w:val="clear" w:color="000000" w:fill="FFFFFF"/>
            <w:vAlign w:val="bottom"/>
            <w:hideMark/>
          </w:tcPr>
          <w:p w14:paraId="3D18021C"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18,435 </w:t>
            </w:r>
          </w:p>
        </w:tc>
        <w:tc>
          <w:tcPr>
            <w:tcW w:w="362" w:type="pct"/>
            <w:tcBorders>
              <w:top w:val="nil"/>
              <w:left w:val="nil"/>
              <w:bottom w:val="nil"/>
              <w:right w:val="nil"/>
            </w:tcBorders>
            <w:shd w:val="clear" w:color="000000" w:fill="DCE6F1"/>
            <w:vAlign w:val="bottom"/>
            <w:hideMark/>
          </w:tcPr>
          <w:p w14:paraId="5D15CF73"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16,865 </w:t>
            </w:r>
          </w:p>
        </w:tc>
        <w:tc>
          <w:tcPr>
            <w:tcW w:w="362" w:type="pct"/>
            <w:tcBorders>
              <w:top w:val="nil"/>
              <w:left w:val="nil"/>
              <w:bottom w:val="nil"/>
              <w:right w:val="nil"/>
            </w:tcBorders>
            <w:shd w:val="clear" w:color="000000" w:fill="FFFFFF"/>
            <w:vAlign w:val="bottom"/>
            <w:hideMark/>
          </w:tcPr>
          <w:p w14:paraId="28C46278"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24,339 </w:t>
            </w:r>
          </w:p>
        </w:tc>
        <w:tc>
          <w:tcPr>
            <w:tcW w:w="362" w:type="pct"/>
            <w:tcBorders>
              <w:top w:val="nil"/>
              <w:left w:val="nil"/>
              <w:bottom w:val="nil"/>
              <w:right w:val="nil"/>
            </w:tcBorders>
            <w:shd w:val="clear" w:color="000000" w:fill="FFFFFF"/>
            <w:vAlign w:val="bottom"/>
            <w:hideMark/>
          </w:tcPr>
          <w:p w14:paraId="11025A75"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21,709 </w:t>
            </w:r>
          </w:p>
        </w:tc>
        <w:tc>
          <w:tcPr>
            <w:tcW w:w="362" w:type="pct"/>
            <w:tcBorders>
              <w:top w:val="nil"/>
              <w:left w:val="nil"/>
              <w:bottom w:val="nil"/>
              <w:right w:val="nil"/>
            </w:tcBorders>
            <w:shd w:val="clear" w:color="000000" w:fill="FFFFFF"/>
            <w:vAlign w:val="bottom"/>
            <w:hideMark/>
          </w:tcPr>
          <w:p w14:paraId="2254EB36"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18,970 </w:t>
            </w:r>
          </w:p>
        </w:tc>
        <w:tc>
          <w:tcPr>
            <w:tcW w:w="362" w:type="pct"/>
            <w:tcBorders>
              <w:top w:val="nil"/>
              <w:left w:val="nil"/>
              <w:bottom w:val="nil"/>
              <w:right w:val="nil"/>
            </w:tcBorders>
            <w:shd w:val="clear" w:color="000000" w:fill="FFFFFF"/>
            <w:vAlign w:val="bottom"/>
            <w:hideMark/>
          </w:tcPr>
          <w:p w14:paraId="2ED02CA4"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16,118 </w:t>
            </w:r>
          </w:p>
        </w:tc>
        <w:tc>
          <w:tcPr>
            <w:tcW w:w="362" w:type="pct"/>
            <w:tcBorders>
              <w:top w:val="nil"/>
              <w:left w:val="nil"/>
              <w:bottom w:val="nil"/>
              <w:right w:val="nil"/>
            </w:tcBorders>
            <w:shd w:val="clear" w:color="000000" w:fill="FFFFFF"/>
            <w:vAlign w:val="bottom"/>
            <w:hideMark/>
          </w:tcPr>
          <w:p w14:paraId="034D67FF"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13,149 </w:t>
            </w:r>
          </w:p>
        </w:tc>
        <w:tc>
          <w:tcPr>
            <w:tcW w:w="362" w:type="pct"/>
            <w:tcBorders>
              <w:top w:val="nil"/>
              <w:left w:val="nil"/>
              <w:bottom w:val="nil"/>
              <w:right w:val="nil"/>
            </w:tcBorders>
            <w:shd w:val="clear" w:color="000000" w:fill="FFFFFF"/>
            <w:vAlign w:val="bottom"/>
            <w:hideMark/>
          </w:tcPr>
          <w:p w14:paraId="4B9B6200"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10,054 </w:t>
            </w:r>
          </w:p>
        </w:tc>
        <w:tc>
          <w:tcPr>
            <w:tcW w:w="362" w:type="pct"/>
            <w:tcBorders>
              <w:top w:val="nil"/>
              <w:left w:val="nil"/>
              <w:bottom w:val="nil"/>
              <w:right w:val="nil"/>
            </w:tcBorders>
            <w:shd w:val="clear" w:color="000000" w:fill="FFFFFF"/>
            <w:vAlign w:val="bottom"/>
            <w:hideMark/>
          </w:tcPr>
          <w:p w14:paraId="230B74F8"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6,831 </w:t>
            </w:r>
          </w:p>
        </w:tc>
        <w:tc>
          <w:tcPr>
            <w:tcW w:w="362" w:type="pct"/>
            <w:tcBorders>
              <w:top w:val="nil"/>
              <w:left w:val="nil"/>
              <w:bottom w:val="nil"/>
              <w:right w:val="nil"/>
            </w:tcBorders>
            <w:shd w:val="clear" w:color="000000" w:fill="FFFFFF"/>
            <w:vAlign w:val="bottom"/>
            <w:hideMark/>
          </w:tcPr>
          <w:p w14:paraId="099305D8"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3,473 </w:t>
            </w:r>
          </w:p>
        </w:tc>
        <w:tc>
          <w:tcPr>
            <w:tcW w:w="362" w:type="pct"/>
            <w:tcBorders>
              <w:top w:val="nil"/>
              <w:left w:val="nil"/>
              <w:bottom w:val="nil"/>
              <w:right w:val="single" w:sz="8" w:space="0" w:color="auto"/>
            </w:tcBorders>
            <w:shd w:val="clear" w:color="000000" w:fill="FFFFFF"/>
            <w:vAlign w:val="bottom"/>
            <w:hideMark/>
          </w:tcPr>
          <w:p w14:paraId="6853E856"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1,132 </w:t>
            </w:r>
          </w:p>
        </w:tc>
      </w:tr>
      <w:tr w:rsidR="000E0BB1" w:rsidRPr="001B5204" w14:paraId="6B1BAD76" w14:textId="77777777" w:rsidTr="00857C32">
        <w:trPr>
          <w:trHeight w:val="379"/>
        </w:trPr>
        <w:tc>
          <w:tcPr>
            <w:tcW w:w="1023" w:type="pct"/>
            <w:tcBorders>
              <w:top w:val="nil"/>
              <w:left w:val="single" w:sz="8" w:space="0" w:color="auto"/>
              <w:bottom w:val="nil"/>
              <w:right w:val="nil"/>
            </w:tcBorders>
            <w:shd w:val="clear" w:color="000000" w:fill="FFFFFF"/>
            <w:vAlign w:val="center"/>
            <w:hideMark/>
          </w:tcPr>
          <w:p w14:paraId="3E9A2F03" w14:textId="77777777" w:rsidR="000E0BB1" w:rsidRPr="00A7433A" w:rsidRDefault="000E0BB1" w:rsidP="00857C32">
            <w:pPr>
              <w:spacing w:before="0" w:after="0"/>
              <w:rPr>
                <w:rFonts w:cs="Arial"/>
                <w:color w:val="auto"/>
                <w:sz w:val="14"/>
                <w:szCs w:val="14"/>
                <w:lang w:eastAsia="en-AU"/>
              </w:rPr>
            </w:pPr>
            <w:proofErr w:type="gramStart"/>
            <w:r w:rsidRPr="00A7433A">
              <w:rPr>
                <w:rFonts w:cs="Arial"/>
                <w:color w:val="auto"/>
                <w:sz w:val="14"/>
                <w:szCs w:val="14"/>
                <w:lang w:eastAsia="en-AU"/>
              </w:rPr>
              <w:t>Plus</w:t>
            </w:r>
            <w:proofErr w:type="gramEnd"/>
            <w:r w:rsidRPr="00A7433A">
              <w:rPr>
                <w:rFonts w:cs="Arial"/>
                <w:color w:val="auto"/>
                <w:sz w:val="14"/>
                <w:szCs w:val="14"/>
                <w:lang w:eastAsia="en-AU"/>
              </w:rPr>
              <w:t xml:space="preserve"> New loans</w:t>
            </w:r>
          </w:p>
        </w:tc>
        <w:tc>
          <w:tcPr>
            <w:tcW w:w="362" w:type="pct"/>
            <w:tcBorders>
              <w:top w:val="nil"/>
              <w:left w:val="nil"/>
              <w:bottom w:val="nil"/>
              <w:right w:val="nil"/>
            </w:tcBorders>
            <w:shd w:val="clear" w:color="auto" w:fill="auto"/>
            <w:vAlign w:val="bottom"/>
            <w:hideMark/>
          </w:tcPr>
          <w:p w14:paraId="3C0A4900"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   </w:t>
            </w:r>
          </w:p>
        </w:tc>
        <w:tc>
          <w:tcPr>
            <w:tcW w:w="362" w:type="pct"/>
            <w:tcBorders>
              <w:top w:val="nil"/>
              <w:left w:val="nil"/>
              <w:bottom w:val="nil"/>
              <w:right w:val="nil"/>
            </w:tcBorders>
            <w:shd w:val="clear" w:color="000000" w:fill="DCE6F1"/>
            <w:vAlign w:val="bottom"/>
            <w:hideMark/>
          </w:tcPr>
          <w:p w14:paraId="719F66B4"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10,000 </w:t>
            </w:r>
          </w:p>
        </w:tc>
        <w:tc>
          <w:tcPr>
            <w:tcW w:w="362" w:type="pct"/>
            <w:tcBorders>
              <w:top w:val="nil"/>
              <w:left w:val="nil"/>
              <w:bottom w:val="nil"/>
              <w:right w:val="nil"/>
            </w:tcBorders>
            <w:shd w:val="clear" w:color="auto" w:fill="auto"/>
            <w:vAlign w:val="bottom"/>
            <w:hideMark/>
          </w:tcPr>
          <w:p w14:paraId="0B340234"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   </w:t>
            </w:r>
          </w:p>
        </w:tc>
        <w:tc>
          <w:tcPr>
            <w:tcW w:w="362" w:type="pct"/>
            <w:tcBorders>
              <w:top w:val="nil"/>
              <w:left w:val="nil"/>
              <w:bottom w:val="nil"/>
              <w:right w:val="nil"/>
            </w:tcBorders>
            <w:shd w:val="clear" w:color="auto" w:fill="auto"/>
            <w:vAlign w:val="bottom"/>
            <w:hideMark/>
          </w:tcPr>
          <w:p w14:paraId="65452D46"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   </w:t>
            </w:r>
          </w:p>
        </w:tc>
        <w:tc>
          <w:tcPr>
            <w:tcW w:w="362" w:type="pct"/>
            <w:tcBorders>
              <w:top w:val="nil"/>
              <w:left w:val="nil"/>
              <w:bottom w:val="nil"/>
              <w:right w:val="nil"/>
            </w:tcBorders>
            <w:shd w:val="clear" w:color="auto" w:fill="auto"/>
            <w:vAlign w:val="bottom"/>
            <w:hideMark/>
          </w:tcPr>
          <w:p w14:paraId="29E6D2F6"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   </w:t>
            </w:r>
          </w:p>
        </w:tc>
        <w:tc>
          <w:tcPr>
            <w:tcW w:w="362" w:type="pct"/>
            <w:tcBorders>
              <w:top w:val="nil"/>
              <w:left w:val="nil"/>
              <w:bottom w:val="nil"/>
              <w:right w:val="nil"/>
            </w:tcBorders>
            <w:shd w:val="clear" w:color="auto" w:fill="auto"/>
            <w:vAlign w:val="bottom"/>
            <w:hideMark/>
          </w:tcPr>
          <w:p w14:paraId="1737FCDD"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   </w:t>
            </w:r>
          </w:p>
        </w:tc>
        <w:tc>
          <w:tcPr>
            <w:tcW w:w="362" w:type="pct"/>
            <w:tcBorders>
              <w:top w:val="nil"/>
              <w:left w:val="nil"/>
              <w:bottom w:val="nil"/>
              <w:right w:val="nil"/>
            </w:tcBorders>
            <w:shd w:val="clear" w:color="auto" w:fill="auto"/>
            <w:vAlign w:val="bottom"/>
            <w:hideMark/>
          </w:tcPr>
          <w:p w14:paraId="59EC676D"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   </w:t>
            </w:r>
          </w:p>
        </w:tc>
        <w:tc>
          <w:tcPr>
            <w:tcW w:w="362" w:type="pct"/>
            <w:tcBorders>
              <w:top w:val="nil"/>
              <w:left w:val="nil"/>
              <w:bottom w:val="nil"/>
              <w:right w:val="nil"/>
            </w:tcBorders>
            <w:shd w:val="clear" w:color="auto" w:fill="auto"/>
            <w:vAlign w:val="bottom"/>
            <w:hideMark/>
          </w:tcPr>
          <w:p w14:paraId="5D48A2D4"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   </w:t>
            </w:r>
          </w:p>
        </w:tc>
        <w:tc>
          <w:tcPr>
            <w:tcW w:w="362" w:type="pct"/>
            <w:tcBorders>
              <w:top w:val="nil"/>
              <w:left w:val="nil"/>
              <w:bottom w:val="nil"/>
              <w:right w:val="nil"/>
            </w:tcBorders>
            <w:shd w:val="clear" w:color="auto" w:fill="auto"/>
            <w:vAlign w:val="bottom"/>
            <w:hideMark/>
          </w:tcPr>
          <w:p w14:paraId="469B7DE0"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   </w:t>
            </w:r>
          </w:p>
        </w:tc>
        <w:tc>
          <w:tcPr>
            <w:tcW w:w="362" w:type="pct"/>
            <w:tcBorders>
              <w:top w:val="nil"/>
              <w:left w:val="nil"/>
              <w:bottom w:val="nil"/>
              <w:right w:val="nil"/>
            </w:tcBorders>
            <w:shd w:val="clear" w:color="auto" w:fill="auto"/>
            <w:vAlign w:val="bottom"/>
            <w:hideMark/>
          </w:tcPr>
          <w:p w14:paraId="5638D291"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   </w:t>
            </w:r>
          </w:p>
        </w:tc>
        <w:tc>
          <w:tcPr>
            <w:tcW w:w="362" w:type="pct"/>
            <w:tcBorders>
              <w:top w:val="nil"/>
              <w:left w:val="nil"/>
              <w:bottom w:val="nil"/>
              <w:right w:val="single" w:sz="8" w:space="0" w:color="auto"/>
            </w:tcBorders>
            <w:shd w:val="clear" w:color="auto" w:fill="auto"/>
            <w:vAlign w:val="bottom"/>
            <w:hideMark/>
          </w:tcPr>
          <w:p w14:paraId="5CF2D67F"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   </w:t>
            </w:r>
          </w:p>
        </w:tc>
      </w:tr>
      <w:tr w:rsidR="000E0BB1" w:rsidRPr="001B5204" w14:paraId="24A12CE8" w14:textId="77777777" w:rsidTr="00857C32">
        <w:trPr>
          <w:trHeight w:val="379"/>
        </w:trPr>
        <w:tc>
          <w:tcPr>
            <w:tcW w:w="1023" w:type="pct"/>
            <w:tcBorders>
              <w:top w:val="nil"/>
              <w:left w:val="single" w:sz="8" w:space="0" w:color="auto"/>
              <w:bottom w:val="nil"/>
              <w:right w:val="nil"/>
            </w:tcBorders>
            <w:shd w:val="clear" w:color="000000" w:fill="FFFFFF"/>
            <w:vAlign w:val="center"/>
            <w:hideMark/>
          </w:tcPr>
          <w:p w14:paraId="1FDA7437"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Less Principal repayment</w:t>
            </w:r>
          </w:p>
        </w:tc>
        <w:tc>
          <w:tcPr>
            <w:tcW w:w="362" w:type="pct"/>
            <w:tcBorders>
              <w:top w:val="nil"/>
              <w:left w:val="nil"/>
              <w:bottom w:val="nil"/>
              <w:right w:val="nil"/>
            </w:tcBorders>
            <w:shd w:val="clear" w:color="auto" w:fill="auto"/>
            <w:vAlign w:val="bottom"/>
            <w:hideMark/>
          </w:tcPr>
          <w:p w14:paraId="1AA92EA2"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(1,570)</w:t>
            </w:r>
          </w:p>
        </w:tc>
        <w:tc>
          <w:tcPr>
            <w:tcW w:w="362" w:type="pct"/>
            <w:tcBorders>
              <w:top w:val="nil"/>
              <w:left w:val="nil"/>
              <w:bottom w:val="nil"/>
              <w:right w:val="nil"/>
            </w:tcBorders>
            <w:shd w:val="clear" w:color="000000" w:fill="DCE6F1"/>
            <w:vAlign w:val="bottom"/>
            <w:hideMark/>
          </w:tcPr>
          <w:p w14:paraId="676ECFB8"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(2,526)</w:t>
            </w:r>
          </w:p>
        </w:tc>
        <w:tc>
          <w:tcPr>
            <w:tcW w:w="362" w:type="pct"/>
            <w:tcBorders>
              <w:top w:val="nil"/>
              <w:left w:val="nil"/>
              <w:bottom w:val="nil"/>
              <w:right w:val="nil"/>
            </w:tcBorders>
            <w:shd w:val="clear" w:color="auto" w:fill="auto"/>
            <w:vAlign w:val="bottom"/>
            <w:hideMark/>
          </w:tcPr>
          <w:p w14:paraId="2123C201"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(2,630)</w:t>
            </w:r>
          </w:p>
        </w:tc>
        <w:tc>
          <w:tcPr>
            <w:tcW w:w="362" w:type="pct"/>
            <w:tcBorders>
              <w:top w:val="nil"/>
              <w:left w:val="nil"/>
              <w:bottom w:val="nil"/>
              <w:right w:val="nil"/>
            </w:tcBorders>
            <w:shd w:val="clear" w:color="auto" w:fill="auto"/>
            <w:vAlign w:val="bottom"/>
            <w:hideMark/>
          </w:tcPr>
          <w:p w14:paraId="73D65303"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(2,739)</w:t>
            </w:r>
          </w:p>
        </w:tc>
        <w:tc>
          <w:tcPr>
            <w:tcW w:w="362" w:type="pct"/>
            <w:tcBorders>
              <w:top w:val="nil"/>
              <w:left w:val="nil"/>
              <w:bottom w:val="nil"/>
              <w:right w:val="nil"/>
            </w:tcBorders>
            <w:shd w:val="clear" w:color="auto" w:fill="auto"/>
            <w:vAlign w:val="bottom"/>
            <w:hideMark/>
          </w:tcPr>
          <w:p w14:paraId="003B9234"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   (2,852)</w:t>
            </w:r>
          </w:p>
        </w:tc>
        <w:tc>
          <w:tcPr>
            <w:tcW w:w="362" w:type="pct"/>
            <w:tcBorders>
              <w:top w:val="nil"/>
              <w:left w:val="nil"/>
              <w:bottom w:val="nil"/>
              <w:right w:val="nil"/>
            </w:tcBorders>
            <w:shd w:val="clear" w:color="auto" w:fill="auto"/>
            <w:vAlign w:val="bottom"/>
            <w:hideMark/>
          </w:tcPr>
          <w:p w14:paraId="08648EF7"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(2,969)</w:t>
            </w:r>
          </w:p>
        </w:tc>
        <w:tc>
          <w:tcPr>
            <w:tcW w:w="362" w:type="pct"/>
            <w:tcBorders>
              <w:top w:val="nil"/>
              <w:left w:val="nil"/>
              <w:bottom w:val="nil"/>
              <w:right w:val="nil"/>
            </w:tcBorders>
            <w:shd w:val="clear" w:color="auto" w:fill="auto"/>
            <w:vAlign w:val="bottom"/>
            <w:hideMark/>
          </w:tcPr>
          <w:p w14:paraId="14CD4472"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(3,095)</w:t>
            </w:r>
          </w:p>
        </w:tc>
        <w:tc>
          <w:tcPr>
            <w:tcW w:w="362" w:type="pct"/>
            <w:tcBorders>
              <w:top w:val="nil"/>
              <w:left w:val="nil"/>
              <w:bottom w:val="nil"/>
              <w:right w:val="nil"/>
            </w:tcBorders>
            <w:shd w:val="clear" w:color="auto" w:fill="auto"/>
            <w:vAlign w:val="bottom"/>
            <w:hideMark/>
          </w:tcPr>
          <w:p w14:paraId="21C77970"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(3,223)</w:t>
            </w:r>
          </w:p>
        </w:tc>
        <w:tc>
          <w:tcPr>
            <w:tcW w:w="362" w:type="pct"/>
            <w:tcBorders>
              <w:top w:val="nil"/>
              <w:left w:val="nil"/>
              <w:bottom w:val="nil"/>
              <w:right w:val="nil"/>
            </w:tcBorders>
            <w:shd w:val="clear" w:color="auto" w:fill="auto"/>
            <w:vAlign w:val="bottom"/>
            <w:hideMark/>
          </w:tcPr>
          <w:p w14:paraId="7C8A7279"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(3,358)</w:t>
            </w:r>
          </w:p>
        </w:tc>
        <w:tc>
          <w:tcPr>
            <w:tcW w:w="362" w:type="pct"/>
            <w:tcBorders>
              <w:top w:val="nil"/>
              <w:left w:val="nil"/>
              <w:bottom w:val="nil"/>
              <w:right w:val="nil"/>
            </w:tcBorders>
            <w:shd w:val="clear" w:color="auto" w:fill="auto"/>
            <w:vAlign w:val="bottom"/>
            <w:hideMark/>
          </w:tcPr>
          <w:p w14:paraId="665677AA"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(2,341)</w:t>
            </w:r>
          </w:p>
        </w:tc>
        <w:tc>
          <w:tcPr>
            <w:tcW w:w="362" w:type="pct"/>
            <w:tcBorders>
              <w:top w:val="nil"/>
              <w:left w:val="nil"/>
              <w:bottom w:val="nil"/>
              <w:right w:val="single" w:sz="8" w:space="0" w:color="auto"/>
            </w:tcBorders>
            <w:shd w:val="clear" w:color="auto" w:fill="auto"/>
            <w:vAlign w:val="bottom"/>
            <w:hideMark/>
          </w:tcPr>
          <w:p w14:paraId="1E39A5FA"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(1,132)</w:t>
            </w:r>
          </w:p>
        </w:tc>
      </w:tr>
      <w:tr w:rsidR="000E0BB1" w:rsidRPr="001B5204" w14:paraId="749DA91F" w14:textId="77777777" w:rsidTr="00857C32">
        <w:trPr>
          <w:trHeight w:val="379"/>
        </w:trPr>
        <w:tc>
          <w:tcPr>
            <w:tcW w:w="1023" w:type="pct"/>
            <w:tcBorders>
              <w:top w:val="nil"/>
              <w:left w:val="single" w:sz="8" w:space="0" w:color="auto"/>
              <w:bottom w:val="nil"/>
              <w:right w:val="nil"/>
            </w:tcBorders>
            <w:shd w:val="clear" w:color="000000" w:fill="FFFFFF"/>
            <w:vAlign w:val="center"/>
            <w:hideMark/>
          </w:tcPr>
          <w:p w14:paraId="564485E3" w14:textId="77777777" w:rsidR="000E0BB1" w:rsidRPr="00A7433A" w:rsidRDefault="000E0BB1" w:rsidP="00857C32">
            <w:pPr>
              <w:spacing w:before="0" w:after="0"/>
              <w:rPr>
                <w:rFonts w:cs="Arial"/>
                <w:b/>
                <w:bCs/>
                <w:color w:val="auto"/>
                <w:sz w:val="14"/>
                <w:szCs w:val="14"/>
                <w:lang w:eastAsia="en-AU"/>
              </w:rPr>
            </w:pPr>
            <w:r w:rsidRPr="00A7433A">
              <w:rPr>
                <w:rFonts w:cs="Arial"/>
                <w:b/>
                <w:bCs/>
                <w:color w:val="auto"/>
                <w:sz w:val="14"/>
                <w:szCs w:val="14"/>
                <w:lang w:eastAsia="en-AU"/>
              </w:rPr>
              <w:t>Closing balance</w:t>
            </w:r>
          </w:p>
        </w:tc>
        <w:tc>
          <w:tcPr>
            <w:tcW w:w="362" w:type="pct"/>
            <w:tcBorders>
              <w:top w:val="single" w:sz="4" w:space="0" w:color="auto"/>
              <w:left w:val="nil"/>
              <w:bottom w:val="single" w:sz="4" w:space="0" w:color="auto"/>
              <w:right w:val="nil"/>
            </w:tcBorders>
            <w:shd w:val="clear" w:color="auto" w:fill="auto"/>
            <w:vAlign w:val="bottom"/>
            <w:hideMark/>
          </w:tcPr>
          <w:p w14:paraId="1DD14BDB" w14:textId="77777777" w:rsidR="000E0BB1" w:rsidRPr="00A7433A" w:rsidRDefault="000E0BB1" w:rsidP="00857C32">
            <w:pPr>
              <w:spacing w:before="0" w:after="0"/>
              <w:rPr>
                <w:rFonts w:cs="Arial"/>
                <w:b/>
                <w:bCs/>
                <w:color w:val="auto"/>
                <w:sz w:val="14"/>
                <w:szCs w:val="14"/>
                <w:lang w:eastAsia="en-AU"/>
              </w:rPr>
            </w:pPr>
            <w:r w:rsidRPr="00A7433A">
              <w:rPr>
                <w:rFonts w:cs="Arial"/>
                <w:b/>
                <w:bCs/>
                <w:color w:val="auto"/>
                <w:sz w:val="14"/>
                <w:szCs w:val="14"/>
                <w:lang w:eastAsia="en-AU"/>
              </w:rPr>
              <w:t xml:space="preserve">  16,865 </w:t>
            </w:r>
          </w:p>
        </w:tc>
        <w:tc>
          <w:tcPr>
            <w:tcW w:w="362" w:type="pct"/>
            <w:tcBorders>
              <w:top w:val="single" w:sz="4" w:space="0" w:color="auto"/>
              <w:left w:val="nil"/>
              <w:bottom w:val="single" w:sz="4" w:space="0" w:color="auto"/>
              <w:right w:val="nil"/>
            </w:tcBorders>
            <w:shd w:val="clear" w:color="000000" w:fill="DCE6F1"/>
            <w:vAlign w:val="bottom"/>
            <w:hideMark/>
          </w:tcPr>
          <w:p w14:paraId="0157C3BD" w14:textId="77777777" w:rsidR="000E0BB1" w:rsidRPr="00A7433A" w:rsidRDefault="000E0BB1" w:rsidP="00857C32">
            <w:pPr>
              <w:spacing w:before="0" w:after="0"/>
              <w:rPr>
                <w:rFonts w:cs="Arial"/>
                <w:b/>
                <w:bCs/>
                <w:color w:val="auto"/>
                <w:sz w:val="14"/>
                <w:szCs w:val="14"/>
                <w:lang w:eastAsia="en-AU"/>
              </w:rPr>
            </w:pPr>
            <w:r w:rsidRPr="00A7433A">
              <w:rPr>
                <w:rFonts w:cs="Arial"/>
                <w:b/>
                <w:bCs/>
                <w:color w:val="auto"/>
                <w:sz w:val="14"/>
                <w:szCs w:val="14"/>
                <w:lang w:eastAsia="en-AU"/>
              </w:rPr>
              <w:t xml:space="preserve">  24,339 </w:t>
            </w:r>
          </w:p>
        </w:tc>
        <w:tc>
          <w:tcPr>
            <w:tcW w:w="362" w:type="pct"/>
            <w:tcBorders>
              <w:top w:val="single" w:sz="4" w:space="0" w:color="auto"/>
              <w:left w:val="nil"/>
              <w:bottom w:val="single" w:sz="4" w:space="0" w:color="auto"/>
              <w:right w:val="nil"/>
            </w:tcBorders>
            <w:shd w:val="clear" w:color="auto" w:fill="auto"/>
            <w:vAlign w:val="bottom"/>
            <w:hideMark/>
          </w:tcPr>
          <w:p w14:paraId="1EFCDF76" w14:textId="77777777" w:rsidR="000E0BB1" w:rsidRPr="00A7433A" w:rsidRDefault="000E0BB1" w:rsidP="00857C32">
            <w:pPr>
              <w:spacing w:before="0" w:after="0"/>
              <w:rPr>
                <w:rFonts w:cs="Arial"/>
                <w:b/>
                <w:bCs/>
                <w:color w:val="auto"/>
                <w:sz w:val="14"/>
                <w:szCs w:val="14"/>
                <w:lang w:eastAsia="en-AU"/>
              </w:rPr>
            </w:pPr>
            <w:r w:rsidRPr="00A7433A">
              <w:rPr>
                <w:rFonts w:cs="Arial"/>
                <w:b/>
                <w:bCs/>
                <w:color w:val="auto"/>
                <w:sz w:val="14"/>
                <w:szCs w:val="14"/>
                <w:lang w:eastAsia="en-AU"/>
              </w:rPr>
              <w:t xml:space="preserve">  21,709 </w:t>
            </w:r>
          </w:p>
        </w:tc>
        <w:tc>
          <w:tcPr>
            <w:tcW w:w="362" w:type="pct"/>
            <w:tcBorders>
              <w:top w:val="single" w:sz="4" w:space="0" w:color="auto"/>
              <w:left w:val="nil"/>
              <w:bottom w:val="single" w:sz="4" w:space="0" w:color="auto"/>
              <w:right w:val="nil"/>
            </w:tcBorders>
            <w:shd w:val="clear" w:color="auto" w:fill="auto"/>
            <w:vAlign w:val="bottom"/>
            <w:hideMark/>
          </w:tcPr>
          <w:p w14:paraId="66157560" w14:textId="77777777" w:rsidR="000E0BB1" w:rsidRPr="00A7433A" w:rsidRDefault="000E0BB1" w:rsidP="00857C32">
            <w:pPr>
              <w:spacing w:before="0" w:after="0"/>
              <w:rPr>
                <w:rFonts w:cs="Arial"/>
                <w:b/>
                <w:bCs/>
                <w:color w:val="auto"/>
                <w:sz w:val="14"/>
                <w:szCs w:val="14"/>
                <w:lang w:eastAsia="en-AU"/>
              </w:rPr>
            </w:pPr>
            <w:r w:rsidRPr="00A7433A">
              <w:rPr>
                <w:rFonts w:cs="Arial"/>
                <w:b/>
                <w:bCs/>
                <w:color w:val="auto"/>
                <w:sz w:val="14"/>
                <w:szCs w:val="14"/>
                <w:lang w:eastAsia="en-AU"/>
              </w:rPr>
              <w:t xml:space="preserve">  18,970 </w:t>
            </w:r>
          </w:p>
        </w:tc>
        <w:tc>
          <w:tcPr>
            <w:tcW w:w="362" w:type="pct"/>
            <w:tcBorders>
              <w:top w:val="single" w:sz="4" w:space="0" w:color="auto"/>
              <w:left w:val="nil"/>
              <w:bottom w:val="single" w:sz="4" w:space="0" w:color="auto"/>
              <w:right w:val="nil"/>
            </w:tcBorders>
            <w:shd w:val="clear" w:color="auto" w:fill="auto"/>
            <w:vAlign w:val="bottom"/>
            <w:hideMark/>
          </w:tcPr>
          <w:p w14:paraId="6044E277" w14:textId="77777777" w:rsidR="000E0BB1" w:rsidRPr="00A7433A" w:rsidRDefault="000E0BB1" w:rsidP="00857C32">
            <w:pPr>
              <w:spacing w:before="0" w:after="0"/>
              <w:rPr>
                <w:rFonts w:cs="Arial"/>
                <w:b/>
                <w:bCs/>
                <w:color w:val="auto"/>
                <w:sz w:val="14"/>
                <w:szCs w:val="14"/>
                <w:lang w:eastAsia="en-AU"/>
              </w:rPr>
            </w:pPr>
            <w:r w:rsidRPr="00A7433A">
              <w:rPr>
                <w:rFonts w:cs="Arial"/>
                <w:b/>
                <w:bCs/>
                <w:color w:val="auto"/>
                <w:sz w:val="14"/>
                <w:szCs w:val="14"/>
                <w:lang w:eastAsia="en-AU"/>
              </w:rPr>
              <w:t xml:space="preserve">  16,118 </w:t>
            </w:r>
          </w:p>
        </w:tc>
        <w:tc>
          <w:tcPr>
            <w:tcW w:w="362" w:type="pct"/>
            <w:tcBorders>
              <w:top w:val="single" w:sz="4" w:space="0" w:color="auto"/>
              <w:left w:val="nil"/>
              <w:bottom w:val="single" w:sz="4" w:space="0" w:color="auto"/>
              <w:right w:val="nil"/>
            </w:tcBorders>
            <w:shd w:val="clear" w:color="auto" w:fill="auto"/>
            <w:vAlign w:val="bottom"/>
            <w:hideMark/>
          </w:tcPr>
          <w:p w14:paraId="4DB0D7AE" w14:textId="77777777" w:rsidR="000E0BB1" w:rsidRPr="00A7433A" w:rsidRDefault="000E0BB1" w:rsidP="00857C32">
            <w:pPr>
              <w:spacing w:before="0" w:after="0"/>
              <w:jc w:val="right"/>
              <w:rPr>
                <w:rFonts w:cs="Arial"/>
                <w:b/>
                <w:bCs/>
                <w:color w:val="auto"/>
                <w:sz w:val="14"/>
                <w:szCs w:val="14"/>
                <w:lang w:eastAsia="en-AU"/>
              </w:rPr>
            </w:pPr>
            <w:r w:rsidRPr="00A7433A">
              <w:rPr>
                <w:rFonts w:cs="Arial"/>
                <w:b/>
                <w:bCs/>
                <w:color w:val="auto"/>
                <w:sz w:val="14"/>
                <w:szCs w:val="14"/>
                <w:lang w:eastAsia="en-AU"/>
              </w:rPr>
              <w:t xml:space="preserve">  13,149 </w:t>
            </w:r>
          </w:p>
        </w:tc>
        <w:tc>
          <w:tcPr>
            <w:tcW w:w="362" w:type="pct"/>
            <w:tcBorders>
              <w:top w:val="single" w:sz="4" w:space="0" w:color="auto"/>
              <w:left w:val="nil"/>
              <w:bottom w:val="single" w:sz="4" w:space="0" w:color="auto"/>
              <w:right w:val="nil"/>
            </w:tcBorders>
            <w:shd w:val="clear" w:color="auto" w:fill="auto"/>
            <w:vAlign w:val="bottom"/>
            <w:hideMark/>
          </w:tcPr>
          <w:p w14:paraId="144F0FFF" w14:textId="77777777" w:rsidR="000E0BB1" w:rsidRPr="00A7433A" w:rsidRDefault="000E0BB1" w:rsidP="00857C32">
            <w:pPr>
              <w:spacing w:before="0" w:after="0"/>
              <w:jc w:val="right"/>
              <w:rPr>
                <w:rFonts w:cs="Arial"/>
                <w:b/>
                <w:bCs/>
                <w:color w:val="auto"/>
                <w:sz w:val="14"/>
                <w:szCs w:val="14"/>
                <w:lang w:eastAsia="en-AU"/>
              </w:rPr>
            </w:pPr>
            <w:r w:rsidRPr="00A7433A">
              <w:rPr>
                <w:rFonts w:cs="Arial"/>
                <w:b/>
                <w:bCs/>
                <w:color w:val="auto"/>
                <w:sz w:val="14"/>
                <w:szCs w:val="14"/>
                <w:lang w:eastAsia="en-AU"/>
              </w:rPr>
              <w:t xml:space="preserve">  10,054 </w:t>
            </w:r>
          </w:p>
        </w:tc>
        <w:tc>
          <w:tcPr>
            <w:tcW w:w="362" w:type="pct"/>
            <w:tcBorders>
              <w:top w:val="single" w:sz="4" w:space="0" w:color="auto"/>
              <w:left w:val="nil"/>
              <w:bottom w:val="single" w:sz="4" w:space="0" w:color="auto"/>
              <w:right w:val="nil"/>
            </w:tcBorders>
            <w:shd w:val="clear" w:color="auto" w:fill="auto"/>
            <w:vAlign w:val="bottom"/>
            <w:hideMark/>
          </w:tcPr>
          <w:p w14:paraId="38255EB0" w14:textId="77777777" w:rsidR="000E0BB1" w:rsidRPr="00A7433A" w:rsidRDefault="000E0BB1" w:rsidP="00857C32">
            <w:pPr>
              <w:spacing w:before="0" w:after="0"/>
              <w:jc w:val="right"/>
              <w:rPr>
                <w:rFonts w:cs="Arial"/>
                <w:b/>
                <w:bCs/>
                <w:color w:val="auto"/>
                <w:sz w:val="14"/>
                <w:szCs w:val="14"/>
                <w:lang w:eastAsia="en-AU"/>
              </w:rPr>
            </w:pPr>
            <w:r w:rsidRPr="00A7433A">
              <w:rPr>
                <w:rFonts w:cs="Arial"/>
                <w:b/>
                <w:bCs/>
                <w:color w:val="auto"/>
                <w:sz w:val="14"/>
                <w:szCs w:val="14"/>
                <w:lang w:eastAsia="en-AU"/>
              </w:rPr>
              <w:t xml:space="preserve">     6,831 </w:t>
            </w:r>
          </w:p>
        </w:tc>
        <w:tc>
          <w:tcPr>
            <w:tcW w:w="362" w:type="pct"/>
            <w:tcBorders>
              <w:top w:val="single" w:sz="4" w:space="0" w:color="auto"/>
              <w:left w:val="nil"/>
              <w:bottom w:val="single" w:sz="4" w:space="0" w:color="auto"/>
              <w:right w:val="nil"/>
            </w:tcBorders>
            <w:shd w:val="clear" w:color="auto" w:fill="auto"/>
            <w:vAlign w:val="bottom"/>
            <w:hideMark/>
          </w:tcPr>
          <w:p w14:paraId="0CAE507F" w14:textId="77777777" w:rsidR="000E0BB1" w:rsidRPr="00A7433A" w:rsidRDefault="000E0BB1" w:rsidP="00857C32">
            <w:pPr>
              <w:spacing w:before="0" w:after="0"/>
              <w:jc w:val="right"/>
              <w:rPr>
                <w:rFonts w:cs="Arial"/>
                <w:b/>
                <w:bCs/>
                <w:color w:val="auto"/>
                <w:sz w:val="14"/>
                <w:szCs w:val="14"/>
                <w:lang w:eastAsia="en-AU"/>
              </w:rPr>
            </w:pPr>
            <w:r w:rsidRPr="00A7433A">
              <w:rPr>
                <w:rFonts w:cs="Arial"/>
                <w:b/>
                <w:bCs/>
                <w:color w:val="auto"/>
                <w:sz w:val="14"/>
                <w:szCs w:val="14"/>
                <w:lang w:eastAsia="en-AU"/>
              </w:rPr>
              <w:t xml:space="preserve">     3,473 </w:t>
            </w:r>
          </w:p>
        </w:tc>
        <w:tc>
          <w:tcPr>
            <w:tcW w:w="362" w:type="pct"/>
            <w:tcBorders>
              <w:top w:val="single" w:sz="4" w:space="0" w:color="auto"/>
              <w:left w:val="nil"/>
              <w:bottom w:val="single" w:sz="4" w:space="0" w:color="auto"/>
              <w:right w:val="nil"/>
            </w:tcBorders>
            <w:shd w:val="clear" w:color="auto" w:fill="auto"/>
            <w:vAlign w:val="bottom"/>
            <w:hideMark/>
          </w:tcPr>
          <w:p w14:paraId="1652C15A" w14:textId="77777777" w:rsidR="000E0BB1" w:rsidRPr="00A7433A" w:rsidRDefault="000E0BB1" w:rsidP="00857C32">
            <w:pPr>
              <w:spacing w:before="0" w:after="0"/>
              <w:jc w:val="right"/>
              <w:rPr>
                <w:rFonts w:cs="Arial"/>
                <w:b/>
                <w:bCs/>
                <w:color w:val="auto"/>
                <w:sz w:val="14"/>
                <w:szCs w:val="14"/>
                <w:lang w:eastAsia="en-AU"/>
              </w:rPr>
            </w:pPr>
            <w:r w:rsidRPr="00A7433A">
              <w:rPr>
                <w:rFonts w:cs="Arial"/>
                <w:b/>
                <w:bCs/>
                <w:color w:val="auto"/>
                <w:sz w:val="14"/>
                <w:szCs w:val="14"/>
                <w:lang w:eastAsia="en-AU"/>
              </w:rPr>
              <w:t xml:space="preserve">     1,132 </w:t>
            </w:r>
          </w:p>
        </w:tc>
        <w:tc>
          <w:tcPr>
            <w:tcW w:w="362" w:type="pct"/>
            <w:tcBorders>
              <w:top w:val="single" w:sz="4" w:space="0" w:color="auto"/>
              <w:left w:val="nil"/>
              <w:bottom w:val="single" w:sz="4" w:space="0" w:color="auto"/>
              <w:right w:val="single" w:sz="8" w:space="0" w:color="auto"/>
            </w:tcBorders>
            <w:shd w:val="clear" w:color="auto" w:fill="auto"/>
            <w:vAlign w:val="bottom"/>
            <w:hideMark/>
          </w:tcPr>
          <w:p w14:paraId="7FD0496C" w14:textId="77777777" w:rsidR="000E0BB1" w:rsidRPr="00A7433A" w:rsidRDefault="000E0BB1" w:rsidP="00857C32">
            <w:pPr>
              <w:spacing w:before="0" w:after="0"/>
              <w:jc w:val="right"/>
              <w:rPr>
                <w:rFonts w:cs="Arial"/>
                <w:b/>
                <w:bCs/>
                <w:color w:val="auto"/>
                <w:sz w:val="14"/>
                <w:szCs w:val="14"/>
                <w:lang w:eastAsia="en-AU"/>
              </w:rPr>
            </w:pPr>
            <w:r w:rsidRPr="00A7433A">
              <w:rPr>
                <w:rFonts w:cs="Arial"/>
                <w:b/>
                <w:bCs/>
                <w:color w:val="auto"/>
                <w:sz w:val="14"/>
                <w:szCs w:val="14"/>
                <w:lang w:eastAsia="en-AU"/>
              </w:rPr>
              <w:t xml:space="preserve">            -   </w:t>
            </w:r>
          </w:p>
        </w:tc>
      </w:tr>
      <w:tr w:rsidR="000E0BB1" w:rsidRPr="001B5204" w14:paraId="6FE0F7C7" w14:textId="77777777" w:rsidTr="00857C32">
        <w:trPr>
          <w:trHeight w:val="379"/>
        </w:trPr>
        <w:tc>
          <w:tcPr>
            <w:tcW w:w="1023" w:type="pct"/>
            <w:tcBorders>
              <w:top w:val="nil"/>
              <w:left w:val="single" w:sz="8" w:space="0" w:color="auto"/>
              <w:bottom w:val="single" w:sz="8" w:space="0" w:color="auto"/>
              <w:right w:val="nil"/>
            </w:tcBorders>
            <w:shd w:val="clear" w:color="000000" w:fill="FFFFFF"/>
            <w:vAlign w:val="center"/>
            <w:hideMark/>
          </w:tcPr>
          <w:p w14:paraId="5F6DF1E3"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Interest payment</w:t>
            </w:r>
          </w:p>
        </w:tc>
        <w:tc>
          <w:tcPr>
            <w:tcW w:w="362" w:type="pct"/>
            <w:tcBorders>
              <w:top w:val="nil"/>
              <w:left w:val="nil"/>
              <w:bottom w:val="single" w:sz="8" w:space="0" w:color="auto"/>
              <w:right w:val="nil"/>
            </w:tcBorders>
            <w:shd w:val="clear" w:color="auto" w:fill="auto"/>
            <w:vAlign w:val="bottom"/>
            <w:hideMark/>
          </w:tcPr>
          <w:p w14:paraId="17E57366"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831 </w:t>
            </w:r>
          </w:p>
        </w:tc>
        <w:tc>
          <w:tcPr>
            <w:tcW w:w="362" w:type="pct"/>
            <w:tcBorders>
              <w:top w:val="nil"/>
              <w:left w:val="nil"/>
              <w:bottom w:val="single" w:sz="8" w:space="0" w:color="auto"/>
              <w:right w:val="nil"/>
            </w:tcBorders>
            <w:shd w:val="clear" w:color="000000" w:fill="DCE6F1"/>
            <w:vAlign w:val="bottom"/>
            <w:hideMark/>
          </w:tcPr>
          <w:p w14:paraId="5888D30A"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1,027 </w:t>
            </w:r>
          </w:p>
        </w:tc>
        <w:tc>
          <w:tcPr>
            <w:tcW w:w="362" w:type="pct"/>
            <w:tcBorders>
              <w:top w:val="nil"/>
              <w:left w:val="nil"/>
              <w:bottom w:val="single" w:sz="8" w:space="0" w:color="auto"/>
              <w:right w:val="nil"/>
            </w:tcBorders>
            <w:shd w:val="clear" w:color="auto" w:fill="auto"/>
            <w:vAlign w:val="bottom"/>
            <w:hideMark/>
          </w:tcPr>
          <w:p w14:paraId="14150F50"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925 </w:t>
            </w:r>
          </w:p>
        </w:tc>
        <w:tc>
          <w:tcPr>
            <w:tcW w:w="362" w:type="pct"/>
            <w:tcBorders>
              <w:top w:val="nil"/>
              <w:left w:val="nil"/>
              <w:bottom w:val="single" w:sz="8" w:space="0" w:color="auto"/>
              <w:right w:val="nil"/>
            </w:tcBorders>
            <w:shd w:val="clear" w:color="auto" w:fill="auto"/>
            <w:vAlign w:val="bottom"/>
            <w:hideMark/>
          </w:tcPr>
          <w:p w14:paraId="06F91A07"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819 </w:t>
            </w:r>
          </w:p>
        </w:tc>
        <w:tc>
          <w:tcPr>
            <w:tcW w:w="362" w:type="pct"/>
            <w:tcBorders>
              <w:top w:val="nil"/>
              <w:left w:val="nil"/>
              <w:bottom w:val="single" w:sz="8" w:space="0" w:color="auto"/>
              <w:right w:val="nil"/>
            </w:tcBorders>
            <w:shd w:val="clear" w:color="auto" w:fill="auto"/>
            <w:vAlign w:val="bottom"/>
            <w:hideMark/>
          </w:tcPr>
          <w:p w14:paraId="1D68273B"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709 </w:t>
            </w:r>
          </w:p>
        </w:tc>
        <w:tc>
          <w:tcPr>
            <w:tcW w:w="362" w:type="pct"/>
            <w:tcBorders>
              <w:top w:val="nil"/>
              <w:left w:val="nil"/>
              <w:bottom w:val="single" w:sz="8" w:space="0" w:color="auto"/>
              <w:right w:val="nil"/>
            </w:tcBorders>
            <w:shd w:val="clear" w:color="auto" w:fill="auto"/>
            <w:vAlign w:val="bottom"/>
            <w:hideMark/>
          </w:tcPr>
          <w:p w14:paraId="3FB5CE1D"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593 </w:t>
            </w:r>
          </w:p>
        </w:tc>
        <w:tc>
          <w:tcPr>
            <w:tcW w:w="362" w:type="pct"/>
            <w:tcBorders>
              <w:top w:val="nil"/>
              <w:left w:val="nil"/>
              <w:bottom w:val="single" w:sz="8" w:space="0" w:color="auto"/>
              <w:right w:val="nil"/>
            </w:tcBorders>
            <w:shd w:val="clear" w:color="auto" w:fill="auto"/>
            <w:vAlign w:val="bottom"/>
            <w:hideMark/>
          </w:tcPr>
          <w:p w14:paraId="3CB0F38B"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472 </w:t>
            </w:r>
          </w:p>
        </w:tc>
        <w:tc>
          <w:tcPr>
            <w:tcW w:w="362" w:type="pct"/>
            <w:tcBorders>
              <w:top w:val="nil"/>
              <w:left w:val="nil"/>
              <w:bottom w:val="single" w:sz="8" w:space="0" w:color="auto"/>
              <w:right w:val="nil"/>
            </w:tcBorders>
            <w:shd w:val="clear" w:color="auto" w:fill="auto"/>
            <w:vAlign w:val="bottom"/>
            <w:hideMark/>
          </w:tcPr>
          <w:p w14:paraId="6B7C007F"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346 </w:t>
            </w:r>
          </w:p>
        </w:tc>
        <w:tc>
          <w:tcPr>
            <w:tcW w:w="362" w:type="pct"/>
            <w:tcBorders>
              <w:top w:val="nil"/>
              <w:left w:val="nil"/>
              <w:bottom w:val="single" w:sz="8" w:space="0" w:color="auto"/>
              <w:right w:val="nil"/>
            </w:tcBorders>
            <w:shd w:val="clear" w:color="auto" w:fill="auto"/>
            <w:vAlign w:val="bottom"/>
            <w:hideMark/>
          </w:tcPr>
          <w:p w14:paraId="0F2C02A6"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214 </w:t>
            </w:r>
          </w:p>
        </w:tc>
        <w:tc>
          <w:tcPr>
            <w:tcW w:w="362" w:type="pct"/>
            <w:tcBorders>
              <w:top w:val="nil"/>
              <w:left w:val="nil"/>
              <w:bottom w:val="single" w:sz="8" w:space="0" w:color="auto"/>
              <w:right w:val="nil"/>
            </w:tcBorders>
            <w:shd w:val="clear" w:color="auto" w:fill="auto"/>
            <w:vAlign w:val="bottom"/>
            <w:hideMark/>
          </w:tcPr>
          <w:p w14:paraId="266E4D2F"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76 </w:t>
            </w:r>
          </w:p>
        </w:tc>
        <w:tc>
          <w:tcPr>
            <w:tcW w:w="362" w:type="pct"/>
            <w:tcBorders>
              <w:top w:val="nil"/>
              <w:left w:val="nil"/>
              <w:bottom w:val="single" w:sz="8" w:space="0" w:color="auto"/>
              <w:right w:val="single" w:sz="8" w:space="0" w:color="auto"/>
            </w:tcBorders>
            <w:shd w:val="clear" w:color="auto" w:fill="auto"/>
            <w:vAlign w:val="bottom"/>
            <w:hideMark/>
          </w:tcPr>
          <w:p w14:paraId="7093C45C" w14:textId="77777777" w:rsidR="000E0BB1" w:rsidRPr="00A7433A" w:rsidRDefault="000E0BB1" w:rsidP="00857C32">
            <w:pPr>
              <w:spacing w:before="0" w:after="0"/>
              <w:jc w:val="right"/>
              <w:rPr>
                <w:rFonts w:cs="Arial"/>
                <w:color w:val="auto"/>
                <w:sz w:val="14"/>
                <w:szCs w:val="14"/>
                <w:lang w:eastAsia="en-AU"/>
              </w:rPr>
            </w:pPr>
            <w:r w:rsidRPr="00A7433A">
              <w:rPr>
                <w:rFonts w:cs="Arial"/>
                <w:color w:val="auto"/>
                <w:sz w:val="14"/>
                <w:szCs w:val="14"/>
                <w:lang w:eastAsia="en-AU"/>
              </w:rPr>
              <w:t xml:space="preserve">          17 </w:t>
            </w:r>
          </w:p>
        </w:tc>
      </w:tr>
    </w:tbl>
    <w:p w14:paraId="248E7EF6" w14:textId="77777777" w:rsidR="000E0BB1" w:rsidRDefault="000E0BB1" w:rsidP="000E0BB1">
      <w:pPr>
        <w:spacing w:after="120"/>
        <w:jc w:val="both"/>
        <w:rPr>
          <w:rFonts w:cs="Arial"/>
          <w:bCs/>
          <w:color w:val="auto"/>
          <w:sz w:val="22"/>
          <w:szCs w:val="22"/>
          <w:lang w:eastAsia="zh-CN" w:bidi="th-TH"/>
        </w:rPr>
      </w:pPr>
      <w:r>
        <w:rPr>
          <w:lang w:eastAsia="zh-CN" w:bidi="th-TH"/>
        </w:rPr>
        <w:fldChar w:fldCharType="end"/>
      </w:r>
    </w:p>
    <w:p w14:paraId="09A96BFA" w14:textId="77777777" w:rsidR="000E0BB1" w:rsidRDefault="000E0BB1" w:rsidP="000E0BB1">
      <w:pPr>
        <w:rPr>
          <w:rFonts w:cs="Arial"/>
          <w:b/>
          <w:color w:val="auto"/>
          <w:sz w:val="20"/>
          <w:lang w:eastAsia="zh-CN" w:bidi="th-TH"/>
        </w:rPr>
      </w:pPr>
    </w:p>
    <w:p w14:paraId="43A009AC" w14:textId="77777777" w:rsidR="000E0BB1" w:rsidRDefault="000E0BB1" w:rsidP="000E0BB1">
      <w:pPr>
        <w:rPr>
          <w:rFonts w:cs="Arial"/>
          <w:b/>
          <w:color w:val="auto"/>
          <w:sz w:val="20"/>
          <w:lang w:eastAsia="zh-CN" w:bidi="th-TH"/>
        </w:rPr>
      </w:pPr>
    </w:p>
    <w:p w14:paraId="6D9FD9A2" w14:textId="77777777" w:rsidR="000E0BB1" w:rsidRDefault="000E0BB1" w:rsidP="000E0BB1">
      <w:pPr>
        <w:rPr>
          <w:rFonts w:cs="Arial"/>
          <w:b/>
          <w:color w:val="auto"/>
          <w:sz w:val="20"/>
          <w:lang w:eastAsia="zh-CN" w:bidi="th-TH"/>
        </w:rPr>
      </w:pPr>
    </w:p>
    <w:p w14:paraId="286D0700" w14:textId="77777777" w:rsidR="000E0BB1" w:rsidRDefault="000E0BB1" w:rsidP="000E0BB1">
      <w:pPr>
        <w:rPr>
          <w:rFonts w:cs="Arial"/>
          <w:b/>
          <w:color w:val="auto"/>
          <w:sz w:val="20"/>
          <w:lang w:eastAsia="zh-CN" w:bidi="th-TH"/>
        </w:rPr>
      </w:pPr>
    </w:p>
    <w:p w14:paraId="79B25B3F" w14:textId="77777777" w:rsidR="000E0BB1" w:rsidRDefault="000E0BB1" w:rsidP="000E0BB1">
      <w:pPr>
        <w:rPr>
          <w:rFonts w:cs="Arial"/>
          <w:b/>
          <w:color w:val="auto"/>
          <w:sz w:val="20"/>
          <w:lang w:eastAsia="zh-CN" w:bidi="th-TH"/>
        </w:rPr>
      </w:pPr>
    </w:p>
    <w:p w14:paraId="4A636E55" w14:textId="77777777" w:rsidR="000E0BB1" w:rsidRDefault="000E0BB1" w:rsidP="000E0BB1">
      <w:pPr>
        <w:rPr>
          <w:rFonts w:cs="Arial"/>
          <w:b/>
          <w:color w:val="auto"/>
          <w:sz w:val="20"/>
          <w:lang w:eastAsia="zh-CN" w:bidi="th-TH"/>
        </w:rPr>
      </w:pPr>
    </w:p>
    <w:p w14:paraId="638C82D3" w14:textId="77777777" w:rsidR="000E0BB1" w:rsidRPr="00814E12" w:rsidRDefault="000E0BB1" w:rsidP="000E0BB1">
      <w:pPr>
        <w:pStyle w:val="Heading3"/>
      </w:pPr>
      <w:r w:rsidRPr="00814E12">
        <w:t>5.1.3 Performance Indicators</w:t>
      </w:r>
    </w:p>
    <w:p w14:paraId="2083D197" w14:textId="77777777" w:rsidR="000E0BB1" w:rsidRDefault="000E0BB1" w:rsidP="000E0BB1">
      <w:pPr>
        <w:rPr>
          <w:rFonts w:asciiTheme="minorHAnsi" w:eastAsiaTheme="minorHAnsi" w:hAnsiTheme="minorHAnsi" w:cstheme="minorBidi"/>
          <w:color w:val="auto"/>
          <w:sz w:val="22"/>
          <w:szCs w:val="22"/>
        </w:rPr>
      </w:pPr>
      <w:r w:rsidRPr="00A7433A">
        <w:rPr>
          <w:rFonts w:cs="Arial"/>
          <w:bCs/>
          <w:color w:val="auto"/>
          <w:sz w:val="22"/>
          <w:szCs w:val="22"/>
          <w:lang w:eastAsia="zh-CN" w:bidi="th-TH"/>
        </w:rPr>
        <w:t xml:space="preserve">The following table highlights Council’s projected performance across a range of debt management performance indicators. </w:t>
      </w:r>
      <w:r>
        <w:rPr>
          <w:lang w:eastAsia="zh-CN" w:bidi="th-TH"/>
        </w:rPr>
        <w:fldChar w:fldCharType="begin"/>
      </w:r>
      <w:r>
        <w:rPr>
          <w:lang w:eastAsia="zh-CN" w:bidi="th-TH"/>
        </w:rPr>
        <w:instrText xml:space="preserve"> LINK Excel.Sheet.12 "C:\\Users\\clim\\AppData\\Local\\Micro Focus\\Content Manager\\Offline Records (MP)\\Financial ~ - Long Term Financial Strategy (LTFS)\\Financial Plan 2021-2022 - Financial Plan Tables DRAFT.XLSX" 5!R21C3:R27C15 \a \f 4 \h  \* MERGEFORMAT </w:instrText>
      </w:r>
      <w:r>
        <w:rPr>
          <w:lang w:eastAsia="zh-CN" w:bidi="th-TH"/>
        </w:rPr>
        <w:fldChar w:fldCharType="separate"/>
      </w:r>
    </w:p>
    <w:p w14:paraId="7C0C47C6" w14:textId="58A560CA" w:rsidR="000E0BB1" w:rsidRDefault="000E0BB1" w:rsidP="000E0BB1">
      <w:pPr>
        <w:rPr>
          <w:rFonts w:asciiTheme="minorHAnsi" w:eastAsiaTheme="minorHAnsi" w:hAnsiTheme="minorHAnsi" w:cstheme="minorBidi"/>
          <w:color w:val="auto"/>
          <w:sz w:val="22"/>
          <w:szCs w:val="22"/>
        </w:rPr>
      </w:pPr>
      <w:r>
        <w:rPr>
          <w:rFonts w:cs="Arial"/>
          <w:b/>
          <w:color w:val="auto"/>
          <w:sz w:val="20"/>
          <w:lang w:eastAsia="zh-CN" w:bidi="th-TH"/>
        </w:rPr>
        <w:fldChar w:fldCharType="end"/>
      </w:r>
      <w:r>
        <w:rPr>
          <w:rFonts w:cs="Arial"/>
          <w:bCs/>
          <w:color w:val="auto"/>
          <w:sz w:val="22"/>
          <w:szCs w:val="22"/>
          <w:lang w:eastAsia="zh-CN" w:bidi="th-TH"/>
        </w:rPr>
        <w:fldChar w:fldCharType="begin"/>
      </w:r>
      <w:r>
        <w:rPr>
          <w:rFonts w:cs="Arial"/>
          <w:bCs/>
          <w:color w:val="auto"/>
          <w:sz w:val="22"/>
          <w:szCs w:val="22"/>
          <w:lang w:eastAsia="zh-CN" w:bidi="th-TH"/>
        </w:rPr>
        <w:instrText xml:space="preserve"> LINK Excel.Sheet.12 "C:\\Users\\clim\\AppData\\Local\\Micro Focus\\Content Manager\\Offline Records (MP)\\Financial ~ - Long Term Financial Strategy (LTFS)\\Financial Plan 2021-2022 - Financial Plan Tables DRAFT.XLSX" "5!R21C3:R27C15" \a \f 4 \h </w:instrText>
      </w:r>
      <w:r w:rsidR="004630D3">
        <w:rPr>
          <w:rFonts w:cs="Arial"/>
          <w:bCs/>
          <w:color w:val="auto"/>
          <w:sz w:val="22"/>
          <w:szCs w:val="22"/>
          <w:lang w:eastAsia="zh-CN" w:bidi="th-TH"/>
        </w:rPr>
        <w:instrText xml:space="preserve"> \* MERGEFORMAT </w:instrText>
      </w:r>
      <w:r>
        <w:rPr>
          <w:rFonts w:cs="Arial"/>
          <w:bCs/>
          <w:color w:val="auto"/>
          <w:sz w:val="22"/>
          <w:szCs w:val="22"/>
          <w:lang w:eastAsia="zh-CN" w:bidi="th-TH"/>
        </w:rPr>
        <w:fldChar w:fldCharType="separate"/>
      </w:r>
    </w:p>
    <w:tbl>
      <w:tblPr>
        <w:tblW w:w="5589" w:type="pct"/>
        <w:tblInd w:w="-436" w:type="dxa"/>
        <w:tblLook w:val="04A0" w:firstRow="1" w:lastRow="0" w:firstColumn="1" w:lastColumn="0" w:noHBand="0" w:noVBand="1"/>
      </w:tblPr>
      <w:tblGrid>
        <w:gridCol w:w="1393"/>
        <w:gridCol w:w="644"/>
        <w:gridCol w:w="800"/>
        <w:gridCol w:w="723"/>
        <w:gridCol w:w="723"/>
        <w:gridCol w:w="723"/>
        <w:gridCol w:w="723"/>
        <w:gridCol w:w="723"/>
        <w:gridCol w:w="723"/>
        <w:gridCol w:w="723"/>
        <w:gridCol w:w="723"/>
        <w:gridCol w:w="723"/>
        <w:gridCol w:w="723"/>
      </w:tblGrid>
      <w:tr w:rsidR="000E0BB1" w:rsidRPr="001B5204" w14:paraId="34FB8D63" w14:textId="77777777" w:rsidTr="00857C32">
        <w:trPr>
          <w:trHeight w:val="540"/>
        </w:trPr>
        <w:tc>
          <w:tcPr>
            <w:tcW w:w="823" w:type="pct"/>
            <w:vMerge w:val="restart"/>
            <w:tcBorders>
              <w:top w:val="single" w:sz="8" w:space="0" w:color="auto"/>
              <w:left w:val="single" w:sz="8" w:space="0" w:color="auto"/>
              <w:bottom w:val="nil"/>
              <w:right w:val="nil"/>
            </w:tcBorders>
            <w:shd w:val="clear" w:color="000000" w:fill="5B9BD5"/>
            <w:vAlign w:val="center"/>
            <w:hideMark/>
          </w:tcPr>
          <w:p w14:paraId="7E2A606D" w14:textId="77777777" w:rsidR="000E0BB1" w:rsidRPr="00A7433A" w:rsidRDefault="000E0BB1" w:rsidP="00857C32">
            <w:pPr>
              <w:jc w:val="center"/>
              <w:rPr>
                <w:rFonts w:cs="Arial"/>
                <w:b/>
                <w:bCs/>
                <w:color w:val="FFFFFF"/>
                <w:sz w:val="14"/>
                <w:szCs w:val="14"/>
                <w:lang w:eastAsia="en-AU"/>
              </w:rPr>
            </w:pPr>
            <w:r w:rsidRPr="00A7433A">
              <w:rPr>
                <w:rFonts w:cs="Arial"/>
                <w:b/>
                <w:bCs/>
                <w:color w:val="FFFFFF"/>
                <w:sz w:val="14"/>
                <w:szCs w:val="14"/>
                <w:lang w:eastAsia="en-AU"/>
              </w:rPr>
              <w:t>Performance Indicator</w:t>
            </w:r>
          </w:p>
        </w:tc>
        <w:tc>
          <w:tcPr>
            <w:tcW w:w="310" w:type="pct"/>
            <w:tcBorders>
              <w:top w:val="single" w:sz="8" w:space="0" w:color="auto"/>
              <w:left w:val="nil"/>
              <w:bottom w:val="nil"/>
              <w:right w:val="nil"/>
            </w:tcBorders>
            <w:shd w:val="clear" w:color="000000" w:fill="5B9BD5"/>
            <w:vAlign w:val="center"/>
            <w:hideMark/>
          </w:tcPr>
          <w:p w14:paraId="3AC22C36"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Target</w:t>
            </w:r>
          </w:p>
        </w:tc>
        <w:tc>
          <w:tcPr>
            <w:tcW w:w="384" w:type="pct"/>
            <w:tcBorders>
              <w:top w:val="single" w:sz="8" w:space="0" w:color="auto"/>
              <w:left w:val="nil"/>
              <w:bottom w:val="nil"/>
              <w:right w:val="nil"/>
            </w:tcBorders>
            <w:shd w:val="clear" w:color="000000" w:fill="5B9BD5"/>
            <w:vAlign w:val="center"/>
            <w:hideMark/>
          </w:tcPr>
          <w:p w14:paraId="4626DBC6"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Forecast / Actual</w:t>
            </w:r>
          </w:p>
        </w:tc>
        <w:tc>
          <w:tcPr>
            <w:tcW w:w="348" w:type="pct"/>
            <w:tcBorders>
              <w:top w:val="single" w:sz="8" w:space="0" w:color="auto"/>
              <w:left w:val="nil"/>
              <w:bottom w:val="nil"/>
              <w:right w:val="nil"/>
            </w:tcBorders>
            <w:shd w:val="clear" w:color="000000" w:fill="5B9BD5"/>
            <w:vAlign w:val="center"/>
            <w:hideMark/>
          </w:tcPr>
          <w:p w14:paraId="5BCA11B2"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48" w:type="pct"/>
            <w:tcBorders>
              <w:top w:val="single" w:sz="8" w:space="0" w:color="auto"/>
              <w:left w:val="nil"/>
              <w:bottom w:val="nil"/>
              <w:right w:val="nil"/>
            </w:tcBorders>
            <w:shd w:val="clear" w:color="000000" w:fill="5B9BD5"/>
            <w:vAlign w:val="center"/>
            <w:hideMark/>
          </w:tcPr>
          <w:p w14:paraId="7215C08A"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48" w:type="pct"/>
            <w:tcBorders>
              <w:top w:val="single" w:sz="8" w:space="0" w:color="auto"/>
              <w:left w:val="nil"/>
              <w:bottom w:val="nil"/>
              <w:right w:val="nil"/>
            </w:tcBorders>
            <w:shd w:val="clear" w:color="000000" w:fill="5B9BD5"/>
            <w:vAlign w:val="center"/>
            <w:hideMark/>
          </w:tcPr>
          <w:p w14:paraId="47885708"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48" w:type="pct"/>
            <w:tcBorders>
              <w:top w:val="single" w:sz="8" w:space="0" w:color="auto"/>
              <w:left w:val="nil"/>
              <w:bottom w:val="nil"/>
              <w:right w:val="nil"/>
            </w:tcBorders>
            <w:shd w:val="clear" w:color="000000" w:fill="5B9BD5"/>
            <w:vAlign w:val="center"/>
            <w:hideMark/>
          </w:tcPr>
          <w:p w14:paraId="547FB322"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48" w:type="pct"/>
            <w:tcBorders>
              <w:top w:val="single" w:sz="8" w:space="0" w:color="auto"/>
              <w:left w:val="nil"/>
              <w:bottom w:val="nil"/>
              <w:right w:val="nil"/>
            </w:tcBorders>
            <w:shd w:val="clear" w:color="000000" w:fill="5B9BD5"/>
            <w:vAlign w:val="center"/>
            <w:hideMark/>
          </w:tcPr>
          <w:p w14:paraId="42080867"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48" w:type="pct"/>
            <w:tcBorders>
              <w:top w:val="single" w:sz="8" w:space="0" w:color="auto"/>
              <w:left w:val="nil"/>
              <w:bottom w:val="nil"/>
              <w:right w:val="nil"/>
            </w:tcBorders>
            <w:shd w:val="clear" w:color="000000" w:fill="5B9BD5"/>
            <w:vAlign w:val="center"/>
            <w:hideMark/>
          </w:tcPr>
          <w:p w14:paraId="49372438"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48" w:type="pct"/>
            <w:tcBorders>
              <w:top w:val="single" w:sz="8" w:space="0" w:color="auto"/>
              <w:left w:val="nil"/>
              <w:bottom w:val="nil"/>
              <w:right w:val="nil"/>
            </w:tcBorders>
            <w:shd w:val="clear" w:color="000000" w:fill="5B9BD5"/>
            <w:vAlign w:val="center"/>
            <w:hideMark/>
          </w:tcPr>
          <w:p w14:paraId="63755926"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48" w:type="pct"/>
            <w:tcBorders>
              <w:top w:val="single" w:sz="8" w:space="0" w:color="auto"/>
              <w:left w:val="nil"/>
              <w:bottom w:val="nil"/>
              <w:right w:val="nil"/>
            </w:tcBorders>
            <w:shd w:val="clear" w:color="000000" w:fill="5B9BD5"/>
            <w:vAlign w:val="center"/>
            <w:hideMark/>
          </w:tcPr>
          <w:p w14:paraId="27E9FAB8"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48" w:type="pct"/>
            <w:tcBorders>
              <w:top w:val="single" w:sz="8" w:space="0" w:color="auto"/>
              <w:left w:val="nil"/>
              <w:bottom w:val="nil"/>
              <w:right w:val="nil"/>
            </w:tcBorders>
            <w:shd w:val="clear" w:color="000000" w:fill="5B9BD5"/>
            <w:vAlign w:val="center"/>
            <w:hideMark/>
          </w:tcPr>
          <w:p w14:paraId="56443E9B"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48" w:type="pct"/>
            <w:tcBorders>
              <w:top w:val="single" w:sz="8" w:space="0" w:color="auto"/>
              <w:left w:val="nil"/>
              <w:bottom w:val="nil"/>
              <w:right w:val="single" w:sz="8" w:space="0" w:color="auto"/>
            </w:tcBorders>
            <w:shd w:val="clear" w:color="000000" w:fill="5B9BD5"/>
            <w:vAlign w:val="center"/>
            <w:hideMark/>
          </w:tcPr>
          <w:p w14:paraId="1322B161"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r>
      <w:tr w:rsidR="000E0BB1" w:rsidRPr="001B5204" w14:paraId="28066E62" w14:textId="77777777" w:rsidTr="00857C32">
        <w:trPr>
          <w:trHeight w:val="270"/>
        </w:trPr>
        <w:tc>
          <w:tcPr>
            <w:tcW w:w="823" w:type="pct"/>
            <w:vMerge/>
            <w:tcBorders>
              <w:top w:val="single" w:sz="8" w:space="0" w:color="auto"/>
              <w:left w:val="single" w:sz="8" w:space="0" w:color="auto"/>
              <w:bottom w:val="nil"/>
              <w:right w:val="nil"/>
            </w:tcBorders>
            <w:vAlign w:val="center"/>
            <w:hideMark/>
          </w:tcPr>
          <w:p w14:paraId="316BDCD1" w14:textId="77777777" w:rsidR="000E0BB1" w:rsidRPr="00A7433A" w:rsidRDefault="000E0BB1" w:rsidP="00857C32">
            <w:pPr>
              <w:spacing w:before="0" w:after="0"/>
              <w:rPr>
                <w:rFonts w:cs="Arial"/>
                <w:b/>
                <w:bCs/>
                <w:color w:val="FFFFFF"/>
                <w:sz w:val="14"/>
                <w:szCs w:val="14"/>
                <w:lang w:eastAsia="en-AU"/>
              </w:rPr>
            </w:pPr>
          </w:p>
        </w:tc>
        <w:tc>
          <w:tcPr>
            <w:tcW w:w="310" w:type="pct"/>
            <w:tcBorders>
              <w:top w:val="nil"/>
              <w:left w:val="nil"/>
              <w:bottom w:val="nil"/>
              <w:right w:val="nil"/>
            </w:tcBorders>
            <w:shd w:val="clear" w:color="000000" w:fill="5B9BD5"/>
            <w:vAlign w:val="center"/>
            <w:hideMark/>
          </w:tcPr>
          <w:p w14:paraId="12030D34"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84" w:type="pct"/>
            <w:tcBorders>
              <w:top w:val="nil"/>
              <w:left w:val="nil"/>
              <w:bottom w:val="nil"/>
              <w:right w:val="nil"/>
            </w:tcBorders>
            <w:shd w:val="clear" w:color="000000" w:fill="5B9BD5"/>
            <w:vAlign w:val="center"/>
            <w:hideMark/>
          </w:tcPr>
          <w:p w14:paraId="1A1E3E1D"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2020/21</w:t>
            </w:r>
          </w:p>
        </w:tc>
        <w:tc>
          <w:tcPr>
            <w:tcW w:w="348" w:type="pct"/>
            <w:tcBorders>
              <w:top w:val="nil"/>
              <w:left w:val="nil"/>
              <w:bottom w:val="nil"/>
              <w:right w:val="nil"/>
            </w:tcBorders>
            <w:shd w:val="clear" w:color="000000" w:fill="5B9BD5"/>
            <w:vAlign w:val="center"/>
            <w:hideMark/>
          </w:tcPr>
          <w:p w14:paraId="1541972F"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2021/22</w:t>
            </w:r>
          </w:p>
        </w:tc>
        <w:tc>
          <w:tcPr>
            <w:tcW w:w="348" w:type="pct"/>
            <w:tcBorders>
              <w:top w:val="nil"/>
              <w:left w:val="nil"/>
              <w:bottom w:val="nil"/>
              <w:right w:val="nil"/>
            </w:tcBorders>
            <w:shd w:val="clear" w:color="000000" w:fill="5B9BD5"/>
            <w:vAlign w:val="center"/>
            <w:hideMark/>
          </w:tcPr>
          <w:p w14:paraId="1051A5D7"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2022/23</w:t>
            </w:r>
          </w:p>
        </w:tc>
        <w:tc>
          <w:tcPr>
            <w:tcW w:w="348" w:type="pct"/>
            <w:tcBorders>
              <w:top w:val="nil"/>
              <w:left w:val="nil"/>
              <w:bottom w:val="nil"/>
              <w:right w:val="nil"/>
            </w:tcBorders>
            <w:shd w:val="clear" w:color="000000" w:fill="5B9BD5"/>
            <w:vAlign w:val="center"/>
            <w:hideMark/>
          </w:tcPr>
          <w:p w14:paraId="2753F2B0"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2023/24</w:t>
            </w:r>
          </w:p>
        </w:tc>
        <w:tc>
          <w:tcPr>
            <w:tcW w:w="348" w:type="pct"/>
            <w:tcBorders>
              <w:top w:val="nil"/>
              <w:left w:val="nil"/>
              <w:bottom w:val="nil"/>
              <w:right w:val="nil"/>
            </w:tcBorders>
            <w:shd w:val="clear" w:color="000000" w:fill="5B9BD5"/>
            <w:vAlign w:val="center"/>
            <w:hideMark/>
          </w:tcPr>
          <w:p w14:paraId="5A920BA6"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2024/25</w:t>
            </w:r>
          </w:p>
        </w:tc>
        <w:tc>
          <w:tcPr>
            <w:tcW w:w="348" w:type="pct"/>
            <w:tcBorders>
              <w:top w:val="nil"/>
              <w:left w:val="nil"/>
              <w:bottom w:val="nil"/>
              <w:right w:val="nil"/>
            </w:tcBorders>
            <w:shd w:val="clear" w:color="000000" w:fill="5B9BD5"/>
            <w:vAlign w:val="center"/>
            <w:hideMark/>
          </w:tcPr>
          <w:p w14:paraId="2FD5C49C"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2025/26</w:t>
            </w:r>
          </w:p>
        </w:tc>
        <w:tc>
          <w:tcPr>
            <w:tcW w:w="348" w:type="pct"/>
            <w:tcBorders>
              <w:top w:val="nil"/>
              <w:left w:val="nil"/>
              <w:bottom w:val="nil"/>
              <w:right w:val="nil"/>
            </w:tcBorders>
            <w:shd w:val="clear" w:color="000000" w:fill="5B9BD5"/>
            <w:vAlign w:val="center"/>
            <w:hideMark/>
          </w:tcPr>
          <w:p w14:paraId="36E45E54"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2026/27</w:t>
            </w:r>
          </w:p>
        </w:tc>
        <w:tc>
          <w:tcPr>
            <w:tcW w:w="348" w:type="pct"/>
            <w:tcBorders>
              <w:top w:val="nil"/>
              <w:left w:val="nil"/>
              <w:bottom w:val="nil"/>
              <w:right w:val="nil"/>
            </w:tcBorders>
            <w:shd w:val="clear" w:color="000000" w:fill="5B9BD5"/>
            <w:vAlign w:val="center"/>
            <w:hideMark/>
          </w:tcPr>
          <w:p w14:paraId="72038531"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2027/28</w:t>
            </w:r>
          </w:p>
        </w:tc>
        <w:tc>
          <w:tcPr>
            <w:tcW w:w="348" w:type="pct"/>
            <w:tcBorders>
              <w:top w:val="nil"/>
              <w:left w:val="nil"/>
              <w:bottom w:val="nil"/>
              <w:right w:val="nil"/>
            </w:tcBorders>
            <w:shd w:val="clear" w:color="000000" w:fill="5B9BD5"/>
            <w:vAlign w:val="center"/>
            <w:hideMark/>
          </w:tcPr>
          <w:p w14:paraId="0C19B059"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2028/29</w:t>
            </w:r>
          </w:p>
        </w:tc>
        <w:tc>
          <w:tcPr>
            <w:tcW w:w="348" w:type="pct"/>
            <w:tcBorders>
              <w:top w:val="nil"/>
              <w:left w:val="nil"/>
              <w:bottom w:val="nil"/>
              <w:right w:val="nil"/>
            </w:tcBorders>
            <w:shd w:val="clear" w:color="000000" w:fill="5B9BD5"/>
            <w:vAlign w:val="center"/>
            <w:hideMark/>
          </w:tcPr>
          <w:p w14:paraId="508F106F"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2029/30</w:t>
            </w:r>
          </w:p>
        </w:tc>
        <w:tc>
          <w:tcPr>
            <w:tcW w:w="348" w:type="pct"/>
            <w:tcBorders>
              <w:top w:val="nil"/>
              <w:left w:val="nil"/>
              <w:bottom w:val="nil"/>
              <w:right w:val="single" w:sz="8" w:space="0" w:color="auto"/>
            </w:tcBorders>
            <w:shd w:val="clear" w:color="000000" w:fill="5B9BD5"/>
            <w:vAlign w:val="center"/>
            <w:hideMark/>
          </w:tcPr>
          <w:p w14:paraId="1B7664D1"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2030/31</w:t>
            </w:r>
          </w:p>
        </w:tc>
      </w:tr>
      <w:tr w:rsidR="000E0BB1" w:rsidRPr="001B5204" w14:paraId="4247A31C" w14:textId="77777777" w:rsidTr="00857C32">
        <w:trPr>
          <w:trHeight w:val="379"/>
        </w:trPr>
        <w:tc>
          <w:tcPr>
            <w:tcW w:w="823" w:type="pct"/>
            <w:vMerge/>
            <w:tcBorders>
              <w:top w:val="single" w:sz="8" w:space="0" w:color="auto"/>
              <w:left w:val="single" w:sz="8" w:space="0" w:color="auto"/>
              <w:bottom w:val="nil"/>
              <w:right w:val="nil"/>
            </w:tcBorders>
            <w:vAlign w:val="center"/>
            <w:hideMark/>
          </w:tcPr>
          <w:p w14:paraId="19C571E2" w14:textId="77777777" w:rsidR="000E0BB1" w:rsidRPr="00A7433A" w:rsidRDefault="000E0BB1" w:rsidP="00857C32">
            <w:pPr>
              <w:spacing w:before="0" w:after="0"/>
              <w:rPr>
                <w:rFonts w:cs="Arial"/>
                <w:b/>
                <w:bCs/>
                <w:color w:val="FFFFFF"/>
                <w:sz w:val="14"/>
                <w:szCs w:val="14"/>
                <w:lang w:eastAsia="en-AU"/>
              </w:rPr>
            </w:pPr>
          </w:p>
        </w:tc>
        <w:tc>
          <w:tcPr>
            <w:tcW w:w="310" w:type="pct"/>
            <w:tcBorders>
              <w:top w:val="nil"/>
              <w:left w:val="nil"/>
              <w:bottom w:val="nil"/>
              <w:right w:val="nil"/>
            </w:tcBorders>
            <w:shd w:val="clear" w:color="000000" w:fill="5B9BD5"/>
            <w:vAlign w:val="center"/>
            <w:hideMark/>
          </w:tcPr>
          <w:p w14:paraId="46AE9B21"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 </w:t>
            </w:r>
          </w:p>
        </w:tc>
        <w:tc>
          <w:tcPr>
            <w:tcW w:w="384" w:type="pct"/>
            <w:tcBorders>
              <w:top w:val="nil"/>
              <w:left w:val="nil"/>
              <w:bottom w:val="nil"/>
              <w:right w:val="nil"/>
            </w:tcBorders>
            <w:shd w:val="clear" w:color="000000" w:fill="5B9BD5"/>
            <w:vAlign w:val="center"/>
            <w:hideMark/>
          </w:tcPr>
          <w:p w14:paraId="33822B63"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w:t>
            </w:r>
          </w:p>
        </w:tc>
        <w:tc>
          <w:tcPr>
            <w:tcW w:w="348" w:type="pct"/>
            <w:tcBorders>
              <w:top w:val="nil"/>
              <w:left w:val="nil"/>
              <w:bottom w:val="nil"/>
              <w:right w:val="nil"/>
            </w:tcBorders>
            <w:shd w:val="clear" w:color="000000" w:fill="5B9BD5"/>
            <w:vAlign w:val="center"/>
            <w:hideMark/>
          </w:tcPr>
          <w:p w14:paraId="23C74C1C"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w:t>
            </w:r>
          </w:p>
        </w:tc>
        <w:tc>
          <w:tcPr>
            <w:tcW w:w="348" w:type="pct"/>
            <w:tcBorders>
              <w:top w:val="nil"/>
              <w:left w:val="nil"/>
              <w:bottom w:val="nil"/>
              <w:right w:val="nil"/>
            </w:tcBorders>
            <w:shd w:val="clear" w:color="000000" w:fill="5B9BD5"/>
            <w:vAlign w:val="center"/>
            <w:hideMark/>
          </w:tcPr>
          <w:p w14:paraId="2FBF8B2A"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w:t>
            </w:r>
          </w:p>
        </w:tc>
        <w:tc>
          <w:tcPr>
            <w:tcW w:w="348" w:type="pct"/>
            <w:tcBorders>
              <w:top w:val="nil"/>
              <w:left w:val="nil"/>
              <w:bottom w:val="nil"/>
              <w:right w:val="nil"/>
            </w:tcBorders>
            <w:shd w:val="clear" w:color="000000" w:fill="5B9BD5"/>
            <w:vAlign w:val="center"/>
            <w:hideMark/>
          </w:tcPr>
          <w:p w14:paraId="624A9E8D"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w:t>
            </w:r>
          </w:p>
        </w:tc>
        <w:tc>
          <w:tcPr>
            <w:tcW w:w="348" w:type="pct"/>
            <w:tcBorders>
              <w:top w:val="nil"/>
              <w:left w:val="nil"/>
              <w:bottom w:val="nil"/>
              <w:right w:val="nil"/>
            </w:tcBorders>
            <w:shd w:val="clear" w:color="000000" w:fill="5B9BD5"/>
            <w:vAlign w:val="center"/>
            <w:hideMark/>
          </w:tcPr>
          <w:p w14:paraId="63B16E52"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w:t>
            </w:r>
          </w:p>
        </w:tc>
        <w:tc>
          <w:tcPr>
            <w:tcW w:w="348" w:type="pct"/>
            <w:tcBorders>
              <w:top w:val="nil"/>
              <w:left w:val="nil"/>
              <w:bottom w:val="nil"/>
              <w:right w:val="nil"/>
            </w:tcBorders>
            <w:shd w:val="clear" w:color="000000" w:fill="5B9BD5"/>
            <w:vAlign w:val="center"/>
            <w:hideMark/>
          </w:tcPr>
          <w:p w14:paraId="28E23D98"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w:t>
            </w:r>
          </w:p>
        </w:tc>
        <w:tc>
          <w:tcPr>
            <w:tcW w:w="348" w:type="pct"/>
            <w:tcBorders>
              <w:top w:val="nil"/>
              <w:left w:val="nil"/>
              <w:bottom w:val="nil"/>
              <w:right w:val="nil"/>
            </w:tcBorders>
            <w:shd w:val="clear" w:color="000000" w:fill="5B9BD5"/>
            <w:vAlign w:val="center"/>
            <w:hideMark/>
          </w:tcPr>
          <w:p w14:paraId="0A61C916"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w:t>
            </w:r>
          </w:p>
        </w:tc>
        <w:tc>
          <w:tcPr>
            <w:tcW w:w="348" w:type="pct"/>
            <w:tcBorders>
              <w:top w:val="nil"/>
              <w:left w:val="nil"/>
              <w:bottom w:val="nil"/>
              <w:right w:val="nil"/>
            </w:tcBorders>
            <w:shd w:val="clear" w:color="000000" w:fill="5B9BD5"/>
            <w:vAlign w:val="center"/>
            <w:hideMark/>
          </w:tcPr>
          <w:p w14:paraId="646C14CD"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w:t>
            </w:r>
          </w:p>
        </w:tc>
        <w:tc>
          <w:tcPr>
            <w:tcW w:w="348" w:type="pct"/>
            <w:tcBorders>
              <w:top w:val="nil"/>
              <w:left w:val="nil"/>
              <w:bottom w:val="nil"/>
              <w:right w:val="nil"/>
            </w:tcBorders>
            <w:shd w:val="clear" w:color="000000" w:fill="5B9BD5"/>
            <w:vAlign w:val="center"/>
            <w:hideMark/>
          </w:tcPr>
          <w:p w14:paraId="2166E513"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w:t>
            </w:r>
          </w:p>
        </w:tc>
        <w:tc>
          <w:tcPr>
            <w:tcW w:w="348" w:type="pct"/>
            <w:tcBorders>
              <w:top w:val="nil"/>
              <w:left w:val="nil"/>
              <w:bottom w:val="nil"/>
              <w:right w:val="nil"/>
            </w:tcBorders>
            <w:shd w:val="clear" w:color="000000" w:fill="5B9BD5"/>
            <w:vAlign w:val="center"/>
            <w:hideMark/>
          </w:tcPr>
          <w:p w14:paraId="036ED343"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w:t>
            </w:r>
          </w:p>
        </w:tc>
        <w:tc>
          <w:tcPr>
            <w:tcW w:w="348" w:type="pct"/>
            <w:tcBorders>
              <w:top w:val="nil"/>
              <w:left w:val="nil"/>
              <w:bottom w:val="nil"/>
              <w:right w:val="single" w:sz="8" w:space="0" w:color="auto"/>
            </w:tcBorders>
            <w:shd w:val="clear" w:color="000000" w:fill="5B9BD5"/>
            <w:vAlign w:val="center"/>
            <w:hideMark/>
          </w:tcPr>
          <w:p w14:paraId="4DAB5E25" w14:textId="77777777" w:rsidR="000E0BB1" w:rsidRPr="00A7433A" w:rsidRDefault="000E0BB1" w:rsidP="00857C32">
            <w:pPr>
              <w:spacing w:before="0" w:after="0"/>
              <w:jc w:val="center"/>
              <w:rPr>
                <w:rFonts w:cs="Arial"/>
                <w:b/>
                <w:bCs/>
                <w:color w:val="FFFFFF"/>
                <w:sz w:val="14"/>
                <w:szCs w:val="14"/>
                <w:lang w:eastAsia="en-AU"/>
              </w:rPr>
            </w:pPr>
            <w:r w:rsidRPr="00A7433A">
              <w:rPr>
                <w:rFonts w:cs="Arial"/>
                <w:b/>
                <w:bCs/>
                <w:color w:val="FFFFFF"/>
                <w:sz w:val="14"/>
                <w:szCs w:val="14"/>
                <w:lang w:eastAsia="en-AU"/>
              </w:rPr>
              <w:t>%</w:t>
            </w:r>
          </w:p>
        </w:tc>
      </w:tr>
      <w:tr w:rsidR="000E0BB1" w:rsidRPr="001B5204" w14:paraId="6B81C017" w14:textId="77777777" w:rsidTr="00B5241F">
        <w:trPr>
          <w:trHeight w:val="360"/>
        </w:trPr>
        <w:tc>
          <w:tcPr>
            <w:tcW w:w="823" w:type="pct"/>
            <w:tcBorders>
              <w:top w:val="nil"/>
              <w:left w:val="single" w:sz="8" w:space="0" w:color="auto"/>
              <w:bottom w:val="nil"/>
              <w:right w:val="nil"/>
            </w:tcBorders>
            <w:shd w:val="clear" w:color="000000" w:fill="FFFFFF"/>
            <w:hideMark/>
          </w:tcPr>
          <w:p w14:paraId="514931B4"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Total borrowings / Rate revenue</w:t>
            </w:r>
          </w:p>
        </w:tc>
        <w:tc>
          <w:tcPr>
            <w:tcW w:w="310" w:type="pct"/>
            <w:tcBorders>
              <w:top w:val="nil"/>
              <w:left w:val="nil"/>
              <w:bottom w:val="nil"/>
              <w:right w:val="nil"/>
            </w:tcBorders>
            <w:shd w:val="clear" w:color="auto" w:fill="auto"/>
            <w:hideMark/>
          </w:tcPr>
          <w:p w14:paraId="000499A4" w14:textId="77777777" w:rsidR="000E0BB1" w:rsidRPr="00B5241F" w:rsidRDefault="000E0BB1" w:rsidP="00857C32">
            <w:pPr>
              <w:spacing w:before="0" w:after="0"/>
              <w:jc w:val="center"/>
              <w:rPr>
                <w:rFonts w:cs="Arial"/>
                <w:b/>
                <w:color w:val="auto"/>
                <w:sz w:val="14"/>
                <w:szCs w:val="14"/>
                <w:lang w:eastAsia="en-AU"/>
              </w:rPr>
            </w:pPr>
            <w:r w:rsidRPr="00B5241F">
              <w:rPr>
                <w:rFonts w:cs="Arial"/>
                <w:b/>
                <w:color w:val="auto"/>
                <w:sz w:val="14"/>
                <w:szCs w:val="14"/>
                <w:lang w:eastAsia="en-AU"/>
              </w:rPr>
              <w:t>Below 60%</w:t>
            </w:r>
          </w:p>
        </w:tc>
        <w:tc>
          <w:tcPr>
            <w:tcW w:w="384" w:type="pct"/>
            <w:tcBorders>
              <w:top w:val="nil"/>
              <w:left w:val="nil"/>
              <w:bottom w:val="nil"/>
              <w:right w:val="nil"/>
            </w:tcBorders>
            <w:shd w:val="clear" w:color="FFFFFF" w:fill="auto"/>
            <w:hideMark/>
          </w:tcPr>
          <w:p w14:paraId="4B86D47C"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17.58%</w:t>
            </w:r>
          </w:p>
        </w:tc>
        <w:tc>
          <w:tcPr>
            <w:tcW w:w="348" w:type="pct"/>
            <w:tcBorders>
              <w:top w:val="nil"/>
              <w:left w:val="nil"/>
              <w:bottom w:val="nil"/>
              <w:right w:val="nil"/>
            </w:tcBorders>
            <w:shd w:val="clear" w:color="FFFFFF" w:fill="DCE6F1"/>
            <w:hideMark/>
          </w:tcPr>
          <w:p w14:paraId="0E9283D3"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24.53%</w:t>
            </w:r>
          </w:p>
        </w:tc>
        <w:tc>
          <w:tcPr>
            <w:tcW w:w="348" w:type="pct"/>
            <w:tcBorders>
              <w:top w:val="nil"/>
              <w:left w:val="nil"/>
              <w:bottom w:val="nil"/>
              <w:right w:val="nil"/>
            </w:tcBorders>
            <w:shd w:val="clear" w:color="FFFFFF" w:fill="auto"/>
            <w:hideMark/>
          </w:tcPr>
          <w:p w14:paraId="25D7F0C6"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21.07%</w:t>
            </w:r>
          </w:p>
        </w:tc>
        <w:tc>
          <w:tcPr>
            <w:tcW w:w="348" w:type="pct"/>
            <w:tcBorders>
              <w:top w:val="nil"/>
              <w:left w:val="nil"/>
              <w:bottom w:val="nil"/>
              <w:right w:val="nil"/>
            </w:tcBorders>
            <w:shd w:val="clear" w:color="FFFFFF" w:fill="auto"/>
            <w:hideMark/>
          </w:tcPr>
          <w:p w14:paraId="683C9B77"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17.67%</w:t>
            </w:r>
          </w:p>
        </w:tc>
        <w:tc>
          <w:tcPr>
            <w:tcW w:w="348" w:type="pct"/>
            <w:tcBorders>
              <w:top w:val="nil"/>
              <w:left w:val="nil"/>
              <w:bottom w:val="nil"/>
              <w:right w:val="nil"/>
            </w:tcBorders>
            <w:shd w:val="clear" w:color="FFFFFF" w:fill="auto"/>
            <w:hideMark/>
          </w:tcPr>
          <w:p w14:paraId="782525A1"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14.58%</w:t>
            </w:r>
          </w:p>
        </w:tc>
        <w:tc>
          <w:tcPr>
            <w:tcW w:w="348" w:type="pct"/>
            <w:tcBorders>
              <w:top w:val="nil"/>
              <w:left w:val="nil"/>
              <w:bottom w:val="nil"/>
              <w:right w:val="nil"/>
            </w:tcBorders>
            <w:shd w:val="clear" w:color="FFFFFF" w:fill="auto"/>
            <w:hideMark/>
          </w:tcPr>
          <w:p w14:paraId="442185ED"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11.55%</w:t>
            </w:r>
          </w:p>
        </w:tc>
        <w:tc>
          <w:tcPr>
            <w:tcW w:w="348" w:type="pct"/>
            <w:tcBorders>
              <w:top w:val="nil"/>
              <w:left w:val="nil"/>
              <w:bottom w:val="nil"/>
              <w:right w:val="nil"/>
            </w:tcBorders>
            <w:shd w:val="clear" w:color="FFFFFF" w:fill="auto"/>
            <w:hideMark/>
          </w:tcPr>
          <w:p w14:paraId="551BB96D"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8.53%</w:t>
            </w:r>
          </w:p>
        </w:tc>
        <w:tc>
          <w:tcPr>
            <w:tcW w:w="348" w:type="pct"/>
            <w:tcBorders>
              <w:top w:val="nil"/>
              <w:left w:val="nil"/>
              <w:bottom w:val="nil"/>
              <w:right w:val="nil"/>
            </w:tcBorders>
            <w:shd w:val="clear" w:color="FFFFFF" w:fill="auto"/>
            <w:hideMark/>
          </w:tcPr>
          <w:p w14:paraId="23A56CC1"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5.59%</w:t>
            </w:r>
          </w:p>
        </w:tc>
        <w:tc>
          <w:tcPr>
            <w:tcW w:w="348" w:type="pct"/>
            <w:tcBorders>
              <w:top w:val="nil"/>
              <w:left w:val="nil"/>
              <w:bottom w:val="nil"/>
              <w:right w:val="nil"/>
            </w:tcBorders>
            <w:shd w:val="clear" w:color="FFFFFF" w:fill="auto"/>
            <w:hideMark/>
          </w:tcPr>
          <w:p w14:paraId="1C4A0002"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2.76%</w:t>
            </w:r>
          </w:p>
        </w:tc>
        <w:tc>
          <w:tcPr>
            <w:tcW w:w="348" w:type="pct"/>
            <w:tcBorders>
              <w:top w:val="nil"/>
              <w:left w:val="nil"/>
              <w:bottom w:val="nil"/>
              <w:right w:val="nil"/>
            </w:tcBorders>
            <w:shd w:val="clear" w:color="FFFFFF" w:fill="auto"/>
            <w:hideMark/>
          </w:tcPr>
          <w:p w14:paraId="5DEF02AC"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0.87%</w:t>
            </w:r>
          </w:p>
        </w:tc>
        <w:tc>
          <w:tcPr>
            <w:tcW w:w="348" w:type="pct"/>
            <w:tcBorders>
              <w:top w:val="nil"/>
              <w:left w:val="nil"/>
              <w:bottom w:val="nil"/>
              <w:right w:val="single" w:sz="8" w:space="0" w:color="auto"/>
            </w:tcBorders>
            <w:shd w:val="clear" w:color="FFFFFF" w:fill="auto"/>
            <w:hideMark/>
          </w:tcPr>
          <w:p w14:paraId="3546784C"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0.00%</w:t>
            </w:r>
          </w:p>
        </w:tc>
      </w:tr>
      <w:tr w:rsidR="000E0BB1" w:rsidRPr="001B5204" w14:paraId="0115DA2A" w14:textId="77777777" w:rsidTr="00B5241F">
        <w:trPr>
          <w:trHeight w:val="360"/>
        </w:trPr>
        <w:tc>
          <w:tcPr>
            <w:tcW w:w="823" w:type="pct"/>
            <w:tcBorders>
              <w:top w:val="nil"/>
              <w:left w:val="single" w:sz="8" w:space="0" w:color="auto"/>
              <w:bottom w:val="nil"/>
              <w:right w:val="nil"/>
            </w:tcBorders>
            <w:shd w:val="clear" w:color="000000" w:fill="FFFFFF"/>
            <w:hideMark/>
          </w:tcPr>
          <w:p w14:paraId="6BB3334E"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Debt servicing / Rate revenue</w:t>
            </w:r>
          </w:p>
        </w:tc>
        <w:tc>
          <w:tcPr>
            <w:tcW w:w="310" w:type="pct"/>
            <w:tcBorders>
              <w:top w:val="nil"/>
              <w:left w:val="nil"/>
              <w:bottom w:val="nil"/>
              <w:right w:val="nil"/>
            </w:tcBorders>
            <w:shd w:val="clear" w:color="auto" w:fill="auto"/>
            <w:hideMark/>
          </w:tcPr>
          <w:p w14:paraId="54C42867" w14:textId="77777777" w:rsidR="000E0BB1" w:rsidRPr="00B5241F" w:rsidRDefault="000E0BB1" w:rsidP="00857C32">
            <w:pPr>
              <w:spacing w:before="0" w:after="0"/>
              <w:jc w:val="center"/>
              <w:rPr>
                <w:rFonts w:cs="Arial"/>
                <w:b/>
                <w:color w:val="auto"/>
                <w:sz w:val="14"/>
                <w:szCs w:val="14"/>
                <w:lang w:eastAsia="en-AU"/>
              </w:rPr>
            </w:pPr>
            <w:r w:rsidRPr="00B5241F">
              <w:rPr>
                <w:rFonts w:cs="Arial"/>
                <w:b/>
                <w:color w:val="auto"/>
                <w:sz w:val="14"/>
                <w:szCs w:val="14"/>
                <w:lang w:eastAsia="en-AU"/>
              </w:rPr>
              <w:t>Below 5%</w:t>
            </w:r>
          </w:p>
        </w:tc>
        <w:tc>
          <w:tcPr>
            <w:tcW w:w="384" w:type="pct"/>
            <w:tcBorders>
              <w:top w:val="nil"/>
              <w:left w:val="nil"/>
              <w:bottom w:val="nil"/>
              <w:right w:val="nil"/>
            </w:tcBorders>
            <w:shd w:val="clear" w:color="FFFFFF" w:fill="FFFFFF"/>
            <w:hideMark/>
          </w:tcPr>
          <w:p w14:paraId="044ED502"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0.87%</w:t>
            </w:r>
          </w:p>
        </w:tc>
        <w:tc>
          <w:tcPr>
            <w:tcW w:w="348" w:type="pct"/>
            <w:tcBorders>
              <w:top w:val="nil"/>
              <w:left w:val="nil"/>
              <w:bottom w:val="nil"/>
              <w:right w:val="nil"/>
            </w:tcBorders>
            <w:shd w:val="clear" w:color="FFFFFF" w:fill="DCE6F1"/>
            <w:hideMark/>
          </w:tcPr>
          <w:p w14:paraId="5F4E5C2E"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1.03%</w:t>
            </w:r>
          </w:p>
        </w:tc>
        <w:tc>
          <w:tcPr>
            <w:tcW w:w="348" w:type="pct"/>
            <w:tcBorders>
              <w:top w:val="nil"/>
              <w:left w:val="nil"/>
              <w:bottom w:val="nil"/>
              <w:right w:val="nil"/>
            </w:tcBorders>
            <w:shd w:val="clear" w:color="FFFFFF" w:fill="FFFFFF"/>
            <w:hideMark/>
          </w:tcPr>
          <w:p w14:paraId="5C33423A"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0.90%</w:t>
            </w:r>
          </w:p>
        </w:tc>
        <w:tc>
          <w:tcPr>
            <w:tcW w:w="348" w:type="pct"/>
            <w:tcBorders>
              <w:top w:val="nil"/>
              <w:left w:val="nil"/>
              <w:bottom w:val="nil"/>
              <w:right w:val="nil"/>
            </w:tcBorders>
            <w:shd w:val="clear" w:color="FFFFFF" w:fill="FFFFFF"/>
            <w:hideMark/>
          </w:tcPr>
          <w:p w14:paraId="35808C07"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0.76%</w:t>
            </w:r>
          </w:p>
        </w:tc>
        <w:tc>
          <w:tcPr>
            <w:tcW w:w="348" w:type="pct"/>
            <w:tcBorders>
              <w:top w:val="nil"/>
              <w:left w:val="nil"/>
              <w:bottom w:val="nil"/>
              <w:right w:val="nil"/>
            </w:tcBorders>
            <w:shd w:val="clear" w:color="FFFFFF" w:fill="FFFFFF"/>
            <w:hideMark/>
          </w:tcPr>
          <w:p w14:paraId="1F88C408"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0.64%</w:t>
            </w:r>
          </w:p>
        </w:tc>
        <w:tc>
          <w:tcPr>
            <w:tcW w:w="348" w:type="pct"/>
            <w:tcBorders>
              <w:top w:val="nil"/>
              <w:left w:val="nil"/>
              <w:bottom w:val="nil"/>
              <w:right w:val="nil"/>
            </w:tcBorders>
            <w:shd w:val="clear" w:color="FFFFFF" w:fill="FFFFFF"/>
            <w:hideMark/>
          </w:tcPr>
          <w:p w14:paraId="5CD5386D"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0.52%</w:t>
            </w:r>
          </w:p>
        </w:tc>
        <w:tc>
          <w:tcPr>
            <w:tcW w:w="348" w:type="pct"/>
            <w:tcBorders>
              <w:top w:val="nil"/>
              <w:left w:val="nil"/>
              <w:bottom w:val="nil"/>
              <w:right w:val="nil"/>
            </w:tcBorders>
            <w:shd w:val="clear" w:color="FFFFFF" w:fill="FFFFFF"/>
            <w:hideMark/>
          </w:tcPr>
          <w:p w14:paraId="7AE29F69"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0.40%</w:t>
            </w:r>
          </w:p>
        </w:tc>
        <w:tc>
          <w:tcPr>
            <w:tcW w:w="348" w:type="pct"/>
            <w:tcBorders>
              <w:top w:val="nil"/>
              <w:left w:val="nil"/>
              <w:bottom w:val="nil"/>
              <w:right w:val="nil"/>
            </w:tcBorders>
            <w:shd w:val="clear" w:color="FFFFFF" w:fill="FFFFFF"/>
            <w:hideMark/>
          </w:tcPr>
          <w:p w14:paraId="630A7BF9"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0.28%</w:t>
            </w:r>
          </w:p>
        </w:tc>
        <w:tc>
          <w:tcPr>
            <w:tcW w:w="348" w:type="pct"/>
            <w:tcBorders>
              <w:top w:val="nil"/>
              <w:left w:val="nil"/>
              <w:bottom w:val="nil"/>
              <w:right w:val="nil"/>
            </w:tcBorders>
            <w:shd w:val="clear" w:color="FFFFFF" w:fill="FFFFFF"/>
            <w:hideMark/>
          </w:tcPr>
          <w:p w14:paraId="2442F0FA"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0.17%</w:t>
            </w:r>
          </w:p>
        </w:tc>
        <w:tc>
          <w:tcPr>
            <w:tcW w:w="348" w:type="pct"/>
            <w:tcBorders>
              <w:top w:val="nil"/>
              <w:left w:val="nil"/>
              <w:bottom w:val="nil"/>
              <w:right w:val="nil"/>
            </w:tcBorders>
            <w:shd w:val="clear" w:color="FFFFFF" w:fill="FFFFFF"/>
            <w:hideMark/>
          </w:tcPr>
          <w:p w14:paraId="3723616A"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0.06%</w:t>
            </w:r>
          </w:p>
        </w:tc>
        <w:tc>
          <w:tcPr>
            <w:tcW w:w="348" w:type="pct"/>
            <w:tcBorders>
              <w:top w:val="nil"/>
              <w:left w:val="nil"/>
              <w:bottom w:val="nil"/>
              <w:right w:val="single" w:sz="8" w:space="0" w:color="auto"/>
            </w:tcBorders>
            <w:shd w:val="clear" w:color="FFFFFF" w:fill="FFFFFF"/>
            <w:hideMark/>
          </w:tcPr>
          <w:p w14:paraId="635CFAFE"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0.01%</w:t>
            </w:r>
          </w:p>
        </w:tc>
      </w:tr>
      <w:tr w:rsidR="000E0BB1" w:rsidRPr="001B5204" w14:paraId="7863D3D6" w14:textId="77777777" w:rsidTr="00B5241F">
        <w:trPr>
          <w:trHeight w:val="360"/>
        </w:trPr>
        <w:tc>
          <w:tcPr>
            <w:tcW w:w="823" w:type="pct"/>
            <w:tcBorders>
              <w:top w:val="nil"/>
              <w:left w:val="single" w:sz="8" w:space="0" w:color="auto"/>
              <w:bottom w:val="nil"/>
              <w:right w:val="nil"/>
            </w:tcBorders>
            <w:shd w:val="clear" w:color="auto" w:fill="auto"/>
            <w:hideMark/>
          </w:tcPr>
          <w:p w14:paraId="3E5F2259"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 xml:space="preserve">Debt </w:t>
            </w:r>
            <w:r w:rsidRPr="001B5204">
              <w:rPr>
                <w:rFonts w:cs="Arial"/>
                <w:color w:val="auto"/>
                <w:sz w:val="14"/>
                <w:szCs w:val="14"/>
                <w:lang w:eastAsia="en-AU"/>
              </w:rPr>
              <w:t>commitment</w:t>
            </w:r>
            <w:r w:rsidRPr="00A7433A">
              <w:rPr>
                <w:rFonts w:cs="Arial"/>
                <w:color w:val="auto"/>
                <w:sz w:val="14"/>
                <w:szCs w:val="14"/>
                <w:lang w:eastAsia="en-AU"/>
              </w:rPr>
              <w:t xml:space="preserve"> / Rate revenue</w:t>
            </w:r>
          </w:p>
        </w:tc>
        <w:tc>
          <w:tcPr>
            <w:tcW w:w="310" w:type="pct"/>
            <w:tcBorders>
              <w:top w:val="nil"/>
              <w:left w:val="nil"/>
              <w:bottom w:val="nil"/>
              <w:right w:val="nil"/>
            </w:tcBorders>
            <w:shd w:val="clear" w:color="auto" w:fill="auto"/>
            <w:hideMark/>
          </w:tcPr>
          <w:p w14:paraId="62B586CC" w14:textId="77777777" w:rsidR="000E0BB1" w:rsidRPr="00B5241F" w:rsidRDefault="000E0BB1" w:rsidP="00857C32">
            <w:pPr>
              <w:spacing w:before="0" w:after="0"/>
              <w:jc w:val="center"/>
              <w:rPr>
                <w:rFonts w:cs="Arial"/>
                <w:b/>
                <w:color w:val="auto"/>
                <w:sz w:val="14"/>
                <w:szCs w:val="14"/>
                <w:lang w:eastAsia="en-AU"/>
              </w:rPr>
            </w:pPr>
            <w:r w:rsidRPr="00B5241F">
              <w:rPr>
                <w:rFonts w:cs="Arial"/>
                <w:b/>
                <w:color w:val="auto"/>
                <w:sz w:val="14"/>
                <w:szCs w:val="14"/>
                <w:lang w:eastAsia="en-AU"/>
              </w:rPr>
              <w:t>Below 10%</w:t>
            </w:r>
          </w:p>
        </w:tc>
        <w:tc>
          <w:tcPr>
            <w:tcW w:w="384" w:type="pct"/>
            <w:tcBorders>
              <w:top w:val="nil"/>
              <w:left w:val="nil"/>
              <w:bottom w:val="nil"/>
              <w:right w:val="nil"/>
            </w:tcBorders>
            <w:shd w:val="clear" w:color="FFFFFF" w:fill="auto"/>
            <w:hideMark/>
          </w:tcPr>
          <w:p w14:paraId="69013CF0"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2.50%</w:t>
            </w:r>
          </w:p>
        </w:tc>
        <w:tc>
          <w:tcPr>
            <w:tcW w:w="348" w:type="pct"/>
            <w:tcBorders>
              <w:top w:val="nil"/>
              <w:left w:val="nil"/>
              <w:bottom w:val="nil"/>
              <w:right w:val="nil"/>
            </w:tcBorders>
            <w:shd w:val="clear" w:color="FFFFFF" w:fill="DCE6F1"/>
            <w:hideMark/>
          </w:tcPr>
          <w:p w14:paraId="6F8BB48D"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3.58%</w:t>
            </w:r>
          </w:p>
        </w:tc>
        <w:tc>
          <w:tcPr>
            <w:tcW w:w="348" w:type="pct"/>
            <w:tcBorders>
              <w:top w:val="nil"/>
              <w:left w:val="nil"/>
              <w:bottom w:val="nil"/>
              <w:right w:val="nil"/>
            </w:tcBorders>
            <w:shd w:val="clear" w:color="FFFFFF" w:fill="auto"/>
            <w:hideMark/>
          </w:tcPr>
          <w:p w14:paraId="5D9A7E9B"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3.45%</w:t>
            </w:r>
          </w:p>
        </w:tc>
        <w:tc>
          <w:tcPr>
            <w:tcW w:w="348" w:type="pct"/>
            <w:tcBorders>
              <w:top w:val="nil"/>
              <w:left w:val="nil"/>
              <w:bottom w:val="nil"/>
              <w:right w:val="nil"/>
            </w:tcBorders>
            <w:shd w:val="clear" w:color="FFFFFF" w:fill="auto"/>
            <w:hideMark/>
          </w:tcPr>
          <w:p w14:paraId="0AF7E40B"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3.31%</w:t>
            </w:r>
          </w:p>
        </w:tc>
        <w:tc>
          <w:tcPr>
            <w:tcW w:w="348" w:type="pct"/>
            <w:tcBorders>
              <w:top w:val="nil"/>
              <w:left w:val="nil"/>
              <w:bottom w:val="nil"/>
              <w:right w:val="nil"/>
            </w:tcBorders>
            <w:shd w:val="clear" w:color="FFFFFF" w:fill="auto"/>
            <w:hideMark/>
          </w:tcPr>
          <w:p w14:paraId="62F42467"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3.22%</w:t>
            </w:r>
          </w:p>
        </w:tc>
        <w:tc>
          <w:tcPr>
            <w:tcW w:w="348" w:type="pct"/>
            <w:tcBorders>
              <w:top w:val="nil"/>
              <w:left w:val="nil"/>
              <w:bottom w:val="nil"/>
              <w:right w:val="nil"/>
            </w:tcBorders>
            <w:shd w:val="clear" w:color="FFFFFF" w:fill="auto"/>
            <w:hideMark/>
          </w:tcPr>
          <w:p w14:paraId="4B257C47"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3.13%</w:t>
            </w:r>
          </w:p>
        </w:tc>
        <w:tc>
          <w:tcPr>
            <w:tcW w:w="348" w:type="pct"/>
            <w:tcBorders>
              <w:top w:val="nil"/>
              <w:left w:val="nil"/>
              <w:bottom w:val="nil"/>
              <w:right w:val="nil"/>
            </w:tcBorders>
            <w:shd w:val="clear" w:color="FFFFFF" w:fill="auto"/>
            <w:hideMark/>
          </w:tcPr>
          <w:p w14:paraId="781D891B"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3.03%</w:t>
            </w:r>
          </w:p>
        </w:tc>
        <w:tc>
          <w:tcPr>
            <w:tcW w:w="348" w:type="pct"/>
            <w:tcBorders>
              <w:top w:val="nil"/>
              <w:left w:val="nil"/>
              <w:bottom w:val="nil"/>
              <w:right w:val="nil"/>
            </w:tcBorders>
            <w:shd w:val="clear" w:color="FFFFFF" w:fill="auto"/>
            <w:hideMark/>
          </w:tcPr>
          <w:p w14:paraId="2021BE6E"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2.92%</w:t>
            </w:r>
          </w:p>
        </w:tc>
        <w:tc>
          <w:tcPr>
            <w:tcW w:w="348" w:type="pct"/>
            <w:tcBorders>
              <w:top w:val="nil"/>
              <w:left w:val="nil"/>
              <w:bottom w:val="nil"/>
              <w:right w:val="nil"/>
            </w:tcBorders>
            <w:shd w:val="clear" w:color="FFFFFF" w:fill="auto"/>
            <w:hideMark/>
          </w:tcPr>
          <w:p w14:paraId="499351E9"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2.83%</w:t>
            </w:r>
          </w:p>
        </w:tc>
        <w:tc>
          <w:tcPr>
            <w:tcW w:w="348" w:type="pct"/>
            <w:tcBorders>
              <w:top w:val="nil"/>
              <w:left w:val="nil"/>
              <w:bottom w:val="nil"/>
              <w:right w:val="nil"/>
            </w:tcBorders>
            <w:shd w:val="clear" w:color="FFFFFF" w:fill="auto"/>
            <w:hideMark/>
          </w:tcPr>
          <w:p w14:paraId="33BA2A37"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1.86%</w:t>
            </w:r>
          </w:p>
        </w:tc>
        <w:tc>
          <w:tcPr>
            <w:tcW w:w="348" w:type="pct"/>
            <w:tcBorders>
              <w:top w:val="nil"/>
              <w:left w:val="nil"/>
              <w:bottom w:val="nil"/>
              <w:right w:val="single" w:sz="8" w:space="0" w:color="auto"/>
            </w:tcBorders>
            <w:shd w:val="clear" w:color="FFFFFF" w:fill="auto"/>
            <w:hideMark/>
          </w:tcPr>
          <w:p w14:paraId="07F26044"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0.86%</w:t>
            </w:r>
          </w:p>
        </w:tc>
      </w:tr>
      <w:tr w:rsidR="000E0BB1" w:rsidRPr="001B5204" w14:paraId="55FF92B1" w14:textId="77777777" w:rsidTr="00B5241F">
        <w:trPr>
          <w:trHeight w:val="375"/>
        </w:trPr>
        <w:tc>
          <w:tcPr>
            <w:tcW w:w="823" w:type="pct"/>
            <w:tcBorders>
              <w:top w:val="nil"/>
              <w:left w:val="single" w:sz="8" w:space="0" w:color="auto"/>
              <w:bottom w:val="single" w:sz="8" w:space="0" w:color="auto"/>
              <w:right w:val="nil"/>
            </w:tcBorders>
            <w:shd w:val="clear" w:color="000000" w:fill="FFFFFF"/>
            <w:hideMark/>
          </w:tcPr>
          <w:p w14:paraId="28C2AF5B" w14:textId="77777777" w:rsidR="000E0BB1" w:rsidRPr="00A7433A" w:rsidRDefault="000E0BB1" w:rsidP="00857C32">
            <w:pPr>
              <w:spacing w:before="0" w:after="0"/>
              <w:rPr>
                <w:rFonts w:cs="Arial"/>
                <w:color w:val="auto"/>
                <w:sz w:val="14"/>
                <w:szCs w:val="14"/>
                <w:lang w:eastAsia="en-AU"/>
              </w:rPr>
            </w:pPr>
            <w:r w:rsidRPr="00A7433A">
              <w:rPr>
                <w:rFonts w:cs="Arial"/>
                <w:color w:val="auto"/>
                <w:sz w:val="14"/>
                <w:szCs w:val="14"/>
                <w:lang w:eastAsia="en-AU"/>
              </w:rPr>
              <w:t>Indebtedness / Own source revenue</w:t>
            </w:r>
          </w:p>
        </w:tc>
        <w:tc>
          <w:tcPr>
            <w:tcW w:w="310" w:type="pct"/>
            <w:tcBorders>
              <w:top w:val="nil"/>
              <w:left w:val="nil"/>
              <w:bottom w:val="single" w:sz="8" w:space="0" w:color="auto"/>
              <w:right w:val="nil"/>
            </w:tcBorders>
            <w:shd w:val="clear" w:color="auto" w:fill="auto"/>
            <w:hideMark/>
          </w:tcPr>
          <w:p w14:paraId="4FCDFE37" w14:textId="77777777" w:rsidR="000E0BB1" w:rsidRPr="00B5241F" w:rsidRDefault="000E0BB1" w:rsidP="00857C32">
            <w:pPr>
              <w:spacing w:before="0" w:after="0"/>
              <w:jc w:val="center"/>
              <w:rPr>
                <w:rFonts w:cs="Arial"/>
                <w:b/>
                <w:color w:val="auto"/>
                <w:sz w:val="14"/>
                <w:szCs w:val="14"/>
                <w:lang w:eastAsia="en-AU"/>
              </w:rPr>
            </w:pPr>
            <w:r w:rsidRPr="00B5241F">
              <w:rPr>
                <w:rFonts w:cs="Arial"/>
                <w:b/>
                <w:color w:val="auto"/>
                <w:sz w:val="14"/>
                <w:szCs w:val="14"/>
                <w:lang w:eastAsia="en-AU"/>
              </w:rPr>
              <w:t>Below 60%</w:t>
            </w:r>
          </w:p>
        </w:tc>
        <w:tc>
          <w:tcPr>
            <w:tcW w:w="384" w:type="pct"/>
            <w:tcBorders>
              <w:top w:val="nil"/>
              <w:left w:val="nil"/>
              <w:bottom w:val="single" w:sz="8" w:space="0" w:color="auto"/>
              <w:right w:val="nil"/>
            </w:tcBorders>
            <w:shd w:val="clear" w:color="FFFFFF" w:fill="FFFFFF"/>
            <w:hideMark/>
          </w:tcPr>
          <w:p w14:paraId="2C9E5AC0"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13.17%</w:t>
            </w:r>
          </w:p>
        </w:tc>
        <w:tc>
          <w:tcPr>
            <w:tcW w:w="348" w:type="pct"/>
            <w:tcBorders>
              <w:top w:val="nil"/>
              <w:left w:val="nil"/>
              <w:bottom w:val="single" w:sz="8" w:space="0" w:color="auto"/>
              <w:right w:val="nil"/>
            </w:tcBorders>
            <w:shd w:val="clear" w:color="FFFFFF" w:fill="DCE6F1"/>
            <w:hideMark/>
          </w:tcPr>
          <w:p w14:paraId="520C3843"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19.24%</w:t>
            </w:r>
          </w:p>
        </w:tc>
        <w:tc>
          <w:tcPr>
            <w:tcW w:w="348" w:type="pct"/>
            <w:tcBorders>
              <w:top w:val="nil"/>
              <w:left w:val="nil"/>
              <w:bottom w:val="single" w:sz="8" w:space="0" w:color="auto"/>
              <w:right w:val="nil"/>
            </w:tcBorders>
            <w:shd w:val="clear" w:color="FFFFFF" w:fill="FFFFFF"/>
            <w:hideMark/>
          </w:tcPr>
          <w:p w14:paraId="39D74B3D"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14.89%</w:t>
            </w:r>
          </w:p>
        </w:tc>
        <w:tc>
          <w:tcPr>
            <w:tcW w:w="348" w:type="pct"/>
            <w:tcBorders>
              <w:top w:val="nil"/>
              <w:left w:val="nil"/>
              <w:bottom w:val="single" w:sz="8" w:space="0" w:color="auto"/>
              <w:right w:val="nil"/>
            </w:tcBorders>
            <w:shd w:val="clear" w:color="FFFFFF" w:fill="FFFFFF"/>
            <w:hideMark/>
          </w:tcPr>
          <w:p w14:paraId="136E4864"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12.11%</w:t>
            </w:r>
          </w:p>
        </w:tc>
        <w:tc>
          <w:tcPr>
            <w:tcW w:w="348" w:type="pct"/>
            <w:tcBorders>
              <w:top w:val="nil"/>
              <w:left w:val="nil"/>
              <w:bottom w:val="single" w:sz="8" w:space="0" w:color="auto"/>
              <w:right w:val="nil"/>
            </w:tcBorders>
            <w:shd w:val="clear" w:color="FFFFFF" w:fill="FFFFFF"/>
            <w:hideMark/>
          </w:tcPr>
          <w:p w14:paraId="08DBE705"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9.98%</w:t>
            </w:r>
          </w:p>
        </w:tc>
        <w:tc>
          <w:tcPr>
            <w:tcW w:w="348" w:type="pct"/>
            <w:tcBorders>
              <w:top w:val="nil"/>
              <w:left w:val="nil"/>
              <w:bottom w:val="single" w:sz="8" w:space="0" w:color="auto"/>
              <w:right w:val="nil"/>
            </w:tcBorders>
            <w:shd w:val="clear" w:color="FFFFFF" w:fill="FFFFFF"/>
            <w:hideMark/>
          </w:tcPr>
          <w:p w14:paraId="773A5140"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7.92%</w:t>
            </w:r>
          </w:p>
        </w:tc>
        <w:tc>
          <w:tcPr>
            <w:tcW w:w="348" w:type="pct"/>
            <w:tcBorders>
              <w:top w:val="nil"/>
              <w:left w:val="nil"/>
              <w:bottom w:val="single" w:sz="8" w:space="0" w:color="auto"/>
              <w:right w:val="nil"/>
            </w:tcBorders>
            <w:shd w:val="clear" w:color="FFFFFF" w:fill="FFFFFF"/>
            <w:hideMark/>
          </w:tcPr>
          <w:p w14:paraId="134C0B6C"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5.71%</w:t>
            </w:r>
          </w:p>
        </w:tc>
        <w:tc>
          <w:tcPr>
            <w:tcW w:w="348" w:type="pct"/>
            <w:tcBorders>
              <w:top w:val="nil"/>
              <w:left w:val="nil"/>
              <w:bottom w:val="single" w:sz="8" w:space="0" w:color="auto"/>
              <w:right w:val="nil"/>
            </w:tcBorders>
            <w:shd w:val="clear" w:color="FFFFFF" w:fill="FFFFFF"/>
            <w:hideMark/>
          </w:tcPr>
          <w:p w14:paraId="675EFBC8"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3.82%</w:t>
            </w:r>
          </w:p>
        </w:tc>
        <w:tc>
          <w:tcPr>
            <w:tcW w:w="348" w:type="pct"/>
            <w:tcBorders>
              <w:top w:val="nil"/>
              <w:left w:val="nil"/>
              <w:bottom w:val="single" w:sz="8" w:space="0" w:color="auto"/>
              <w:right w:val="nil"/>
            </w:tcBorders>
            <w:shd w:val="clear" w:color="FFFFFF" w:fill="FFFFFF"/>
            <w:hideMark/>
          </w:tcPr>
          <w:p w14:paraId="41EE27C9"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1.88%</w:t>
            </w:r>
          </w:p>
        </w:tc>
        <w:tc>
          <w:tcPr>
            <w:tcW w:w="348" w:type="pct"/>
            <w:tcBorders>
              <w:top w:val="nil"/>
              <w:left w:val="nil"/>
              <w:bottom w:val="single" w:sz="8" w:space="0" w:color="auto"/>
              <w:right w:val="nil"/>
            </w:tcBorders>
            <w:shd w:val="clear" w:color="FFFFFF" w:fill="FFFFFF"/>
            <w:hideMark/>
          </w:tcPr>
          <w:p w14:paraId="687914B9"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0.59%</w:t>
            </w:r>
          </w:p>
        </w:tc>
        <w:tc>
          <w:tcPr>
            <w:tcW w:w="348" w:type="pct"/>
            <w:tcBorders>
              <w:top w:val="nil"/>
              <w:left w:val="nil"/>
              <w:bottom w:val="single" w:sz="8" w:space="0" w:color="auto"/>
              <w:right w:val="single" w:sz="8" w:space="0" w:color="auto"/>
            </w:tcBorders>
            <w:shd w:val="clear" w:color="FFFFFF" w:fill="FFFFFF"/>
            <w:hideMark/>
          </w:tcPr>
          <w:p w14:paraId="081CDAB9" w14:textId="77777777" w:rsidR="000E0BB1" w:rsidRPr="00A7433A" w:rsidRDefault="000E0BB1" w:rsidP="00857C32">
            <w:pPr>
              <w:spacing w:before="0" w:after="0"/>
              <w:jc w:val="center"/>
              <w:rPr>
                <w:rFonts w:cs="Arial"/>
                <w:color w:val="auto"/>
                <w:sz w:val="14"/>
                <w:szCs w:val="14"/>
                <w:lang w:eastAsia="en-AU"/>
              </w:rPr>
            </w:pPr>
            <w:r w:rsidRPr="00A7433A">
              <w:rPr>
                <w:rFonts w:cs="Arial"/>
                <w:color w:val="auto"/>
                <w:sz w:val="14"/>
                <w:szCs w:val="14"/>
                <w:lang w:eastAsia="en-AU"/>
              </w:rPr>
              <w:t>0.00%</w:t>
            </w:r>
          </w:p>
        </w:tc>
      </w:tr>
    </w:tbl>
    <w:p w14:paraId="48AB85F0" w14:textId="0F97F416" w:rsidR="000E0BB1" w:rsidRPr="00A7433A" w:rsidRDefault="000E0BB1" w:rsidP="000E0BB1">
      <w:pPr>
        <w:rPr>
          <w:rFonts w:cs="Arial"/>
          <w:bCs/>
          <w:color w:val="auto"/>
          <w:sz w:val="22"/>
          <w:szCs w:val="22"/>
          <w:lang w:eastAsia="zh-CN" w:bidi="th-TH"/>
        </w:rPr>
      </w:pPr>
      <w:r>
        <w:rPr>
          <w:rFonts w:cs="Arial"/>
          <w:bCs/>
          <w:color w:val="auto"/>
          <w:sz w:val="22"/>
          <w:szCs w:val="22"/>
          <w:lang w:eastAsia="zh-CN" w:bidi="th-TH"/>
        </w:rPr>
        <w:fldChar w:fldCharType="end"/>
      </w:r>
      <w:r w:rsidRPr="00A7433A">
        <w:rPr>
          <w:rFonts w:cs="Arial"/>
          <w:bCs/>
          <w:color w:val="auto"/>
          <w:sz w:val="22"/>
          <w:szCs w:val="22"/>
          <w:lang w:eastAsia="zh-CN" w:bidi="th-TH"/>
        </w:rPr>
        <w:t xml:space="preserve">Council maintains its loan borrowing within prudent and management limits as demonstrated by the following performance indicators. </w:t>
      </w:r>
    </w:p>
    <w:p w14:paraId="773E28C4" w14:textId="77777777" w:rsidR="000E0BB1" w:rsidRPr="00DE1C50" w:rsidRDefault="000E0BB1" w:rsidP="000E0BB1">
      <w:pPr>
        <w:jc w:val="both"/>
        <w:rPr>
          <w:rFonts w:cs="Arial"/>
          <w:color w:val="auto"/>
          <w:sz w:val="22"/>
          <w:szCs w:val="22"/>
          <w:highlight w:val="red"/>
        </w:rPr>
      </w:pPr>
      <w:r w:rsidRPr="00DE1C50">
        <w:rPr>
          <w:rFonts w:cs="Arial"/>
          <w:color w:val="auto"/>
          <w:sz w:val="22"/>
          <w:szCs w:val="22"/>
        </w:rPr>
        <w:t>Trend indicates Council's reducing reliance on debt against its annual rate revenue through redemption of long-term debt. Interest-bearing borrowings will increase in 2021/22 to fund income generating capital works projects.</w:t>
      </w:r>
    </w:p>
    <w:p w14:paraId="26AEEC94" w14:textId="77777777" w:rsidR="000E0BB1" w:rsidRDefault="000E0BB1" w:rsidP="000E0BB1">
      <w:pPr>
        <w:rPr>
          <w:rFonts w:cs="Arial"/>
          <w:b/>
          <w:color w:val="auto"/>
          <w:sz w:val="20"/>
          <w:lang w:eastAsia="zh-CN" w:bidi="th-TH"/>
        </w:rPr>
      </w:pPr>
    </w:p>
    <w:p w14:paraId="1FB6A988" w14:textId="77777777" w:rsidR="000E0BB1" w:rsidRDefault="000E0BB1" w:rsidP="000E0BB1">
      <w:pPr>
        <w:rPr>
          <w:rFonts w:cs="Arial"/>
          <w:b/>
          <w:color w:val="auto"/>
          <w:sz w:val="20"/>
          <w:lang w:eastAsia="zh-CN" w:bidi="th-TH"/>
        </w:rPr>
      </w:pPr>
      <w:r>
        <w:rPr>
          <w:rFonts w:cs="Arial"/>
          <w:b/>
          <w:color w:val="auto"/>
          <w:sz w:val="20"/>
          <w:lang w:eastAsia="zh-CN" w:bidi="th-TH"/>
        </w:rPr>
        <w:t xml:space="preserve"> </w:t>
      </w:r>
    </w:p>
    <w:p w14:paraId="3D928FFC" w14:textId="77777777" w:rsidR="000E0BB1" w:rsidRDefault="000E0BB1" w:rsidP="000E0BB1">
      <w:pPr>
        <w:rPr>
          <w:rFonts w:cs="Arial"/>
          <w:bCs/>
          <w:color w:val="auto"/>
          <w:sz w:val="20"/>
          <w:lang w:eastAsia="zh-CN" w:bidi="th-TH"/>
        </w:rPr>
      </w:pPr>
      <w:r>
        <w:rPr>
          <w:rFonts w:cs="Arial"/>
          <w:bCs/>
          <w:color w:val="auto"/>
          <w:sz w:val="20"/>
          <w:lang w:eastAsia="zh-CN" w:bidi="th-TH"/>
        </w:rPr>
        <w:br w:type="page"/>
      </w:r>
    </w:p>
    <w:p w14:paraId="3AAA9E9F" w14:textId="77777777" w:rsidR="000E0BB1" w:rsidRPr="006A31C7" w:rsidRDefault="000E0BB1" w:rsidP="000E0BB1">
      <w:pPr>
        <w:pStyle w:val="Heading2"/>
      </w:pPr>
      <w:r w:rsidRPr="006A31C7">
        <w:lastRenderedPageBreak/>
        <w:t>Reserves Strategy</w:t>
      </w:r>
    </w:p>
    <w:p w14:paraId="537898D4" w14:textId="77777777" w:rsidR="000E0BB1" w:rsidRPr="00080A41" w:rsidRDefault="000E0BB1" w:rsidP="000E0BB1">
      <w:pPr>
        <w:pStyle w:val="Heading3"/>
      </w:pPr>
      <w:r w:rsidRPr="00EA1C58">
        <w:t>5.2.1 Current Reserves</w:t>
      </w:r>
    </w:p>
    <w:p w14:paraId="548BEC0F" w14:textId="77777777" w:rsidR="000E0BB1" w:rsidRPr="00A7433A" w:rsidRDefault="000E0BB1" w:rsidP="000E0BB1">
      <w:pPr>
        <w:rPr>
          <w:rFonts w:cs="Arial"/>
          <w:bCs/>
          <w:color w:val="auto"/>
          <w:sz w:val="22"/>
          <w:szCs w:val="22"/>
          <w:u w:val="single"/>
          <w:lang w:eastAsia="zh-CN" w:bidi="th-TH"/>
        </w:rPr>
      </w:pPr>
      <w:r w:rsidRPr="00A7433A">
        <w:rPr>
          <w:rFonts w:cs="Arial"/>
          <w:bCs/>
          <w:color w:val="auto"/>
          <w:sz w:val="22"/>
          <w:szCs w:val="22"/>
          <w:u w:val="single"/>
          <w:lang w:eastAsia="zh-CN" w:bidi="th-TH"/>
        </w:rPr>
        <w:t>General Reserve</w:t>
      </w:r>
    </w:p>
    <w:p w14:paraId="16EBDCA2" w14:textId="77777777" w:rsidR="000E0BB1" w:rsidRPr="00A7433A" w:rsidRDefault="000E0BB1" w:rsidP="000E0BB1">
      <w:pPr>
        <w:pStyle w:val="ListParagraph"/>
        <w:numPr>
          <w:ilvl w:val="0"/>
          <w:numId w:val="13"/>
        </w:numPr>
        <w:spacing w:before="0" w:after="0"/>
        <w:rPr>
          <w:rFonts w:cs="Arial"/>
          <w:bCs/>
          <w:color w:val="auto"/>
          <w:sz w:val="22"/>
          <w:szCs w:val="22"/>
          <w:lang w:eastAsia="zh-CN" w:bidi="th-TH"/>
        </w:rPr>
      </w:pPr>
      <w:r w:rsidRPr="00A7433A">
        <w:rPr>
          <w:rFonts w:cs="Arial"/>
          <w:bCs/>
          <w:color w:val="auto"/>
          <w:sz w:val="22"/>
          <w:szCs w:val="22"/>
          <w:lang w:eastAsia="zh-CN" w:bidi="th-TH"/>
        </w:rPr>
        <w:t xml:space="preserve">Purpose – </w:t>
      </w:r>
      <w:r w:rsidRPr="005B1C96">
        <w:rPr>
          <w:rFonts w:cs="Arial"/>
          <w:bCs/>
          <w:color w:val="auto"/>
          <w:sz w:val="22"/>
          <w:szCs w:val="22"/>
          <w:lang w:eastAsia="zh-CN" w:bidi="th-TH"/>
        </w:rPr>
        <w:t>Council has a cash backed general reserve to fund future capital projects and unexpected contingencies such as a call on unfunded Superannuation.</w:t>
      </w:r>
    </w:p>
    <w:p w14:paraId="717BFCE1" w14:textId="77777777" w:rsidR="000E0BB1" w:rsidRPr="00A7433A" w:rsidRDefault="000E0BB1" w:rsidP="000E0BB1">
      <w:pPr>
        <w:pStyle w:val="ListParagraph"/>
        <w:spacing w:before="0" w:after="0"/>
        <w:rPr>
          <w:rFonts w:cs="Arial"/>
          <w:bCs/>
          <w:color w:val="auto"/>
          <w:sz w:val="22"/>
          <w:szCs w:val="22"/>
          <w:lang w:eastAsia="zh-CN" w:bidi="th-TH"/>
        </w:rPr>
      </w:pPr>
    </w:p>
    <w:p w14:paraId="3CA12F43" w14:textId="77777777" w:rsidR="000E0BB1" w:rsidRPr="00A7433A" w:rsidRDefault="000E0BB1" w:rsidP="000E0BB1">
      <w:pPr>
        <w:pStyle w:val="ListParagraph"/>
        <w:numPr>
          <w:ilvl w:val="0"/>
          <w:numId w:val="13"/>
        </w:numPr>
        <w:spacing w:before="0" w:after="0"/>
        <w:rPr>
          <w:rFonts w:cs="Arial"/>
          <w:bCs/>
          <w:color w:val="auto"/>
          <w:sz w:val="22"/>
          <w:szCs w:val="22"/>
          <w:u w:val="single"/>
          <w:lang w:eastAsia="zh-CN" w:bidi="th-TH"/>
        </w:rPr>
      </w:pPr>
      <w:r w:rsidRPr="00A7433A">
        <w:rPr>
          <w:rFonts w:cs="Arial"/>
          <w:bCs/>
          <w:color w:val="auto"/>
          <w:sz w:val="22"/>
          <w:szCs w:val="22"/>
          <w:lang w:eastAsia="zh-CN" w:bidi="th-TH"/>
        </w:rPr>
        <w:t xml:space="preserve">Movements – Inflows to the reserve are sourced </w:t>
      </w:r>
      <w:r w:rsidRPr="005B1C96">
        <w:rPr>
          <w:rFonts w:cs="Arial"/>
          <w:bCs/>
          <w:color w:val="auto"/>
          <w:sz w:val="22"/>
          <w:szCs w:val="22"/>
          <w:lang w:eastAsia="zh-CN" w:bidi="th-TH"/>
        </w:rPr>
        <w:t>from anticipated budget</w:t>
      </w:r>
      <w:r w:rsidRPr="00A7433A">
        <w:rPr>
          <w:rFonts w:cs="Arial"/>
          <w:bCs/>
          <w:color w:val="auto"/>
          <w:sz w:val="22"/>
          <w:szCs w:val="22"/>
          <w:lang w:eastAsia="zh-CN" w:bidi="th-TH"/>
        </w:rPr>
        <w:t xml:space="preserve"> </w:t>
      </w:r>
      <w:r w:rsidRPr="005B1C96">
        <w:rPr>
          <w:rFonts w:cs="Arial"/>
          <w:bCs/>
          <w:color w:val="auto"/>
          <w:sz w:val="22"/>
          <w:szCs w:val="22"/>
          <w:lang w:eastAsia="zh-CN" w:bidi="th-TH"/>
        </w:rPr>
        <w:t>surplus.</w:t>
      </w:r>
      <w:r w:rsidRPr="00A7433A">
        <w:rPr>
          <w:rFonts w:cs="Arial"/>
          <w:bCs/>
          <w:color w:val="auto"/>
          <w:sz w:val="22"/>
          <w:szCs w:val="22"/>
          <w:lang w:eastAsia="zh-CN" w:bidi="th-TH"/>
        </w:rPr>
        <w:t xml:space="preserve"> Transfers from the reserve are aligned to </w:t>
      </w:r>
      <w:r w:rsidRPr="005B1C96">
        <w:rPr>
          <w:rFonts w:cs="Arial"/>
          <w:bCs/>
          <w:color w:val="auto"/>
          <w:sz w:val="22"/>
          <w:szCs w:val="22"/>
          <w:lang w:eastAsia="zh-CN" w:bidi="th-TH"/>
        </w:rPr>
        <w:t>Council’s</w:t>
      </w:r>
      <w:r w:rsidRPr="00A7433A">
        <w:rPr>
          <w:rFonts w:cs="Arial"/>
          <w:bCs/>
          <w:color w:val="auto"/>
          <w:sz w:val="22"/>
          <w:szCs w:val="22"/>
          <w:lang w:eastAsia="zh-CN" w:bidi="th-TH"/>
        </w:rPr>
        <w:t xml:space="preserve"> </w:t>
      </w:r>
      <w:r w:rsidRPr="005B1C96">
        <w:rPr>
          <w:rFonts w:cs="Arial"/>
          <w:bCs/>
          <w:color w:val="auto"/>
          <w:sz w:val="22"/>
          <w:szCs w:val="22"/>
          <w:lang w:eastAsia="zh-CN" w:bidi="th-TH"/>
        </w:rPr>
        <w:t xml:space="preserve">funding of future capital projects or </w:t>
      </w:r>
      <w:r>
        <w:rPr>
          <w:rFonts w:cs="Arial"/>
          <w:bCs/>
          <w:color w:val="auto"/>
          <w:sz w:val="22"/>
          <w:szCs w:val="22"/>
          <w:lang w:eastAsia="zh-CN" w:bidi="th-TH"/>
        </w:rPr>
        <w:t xml:space="preserve">the event of an </w:t>
      </w:r>
      <w:r w:rsidRPr="005B1C96">
        <w:rPr>
          <w:rFonts w:cs="Arial"/>
          <w:bCs/>
          <w:color w:val="auto"/>
          <w:sz w:val="22"/>
          <w:szCs w:val="22"/>
          <w:lang w:eastAsia="zh-CN" w:bidi="th-TH"/>
        </w:rPr>
        <w:t>unfunded superannuation call.</w:t>
      </w:r>
      <w:r w:rsidRPr="005B1C96" w:rsidDel="005B1C96">
        <w:rPr>
          <w:rFonts w:cs="Arial"/>
          <w:bCs/>
          <w:color w:val="auto"/>
          <w:sz w:val="22"/>
          <w:szCs w:val="22"/>
          <w:lang w:eastAsia="zh-CN" w:bidi="th-TH"/>
        </w:rPr>
        <w:t xml:space="preserve"> </w:t>
      </w:r>
    </w:p>
    <w:p w14:paraId="0E9EE9FF" w14:textId="77777777" w:rsidR="000E0BB1" w:rsidRDefault="000E0BB1" w:rsidP="000E0BB1">
      <w:pPr>
        <w:pStyle w:val="ListParagraph"/>
        <w:rPr>
          <w:b/>
          <w:highlight w:val="green"/>
        </w:rPr>
      </w:pPr>
    </w:p>
    <w:p w14:paraId="01838826" w14:textId="77777777" w:rsidR="000E0BB1" w:rsidRPr="00080A41" w:rsidRDefault="000E0BB1" w:rsidP="000E0BB1">
      <w:pPr>
        <w:pStyle w:val="Heading3"/>
      </w:pPr>
      <w:r w:rsidRPr="00EA1C58">
        <w:t>5.2.2 Reserve Usage Projections</w:t>
      </w:r>
    </w:p>
    <w:p w14:paraId="2E0AC93C" w14:textId="77777777" w:rsidR="000E0BB1" w:rsidRPr="00A7433A" w:rsidRDefault="000E0BB1" w:rsidP="000E0BB1">
      <w:pPr>
        <w:rPr>
          <w:rFonts w:cs="Arial"/>
          <w:bCs/>
          <w:color w:val="auto"/>
          <w:sz w:val="22"/>
          <w:szCs w:val="22"/>
          <w:lang w:eastAsia="zh-CN" w:bidi="th-TH"/>
        </w:rPr>
      </w:pPr>
      <w:r w:rsidRPr="00A7433A">
        <w:rPr>
          <w:rFonts w:cs="Arial"/>
          <w:bCs/>
          <w:color w:val="auto"/>
          <w:sz w:val="22"/>
          <w:szCs w:val="22"/>
          <w:lang w:eastAsia="zh-CN" w:bidi="th-TH"/>
        </w:rPr>
        <w:t>The table below discloses the balance and annual movement for each reserve over the 10-year life of the Financial Plan. Total amount of reserves, for each year, is to align with the Statement of Changes in Equity.</w:t>
      </w:r>
    </w:p>
    <w:tbl>
      <w:tblPr>
        <w:tblW w:w="10495" w:type="dxa"/>
        <w:tblInd w:w="-577" w:type="dxa"/>
        <w:tblLook w:val="04A0" w:firstRow="1" w:lastRow="0" w:firstColumn="1" w:lastColumn="0" w:noHBand="0" w:noVBand="1"/>
      </w:tblPr>
      <w:tblGrid>
        <w:gridCol w:w="1702"/>
        <w:gridCol w:w="754"/>
        <w:gridCol w:w="789"/>
        <w:gridCol w:w="850"/>
        <w:gridCol w:w="800"/>
        <w:gridCol w:w="800"/>
        <w:gridCol w:w="800"/>
        <w:gridCol w:w="800"/>
        <w:gridCol w:w="800"/>
        <w:gridCol w:w="800"/>
        <w:gridCol w:w="800"/>
        <w:gridCol w:w="800"/>
      </w:tblGrid>
      <w:tr w:rsidR="00806319" w:rsidRPr="00806319" w14:paraId="2BC53B3C" w14:textId="77777777" w:rsidTr="00806319">
        <w:trPr>
          <w:trHeight w:val="397"/>
        </w:trPr>
        <w:tc>
          <w:tcPr>
            <w:tcW w:w="1702" w:type="dxa"/>
            <w:vMerge w:val="restart"/>
            <w:tcBorders>
              <w:top w:val="single" w:sz="8" w:space="0" w:color="auto"/>
              <w:left w:val="single" w:sz="8" w:space="0" w:color="auto"/>
              <w:bottom w:val="nil"/>
              <w:right w:val="nil"/>
            </w:tcBorders>
            <w:shd w:val="clear" w:color="000000" w:fill="5B9BD5"/>
            <w:vAlign w:val="center"/>
            <w:hideMark/>
          </w:tcPr>
          <w:p w14:paraId="451CC4EC"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General reserves</w:t>
            </w:r>
          </w:p>
        </w:tc>
        <w:tc>
          <w:tcPr>
            <w:tcW w:w="754" w:type="dxa"/>
            <w:tcBorders>
              <w:top w:val="single" w:sz="8" w:space="0" w:color="auto"/>
              <w:left w:val="nil"/>
              <w:bottom w:val="nil"/>
              <w:right w:val="nil"/>
            </w:tcBorders>
            <w:shd w:val="clear" w:color="000000" w:fill="5B9BD5"/>
            <w:vAlign w:val="center"/>
            <w:hideMark/>
          </w:tcPr>
          <w:p w14:paraId="7BBB6BB8"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2020-21</w:t>
            </w:r>
          </w:p>
        </w:tc>
        <w:tc>
          <w:tcPr>
            <w:tcW w:w="789" w:type="dxa"/>
            <w:tcBorders>
              <w:top w:val="single" w:sz="8" w:space="0" w:color="auto"/>
              <w:left w:val="nil"/>
              <w:bottom w:val="nil"/>
              <w:right w:val="nil"/>
            </w:tcBorders>
            <w:shd w:val="clear" w:color="000000" w:fill="5B9BD5"/>
            <w:vAlign w:val="center"/>
            <w:hideMark/>
          </w:tcPr>
          <w:p w14:paraId="602077D0"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2021-22</w:t>
            </w:r>
          </w:p>
        </w:tc>
        <w:tc>
          <w:tcPr>
            <w:tcW w:w="850" w:type="dxa"/>
            <w:tcBorders>
              <w:top w:val="single" w:sz="8" w:space="0" w:color="auto"/>
              <w:left w:val="nil"/>
              <w:bottom w:val="nil"/>
              <w:right w:val="nil"/>
            </w:tcBorders>
            <w:shd w:val="clear" w:color="000000" w:fill="5B9BD5"/>
            <w:vAlign w:val="center"/>
            <w:hideMark/>
          </w:tcPr>
          <w:p w14:paraId="58A15E12"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2022-23</w:t>
            </w:r>
          </w:p>
        </w:tc>
        <w:tc>
          <w:tcPr>
            <w:tcW w:w="0" w:type="auto"/>
            <w:tcBorders>
              <w:top w:val="single" w:sz="8" w:space="0" w:color="auto"/>
              <w:left w:val="nil"/>
              <w:bottom w:val="nil"/>
              <w:right w:val="nil"/>
            </w:tcBorders>
            <w:shd w:val="clear" w:color="000000" w:fill="5B9BD5"/>
            <w:vAlign w:val="center"/>
            <w:hideMark/>
          </w:tcPr>
          <w:p w14:paraId="41A2CDE1"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2023-24</w:t>
            </w:r>
          </w:p>
        </w:tc>
        <w:tc>
          <w:tcPr>
            <w:tcW w:w="0" w:type="auto"/>
            <w:tcBorders>
              <w:top w:val="single" w:sz="8" w:space="0" w:color="auto"/>
              <w:left w:val="nil"/>
              <w:bottom w:val="nil"/>
              <w:right w:val="nil"/>
            </w:tcBorders>
            <w:shd w:val="clear" w:color="000000" w:fill="5B9BD5"/>
            <w:vAlign w:val="center"/>
            <w:hideMark/>
          </w:tcPr>
          <w:p w14:paraId="1DC0F573"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2024-25</w:t>
            </w:r>
          </w:p>
        </w:tc>
        <w:tc>
          <w:tcPr>
            <w:tcW w:w="0" w:type="auto"/>
            <w:tcBorders>
              <w:top w:val="single" w:sz="8" w:space="0" w:color="auto"/>
              <w:left w:val="nil"/>
              <w:bottom w:val="nil"/>
              <w:right w:val="nil"/>
            </w:tcBorders>
            <w:shd w:val="clear" w:color="000000" w:fill="5B9BD5"/>
            <w:vAlign w:val="center"/>
            <w:hideMark/>
          </w:tcPr>
          <w:p w14:paraId="0E9505E9"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2025-26</w:t>
            </w:r>
          </w:p>
        </w:tc>
        <w:tc>
          <w:tcPr>
            <w:tcW w:w="0" w:type="auto"/>
            <w:tcBorders>
              <w:top w:val="single" w:sz="8" w:space="0" w:color="auto"/>
              <w:left w:val="nil"/>
              <w:bottom w:val="nil"/>
              <w:right w:val="nil"/>
            </w:tcBorders>
            <w:shd w:val="clear" w:color="000000" w:fill="5B9BD5"/>
            <w:vAlign w:val="center"/>
            <w:hideMark/>
          </w:tcPr>
          <w:p w14:paraId="061079EA"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2026-27</w:t>
            </w:r>
          </w:p>
        </w:tc>
        <w:tc>
          <w:tcPr>
            <w:tcW w:w="0" w:type="auto"/>
            <w:tcBorders>
              <w:top w:val="single" w:sz="8" w:space="0" w:color="auto"/>
              <w:left w:val="nil"/>
              <w:bottom w:val="nil"/>
              <w:right w:val="nil"/>
            </w:tcBorders>
            <w:shd w:val="clear" w:color="000000" w:fill="5B9BD5"/>
            <w:vAlign w:val="center"/>
            <w:hideMark/>
          </w:tcPr>
          <w:p w14:paraId="4121B750"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2027-28</w:t>
            </w:r>
          </w:p>
        </w:tc>
        <w:tc>
          <w:tcPr>
            <w:tcW w:w="0" w:type="auto"/>
            <w:tcBorders>
              <w:top w:val="single" w:sz="8" w:space="0" w:color="auto"/>
              <w:left w:val="nil"/>
              <w:bottom w:val="nil"/>
              <w:right w:val="nil"/>
            </w:tcBorders>
            <w:shd w:val="clear" w:color="000000" w:fill="5B9BD5"/>
            <w:vAlign w:val="center"/>
            <w:hideMark/>
          </w:tcPr>
          <w:p w14:paraId="45823F78"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2028-29</w:t>
            </w:r>
          </w:p>
        </w:tc>
        <w:tc>
          <w:tcPr>
            <w:tcW w:w="0" w:type="auto"/>
            <w:tcBorders>
              <w:top w:val="single" w:sz="8" w:space="0" w:color="auto"/>
              <w:left w:val="nil"/>
              <w:bottom w:val="nil"/>
              <w:right w:val="nil"/>
            </w:tcBorders>
            <w:shd w:val="clear" w:color="000000" w:fill="5B9BD5"/>
            <w:vAlign w:val="center"/>
            <w:hideMark/>
          </w:tcPr>
          <w:p w14:paraId="30C9BC68"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2029-30</w:t>
            </w:r>
          </w:p>
        </w:tc>
        <w:tc>
          <w:tcPr>
            <w:tcW w:w="0" w:type="auto"/>
            <w:tcBorders>
              <w:top w:val="single" w:sz="8" w:space="0" w:color="auto"/>
              <w:left w:val="nil"/>
              <w:bottom w:val="nil"/>
              <w:right w:val="single" w:sz="8" w:space="0" w:color="auto"/>
            </w:tcBorders>
            <w:shd w:val="clear" w:color="000000" w:fill="5B9BD5"/>
            <w:vAlign w:val="center"/>
            <w:hideMark/>
          </w:tcPr>
          <w:p w14:paraId="464DA524"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2030-31</w:t>
            </w:r>
          </w:p>
        </w:tc>
      </w:tr>
      <w:tr w:rsidR="00806319" w:rsidRPr="00806319" w14:paraId="70A4F4D7" w14:textId="77777777" w:rsidTr="00806319">
        <w:trPr>
          <w:trHeight w:val="397"/>
        </w:trPr>
        <w:tc>
          <w:tcPr>
            <w:tcW w:w="1702" w:type="dxa"/>
            <w:vMerge/>
            <w:tcBorders>
              <w:top w:val="single" w:sz="8" w:space="0" w:color="auto"/>
              <w:left w:val="single" w:sz="8" w:space="0" w:color="auto"/>
              <w:bottom w:val="nil"/>
              <w:right w:val="nil"/>
            </w:tcBorders>
            <w:vAlign w:val="center"/>
            <w:hideMark/>
          </w:tcPr>
          <w:p w14:paraId="487E2884" w14:textId="77777777" w:rsidR="00806319" w:rsidRPr="00806319" w:rsidRDefault="00806319" w:rsidP="00806319">
            <w:pPr>
              <w:spacing w:before="0" w:after="0"/>
              <w:rPr>
                <w:rFonts w:cs="Arial"/>
                <w:b/>
                <w:bCs/>
                <w:color w:val="FFFFFF"/>
                <w:sz w:val="14"/>
                <w:szCs w:val="14"/>
                <w:lang w:eastAsia="en-AU"/>
              </w:rPr>
            </w:pPr>
          </w:p>
        </w:tc>
        <w:tc>
          <w:tcPr>
            <w:tcW w:w="754" w:type="dxa"/>
            <w:tcBorders>
              <w:top w:val="nil"/>
              <w:left w:val="nil"/>
              <w:bottom w:val="nil"/>
              <w:right w:val="nil"/>
            </w:tcBorders>
            <w:shd w:val="clear" w:color="000000" w:fill="5B9BD5"/>
            <w:vAlign w:val="center"/>
            <w:hideMark/>
          </w:tcPr>
          <w:p w14:paraId="2AE520E1"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$000's</w:t>
            </w:r>
          </w:p>
        </w:tc>
        <w:tc>
          <w:tcPr>
            <w:tcW w:w="789" w:type="dxa"/>
            <w:tcBorders>
              <w:top w:val="nil"/>
              <w:left w:val="nil"/>
              <w:bottom w:val="nil"/>
              <w:right w:val="nil"/>
            </w:tcBorders>
            <w:shd w:val="clear" w:color="000000" w:fill="5B9BD5"/>
            <w:vAlign w:val="center"/>
            <w:hideMark/>
          </w:tcPr>
          <w:p w14:paraId="332B11CF"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$000's</w:t>
            </w:r>
          </w:p>
        </w:tc>
        <w:tc>
          <w:tcPr>
            <w:tcW w:w="850" w:type="dxa"/>
            <w:tcBorders>
              <w:top w:val="nil"/>
              <w:left w:val="nil"/>
              <w:bottom w:val="nil"/>
              <w:right w:val="nil"/>
            </w:tcBorders>
            <w:shd w:val="clear" w:color="000000" w:fill="5B9BD5"/>
            <w:vAlign w:val="center"/>
            <w:hideMark/>
          </w:tcPr>
          <w:p w14:paraId="16570346"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$000's</w:t>
            </w:r>
          </w:p>
        </w:tc>
        <w:tc>
          <w:tcPr>
            <w:tcW w:w="0" w:type="auto"/>
            <w:tcBorders>
              <w:top w:val="nil"/>
              <w:left w:val="nil"/>
              <w:bottom w:val="nil"/>
              <w:right w:val="nil"/>
            </w:tcBorders>
            <w:shd w:val="clear" w:color="000000" w:fill="5B9BD5"/>
            <w:vAlign w:val="center"/>
            <w:hideMark/>
          </w:tcPr>
          <w:p w14:paraId="23255C70"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$000's</w:t>
            </w:r>
          </w:p>
        </w:tc>
        <w:tc>
          <w:tcPr>
            <w:tcW w:w="0" w:type="auto"/>
            <w:tcBorders>
              <w:top w:val="nil"/>
              <w:left w:val="nil"/>
              <w:bottom w:val="nil"/>
              <w:right w:val="nil"/>
            </w:tcBorders>
            <w:shd w:val="clear" w:color="000000" w:fill="5B9BD5"/>
            <w:vAlign w:val="center"/>
            <w:hideMark/>
          </w:tcPr>
          <w:p w14:paraId="6B57FD84"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$000's</w:t>
            </w:r>
          </w:p>
        </w:tc>
        <w:tc>
          <w:tcPr>
            <w:tcW w:w="0" w:type="auto"/>
            <w:tcBorders>
              <w:top w:val="nil"/>
              <w:left w:val="nil"/>
              <w:bottom w:val="nil"/>
              <w:right w:val="nil"/>
            </w:tcBorders>
            <w:shd w:val="clear" w:color="000000" w:fill="5B9BD5"/>
            <w:vAlign w:val="center"/>
            <w:hideMark/>
          </w:tcPr>
          <w:p w14:paraId="29A5A013"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$000's</w:t>
            </w:r>
          </w:p>
        </w:tc>
        <w:tc>
          <w:tcPr>
            <w:tcW w:w="0" w:type="auto"/>
            <w:tcBorders>
              <w:top w:val="nil"/>
              <w:left w:val="nil"/>
              <w:bottom w:val="nil"/>
              <w:right w:val="nil"/>
            </w:tcBorders>
            <w:shd w:val="clear" w:color="000000" w:fill="5B9BD5"/>
            <w:vAlign w:val="center"/>
            <w:hideMark/>
          </w:tcPr>
          <w:p w14:paraId="51FABAC3"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$000's</w:t>
            </w:r>
          </w:p>
        </w:tc>
        <w:tc>
          <w:tcPr>
            <w:tcW w:w="0" w:type="auto"/>
            <w:tcBorders>
              <w:top w:val="nil"/>
              <w:left w:val="nil"/>
              <w:bottom w:val="nil"/>
              <w:right w:val="nil"/>
            </w:tcBorders>
            <w:shd w:val="clear" w:color="000000" w:fill="5B9BD5"/>
            <w:vAlign w:val="center"/>
            <w:hideMark/>
          </w:tcPr>
          <w:p w14:paraId="1ADBBE15"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$000's</w:t>
            </w:r>
          </w:p>
        </w:tc>
        <w:tc>
          <w:tcPr>
            <w:tcW w:w="0" w:type="auto"/>
            <w:tcBorders>
              <w:top w:val="nil"/>
              <w:left w:val="nil"/>
              <w:bottom w:val="nil"/>
              <w:right w:val="nil"/>
            </w:tcBorders>
            <w:shd w:val="clear" w:color="000000" w:fill="5B9BD5"/>
            <w:vAlign w:val="center"/>
            <w:hideMark/>
          </w:tcPr>
          <w:p w14:paraId="7B17ED0A"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$000's</w:t>
            </w:r>
          </w:p>
        </w:tc>
        <w:tc>
          <w:tcPr>
            <w:tcW w:w="0" w:type="auto"/>
            <w:tcBorders>
              <w:top w:val="nil"/>
              <w:left w:val="nil"/>
              <w:bottom w:val="nil"/>
              <w:right w:val="nil"/>
            </w:tcBorders>
            <w:shd w:val="clear" w:color="000000" w:fill="5B9BD5"/>
            <w:vAlign w:val="center"/>
            <w:hideMark/>
          </w:tcPr>
          <w:p w14:paraId="5FED886D"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$000's</w:t>
            </w:r>
          </w:p>
        </w:tc>
        <w:tc>
          <w:tcPr>
            <w:tcW w:w="0" w:type="auto"/>
            <w:tcBorders>
              <w:top w:val="nil"/>
              <w:left w:val="nil"/>
              <w:bottom w:val="nil"/>
              <w:right w:val="single" w:sz="8" w:space="0" w:color="auto"/>
            </w:tcBorders>
            <w:shd w:val="clear" w:color="000000" w:fill="5B9BD5"/>
            <w:vAlign w:val="center"/>
            <w:hideMark/>
          </w:tcPr>
          <w:p w14:paraId="369797BD"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$000's</w:t>
            </w:r>
          </w:p>
        </w:tc>
      </w:tr>
      <w:tr w:rsidR="00806319" w:rsidRPr="00806319" w14:paraId="2DC71162" w14:textId="77777777" w:rsidTr="00806319">
        <w:trPr>
          <w:trHeight w:val="165"/>
        </w:trPr>
        <w:tc>
          <w:tcPr>
            <w:tcW w:w="1702" w:type="dxa"/>
            <w:tcBorders>
              <w:top w:val="nil"/>
              <w:left w:val="nil"/>
              <w:bottom w:val="nil"/>
              <w:right w:val="nil"/>
            </w:tcBorders>
            <w:shd w:val="clear" w:color="000000" w:fill="FFFFFF"/>
            <w:noWrap/>
            <w:hideMark/>
          </w:tcPr>
          <w:p w14:paraId="0351CB61"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 </w:t>
            </w:r>
          </w:p>
        </w:tc>
        <w:tc>
          <w:tcPr>
            <w:tcW w:w="754" w:type="dxa"/>
            <w:tcBorders>
              <w:top w:val="nil"/>
              <w:left w:val="nil"/>
              <w:bottom w:val="nil"/>
              <w:right w:val="nil"/>
            </w:tcBorders>
            <w:shd w:val="clear" w:color="auto" w:fill="auto"/>
            <w:vAlign w:val="center"/>
            <w:hideMark/>
          </w:tcPr>
          <w:p w14:paraId="73F3F1AC" w14:textId="77777777" w:rsidR="00806319" w:rsidRPr="00806319" w:rsidRDefault="00806319" w:rsidP="00806319">
            <w:pPr>
              <w:spacing w:before="0" w:after="0"/>
              <w:rPr>
                <w:rFonts w:cs="Arial"/>
                <w:color w:val="auto"/>
                <w:sz w:val="14"/>
                <w:szCs w:val="14"/>
                <w:lang w:eastAsia="en-AU"/>
              </w:rPr>
            </w:pPr>
          </w:p>
        </w:tc>
        <w:tc>
          <w:tcPr>
            <w:tcW w:w="789" w:type="dxa"/>
            <w:tcBorders>
              <w:top w:val="nil"/>
              <w:left w:val="nil"/>
              <w:bottom w:val="nil"/>
              <w:right w:val="nil"/>
            </w:tcBorders>
            <w:shd w:val="clear" w:color="auto" w:fill="auto"/>
            <w:vAlign w:val="center"/>
            <w:hideMark/>
          </w:tcPr>
          <w:p w14:paraId="708B3E7B" w14:textId="77777777" w:rsidR="00806319" w:rsidRPr="00806319" w:rsidRDefault="00806319" w:rsidP="00806319">
            <w:pPr>
              <w:spacing w:before="0" w:after="0"/>
              <w:jc w:val="center"/>
              <w:rPr>
                <w:rFonts w:ascii="Times New Roman" w:hAnsi="Times New Roman"/>
                <w:color w:val="auto"/>
                <w:sz w:val="14"/>
                <w:szCs w:val="14"/>
                <w:lang w:eastAsia="en-AU"/>
              </w:rPr>
            </w:pPr>
          </w:p>
        </w:tc>
        <w:tc>
          <w:tcPr>
            <w:tcW w:w="850" w:type="dxa"/>
            <w:tcBorders>
              <w:top w:val="nil"/>
              <w:left w:val="nil"/>
              <w:bottom w:val="nil"/>
              <w:right w:val="nil"/>
            </w:tcBorders>
            <w:shd w:val="clear" w:color="auto" w:fill="auto"/>
            <w:vAlign w:val="center"/>
            <w:hideMark/>
          </w:tcPr>
          <w:p w14:paraId="28E8F44A" w14:textId="77777777" w:rsidR="00806319" w:rsidRPr="00806319" w:rsidRDefault="00806319" w:rsidP="00806319">
            <w:pPr>
              <w:spacing w:before="0" w:after="0"/>
              <w:jc w:val="center"/>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vAlign w:val="center"/>
            <w:hideMark/>
          </w:tcPr>
          <w:p w14:paraId="0BF07B40" w14:textId="77777777" w:rsidR="00806319" w:rsidRPr="00806319" w:rsidRDefault="00806319" w:rsidP="00806319">
            <w:pPr>
              <w:spacing w:before="0" w:after="0"/>
              <w:jc w:val="center"/>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vAlign w:val="center"/>
            <w:hideMark/>
          </w:tcPr>
          <w:p w14:paraId="23B4FADA" w14:textId="77777777" w:rsidR="00806319" w:rsidRPr="00806319" w:rsidRDefault="00806319" w:rsidP="00806319">
            <w:pPr>
              <w:spacing w:before="0" w:after="0"/>
              <w:jc w:val="center"/>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vAlign w:val="center"/>
            <w:hideMark/>
          </w:tcPr>
          <w:p w14:paraId="7108444D" w14:textId="77777777" w:rsidR="00806319" w:rsidRPr="00806319" w:rsidRDefault="00806319" w:rsidP="00806319">
            <w:pPr>
              <w:spacing w:before="0" w:after="0"/>
              <w:jc w:val="center"/>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vAlign w:val="center"/>
            <w:hideMark/>
          </w:tcPr>
          <w:p w14:paraId="65312645" w14:textId="77777777" w:rsidR="00806319" w:rsidRPr="00806319" w:rsidRDefault="00806319" w:rsidP="00806319">
            <w:pPr>
              <w:spacing w:before="0" w:after="0"/>
              <w:jc w:val="center"/>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vAlign w:val="center"/>
            <w:hideMark/>
          </w:tcPr>
          <w:p w14:paraId="29961F47" w14:textId="77777777" w:rsidR="00806319" w:rsidRPr="00806319" w:rsidRDefault="00806319" w:rsidP="00806319">
            <w:pPr>
              <w:spacing w:before="0" w:after="0"/>
              <w:jc w:val="center"/>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vAlign w:val="center"/>
            <w:hideMark/>
          </w:tcPr>
          <w:p w14:paraId="7F3AA415" w14:textId="77777777" w:rsidR="00806319" w:rsidRPr="00806319" w:rsidRDefault="00806319" w:rsidP="00806319">
            <w:pPr>
              <w:spacing w:before="0" w:after="0"/>
              <w:jc w:val="center"/>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vAlign w:val="center"/>
            <w:hideMark/>
          </w:tcPr>
          <w:p w14:paraId="07B5A9CD" w14:textId="77777777" w:rsidR="00806319" w:rsidRPr="00806319" w:rsidRDefault="00806319" w:rsidP="00806319">
            <w:pPr>
              <w:spacing w:before="0" w:after="0"/>
              <w:jc w:val="center"/>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5F3FCDCD" w14:textId="77777777" w:rsidR="00806319" w:rsidRPr="00806319" w:rsidRDefault="00806319" w:rsidP="00806319">
            <w:pPr>
              <w:spacing w:before="0" w:after="0"/>
              <w:jc w:val="center"/>
              <w:rPr>
                <w:rFonts w:ascii="Times New Roman" w:hAnsi="Times New Roman"/>
                <w:color w:val="auto"/>
                <w:sz w:val="14"/>
                <w:szCs w:val="14"/>
                <w:lang w:eastAsia="en-AU"/>
              </w:rPr>
            </w:pPr>
          </w:p>
        </w:tc>
      </w:tr>
      <w:tr w:rsidR="00806319" w:rsidRPr="00806319" w14:paraId="6F305D1A" w14:textId="77777777" w:rsidTr="00806319">
        <w:trPr>
          <w:trHeight w:val="342"/>
        </w:trPr>
        <w:tc>
          <w:tcPr>
            <w:tcW w:w="1702" w:type="dxa"/>
            <w:tcBorders>
              <w:top w:val="single" w:sz="8" w:space="0" w:color="auto"/>
              <w:left w:val="single" w:sz="8" w:space="0" w:color="auto"/>
              <w:bottom w:val="nil"/>
              <w:right w:val="nil"/>
            </w:tcBorders>
            <w:shd w:val="clear" w:color="000000" w:fill="5B9BD5"/>
            <w:vAlign w:val="center"/>
            <w:hideMark/>
          </w:tcPr>
          <w:p w14:paraId="48F2A342" w14:textId="77777777" w:rsidR="00806319" w:rsidRPr="00806319" w:rsidRDefault="00806319" w:rsidP="00806319">
            <w:pPr>
              <w:spacing w:before="0" w:after="0"/>
              <w:rPr>
                <w:rFonts w:cs="Arial"/>
                <w:b/>
                <w:bCs/>
                <w:color w:val="FFFFFF"/>
                <w:sz w:val="14"/>
                <w:szCs w:val="14"/>
                <w:lang w:eastAsia="en-AU"/>
              </w:rPr>
            </w:pPr>
            <w:r w:rsidRPr="00806319">
              <w:rPr>
                <w:rFonts w:cs="Arial"/>
                <w:b/>
                <w:bCs/>
                <w:color w:val="FFFFFF"/>
                <w:sz w:val="14"/>
                <w:szCs w:val="14"/>
                <w:lang w:eastAsia="en-AU"/>
              </w:rPr>
              <w:t>Capital Reserve</w:t>
            </w:r>
          </w:p>
        </w:tc>
        <w:tc>
          <w:tcPr>
            <w:tcW w:w="754" w:type="dxa"/>
            <w:tcBorders>
              <w:top w:val="single" w:sz="8" w:space="0" w:color="auto"/>
              <w:left w:val="nil"/>
              <w:bottom w:val="nil"/>
              <w:right w:val="nil"/>
            </w:tcBorders>
            <w:shd w:val="clear" w:color="000000" w:fill="5B9BD5"/>
            <w:vAlign w:val="center"/>
            <w:hideMark/>
          </w:tcPr>
          <w:p w14:paraId="1F6DFFD5"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789" w:type="dxa"/>
            <w:tcBorders>
              <w:top w:val="single" w:sz="8" w:space="0" w:color="auto"/>
              <w:left w:val="nil"/>
              <w:bottom w:val="nil"/>
              <w:right w:val="nil"/>
            </w:tcBorders>
            <w:shd w:val="clear" w:color="000000" w:fill="5B9BD5"/>
            <w:vAlign w:val="center"/>
            <w:hideMark/>
          </w:tcPr>
          <w:p w14:paraId="59FC5496"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850" w:type="dxa"/>
            <w:tcBorders>
              <w:top w:val="single" w:sz="8" w:space="0" w:color="auto"/>
              <w:left w:val="nil"/>
              <w:bottom w:val="nil"/>
              <w:right w:val="nil"/>
            </w:tcBorders>
            <w:shd w:val="clear" w:color="000000" w:fill="5B9BD5"/>
            <w:vAlign w:val="center"/>
            <w:hideMark/>
          </w:tcPr>
          <w:p w14:paraId="4045DFE6"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single" w:sz="8" w:space="0" w:color="auto"/>
              <w:left w:val="nil"/>
              <w:bottom w:val="nil"/>
              <w:right w:val="nil"/>
            </w:tcBorders>
            <w:shd w:val="clear" w:color="000000" w:fill="5B9BD5"/>
            <w:vAlign w:val="center"/>
            <w:hideMark/>
          </w:tcPr>
          <w:p w14:paraId="53AB597D"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single" w:sz="8" w:space="0" w:color="auto"/>
              <w:left w:val="nil"/>
              <w:bottom w:val="nil"/>
              <w:right w:val="nil"/>
            </w:tcBorders>
            <w:shd w:val="clear" w:color="000000" w:fill="5B9BD5"/>
            <w:vAlign w:val="center"/>
            <w:hideMark/>
          </w:tcPr>
          <w:p w14:paraId="6F94EF91"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single" w:sz="8" w:space="0" w:color="auto"/>
              <w:left w:val="nil"/>
              <w:bottom w:val="nil"/>
              <w:right w:val="nil"/>
            </w:tcBorders>
            <w:shd w:val="clear" w:color="000000" w:fill="5B9BD5"/>
            <w:vAlign w:val="center"/>
            <w:hideMark/>
          </w:tcPr>
          <w:p w14:paraId="3FB781BD"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single" w:sz="8" w:space="0" w:color="auto"/>
              <w:left w:val="nil"/>
              <w:bottom w:val="nil"/>
              <w:right w:val="nil"/>
            </w:tcBorders>
            <w:shd w:val="clear" w:color="000000" w:fill="5B9BD5"/>
            <w:vAlign w:val="center"/>
            <w:hideMark/>
          </w:tcPr>
          <w:p w14:paraId="7DF9176F"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single" w:sz="8" w:space="0" w:color="auto"/>
              <w:left w:val="nil"/>
              <w:bottom w:val="nil"/>
              <w:right w:val="nil"/>
            </w:tcBorders>
            <w:shd w:val="clear" w:color="000000" w:fill="5B9BD5"/>
            <w:vAlign w:val="center"/>
            <w:hideMark/>
          </w:tcPr>
          <w:p w14:paraId="5804ED1E"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single" w:sz="8" w:space="0" w:color="auto"/>
              <w:left w:val="nil"/>
              <w:bottom w:val="nil"/>
              <w:right w:val="nil"/>
            </w:tcBorders>
            <w:shd w:val="clear" w:color="000000" w:fill="5B9BD5"/>
            <w:vAlign w:val="center"/>
            <w:hideMark/>
          </w:tcPr>
          <w:p w14:paraId="50097209"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single" w:sz="8" w:space="0" w:color="auto"/>
              <w:left w:val="nil"/>
              <w:bottom w:val="nil"/>
              <w:right w:val="nil"/>
            </w:tcBorders>
            <w:shd w:val="clear" w:color="000000" w:fill="5B9BD5"/>
            <w:vAlign w:val="center"/>
            <w:hideMark/>
          </w:tcPr>
          <w:p w14:paraId="1568B0D1"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single" w:sz="8" w:space="0" w:color="auto"/>
              <w:left w:val="nil"/>
              <w:bottom w:val="nil"/>
              <w:right w:val="single" w:sz="8" w:space="0" w:color="auto"/>
            </w:tcBorders>
            <w:shd w:val="clear" w:color="000000" w:fill="5B9BD5"/>
            <w:vAlign w:val="center"/>
            <w:hideMark/>
          </w:tcPr>
          <w:p w14:paraId="6C540AD4"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r>
      <w:tr w:rsidR="00806319" w:rsidRPr="00806319" w14:paraId="3CF019CA" w14:textId="77777777" w:rsidTr="00806319">
        <w:trPr>
          <w:trHeight w:val="187"/>
        </w:trPr>
        <w:tc>
          <w:tcPr>
            <w:tcW w:w="1702" w:type="dxa"/>
            <w:tcBorders>
              <w:top w:val="nil"/>
              <w:left w:val="single" w:sz="8" w:space="0" w:color="auto"/>
              <w:bottom w:val="nil"/>
              <w:right w:val="nil"/>
            </w:tcBorders>
            <w:shd w:val="clear" w:color="FFFFFF" w:fill="FFFFFF"/>
            <w:noWrap/>
            <w:vAlign w:val="bottom"/>
            <w:hideMark/>
          </w:tcPr>
          <w:p w14:paraId="2D70927A" w14:textId="77777777" w:rsidR="00806319" w:rsidRPr="00806319" w:rsidRDefault="00806319" w:rsidP="00806319">
            <w:pPr>
              <w:spacing w:before="0" w:after="0"/>
              <w:rPr>
                <w:rFonts w:cs="Arial"/>
                <w:b/>
                <w:bCs/>
                <w:color w:val="auto"/>
                <w:sz w:val="14"/>
                <w:szCs w:val="14"/>
                <w:lang w:eastAsia="en-AU"/>
              </w:rPr>
            </w:pPr>
            <w:r w:rsidRPr="00806319">
              <w:rPr>
                <w:rFonts w:cs="Arial"/>
                <w:b/>
                <w:bCs/>
                <w:color w:val="auto"/>
                <w:sz w:val="14"/>
                <w:szCs w:val="14"/>
                <w:lang w:eastAsia="en-AU"/>
              </w:rPr>
              <w:t>Opening balance</w:t>
            </w:r>
          </w:p>
        </w:tc>
        <w:tc>
          <w:tcPr>
            <w:tcW w:w="754" w:type="dxa"/>
            <w:tcBorders>
              <w:top w:val="nil"/>
              <w:left w:val="nil"/>
              <w:bottom w:val="nil"/>
              <w:right w:val="nil"/>
            </w:tcBorders>
            <w:shd w:val="clear" w:color="FFFFFF" w:fill="FFFFFF"/>
            <w:noWrap/>
            <w:vAlign w:val="center"/>
            <w:hideMark/>
          </w:tcPr>
          <w:p w14:paraId="52B018AD"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6,000 </w:t>
            </w:r>
          </w:p>
        </w:tc>
        <w:tc>
          <w:tcPr>
            <w:tcW w:w="789" w:type="dxa"/>
            <w:tcBorders>
              <w:top w:val="nil"/>
              <w:left w:val="nil"/>
              <w:bottom w:val="nil"/>
              <w:right w:val="nil"/>
            </w:tcBorders>
            <w:shd w:val="clear" w:color="FFFFFF" w:fill="FFFFFF"/>
            <w:noWrap/>
            <w:vAlign w:val="bottom"/>
            <w:hideMark/>
          </w:tcPr>
          <w:p w14:paraId="48AF9431"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850" w:type="dxa"/>
            <w:tcBorders>
              <w:top w:val="nil"/>
              <w:left w:val="nil"/>
              <w:bottom w:val="nil"/>
              <w:right w:val="nil"/>
            </w:tcBorders>
            <w:shd w:val="clear" w:color="FFFFFF" w:fill="FFFFFF"/>
            <w:noWrap/>
            <w:vAlign w:val="bottom"/>
            <w:hideMark/>
          </w:tcPr>
          <w:p w14:paraId="12D4F27F"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0E67ABAF"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 </w:t>
            </w:r>
          </w:p>
        </w:tc>
        <w:tc>
          <w:tcPr>
            <w:tcW w:w="0" w:type="auto"/>
            <w:tcBorders>
              <w:top w:val="nil"/>
              <w:left w:val="nil"/>
              <w:bottom w:val="nil"/>
              <w:right w:val="nil"/>
            </w:tcBorders>
            <w:shd w:val="clear" w:color="FFFFFF" w:fill="FFFFFF"/>
            <w:noWrap/>
            <w:vAlign w:val="bottom"/>
            <w:hideMark/>
          </w:tcPr>
          <w:p w14:paraId="3A321F3B"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1,500 </w:t>
            </w:r>
          </w:p>
        </w:tc>
        <w:tc>
          <w:tcPr>
            <w:tcW w:w="0" w:type="auto"/>
            <w:tcBorders>
              <w:top w:val="nil"/>
              <w:left w:val="nil"/>
              <w:bottom w:val="nil"/>
              <w:right w:val="nil"/>
            </w:tcBorders>
            <w:shd w:val="clear" w:color="FFFFFF" w:fill="FFFFFF"/>
            <w:noWrap/>
            <w:vAlign w:val="bottom"/>
            <w:hideMark/>
          </w:tcPr>
          <w:p w14:paraId="2FE4FF4A"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2,500 </w:t>
            </w:r>
          </w:p>
        </w:tc>
        <w:tc>
          <w:tcPr>
            <w:tcW w:w="0" w:type="auto"/>
            <w:tcBorders>
              <w:top w:val="nil"/>
              <w:left w:val="nil"/>
              <w:bottom w:val="nil"/>
              <w:right w:val="nil"/>
            </w:tcBorders>
            <w:shd w:val="clear" w:color="FFFFFF" w:fill="FFFFFF"/>
            <w:noWrap/>
            <w:vAlign w:val="bottom"/>
            <w:hideMark/>
          </w:tcPr>
          <w:p w14:paraId="7F228016"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2,500 </w:t>
            </w:r>
          </w:p>
        </w:tc>
        <w:tc>
          <w:tcPr>
            <w:tcW w:w="0" w:type="auto"/>
            <w:tcBorders>
              <w:top w:val="nil"/>
              <w:left w:val="nil"/>
              <w:bottom w:val="nil"/>
              <w:right w:val="nil"/>
            </w:tcBorders>
            <w:shd w:val="clear" w:color="FFFFFF" w:fill="FFFFFF"/>
            <w:noWrap/>
            <w:vAlign w:val="bottom"/>
            <w:hideMark/>
          </w:tcPr>
          <w:p w14:paraId="6998D3C3"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c>
          <w:tcPr>
            <w:tcW w:w="0" w:type="auto"/>
            <w:tcBorders>
              <w:top w:val="nil"/>
              <w:left w:val="nil"/>
              <w:bottom w:val="nil"/>
              <w:right w:val="nil"/>
            </w:tcBorders>
            <w:shd w:val="clear" w:color="FFFFFF" w:fill="FFFFFF"/>
            <w:noWrap/>
            <w:vAlign w:val="bottom"/>
            <w:hideMark/>
          </w:tcPr>
          <w:p w14:paraId="2700BEC7"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8,500 </w:t>
            </w:r>
          </w:p>
        </w:tc>
        <w:tc>
          <w:tcPr>
            <w:tcW w:w="0" w:type="auto"/>
            <w:tcBorders>
              <w:top w:val="nil"/>
              <w:left w:val="nil"/>
              <w:bottom w:val="nil"/>
              <w:right w:val="nil"/>
            </w:tcBorders>
            <w:shd w:val="clear" w:color="FFFFFF" w:fill="FFFFFF"/>
            <w:noWrap/>
            <w:vAlign w:val="bottom"/>
            <w:hideMark/>
          </w:tcPr>
          <w:p w14:paraId="62A39116"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12,700 </w:t>
            </w:r>
          </w:p>
        </w:tc>
        <w:tc>
          <w:tcPr>
            <w:tcW w:w="0" w:type="auto"/>
            <w:tcBorders>
              <w:top w:val="nil"/>
              <w:left w:val="nil"/>
              <w:bottom w:val="nil"/>
              <w:right w:val="single" w:sz="8" w:space="0" w:color="auto"/>
            </w:tcBorders>
            <w:shd w:val="clear" w:color="FFFFFF" w:fill="FFFFFF"/>
            <w:noWrap/>
            <w:vAlign w:val="bottom"/>
            <w:hideMark/>
          </w:tcPr>
          <w:p w14:paraId="3801ED0F"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19,400 </w:t>
            </w:r>
          </w:p>
        </w:tc>
      </w:tr>
      <w:tr w:rsidR="00806319" w:rsidRPr="00806319" w14:paraId="52F96A69" w14:textId="77777777" w:rsidTr="00806319">
        <w:trPr>
          <w:trHeight w:val="187"/>
        </w:trPr>
        <w:tc>
          <w:tcPr>
            <w:tcW w:w="1702" w:type="dxa"/>
            <w:tcBorders>
              <w:top w:val="nil"/>
              <w:left w:val="single" w:sz="8" w:space="0" w:color="auto"/>
              <w:bottom w:val="nil"/>
              <w:right w:val="nil"/>
            </w:tcBorders>
            <w:shd w:val="clear" w:color="FFFFFF" w:fill="FFFFFF"/>
            <w:noWrap/>
            <w:vAlign w:val="bottom"/>
            <w:hideMark/>
          </w:tcPr>
          <w:p w14:paraId="621A1CD8"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Transfer to reserve</w:t>
            </w:r>
          </w:p>
        </w:tc>
        <w:tc>
          <w:tcPr>
            <w:tcW w:w="754" w:type="dxa"/>
            <w:tcBorders>
              <w:top w:val="nil"/>
              <w:left w:val="nil"/>
              <w:bottom w:val="nil"/>
              <w:right w:val="nil"/>
            </w:tcBorders>
            <w:shd w:val="clear" w:color="FFFFFF" w:fill="FFFFFF"/>
            <w:noWrap/>
            <w:vAlign w:val="bottom"/>
            <w:hideMark/>
          </w:tcPr>
          <w:p w14:paraId="1ED168BB"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789" w:type="dxa"/>
            <w:tcBorders>
              <w:top w:val="nil"/>
              <w:left w:val="nil"/>
              <w:bottom w:val="nil"/>
              <w:right w:val="nil"/>
            </w:tcBorders>
            <w:shd w:val="clear" w:color="FFFFFF" w:fill="FFFFFF"/>
            <w:noWrap/>
            <w:vAlign w:val="bottom"/>
            <w:hideMark/>
          </w:tcPr>
          <w:p w14:paraId="62AB94BD"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850" w:type="dxa"/>
            <w:tcBorders>
              <w:top w:val="nil"/>
              <w:left w:val="nil"/>
              <w:bottom w:val="nil"/>
              <w:right w:val="nil"/>
            </w:tcBorders>
            <w:shd w:val="clear" w:color="FFFFFF" w:fill="FFFFFF"/>
            <w:noWrap/>
            <w:vAlign w:val="bottom"/>
            <w:hideMark/>
          </w:tcPr>
          <w:p w14:paraId="6B760973"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 </w:t>
            </w:r>
          </w:p>
        </w:tc>
        <w:tc>
          <w:tcPr>
            <w:tcW w:w="0" w:type="auto"/>
            <w:tcBorders>
              <w:top w:val="nil"/>
              <w:left w:val="nil"/>
              <w:bottom w:val="nil"/>
              <w:right w:val="nil"/>
            </w:tcBorders>
            <w:shd w:val="clear" w:color="FFFFFF" w:fill="FFFFFF"/>
            <w:noWrap/>
            <w:vAlign w:val="bottom"/>
            <w:hideMark/>
          </w:tcPr>
          <w:p w14:paraId="2A55651C"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1,000 </w:t>
            </w:r>
          </w:p>
        </w:tc>
        <w:tc>
          <w:tcPr>
            <w:tcW w:w="0" w:type="auto"/>
            <w:tcBorders>
              <w:top w:val="nil"/>
              <w:left w:val="nil"/>
              <w:bottom w:val="nil"/>
              <w:right w:val="nil"/>
            </w:tcBorders>
            <w:shd w:val="clear" w:color="FFFFFF" w:fill="FFFFFF"/>
            <w:noWrap/>
            <w:vAlign w:val="bottom"/>
            <w:hideMark/>
          </w:tcPr>
          <w:p w14:paraId="29149F0B"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1,000 </w:t>
            </w:r>
          </w:p>
        </w:tc>
        <w:tc>
          <w:tcPr>
            <w:tcW w:w="0" w:type="auto"/>
            <w:tcBorders>
              <w:top w:val="nil"/>
              <w:left w:val="nil"/>
              <w:bottom w:val="nil"/>
              <w:right w:val="nil"/>
            </w:tcBorders>
            <w:shd w:val="clear" w:color="FFFFFF" w:fill="FFFFFF"/>
            <w:noWrap/>
            <w:vAlign w:val="bottom"/>
            <w:hideMark/>
          </w:tcPr>
          <w:p w14:paraId="1726217F"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2CDFB6F7"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2,500 </w:t>
            </w:r>
          </w:p>
        </w:tc>
        <w:tc>
          <w:tcPr>
            <w:tcW w:w="0" w:type="auto"/>
            <w:tcBorders>
              <w:top w:val="nil"/>
              <w:left w:val="nil"/>
              <w:bottom w:val="nil"/>
              <w:right w:val="nil"/>
            </w:tcBorders>
            <w:shd w:val="clear" w:color="FFFFFF" w:fill="FFFFFF"/>
            <w:noWrap/>
            <w:vAlign w:val="bottom"/>
            <w:hideMark/>
          </w:tcPr>
          <w:p w14:paraId="1D7AF38E"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3,500 </w:t>
            </w:r>
          </w:p>
        </w:tc>
        <w:tc>
          <w:tcPr>
            <w:tcW w:w="0" w:type="auto"/>
            <w:tcBorders>
              <w:top w:val="nil"/>
              <w:left w:val="nil"/>
              <w:bottom w:val="nil"/>
              <w:right w:val="nil"/>
            </w:tcBorders>
            <w:shd w:val="clear" w:color="FFFFFF" w:fill="FFFFFF"/>
            <w:noWrap/>
            <w:vAlign w:val="bottom"/>
            <w:hideMark/>
          </w:tcPr>
          <w:p w14:paraId="10DE4F8D"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4,200 </w:t>
            </w:r>
          </w:p>
        </w:tc>
        <w:tc>
          <w:tcPr>
            <w:tcW w:w="0" w:type="auto"/>
            <w:tcBorders>
              <w:top w:val="nil"/>
              <w:left w:val="nil"/>
              <w:bottom w:val="nil"/>
              <w:right w:val="nil"/>
            </w:tcBorders>
            <w:shd w:val="clear" w:color="FFFFFF" w:fill="FFFFFF"/>
            <w:noWrap/>
            <w:vAlign w:val="bottom"/>
            <w:hideMark/>
          </w:tcPr>
          <w:p w14:paraId="3B9E9A35"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6,700 </w:t>
            </w:r>
          </w:p>
        </w:tc>
        <w:tc>
          <w:tcPr>
            <w:tcW w:w="0" w:type="auto"/>
            <w:tcBorders>
              <w:top w:val="nil"/>
              <w:left w:val="nil"/>
              <w:bottom w:val="nil"/>
              <w:right w:val="single" w:sz="8" w:space="0" w:color="auto"/>
            </w:tcBorders>
            <w:shd w:val="clear" w:color="FFFFFF" w:fill="FFFFFF"/>
            <w:noWrap/>
            <w:vAlign w:val="bottom"/>
            <w:hideMark/>
          </w:tcPr>
          <w:p w14:paraId="4E8EAFC1"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8,200 </w:t>
            </w:r>
          </w:p>
        </w:tc>
      </w:tr>
      <w:tr w:rsidR="00806319" w:rsidRPr="00806319" w14:paraId="0C6954F1" w14:textId="77777777" w:rsidTr="00806319">
        <w:trPr>
          <w:trHeight w:val="187"/>
        </w:trPr>
        <w:tc>
          <w:tcPr>
            <w:tcW w:w="1702" w:type="dxa"/>
            <w:tcBorders>
              <w:top w:val="nil"/>
              <w:left w:val="single" w:sz="8" w:space="0" w:color="auto"/>
              <w:bottom w:val="nil"/>
              <w:right w:val="nil"/>
            </w:tcBorders>
            <w:shd w:val="clear" w:color="FFFFFF" w:fill="FFFFFF"/>
            <w:noWrap/>
            <w:vAlign w:val="bottom"/>
            <w:hideMark/>
          </w:tcPr>
          <w:p w14:paraId="45741C2E"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Transfer from reserve</w:t>
            </w:r>
          </w:p>
        </w:tc>
        <w:tc>
          <w:tcPr>
            <w:tcW w:w="754" w:type="dxa"/>
            <w:tcBorders>
              <w:top w:val="nil"/>
              <w:left w:val="nil"/>
              <w:bottom w:val="nil"/>
              <w:right w:val="nil"/>
            </w:tcBorders>
            <w:shd w:val="clear" w:color="FFFFFF" w:fill="FFFFFF"/>
            <w:noWrap/>
            <w:vAlign w:val="bottom"/>
            <w:hideMark/>
          </w:tcPr>
          <w:p w14:paraId="1269E8FB"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(6,000)</w:t>
            </w:r>
          </w:p>
        </w:tc>
        <w:tc>
          <w:tcPr>
            <w:tcW w:w="789" w:type="dxa"/>
            <w:tcBorders>
              <w:top w:val="nil"/>
              <w:left w:val="nil"/>
              <w:bottom w:val="nil"/>
              <w:right w:val="nil"/>
            </w:tcBorders>
            <w:shd w:val="clear" w:color="FFFFFF" w:fill="FFFFFF"/>
            <w:noWrap/>
            <w:vAlign w:val="bottom"/>
            <w:hideMark/>
          </w:tcPr>
          <w:p w14:paraId="041B979D"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850" w:type="dxa"/>
            <w:tcBorders>
              <w:top w:val="nil"/>
              <w:left w:val="nil"/>
              <w:bottom w:val="nil"/>
              <w:right w:val="nil"/>
            </w:tcBorders>
            <w:shd w:val="clear" w:color="FFFFFF" w:fill="FFFFFF"/>
            <w:noWrap/>
            <w:vAlign w:val="bottom"/>
            <w:hideMark/>
          </w:tcPr>
          <w:p w14:paraId="31941EE1"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1A716419"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0B19DC11"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7A1C2880"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254ABCC6"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3F38BE96"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7EF46558"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00E0CD8B"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single" w:sz="8" w:space="0" w:color="auto"/>
            </w:tcBorders>
            <w:shd w:val="clear" w:color="FFFFFF" w:fill="FFFFFF"/>
            <w:noWrap/>
            <w:vAlign w:val="bottom"/>
            <w:hideMark/>
          </w:tcPr>
          <w:p w14:paraId="4B3A089D"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r>
      <w:tr w:rsidR="00806319" w:rsidRPr="00806319" w14:paraId="14FC76FB" w14:textId="77777777" w:rsidTr="00806319">
        <w:trPr>
          <w:trHeight w:val="187"/>
        </w:trPr>
        <w:tc>
          <w:tcPr>
            <w:tcW w:w="1702" w:type="dxa"/>
            <w:tcBorders>
              <w:top w:val="single" w:sz="4" w:space="0" w:color="000000"/>
              <w:left w:val="single" w:sz="8" w:space="0" w:color="auto"/>
              <w:bottom w:val="single" w:sz="4" w:space="0" w:color="000000"/>
              <w:right w:val="nil"/>
            </w:tcBorders>
            <w:shd w:val="clear" w:color="000000" w:fill="FFFFFF"/>
            <w:noWrap/>
            <w:vAlign w:val="bottom"/>
            <w:hideMark/>
          </w:tcPr>
          <w:p w14:paraId="3FEC61B1" w14:textId="77777777" w:rsidR="00806319" w:rsidRPr="00806319" w:rsidRDefault="00806319" w:rsidP="00806319">
            <w:pPr>
              <w:spacing w:before="0" w:after="0"/>
              <w:rPr>
                <w:rFonts w:cs="Arial"/>
                <w:b/>
                <w:bCs/>
                <w:color w:val="auto"/>
                <w:sz w:val="14"/>
                <w:szCs w:val="14"/>
                <w:lang w:eastAsia="en-AU"/>
              </w:rPr>
            </w:pPr>
            <w:r w:rsidRPr="00806319">
              <w:rPr>
                <w:rFonts w:cs="Arial"/>
                <w:b/>
                <w:bCs/>
                <w:color w:val="auto"/>
                <w:sz w:val="14"/>
                <w:szCs w:val="14"/>
                <w:lang w:eastAsia="en-AU"/>
              </w:rPr>
              <w:t>Closing balance</w:t>
            </w:r>
          </w:p>
        </w:tc>
        <w:tc>
          <w:tcPr>
            <w:tcW w:w="754" w:type="dxa"/>
            <w:tcBorders>
              <w:top w:val="single" w:sz="4" w:space="0" w:color="000000"/>
              <w:left w:val="nil"/>
              <w:bottom w:val="single" w:sz="4" w:space="0" w:color="000000"/>
              <w:right w:val="nil"/>
            </w:tcBorders>
            <w:shd w:val="clear" w:color="000000" w:fill="FFFFFF"/>
            <w:noWrap/>
            <w:vAlign w:val="bottom"/>
            <w:hideMark/>
          </w:tcPr>
          <w:p w14:paraId="6A6C895B"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   </w:t>
            </w:r>
          </w:p>
        </w:tc>
        <w:tc>
          <w:tcPr>
            <w:tcW w:w="789" w:type="dxa"/>
            <w:tcBorders>
              <w:top w:val="single" w:sz="4" w:space="0" w:color="000000"/>
              <w:left w:val="nil"/>
              <w:bottom w:val="single" w:sz="4" w:space="0" w:color="000000"/>
              <w:right w:val="nil"/>
            </w:tcBorders>
            <w:shd w:val="clear" w:color="000000" w:fill="FFFFFF"/>
            <w:noWrap/>
            <w:vAlign w:val="bottom"/>
            <w:hideMark/>
          </w:tcPr>
          <w:p w14:paraId="60DE61E4"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   </w:t>
            </w:r>
          </w:p>
        </w:tc>
        <w:tc>
          <w:tcPr>
            <w:tcW w:w="850" w:type="dxa"/>
            <w:tcBorders>
              <w:top w:val="single" w:sz="4" w:space="0" w:color="000000"/>
              <w:left w:val="nil"/>
              <w:bottom w:val="single" w:sz="4" w:space="0" w:color="000000"/>
              <w:right w:val="nil"/>
            </w:tcBorders>
            <w:shd w:val="clear" w:color="000000" w:fill="FFFFFF"/>
            <w:noWrap/>
            <w:vAlign w:val="bottom"/>
            <w:hideMark/>
          </w:tcPr>
          <w:p w14:paraId="4E5E4F01"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 </w:t>
            </w:r>
          </w:p>
        </w:tc>
        <w:tc>
          <w:tcPr>
            <w:tcW w:w="0" w:type="auto"/>
            <w:tcBorders>
              <w:top w:val="single" w:sz="4" w:space="0" w:color="000000"/>
              <w:left w:val="nil"/>
              <w:bottom w:val="single" w:sz="4" w:space="0" w:color="000000"/>
              <w:right w:val="nil"/>
            </w:tcBorders>
            <w:shd w:val="clear" w:color="000000" w:fill="FFFFFF"/>
            <w:noWrap/>
            <w:vAlign w:val="bottom"/>
            <w:hideMark/>
          </w:tcPr>
          <w:p w14:paraId="1309B7C7"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1,500 </w:t>
            </w:r>
          </w:p>
        </w:tc>
        <w:tc>
          <w:tcPr>
            <w:tcW w:w="0" w:type="auto"/>
            <w:tcBorders>
              <w:top w:val="single" w:sz="4" w:space="0" w:color="000000"/>
              <w:left w:val="nil"/>
              <w:bottom w:val="single" w:sz="4" w:space="0" w:color="000000"/>
              <w:right w:val="nil"/>
            </w:tcBorders>
            <w:shd w:val="clear" w:color="000000" w:fill="FFFFFF"/>
            <w:noWrap/>
            <w:vAlign w:val="bottom"/>
            <w:hideMark/>
          </w:tcPr>
          <w:p w14:paraId="76DBFBAC"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2,500 </w:t>
            </w:r>
          </w:p>
        </w:tc>
        <w:tc>
          <w:tcPr>
            <w:tcW w:w="0" w:type="auto"/>
            <w:tcBorders>
              <w:top w:val="single" w:sz="4" w:space="0" w:color="000000"/>
              <w:left w:val="nil"/>
              <w:bottom w:val="single" w:sz="4" w:space="0" w:color="000000"/>
              <w:right w:val="nil"/>
            </w:tcBorders>
            <w:shd w:val="clear" w:color="000000" w:fill="FFFFFF"/>
            <w:noWrap/>
            <w:vAlign w:val="bottom"/>
            <w:hideMark/>
          </w:tcPr>
          <w:p w14:paraId="7052E008"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2,500 </w:t>
            </w:r>
          </w:p>
        </w:tc>
        <w:tc>
          <w:tcPr>
            <w:tcW w:w="0" w:type="auto"/>
            <w:tcBorders>
              <w:top w:val="single" w:sz="4" w:space="0" w:color="000000"/>
              <w:left w:val="nil"/>
              <w:bottom w:val="single" w:sz="4" w:space="0" w:color="000000"/>
              <w:right w:val="nil"/>
            </w:tcBorders>
            <w:shd w:val="clear" w:color="000000" w:fill="FFFFFF"/>
            <w:noWrap/>
            <w:vAlign w:val="bottom"/>
            <w:hideMark/>
          </w:tcPr>
          <w:p w14:paraId="36697823"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c>
          <w:tcPr>
            <w:tcW w:w="0" w:type="auto"/>
            <w:tcBorders>
              <w:top w:val="single" w:sz="4" w:space="0" w:color="000000"/>
              <w:left w:val="nil"/>
              <w:bottom w:val="single" w:sz="4" w:space="0" w:color="000000"/>
              <w:right w:val="nil"/>
            </w:tcBorders>
            <w:shd w:val="clear" w:color="000000" w:fill="FFFFFF"/>
            <w:noWrap/>
            <w:vAlign w:val="bottom"/>
            <w:hideMark/>
          </w:tcPr>
          <w:p w14:paraId="0732997B"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8,500 </w:t>
            </w:r>
          </w:p>
        </w:tc>
        <w:tc>
          <w:tcPr>
            <w:tcW w:w="0" w:type="auto"/>
            <w:tcBorders>
              <w:top w:val="single" w:sz="4" w:space="0" w:color="000000"/>
              <w:left w:val="nil"/>
              <w:bottom w:val="single" w:sz="4" w:space="0" w:color="000000"/>
              <w:right w:val="nil"/>
            </w:tcBorders>
            <w:shd w:val="clear" w:color="000000" w:fill="FFFFFF"/>
            <w:noWrap/>
            <w:vAlign w:val="bottom"/>
            <w:hideMark/>
          </w:tcPr>
          <w:p w14:paraId="3B36B117"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12,700 </w:t>
            </w:r>
          </w:p>
        </w:tc>
        <w:tc>
          <w:tcPr>
            <w:tcW w:w="0" w:type="auto"/>
            <w:tcBorders>
              <w:top w:val="single" w:sz="4" w:space="0" w:color="000000"/>
              <w:left w:val="nil"/>
              <w:bottom w:val="single" w:sz="4" w:space="0" w:color="000000"/>
              <w:right w:val="nil"/>
            </w:tcBorders>
            <w:shd w:val="clear" w:color="000000" w:fill="FFFFFF"/>
            <w:noWrap/>
            <w:vAlign w:val="bottom"/>
            <w:hideMark/>
          </w:tcPr>
          <w:p w14:paraId="3C349C0B"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19,400 </w:t>
            </w:r>
          </w:p>
        </w:tc>
        <w:tc>
          <w:tcPr>
            <w:tcW w:w="0" w:type="auto"/>
            <w:tcBorders>
              <w:top w:val="single" w:sz="4" w:space="0" w:color="000000"/>
              <w:left w:val="nil"/>
              <w:bottom w:val="single" w:sz="4" w:space="0" w:color="000000"/>
              <w:right w:val="single" w:sz="8" w:space="0" w:color="auto"/>
            </w:tcBorders>
            <w:shd w:val="clear" w:color="000000" w:fill="FFFFFF"/>
            <w:noWrap/>
            <w:vAlign w:val="bottom"/>
            <w:hideMark/>
          </w:tcPr>
          <w:p w14:paraId="49531FEC"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27,600 </w:t>
            </w:r>
          </w:p>
        </w:tc>
      </w:tr>
      <w:tr w:rsidR="00806319" w:rsidRPr="00806319" w14:paraId="7F7F809A" w14:textId="77777777" w:rsidTr="00806319">
        <w:trPr>
          <w:trHeight w:val="187"/>
        </w:trPr>
        <w:tc>
          <w:tcPr>
            <w:tcW w:w="1702" w:type="dxa"/>
            <w:tcBorders>
              <w:top w:val="nil"/>
              <w:left w:val="single" w:sz="8" w:space="0" w:color="auto"/>
              <w:bottom w:val="nil"/>
              <w:right w:val="nil"/>
            </w:tcBorders>
            <w:shd w:val="clear" w:color="auto" w:fill="auto"/>
            <w:noWrap/>
            <w:hideMark/>
          </w:tcPr>
          <w:p w14:paraId="346D3148"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 </w:t>
            </w:r>
          </w:p>
        </w:tc>
        <w:tc>
          <w:tcPr>
            <w:tcW w:w="754" w:type="dxa"/>
            <w:tcBorders>
              <w:top w:val="nil"/>
              <w:left w:val="nil"/>
              <w:bottom w:val="nil"/>
              <w:right w:val="nil"/>
            </w:tcBorders>
            <w:shd w:val="clear" w:color="auto" w:fill="auto"/>
            <w:noWrap/>
            <w:hideMark/>
          </w:tcPr>
          <w:p w14:paraId="5C08768A" w14:textId="77777777" w:rsidR="00806319" w:rsidRPr="00806319" w:rsidRDefault="00806319" w:rsidP="00806319">
            <w:pPr>
              <w:spacing w:before="0" w:after="0"/>
              <w:rPr>
                <w:rFonts w:cs="Arial"/>
                <w:color w:val="auto"/>
                <w:sz w:val="14"/>
                <w:szCs w:val="14"/>
                <w:lang w:eastAsia="en-AU"/>
              </w:rPr>
            </w:pPr>
          </w:p>
        </w:tc>
        <w:tc>
          <w:tcPr>
            <w:tcW w:w="789" w:type="dxa"/>
            <w:tcBorders>
              <w:top w:val="nil"/>
              <w:left w:val="nil"/>
              <w:bottom w:val="nil"/>
              <w:right w:val="nil"/>
            </w:tcBorders>
            <w:shd w:val="clear" w:color="auto" w:fill="auto"/>
            <w:noWrap/>
            <w:hideMark/>
          </w:tcPr>
          <w:p w14:paraId="4BB86EBD" w14:textId="77777777" w:rsidR="00806319" w:rsidRPr="00806319" w:rsidRDefault="00806319" w:rsidP="00806319">
            <w:pPr>
              <w:spacing w:before="0" w:after="0"/>
              <w:rPr>
                <w:rFonts w:ascii="Times New Roman" w:hAnsi="Times New Roman"/>
                <w:color w:val="auto"/>
                <w:sz w:val="14"/>
                <w:szCs w:val="14"/>
                <w:lang w:eastAsia="en-AU"/>
              </w:rPr>
            </w:pPr>
          </w:p>
        </w:tc>
        <w:tc>
          <w:tcPr>
            <w:tcW w:w="850" w:type="dxa"/>
            <w:tcBorders>
              <w:top w:val="nil"/>
              <w:left w:val="nil"/>
              <w:bottom w:val="nil"/>
              <w:right w:val="nil"/>
            </w:tcBorders>
            <w:shd w:val="clear" w:color="auto" w:fill="auto"/>
            <w:noWrap/>
            <w:hideMark/>
          </w:tcPr>
          <w:p w14:paraId="7D7D23FF"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44DAD796"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1A8D6957"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3E0EEBE6"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5D7CA05C"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1120C00B"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30741893"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70DF8A2E"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single" w:sz="8" w:space="0" w:color="auto"/>
            </w:tcBorders>
            <w:shd w:val="clear" w:color="auto" w:fill="auto"/>
            <w:noWrap/>
            <w:hideMark/>
          </w:tcPr>
          <w:p w14:paraId="4AC4EB30"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 </w:t>
            </w:r>
          </w:p>
        </w:tc>
      </w:tr>
      <w:tr w:rsidR="00806319" w:rsidRPr="00806319" w14:paraId="4643074A" w14:textId="77777777" w:rsidTr="00806319">
        <w:trPr>
          <w:trHeight w:val="331"/>
        </w:trPr>
        <w:tc>
          <w:tcPr>
            <w:tcW w:w="1702" w:type="dxa"/>
            <w:tcBorders>
              <w:top w:val="nil"/>
              <w:left w:val="single" w:sz="8" w:space="0" w:color="auto"/>
              <w:bottom w:val="nil"/>
              <w:right w:val="nil"/>
            </w:tcBorders>
            <w:shd w:val="clear" w:color="000000" w:fill="5B9BD5"/>
            <w:vAlign w:val="center"/>
            <w:hideMark/>
          </w:tcPr>
          <w:p w14:paraId="597590ED" w14:textId="77777777" w:rsidR="00806319" w:rsidRPr="00806319" w:rsidRDefault="00806319" w:rsidP="00806319">
            <w:pPr>
              <w:spacing w:before="0" w:after="0"/>
              <w:rPr>
                <w:rFonts w:cs="Arial"/>
                <w:b/>
                <w:bCs/>
                <w:color w:val="FFFFFF"/>
                <w:sz w:val="14"/>
                <w:szCs w:val="14"/>
                <w:lang w:eastAsia="en-AU"/>
              </w:rPr>
            </w:pPr>
            <w:r w:rsidRPr="00806319">
              <w:rPr>
                <w:rFonts w:cs="Arial"/>
                <w:b/>
                <w:bCs/>
                <w:color w:val="FFFFFF"/>
                <w:sz w:val="14"/>
                <w:szCs w:val="14"/>
                <w:lang w:eastAsia="en-AU"/>
              </w:rPr>
              <w:t>Unfunded Superannuation Reserve</w:t>
            </w:r>
          </w:p>
        </w:tc>
        <w:tc>
          <w:tcPr>
            <w:tcW w:w="754" w:type="dxa"/>
            <w:tcBorders>
              <w:top w:val="nil"/>
              <w:left w:val="nil"/>
              <w:bottom w:val="nil"/>
              <w:right w:val="nil"/>
            </w:tcBorders>
            <w:shd w:val="clear" w:color="000000" w:fill="5B9BD5"/>
            <w:vAlign w:val="center"/>
            <w:hideMark/>
          </w:tcPr>
          <w:p w14:paraId="0E45AD0A"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789" w:type="dxa"/>
            <w:tcBorders>
              <w:top w:val="nil"/>
              <w:left w:val="nil"/>
              <w:bottom w:val="nil"/>
              <w:right w:val="nil"/>
            </w:tcBorders>
            <w:shd w:val="clear" w:color="000000" w:fill="5B9BD5"/>
            <w:vAlign w:val="center"/>
            <w:hideMark/>
          </w:tcPr>
          <w:p w14:paraId="220C236A"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850" w:type="dxa"/>
            <w:tcBorders>
              <w:top w:val="nil"/>
              <w:left w:val="nil"/>
              <w:bottom w:val="nil"/>
              <w:right w:val="nil"/>
            </w:tcBorders>
            <w:shd w:val="clear" w:color="000000" w:fill="5B9BD5"/>
            <w:vAlign w:val="center"/>
            <w:hideMark/>
          </w:tcPr>
          <w:p w14:paraId="46B757A0"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02A95EDC"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36A8C735"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03EF1952"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06AB19D6"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6D0ADF50"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5525DF38"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28F15B8F"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single" w:sz="8" w:space="0" w:color="auto"/>
            </w:tcBorders>
            <w:shd w:val="clear" w:color="000000" w:fill="5B9BD5"/>
            <w:vAlign w:val="center"/>
            <w:hideMark/>
          </w:tcPr>
          <w:p w14:paraId="4E524C39"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r>
      <w:tr w:rsidR="00806319" w:rsidRPr="00806319" w14:paraId="05C6B920" w14:textId="77777777" w:rsidTr="00806319">
        <w:trPr>
          <w:trHeight w:val="187"/>
        </w:trPr>
        <w:tc>
          <w:tcPr>
            <w:tcW w:w="1702" w:type="dxa"/>
            <w:tcBorders>
              <w:top w:val="nil"/>
              <w:left w:val="single" w:sz="8" w:space="0" w:color="auto"/>
              <w:bottom w:val="nil"/>
              <w:right w:val="nil"/>
            </w:tcBorders>
            <w:shd w:val="clear" w:color="FFFFFF" w:fill="FFFFFF"/>
            <w:noWrap/>
            <w:vAlign w:val="bottom"/>
            <w:hideMark/>
          </w:tcPr>
          <w:p w14:paraId="147B80E5" w14:textId="77777777" w:rsidR="00806319" w:rsidRPr="00806319" w:rsidRDefault="00806319" w:rsidP="00806319">
            <w:pPr>
              <w:spacing w:before="0" w:after="0"/>
              <w:rPr>
                <w:rFonts w:cs="Arial"/>
                <w:b/>
                <w:bCs/>
                <w:color w:val="auto"/>
                <w:sz w:val="14"/>
                <w:szCs w:val="14"/>
                <w:lang w:eastAsia="en-AU"/>
              </w:rPr>
            </w:pPr>
            <w:r w:rsidRPr="00806319">
              <w:rPr>
                <w:rFonts w:cs="Arial"/>
                <w:b/>
                <w:bCs/>
                <w:color w:val="auto"/>
                <w:sz w:val="14"/>
                <w:szCs w:val="14"/>
                <w:lang w:eastAsia="en-AU"/>
              </w:rPr>
              <w:t>Opening balance</w:t>
            </w:r>
          </w:p>
        </w:tc>
        <w:tc>
          <w:tcPr>
            <w:tcW w:w="754" w:type="dxa"/>
            <w:tcBorders>
              <w:top w:val="nil"/>
              <w:left w:val="nil"/>
              <w:bottom w:val="nil"/>
              <w:right w:val="nil"/>
            </w:tcBorders>
            <w:shd w:val="clear" w:color="FFFFFF" w:fill="FFFFFF"/>
            <w:noWrap/>
            <w:vAlign w:val="center"/>
            <w:hideMark/>
          </w:tcPr>
          <w:p w14:paraId="610C90F4"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c>
          <w:tcPr>
            <w:tcW w:w="789" w:type="dxa"/>
            <w:tcBorders>
              <w:top w:val="nil"/>
              <w:left w:val="nil"/>
              <w:bottom w:val="nil"/>
              <w:right w:val="nil"/>
            </w:tcBorders>
            <w:shd w:val="clear" w:color="FFFFFF" w:fill="FFFFFF"/>
            <w:noWrap/>
            <w:vAlign w:val="bottom"/>
            <w:hideMark/>
          </w:tcPr>
          <w:p w14:paraId="3A21D096"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c>
          <w:tcPr>
            <w:tcW w:w="850" w:type="dxa"/>
            <w:tcBorders>
              <w:top w:val="nil"/>
              <w:left w:val="nil"/>
              <w:bottom w:val="nil"/>
              <w:right w:val="nil"/>
            </w:tcBorders>
            <w:shd w:val="clear" w:color="FFFFFF" w:fill="FFFFFF"/>
            <w:noWrap/>
            <w:vAlign w:val="bottom"/>
            <w:hideMark/>
          </w:tcPr>
          <w:p w14:paraId="3E4BCC34"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c>
          <w:tcPr>
            <w:tcW w:w="0" w:type="auto"/>
            <w:tcBorders>
              <w:top w:val="nil"/>
              <w:left w:val="nil"/>
              <w:bottom w:val="nil"/>
              <w:right w:val="nil"/>
            </w:tcBorders>
            <w:shd w:val="clear" w:color="FFFFFF" w:fill="FFFFFF"/>
            <w:noWrap/>
            <w:vAlign w:val="bottom"/>
            <w:hideMark/>
          </w:tcPr>
          <w:p w14:paraId="7CE5CC31"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c>
          <w:tcPr>
            <w:tcW w:w="0" w:type="auto"/>
            <w:tcBorders>
              <w:top w:val="nil"/>
              <w:left w:val="nil"/>
              <w:bottom w:val="nil"/>
              <w:right w:val="nil"/>
            </w:tcBorders>
            <w:shd w:val="clear" w:color="FFFFFF" w:fill="FFFFFF"/>
            <w:noWrap/>
            <w:vAlign w:val="bottom"/>
            <w:hideMark/>
          </w:tcPr>
          <w:p w14:paraId="16D763D2"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c>
          <w:tcPr>
            <w:tcW w:w="0" w:type="auto"/>
            <w:tcBorders>
              <w:top w:val="nil"/>
              <w:left w:val="nil"/>
              <w:bottom w:val="nil"/>
              <w:right w:val="nil"/>
            </w:tcBorders>
            <w:shd w:val="clear" w:color="FFFFFF" w:fill="FFFFFF"/>
            <w:noWrap/>
            <w:vAlign w:val="bottom"/>
            <w:hideMark/>
          </w:tcPr>
          <w:p w14:paraId="601D380B"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c>
          <w:tcPr>
            <w:tcW w:w="0" w:type="auto"/>
            <w:tcBorders>
              <w:top w:val="nil"/>
              <w:left w:val="nil"/>
              <w:bottom w:val="nil"/>
              <w:right w:val="nil"/>
            </w:tcBorders>
            <w:shd w:val="clear" w:color="FFFFFF" w:fill="FFFFFF"/>
            <w:noWrap/>
            <w:vAlign w:val="bottom"/>
            <w:hideMark/>
          </w:tcPr>
          <w:p w14:paraId="5BFBE625"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c>
          <w:tcPr>
            <w:tcW w:w="0" w:type="auto"/>
            <w:tcBorders>
              <w:top w:val="nil"/>
              <w:left w:val="nil"/>
              <w:bottom w:val="nil"/>
              <w:right w:val="nil"/>
            </w:tcBorders>
            <w:shd w:val="clear" w:color="FFFFFF" w:fill="FFFFFF"/>
            <w:noWrap/>
            <w:vAlign w:val="bottom"/>
            <w:hideMark/>
          </w:tcPr>
          <w:p w14:paraId="69B905B6"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c>
          <w:tcPr>
            <w:tcW w:w="0" w:type="auto"/>
            <w:tcBorders>
              <w:top w:val="nil"/>
              <w:left w:val="nil"/>
              <w:bottom w:val="nil"/>
              <w:right w:val="nil"/>
            </w:tcBorders>
            <w:shd w:val="clear" w:color="FFFFFF" w:fill="FFFFFF"/>
            <w:noWrap/>
            <w:vAlign w:val="bottom"/>
            <w:hideMark/>
          </w:tcPr>
          <w:p w14:paraId="7A1D0303"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c>
          <w:tcPr>
            <w:tcW w:w="0" w:type="auto"/>
            <w:tcBorders>
              <w:top w:val="nil"/>
              <w:left w:val="nil"/>
              <w:bottom w:val="nil"/>
              <w:right w:val="nil"/>
            </w:tcBorders>
            <w:shd w:val="clear" w:color="FFFFFF" w:fill="FFFFFF"/>
            <w:noWrap/>
            <w:vAlign w:val="bottom"/>
            <w:hideMark/>
          </w:tcPr>
          <w:p w14:paraId="46097982"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c>
          <w:tcPr>
            <w:tcW w:w="0" w:type="auto"/>
            <w:tcBorders>
              <w:top w:val="nil"/>
              <w:left w:val="nil"/>
              <w:bottom w:val="nil"/>
              <w:right w:val="single" w:sz="8" w:space="0" w:color="auto"/>
            </w:tcBorders>
            <w:shd w:val="clear" w:color="FFFFFF" w:fill="FFFFFF"/>
            <w:noWrap/>
            <w:vAlign w:val="bottom"/>
            <w:hideMark/>
          </w:tcPr>
          <w:p w14:paraId="74874DF5"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r>
      <w:tr w:rsidR="00806319" w:rsidRPr="00806319" w14:paraId="1DEECEEC" w14:textId="77777777" w:rsidTr="00806319">
        <w:trPr>
          <w:trHeight w:val="187"/>
        </w:trPr>
        <w:tc>
          <w:tcPr>
            <w:tcW w:w="1702" w:type="dxa"/>
            <w:tcBorders>
              <w:top w:val="nil"/>
              <w:left w:val="single" w:sz="8" w:space="0" w:color="auto"/>
              <w:bottom w:val="nil"/>
              <w:right w:val="nil"/>
            </w:tcBorders>
            <w:shd w:val="clear" w:color="FFFFFF" w:fill="FFFFFF"/>
            <w:noWrap/>
            <w:vAlign w:val="bottom"/>
            <w:hideMark/>
          </w:tcPr>
          <w:p w14:paraId="33B8C3B0"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Transfer to reserve</w:t>
            </w:r>
          </w:p>
        </w:tc>
        <w:tc>
          <w:tcPr>
            <w:tcW w:w="754" w:type="dxa"/>
            <w:tcBorders>
              <w:top w:val="nil"/>
              <w:left w:val="nil"/>
              <w:bottom w:val="nil"/>
              <w:right w:val="nil"/>
            </w:tcBorders>
            <w:shd w:val="clear" w:color="FFFFFF" w:fill="FFFFFF"/>
            <w:noWrap/>
            <w:vAlign w:val="bottom"/>
            <w:hideMark/>
          </w:tcPr>
          <w:p w14:paraId="52380037"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789" w:type="dxa"/>
            <w:tcBorders>
              <w:top w:val="nil"/>
              <w:left w:val="nil"/>
              <w:bottom w:val="nil"/>
              <w:right w:val="nil"/>
            </w:tcBorders>
            <w:shd w:val="clear" w:color="FFFFFF" w:fill="FFFFFF"/>
            <w:noWrap/>
            <w:vAlign w:val="bottom"/>
            <w:hideMark/>
          </w:tcPr>
          <w:p w14:paraId="496D308C"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850" w:type="dxa"/>
            <w:tcBorders>
              <w:top w:val="nil"/>
              <w:left w:val="nil"/>
              <w:bottom w:val="nil"/>
              <w:right w:val="nil"/>
            </w:tcBorders>
            <w:shd w:val="clear" w:color="FFFFFF" w:fill="FFFFFF"/>
            <w:noWrap/>
            <w:vAlign w:val="bottom"/>
            <w:hideMark/>
          </w:tcPr>
          <w:p w14:paraId="7CEC3A48"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0D84CAAE"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3A6025B1"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1592BEC9"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39ADE36F"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5EFAFEED"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5E12AFA0"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0DE86BB0"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single" w:sz="8" w:space="0" w:color="auto"/>
            </w:tcBorders>
            <w:shd w:val="clear" w:color="FFFFFF" w:fill="FFFFFF"/>
            <w:noWrap/>
            <w:vAlign w:val="bottom"/>
            <w:hideMark/>
          </w:tcPr>
          <w:p w14:paraId="2877FB42"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r>
      <w:tr w:rsidR="00806319" w:rsidRPr="00806319" w14:paraId="24156EDA" w14:textId="77777777" w:rsidTr="00806319">
        <w:trPr>
          <w:trHeight w:val="187"/>
        </w:trPr>
        <w:tc>
          <w:tcPr>
            <w:tcW w:w="1702" w:type="dxa"/>
            <w:tcBorders>
              <w:top w:val="nil"/>
              <w:left w:val="single" w:sz="8" w:space="0" w:color="auto"/>
              <w:bottom w:val="nil"/>
              <w:right w:val="nil"/>
            </w:tcBorders>
            <w:shd w:val="clear" w:color="FFFFFF" w:fill="FFFFFF"/>
            <w:noWrap/>
            <w:vAlign w:val="bottom"/>
            <w:hideMark/>
          </w:tcPr>
          <w:p w14:paraId="6D84F332"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Transfer from reserve</w:t>
            </w:r>
          </w:p>
        </w:tc>
        <w:tc>
          <w:tcPr>
            <w:tcW w:w="754" w:type="dxa"/>
            <w:tcBorders>
              <w:top w:val="nil"/>
              <w:left w:val="nil"/>
              <w:bottom w:val="nil"/>
              <w:right w:val="nil"/>
            </w:tcBorders>
            <w:shd w:val="clear" w:color="FFFFFF" w:fill="FFFFFF"/>
            <w:noWrap/>
            <w:vAlign w:val="bottom"/>
            <w:hideMark/>
          </w:tcPr>
          <w:p w14:paraId="2072BF99"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789" w:type="dxa"/>
            <w:tcBorders>
              <w:top w:val="nil"/>
              <w:left w:val="nil"/>
              <w:bottom w:val="nil"/>
              <w:right w:val="nil"/>
            </w:tcBorders>
            <w:shd w:val="clear" w:color="FFFFFF" w:fill="FFFFFF"/>
            <w:noWrap/>
            <w:vAlign w:val="bottom"/>
            <w:hideMark/>
          </w:tcPr>
          <w:p w14:paraId="6D2D22ED"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850" w:type="dxa"/>
            <w:tcBorders>
              <w:top w:val="nil"/>
              <w:left w:val="nil"/>
              <w:bottom w:val="nil"/>
              <w:right w:val="nil"/>
            </w:tcBorders>
            <w:shd w:val="clear" w:color="FFFFFF" w:fill="FFFFFF"/>
            <w:noWrap/>
            <w:vAlign w:val="bottom"/>
            <w:hideMark/>
          </w:tcPr>
          <w:p w14:paraId="77A1CFD6"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15AF3AC2"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7E6DDB3F"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5780F79F"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09A872CB"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1E489C08"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6296A0EB"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nil"/>
            </w:tcBorders>
            <w:shd w:val="clear" w:color="FFFFFF" w:fill="FFFFFF"/>
            <w:noWrap/>
            <w:vAlign w:val="bottom"/>
            <w:hideMark/>
          </w:tcPr>
          <w:p w14:paraId="47A8322F"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c>
          <w:tcPr>
            <w:tcW w:w="0" w:type="auto"/>
            <w:tcBorders>
              <w:top w:val="nil"/>
              <w:left w:val="nil"/>
              <w:bottom w:val="nil"/>
              <w:right w:val="single" w:sz="8" w:space="0" w:color="auto"/>
            </w:tcBorders>
            <w:shd w:val="clear" w:color="FFFFFF" w:fill="FFFFFF"/>
            <w:noWrap/>
            <w:vAlign w:val="bottom"/>
            <w:hideMark/>
          </w:tcPr>
          <w:p w14:paraId="1A9A149C"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w:t>
            </w:r>
          </w:p>
        </w:tc>
      </w:tr>
      <w:tr w:rsidR="00806319" w:rsidRPr="00806319" w14:paraId="464281F3" w14:textId="77777777" w:rsidTr="00806319">
        <w:trPr>
          <w:trHeight w:val="187"/>
        </w:trPr>
        <w:tc>
          <w:tcPr>
            <w:tcW w:w="1702" w:type="dxa"/>
            <w:tcBorders>
              <w:top w:val="single" w:sz="4" w:space="0" w:color="000000"/>
              <w:left w:val="single" w:sz="8" w:space="0" w:color="auto"/>
              <w:bottom w:val="single" w:sz="4" w:space="0" w:color="000000"/>
              <w:right w:val="nil"/>
            </w:tcBorders>
            <w:shd w:val="clear" w:color="000000" w:fill="FFFFFF"/>
            <w:noWrap/>
            <w:vAlign w:val="bottom"/>
            <w:hideMark/>
          </w:tcPr>
          <w:p w14:paraId="654A744A" w14:textId="77777777" w:rsidR="00806319" w:rsidRPr="00806319" w:rsidRDefault="00806319" w:rsidP="00806319">
            <w:pPr>
              <w:spacing w:before="0" w:after="0"/>
              <w:rPr>
                <w:rFonts w:cs="Arial"/>
                <w:b/>
                <w:bCs/>
                <w:color w:val="auto"/>
                <w:sz w:val="14"/>
                <w:szCs w:val="14"/>
                <w:lang w:eastAsia="en-AU"/>
              </w:rPr>
            </w:pPr>
            <w:r w:rsidRPr="00806319">
              <w:rPr>
                <w:rFonts w:cs="Arial"/>
                <w:b/>
                <w:bCs/>
                <w:color w:val="auto"/>
                <w:sz w:val="14"/>
                <w:szCs w:val="14"/>
                <w:lang w:eastAsia="en-AU"/>
              </w:rPr>
              <w:t>Closing balance</w:t>
            </w:r>
          </w:p>
        </w:tc>
        <w:tc>
          <w:tcPr>
            <w:tcW w:w="754" w:type="dxa"/>
            <w:tcBorders>
              <w:top w:val="single" w:sz="4" w:space="0" w:color="000000"/>
              <w:left w:val="nil"/>
              <w:bottom w:val="single" w:sz="4" w:space="0" w:color="000000"/>
              <w:right w:val="nil"/>
            </w:tcBorders>
            <w:shd w:val="clear" w:color="000000" w:fill="FFFFFF"/>
            <w:noWrap/>
            <w:vAlign w:val="bottom"/>
            <w:hideMark/>
          </w:tcPr>
          <w:p w14:paraId="745C2594"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c>
          <w:tcPr>
            <w:tcW w:w="789" w:type="dxa"/>
            <w:tcBorders>
              <w:top w:val="single" w:sz="4" w:space="0" w:color="000000"/>
              <w:left w:val="nil"/>
              <w:bottom w:val="single" w:sz="4" w:space="0" w:color="000000"/>
              <w:right w:val="nil"/>
            </w:tcBorders>
            <w:shd w:val="clear" w:color="000000" w:fill="FFFFFF"/>
            <w:noWrap/>
            <w:vAlign w:val="bottom"/>
            <w:hideMark/>
          </w:tcPr>
          <w:p w14:paraId="0E1A91C9"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c>
          <w:tcPr>
            <w:tcW w:w="850" w:type="dxa"/>
            <w:tcBorders>
              <w:top w:val="single" w:sz="4" w:space="0" w:color="000000"/>
              <w:left w:val="nil"/>
              <w:bottom w:val="single" w:sz="4" w:space="0" w:color="000000"/>
              <w:right w:val="nil"/>
            </w:tcBorders>
            <w:shd w:val="clear" w:color="000000" w:fill="FFFFFF"/>
            <w:noWrap/>
            <w:vAlign w:val="bottom"/>
            <w:hideMark/>
          </w:tcPr>
          <w:p w14:paraId="2C57789A"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c>
          <w:tcPr>
            <w:tcW w:w="0" w:type="auto"/>
            <w:tcBorders>
              <w:top w:val="single" w:sz="4" w:space="0" w:color="000000"/>
              <w:left w:val="nil"/>
              <w:bottom w:val="single" w:sz="4" w:space="0" w:color="000000"/>
              <w:right w:val="nil"/>
            </w:tcBorders>
            <w:shd w:val="clear" w:color="000000" w:fill="FFFFFF"/>
            <w:noWrap/>
            <w:vAlign w:val="bottom"/>
            <w:hideMark/>
          </w:tcPr>
          <w:p w14:paraId="32BA88B5"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c>
          <w:tcPr>
            <w:tcW w:w="0" w:type="auto"/>
            <w:tcBorders>
              <w:top w:val="single" w:sz="4" w:space="0" w:color="000000"/>
              <w:left w:val="nil"/>
              <w:bottom w:val="single" w:sz="4" w:space="0" w:color="000000"/>
              <w:right w:val="nil"/>
            </w:tcBorders>
            <w:shd w:val="clear" w:color="000000" w:fill="FFFFFF"/>
            <w:noWrap/>
            <w:vAlign w:val="bottom"/>
            <w:hideMark/>
          </w:tcPr>
          <w:p w14:paraId="391B5CA6"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c>
          <w:tcPr>
            <w:tcW w:w="0" w:type="auto"/>
            <w:tcBorders>
              <w:top w:val="single" w:sz="4" w:space="0" w:color="000000"/>
              <w:left w:val="nil"/>
              <w:bottom w:val="single" w:sz="4" w:space="0" w:color="000000"/>
              <w:right w:val="nil"/>
            </w:tcBorders>
            <w:shd w:val="clear" w:color="000000" w:fill="FFFFFF"/>
            <w:noWrap/>
            <w:vAlign w:val="bottom"/>
            <w:hideMark/>
          </w:tcPr>
          <w:p w14:paraId="69BE1E6D"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c>
          <w:tcPr>
            <w:tcW w:w="0" w:type="auto"/>
            <w:tcBorders>
              <w:top w:val="single" w:sz="4" w:space="0" w:color="000000"/>
              <w:left w:val="nil"/>
              <w:bottom w:val="single" w:sz="4" w:space="0" w:color="000000"/>
              <w:right w:val="nil"/>
            </w:tcBorders>
            <w:shd w:val="clear" w:color="000000" w:fill="FFFFFF"/>
            <w:noWrap/>
            <w:vAlign w:val="bottom"/>
            <w:hideMark/>
          </w:tcPr>
          <w:p w14:paraId="3DA2186F"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c>
          <w:tcPr>
            <w:tcW w:w="0" w:type="auto"/>
            <w:tcBorders>
              <w:top w:val="single" w:sz="4" w:space="0" w:color="000000"/>
              <w:left w:val="nil"/>
              <w:bottom w:val="single" w:sz="4" w:space="0" w:color="000000"/>
              <w:right w:val="nil"/>
            </w:tcBorders>
            <w:shd w:val="clear" w:color="000000" w:fill="FFFFFF"/>
            <w:noWrap/>
            <w:vAlign w:val="bottom"/>
            <w:hideMark/>
          </w:tcPr>
          <w:p w14:paraId="0E903631"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c>
          <w:tcPr>
            <w:tcW w:w="0" w:type="auto"/>
            <w:tcBorders>
              <w:top w:val="single" w:sz="4" w:space="0" w:color="000000"/>
              <w:left w:val="nil"/>
              <w:bottom w:val="single" w:sz="4" w:space="0" w:color="000000"/>
              <w:right w:val="nil"/>
            </w:tcBorders>
            <w:shd w:val="clear" w:color="000000" w:fill="FFFFFF"/>
            <w:noWrap/>
            <w:vAlign w:val="bottom"/>
            <w:hideMark/>
          </w:tcPr>
          <w:p w14:paraId="4D7B9D70"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c>
          <w:tcPr>
            <w:tcW w:w="0" w:type="auto"/>
            <w:tcBorders>
              <w:top w:val="single" w:sz="4" w:space="0" w:color="000000"/>
              <w:left w:val="nil"/>
              <w:bottom w:val="single" w:sz="4" w:space="0" w:color="000000"/>
              <w:right w:val="nil"/>
            </w:tcBorders>
            <w:shd w:val="clear" w:color="000000" w:fill="FFFFFF"/>
            <w:noWrap/>
            <w:vAlign w:val="bottom"/>
            <w:hideMark/>
          </w:tcPr>
          <w:p w14:paraId="1A53AEE7"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c>
          <w:tcPr>
            <w:tcW w:w="0" w:type="auto"/>
            <w:tcBorders>
              <w:top w:val="single" w:sz="4" w:space="0" w:color="000000"/>
              <w:left w:val="nil"/>
              <w:bottom w:val="single" w:sz="4" w:space="0" w:color="000000"/>
              <w:right w:val="single" w:sz="8" w:space="0" w:color="auto"/>
            </w:tcBorders>
            <w:shd w:val="clear" w:color="000000" w:fill="FFFFFF"/>
            <w:noWrap/>
            <w:vAlign w:val="bottom"/>
            <w:hideMark/>
          </w:tcPr>
          <w:p w14:paraId="176985E6"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r>
      <w:tr w:rsidR="00806319" w:rsidRPr="00806319" w14:paraId="64837C33" w14:textId="77777777" w:rsidTr="00806319">
        <w:trPr>
          <w:trHeight w:val="187"/>
        </w:trPr>
        <w:tc>
          <w:tcPr>
            <w:tcW w:w="1702" w:type="dxa"/>
            <w:tcBorders>
              <w:top w:val="nil"/>
              <w:left w:val="single" w:sz="8" w:space="0" w:color="auto"/>
              <w:bottom w:val="nil"/>
              <w:right w:val="nil"/>
            </w:tcBorders>
            <w:shd w:val="clear" w:color="auto" w:fill="auto"/>
            <w:noWrap/>
            <w:hideMark/>
          </w:tcPr>
          <w:p w14:paraId="0080265E"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 </w:t>
            </w:r>
          </w:p>
        </w:tc>
        <w:tc>
          <w:tcPr>
            <w:tcW w:w="754" w:type="dxa"/>
            <w:tcBorders>
              <w:top w:val="nil"/>
              <w:left w:val="nil"/>
              <w:bottom w:val="nil"/>
              <w:right w:val="nil"/>
            </w:tcBorders>
            <w:shd w:val="clear" w:color="auto" w:fill="auto"/>
            <w:noWrap/>
            <w:hideMark/>
          </w:tcPr>
          <w:p w14:paraId="4F4C8484" w14:textId="77777777" w:rsidR="00806319" w:rsidRPr="00806319" w:rsidRDefault="00806319" w:rsidP="00806319">
            <w:pPr>
              <w:spacing w:before="0" w:after="0"/>
              <w:rPr>
                <w:rFonts w:cs="Arial"/>
                <w:color w:val="auto"/>
                <w:sz w:val="14"/>
                <w:szCs w:val="14"/>
                <w:lang w:eastAsia="en-AU"/>
              </w:rPr>
            </w:pPr>
          </w:p>
        </w:tc>
        <w:tc>
          <w:tcPr>
            <w:tcW w:w="789" w:type="dxa"/>
            <w:tcBorders>
              <w:top w:val="nil"/>
              <w:left w:val="nil"/>
              <w:bottom w:val="nil"/>
              <w:right w:val="nil"/>
            </w:tcBorders>
            <w:shd w:val="clear" w:color="auto" w:fill="auto"/>
            <w:noWrap/>
            <w:hideMark/>
          </w:tcPr>
          <w:p w14:paraId="4584A7C7" w14:textId="77777777" w:rsidR="00806319" w:rsidRPr="00806319" w:rsidRDefault="00806319" w:rsidP="00806319">
            <w:pPr>
              <w:spacing w:before="0" w:after="0"/>
              <w:rPr>
                <w:rFonts w:ascii="Times New Roman" w:hAnsi="Times New Roman"/>
                <w:color w:val="auto"/>
                <w:sz w:val="14"/>
                <w:szCs w:val="14"/>
                <w:lang w:eastAsia="en-AU"/>
              </w:rPr>
            </w:pPr>
          </w:p>
        </w:tc>
        <w:tc>
          <w:tcPr>
            <w:tcW w:w="850" w:type="dxa"/>
            <w:tcBorders>
              <w:top w:val="nil"/>
              <w:left w:val="nil"/>
              <w:bottom w:val="nil"/>
              <w:right w:val="nil"/>
            </w:tcBorders>
            <w:shd w:val="clear" w:color="auto" w:fill="auto"/>
            <w:noWrap/>
            <w:hideMark/>
          </w:tcPr>
          <w:p w14:paraId="0D254AD9"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6AB51A3B"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40BC3A80"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101D1E04"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481526F1"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6E83BAD3"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4EA3113C"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nil"/>
            </w:tcBorders>
            <w:shd w:val="clear" w:color="auto" w:fill="auto"/>
            <w:noWrap/>
            <w:hideMark/>
          </w:tcPr>
          <w:p w14:paraId="60D909E1" w14:textId="77777777" w:rsidR="00806319" w:rsidRPr="00806319" w:rsidRDefault="00806319" w:rsidP="00806319">
            <w:pPr>
              <w:spacing w:before="0" w:after="0"/>
              <w:rPr>
                <w:rFonts w:ascii="Times New Roman" w:hAnsi="Times New Roman"/>
                <w:color w:val="auto"/>
                <w:sz w:val="14"/>
                <w:szCs w:val="14"/>
                <w:lang w:eastAsia="en-AU"/>
              </w:rPr>
            </w:pPr>
          </w:p>
        </w:tc>
        <w:tc>
          <w:tcPr>
            <w:tcW w:w="0" w:type="auto"/>
            <w:tcBorders>
              <w:top w:val="nil"/>
              <w:left w:val="nil"/>
              <w:bottom w:val="nil"/>
              <w:right w:val="single" w:sz="8" w:space="0" w:color="auto"/>
            </w:tcBorders>
            <w:shd w:val="clear" w:color="auto" w:fill="auto"/>
            <w:noWrap/>
            <w:hideMark/>
          </w:tcPr>
          <w:p w14:paraId="015CE9D7"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 </w:t>
            </w:r>
          </w:p>
        </w:tc>
      </w:tr>
      <w:tr w:rsidR="00806319" w:rsidRPr="00806319" w14:paraId="006D79CE" w14:textId="77777777" w:rsidTr="00806319">
        <w:trPr>
          <w:trHeight w:val="298"/>
        </w:trPr>
        <w:tc>
          <w:tcPr>
            <w:tcW w:w="1702" w:type="dxa"/>
            <w:tcBorders>
              <w:top w:val="nil"/>
              <w:left w:val="single" w:sz="8" w:space="0" w:color="auto"/>
              <w:bottom w:val="nil"/>
              <w:right w:val="nil"/>
            </w:tcBorders>
            <w:shd w:val="clear" w:color="000000" w:fill="5B9BD5"/>
            <w:vAlign w:val="center"/>
            <w:hideMark/>
          </w:tcPr>
          <w:p w14:paraId="234098FB" w14:textId="77777777" w:rsidR="00806319" w:rsidRPr="00806319" w:rsidRDefault="00806319" w:rsidP="00806319">
            <w:pPr>
              <w:spacing w:before="0" w:after="0"/>
              <w:rPr>
                <w:rFonts w:cs="Arial"/>
                <w:b/>
                <w:bCs/>
                <w:color w:val="FFFFFF"/>
                <w:sz w:val="14"/>
                <w:szCs w:val="14"/>
                <w:lang w:eastAsia="en-AU"/>
              </w:rPr>
            </w:pPr>
            <w:r w:rsidRPr="00806319">
              <w:rPr>
                <w:rFonts w:cs="Arial"/>
                <w:b/>
                <w:bCs/>
                <w:color w:val="FFFFFF"/>
                <w:sz w:val="14"/>
                <w:szCs w:val="14"/>
                <w:lang w:eastAsia="en-AU"/>
              </w:rPr>
              <w:t xml:space="preserve">Reserves Summary </w:t>
            </w:r>
          </w:p>
        </w:tc>
        <w:tc>
          <w:tcPr>
            <w:tcW w:w="754" w:type="dxa"/>
            <w:tcBorders>
              <w:top w:val="nil"/>
              <w:left w:val="nil"/>
              <w:bottom w:val="nil"/>
              <w:right w:val="nil"/>
            </w:tcBorders>
            <w:shd w:val="clear" w:color="000000" w:fill="5B9BD5"/>
            <w:vAlign w:val="center"/>
            <w:hideMark/>
          </w:tcPr>
          <w:p w14:paraId="00399C12"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789" w:type="dxa"/>
            <w:tcBorders>
              <w:top w:val="nil"/>
              <w:left w:val="nil"/>
              <w:bottom w:val="nil"/>
              <w:right w:val="nil"/>
            </w:tcBorders>
            <w:shd w:val="clear" w:color="000000" w:fill="5B9BD5"/>
            <w:vAlign w:val="center"/>
            <w:hideMark/>
          </w:tcPr>
          <w:p w14:paraId="3D250B92"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850" w:type="dxa"/>
            <w:tcBorders>
              <w:top w:val="nil"/>
              <w:left w:val="nil"/>
              <w:bottom w:val="nil"/>
              <w:right w:val="nil"/>
            </w:tcBorders>
            <w:shd w:val="clear" w:color="000000" w:fill="5B9BD5"/>
            <w:vAlign w:val="center"/>
            <w:hideMark/>
          </w:tcPr>
          <w:p w14:paraId="5139C03F"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2F9121CE"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6DCAAB68"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131EB13D"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1B823FC3"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6ED4E411"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783E6445"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nil"/>
            </w:tcBorders>
            <w:shd w:val="clear" w:color="000000" w:fill="5B9BD5"/>
            <w:vAlign w:val="center"/>
            <w:hideMark/>
          </w:tcPr>
          <w:p w14:paraId="0C99B443"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c>
          <w:tcPr>
            <w:tcW w:w="0" w:type="auto"/>
            <w:tcBorders>
              <w:top w:val="nil"/>
              <w:left w:val="nil"/>
              <w:bottom w:val="nil"/>
              <w:right w:val="single" w:sz="8" w:space="0" w:color="auto"/>
            </w:tcBorders>
            <w:shd w:val="clear" w:color="000000" w:fill="5B9BD5"/>
            <w:vAlign w:val="center"/>
            <w:hideMark/>
          </w:tcPr>
          <w:p w14:paraId="7FA5384A" w14:textId="77777777" w:rsidR="00806319" w:rsidRPr="00806319" w:rsidRDefault="00806319" w:rsidP="00806319">
            <w:pPr>
              <w:spacing w:before="0" w:after="0"/>
              <w:jc w:val="center"/>
              <w:rPr>
                <w:rFonts w:cs="Arial"/>
                <w:b/>
                <w:bCs/>
                <w:color w:val="FFFFFF"/>
                <w:sz w:val="14"/>
                <w:szCs w:val="14"/>
                <w:lang w:eastAsia="en-AU"/>
              </w:rPr>
            </w:pPr>
            <w:r w:rsidRPr="00806319">
              <w:rPr>
                <w:rFonts w:cs="Arial"/>
                <w:b/>
                <w:bCs/>
                <w:color w:val="FFFFFF"/>
                <w:sz w:val="14"/>
                <w:szCs w:val="14"/>
                <w:lang w:eastAsia="en-AU"/>
              </w:rPr>
              <w:t> </w:t>
            </w:r>
          </w:p>
        </w:tc>
      </w:tr>
      <w:tr w:rsidR="00806319" w:rsidRPr="00806319" w14:paraId="034132C4" w14:textId="77777777" w:rsidTr="00806319">
        <w:trPr>
          <w:trHeight w:val="187"/>
        </w:trPr>
        <w:tc>
          <w:tcPr>
            <w:tcW w:w="1702" w:type="dxa"/>
            <w:tcBorders>
              <w:top w:val="nil"/>
              <w:left w:val="single" w:sz="8" w:space="0" w:color="auto"/>
              <w:bottom w:val="nil"/>
              <w:right w:val="nil"/>
            </w:tcBorders>
            <w:shd w:val="clear" w:color="FFFFFF" w:fill="FFFFFF"/>
            <w:noWrap/>
            <w:vAlign w:val="bottom"/>
            <w:hideMark/>
          </w:tcPr>
          <w:p w14:paraId="02E67E53" w14:textId="77777777" w:rsidR="00806319" w:rsidRPr="00806319" w:rsidRDefault="00806319" w:rsidP="00806319">
            <w:pPr>
              <w:spacing w:before="0" w:after="0"/>
              <w:rPr>
                <w:rFonts w:cs="Arial"/>
                <w:b/>
                <w:bCs/>
                <w:color w:val="auto"/>
                <w:sz w:val="14"/>
                <w:szCs w:val="14"/>
                <w:lang w:eastAsia="en-AU"/>
              </w:rPr>
            </w:pPr>
            <w:r w:rsidRPr="00806319">
              <w:rPr>
                <w:rFonts w:cs="Arial"/>
                <w:b/>
                <w:bCs/>
                <w:color w:val="auto"/>
                <w:sz w:val="14"/>
                <w:szCs w:val="14"/>
                <w:lang w:eastAsia="en-AU"/>
              </w:rPr>
              <w:t>Opening balance</w:t>
            </w:r>
          </w:p>
        </w:tc>
        <w:tc>
          <w:tcPr>
            <w:tcW w:w="754" w:type="dxa"/>
            <w:tcBorders>
              <w:top w:val="nil"/>
              <w:left w:val="nil"/>
              <w:bottom w:val="nil"/>
              <w:right w:val="nil"/>
            </w:tcBorders>
            <w:shd w:val="clear" w:color="FFFFFF" w:fill="FFFFFF"/>
            <w:noWrap/>
            <w:vAlign w:val="center"/>
            <w:hideMark/>
          </w:tcPr>
          <w:p w14:paraId="5F88E941"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11,000 </w:t>
            </w:r>
          </w:p>
        </w:tc>
        <w:tc>
          <w:tcPr>
            <w:tcW w:w="789" w:type="dxa"/>
            <w:tcBorders>
              <w:top w:val="nil"/>
              <w:left w:val="nil"/>
              <w:bottom w:val="nil"/>
              <w:right w:val="nil"/>
            </w:tcBorders>
            <w:shd w:val="clear" w:color="FFFFFF" w:fill="FFFFFF"/>
            <w:noWrap/>
            <w:vAlign w:val="bottom"/>
            <w:hideMark/>
          </w:tcPr>
          <w:p w14:paraId="2269434F"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c>
          <w:tcPr>
            <w:tcW w:w="850" w:type="dxa"/>
            <w:tcBorders>
              <w:top w:val="nil"/>
              <w:left w:val="nil"/>
              <w:bottom w:val="nil"/>
              <w:right w:val="nil"/>
            </w:tcBorders>
            <w:shd w:val="clear" w:color="FFFFFF" w:fill="FFFFFF"/>
            <w:noWrap/>
            <w:vAlign w:val="bottom"/>
            <w:hideMark/>
          </w:tcPr>
          <w:p w14:paraId="3B47ED04"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5,000 </w:t>
            </w:r>
          </w:p>
        </w:tc>
        <w:tc>
          <w:tcPr>
            <w:tcW w:w="0" w:type="auto"/>
            <w:tcBorders>
              <w:top w:val="nil"/>
              <w:left w:val="nil"/>
              <w:bottom w:val="nil"/>
              <w:right w:val="nil"/>
            </w:tcBorders>
            <w:shd w:val="clear" w:color="FFFFFF" w:fill="FFFFFF"/>
            <w:noWrap/>
            <w:vAlign w:val="bottom"/>
            <w:hideMark/>
          </w:tcPr>
          <w:p w14:paraId="515C7896"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5,500 </w:t>
            </w:r>
          </w:p>
        </w:tc>
        <w:tc>
          <w:tcPr>
            <w:tcW w:w="0" w:type="auto"/>
            <w:tcBorders>
              <w:top w:val="nil"/>
              <w:left w:val="nil"/>
              <w:bottom w:val="nil"/>
              <w:right w:val="nil"/>
            </w:tcBorders>
            <w:shd w:val="clear" w:color="FFFFFF" w:fill="FFFFFF"/>
            <w:noWrap/>
            <w:vAlign w:val="bottom"/>
            <w:hideMark/>
          </w:tcPr>
          <w:p w14:paraId="638AECEE"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6,500 </w:t>
            </w:r>
          </w:p>
        </w:tc>
        <w:tc>
          <w:tcPr>
            <w:tcW w:w="0" w:type="auto"/>
            <w:tcBorders>
              <w:top w:val="nil"/>
              <w:left w:val="nil"/>
              <w:bottom w:val="nil"/>
              <w:right w:val="nil"/>
            </w:tcBorders>
            <w:shd w:val="clear" w:color="FFFFFF" w:fill="FFFFFF"/>
            <w:noWrap/>
            <w:vAlign w:val="bottom"/>
            <w:hideMark/>
          </w:tcPr>
          <w:p w14:paraId="63B04984"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7,500 </w:t>
            </w:r>
          </w:p>
        </w:tc>
        <w:tc>
          <w:tcPr>
            <w:tcW w:w="0" w:type="auto"/>
            <w:tcBorders>
              <w:top w:val="nil"/>
              <w:left w:val="nil"/>
              <w:bottom w:val="nil"/>
              <w:right w:val="nil"/>
            </w:tcBorders>
            <w:shd w:val="clear" w:color="FFFFFF" w:fill="FFFFFF"/>
            <w:noWrap/>
            <w:vAlign w:val="bottom"/>
            <w:hideMark/>
          </w:tcPr>
          <w:p w14:paraId="7D012BBC"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7,500 </w:t>
            </w:r>
          </w:p>
        </w:tc>
        <w:tc>
          <w:tcPr>
            <w:tcW w:w="0" w:type="auto"/>
            <w:tcBorders>
              <w:top w:val="nil"/>
              <w:left w:val="nil"/>
              <w:bottom w:val="nil"/>
              <w:right w:val="nil"/>
            </w:tcBorders>
            <w:shd w:val="clear" w:color="FFFFFF" w:fill="FFFFFF"/>
            <w:noWrap/>
            <w:vAlign w:val="bottom"/>
            <w:hideMark/>
          </w:tcPr>
          <w:p w14:paraId="30F7C2E2"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10,000 </w:t>
            </w:r>
          </w:p>
        </w:tc>
        <w:tc>
          <w:tcPr>
            <w:tcW w:w="0" w:type="auto"/>
            <w:tcBorders>
              <w:top w:val="nil"/>
              <w:left w:val="nil"/>
              <w:bottom w:val="nil"/>
              <w:right w:val="nil"/>
            </w:tcBorders>
            <w:shd w:val="clear" w:color="FFFFFF" w:fill="FFFFFF"/>
            <w:noWrap/>
            <w:vAlign w:val="bottom"/>
            <w:hideMark/>
          </w:tcPr>
          <w:p w14:paraId="2BFC2E0C"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13,500 </w:t>
            </w:r>
          </w:p>
        </w:tc>
        <w:tc>
          <w:tcPr>
            <w:tcW w:w="0" w:type="auto"/>
            <w:tcBorders>
              <w:top w:val="nil"/>
              <w:left w:val="nil"/>
              <w:bottom w:val="nil"/>
              <w:right w:val="nil"/>
            </w:tcBorders>
            <w:shd w:val="clear" w:color="FFFFFF" w:fill="FFFFFF"/>
            <w:noWrap/>
            <w:vAlign w:val="bottom"/>
            <w:hideMark/>
          </w:tcPr>
          <w:p w14:paraId="047F42F4"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17,700 </w:t>
            </w:r>
          </w:p>
        </w:tc>
        <w:tc>
          <w:tcPr>
            <w:tcW w:w="0" w:type="auto"/>
            <w:tcBorders>
              <w:top w:val="nil"/>
              <w:left w:val="nil"/>
              <w:bottom w:val="nil"/>
              <w:right w:val="single" w:sz="8" w:space="0" w:color="auto"/>
            </w:tcBorders>
            <w:shd w:val="clear" w:color="FFFFFF" w:fill="FFFFFF"/>
            <w:noWrap/>
            <w:vAlign w:val="bottom"/>
            <w:hideMark/>
          </w:tcPr>
          <w:p w14:paraId="21382DC9"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24,400 </w:t>
            </w:r>
          </w:p>
        </w:tc>
      </w:tr>
      <w:tr w:rsidR="00806319" w:rsidRPr="00806319" w14:paraId="7BC42936" w14:textId="77777777" w:rsidTr="00806319">
        <w:trPr>
          <w:trHeight w:val="187"/>
        </w:trPr>
        <w:tc>
          <w:tcPr>
            <w:tcW w:w="1702" w:type="dxa"/>
            <w:tcBorders>
              <w:top w:val="nil"/>
              <w:left w:val="single" w:sz="8" w:space="0" w:color="auto"/>
              <w:bottom w:val="nil"/>
              <w:right w:val="nil"/>
            </w:tcBorders>
            <w:shd w:val="clear" w:color="FFFFFF" w:fill="FFFFFF"/>
            <w:noWrap/>
            <w:vAlign w:val="bottom"/>
            <w:hideMark/>
          </w:tcPr>
          <w:p w14:paraId="77454C43"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Transfer to reserve</w:t>
            </w:r>
          </w:p>
        </w:tc>
        <w:tc>
          <w:tcPr>
            <w:tcW w:w="754" w:type="dxa"/>
            <w:tcBorders>
              <w:top w:val="nil"/>
              <w:left w:val="nil"/>
              <w:bottom w:val="nil"/>
              <w:right w:val="nil"/>
            </w:tcBorders>
            <w:shd w:val="clear" w:color="FFFFFF" w:fill="FFFFFF"/>
            <w:noWrap/>
            <w:vAlign w:val="bottom"/>
            <w:hideMark/>
          </w:tcPr>
          <w:p w14:paraId="388B95FC"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789" w:type="dxa"/>
            <w:tcBorders>
              <w:top w:val="nil"/>
              <w:left w:val="nil"/>
              <w:bottom w:val="nil"/>
              <w:right w:val="nil"/>
            </w:tcBorders>
            <w:shd w:val="clear" w:color="FFFFFF" w:fill="FFFFFF"/>
            <w:noWrap/>
            <w:vAlign w:val="bottom"/>
            <w:hideMark/>
          </w:tcPr>
          <w:p w14:paraId="5E05C7D3"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850" w:type="dxa"/>
            <w:tcBorders>
              <w:top w:val="nil"/>
              <w:left w:val="nil"/>
              <w:bottom w:val="nil"/>
              <w:right w:val="nil"/>
            </w:tcBorders>
            <w:shd w:val="clear" w:color="FFFFFF" w:fill="FFFFFF"/>
            <w:noWrap/>
            <w:vAlign w:val="bottom"/>
            <w:hideMark/>
          </w:tcPr>
          <w:p w14:paraId="1ECFDD58"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500 </w:t>
            </w:r>
          </w:p>
        </w:tc>
        <w:tc>
          <w:tcPr>
            <w:tcW w:w="0" w:type="auto"/>
            <w:tcBorders>
              <w:top w:val="nil"/>
              <w:left w:val="nil"/>
              <w:bottom w:val="nil"/>
              <w:right w:val="nil"/>
            </w:tcBorders>
            <w:shd w:val="clear" w:color="FFFFFF" w:fill="FFFFFF"/>
            <w:noWrap/>
            <w:vAlign w:val="bottom"/>
            <w:hideMark/>
          </w:tcPr>
          <w:p w14:paraId="276B3DD4"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1,000 </w:t>
            </w:r>
          </w:p>
        </w:tc>
        <w:tc>
          <w:tcPr>
            <w:tcW w:w="0" w:type="auto"/>
            <w:tcBorders>
              <w:top w:val="nil"/>
              <w:left w:val="nil"/>
              <w:bottom w:val="nil"/>
              <w:right w:val="nil"/>
            </w:tcBorders>
            <w:shd w:val="clear" w:color="FFFFFF" w:fill="FFFFFF"/>
            <w:noWrap/>
            <w:vAlign w:val="bottom"/>
            <w:hideMark/>
          </w:tcPr>
          <w:p w14:paraId="582FC515"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1,000 </w:t>
            </w:r>
          </w:p>
        </w:tc>
        <w:tc>
          <w:tcPr>
            <w:tcW w:w="0" w:type="auto"/>
            <w:tcBorders>
              <w:top w:val="nil"/>
              <w:left w:val="nil"/>
              <w:bottom w:val="nil"/>
              <w:right w:val="nil"/>
            </w:tcBorders>
            <w:shd w:val="clear" w:color="FFFFFF" w:fill="FFFFFF"/>
            <w:noWrap/>
            <w:vAlign w:val="bottom"/>
            <w:hideMark/>
          </w:tcPr>
          <w:p w14:paraId="3BA89304"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4D1CD8DE"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2,500 </w:t>
            </w:r>
          </w:p>
        </w:tc>
        <w:tc>
          <w:tcPr>
            <w:tcW w:w="0" w:type="auto"/>
            <w:tcBorders>
              <w:top w:val="nil"/>
              <w:left w:val="nil"/>
              <w:bottom w:val="nil"/>
              <w:right w:val="nil"/>
            </w:tcBorders>
            <w:shd w:val="clear" w:color="FFFFFF" w:fill="FFFFFF"/>
            <w:noWrap/>
            <w:vAlign w:val="bottom"/>
            <w:hideMark/>
          </w:tcPr>
          <w:p w14:paraId="66B8A360"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3,500 </w:t>
            </w:r>
          </w:p>
        </w:tc>
        <w:tc>
          <w:tcPr>
            <w:tcW w:w="0" w:type="auto"/>
            <w:tcBorders>
              <w:top w:val="nil"/>
              <w:left w:val="nil"/>
              <w:bottom w:val="nil"/>
              <w:right w:val="nil"/>
            </w:tcBorders>
            <w:shd w:val="clear" w:color="FFFFFF" w:fill="FFFFFF"/>
            <w:noWrap/>
            <w:vAlign w:val="bottom"/>
            <w:hideMark/>
          </w:tcPr>
          <w:p w14:paraId="546074D6"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4,200 </w:t>
            </w:r>
          </w:p>
        </w:tc>
        <w:tc>
          <w:tcPr>
            <w:tcW w:w="0" w:type="auto"/>
            <w:tcBorders>
              <w:top w:val="nil"/>
              <w:left w:val="nil"/>
              <w:bottom w:val="nil"/>
              <w:right w:val="nil"/>
            </w:tcBorders>
            <w:shd w:val="clear" w:color="FFFFFF" w:fill="FFFFFF"/>
            <w:noWrap/>
            <w:vAlign w:val="bottom"/>
            <w:hideMark/>
          </w:tcPr>
          <w:p w14:paraId="136F2337"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6,700 </w:t>
            </w:r>
          </w:p>
        </w:tc>
        <w:tc>
          <w:tcPr>
            <w:tcW w:w="0" w:type="auto"/>
            <w:tcBorders>
              <w:top w:val="nil"/>
              <w:left w:val="nil"/>
              <w:bottom w:val="nil"/>
              <w:right w:val="single" w:sz="8" w:space="0" w:color="auto"/>
            </w:tcBorders>
            <w:shd w:val="clear" w:color="FFFFFF" w:fill="FFFFFF"/>
            <w:noWrap/>
            <w:vAlign w:val="bottom"/>
            <w:hideMark/>
          </w:tcPr>
          <w:p w14:paraId="29A6B6EB"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8,200 </w:t>
            </w:r>
          </w:p>
        </w:tc>
      </w:tr>
      <w:tr w:rsidR="00806319" w:rsidRPr="00806319" w14:paraId="1D028DBA" w14:textId="77777777" w:rsidTr="00806319">
        <w:trPr>
          <w:trHeight w:val="187"/>
        </w:trPr>
        <w:tc>
          <w:tcPr>
            <w:tcW w:w="1702" w:type="dxa"/>
            <w:tcBorders>
              <w:top w:val="nil"/>
              <w:left w:val="single" w:sz="8" w:space="0" w:color="auto"/>
              <w:bottom w:val="nil"/>
              <w:right w:val="nil"/>
            </w:tcBorders>
            <w:shd w:val="clear" w:color="FFFFFF" w:fill="FFFFFF"/>
            <w:noWrap/>
            <w:vAlign w:val="bottom"/>
            <w:hideMark/>
          </w:tcPr>
          <w:p w14:paraId="2F6E06A3" w14:textId="77777777" w:rsidR="00806319" w:rsidRPr="00806319" w:rsidRDefault="00806319" w:rsidP="00806319">
            <w:pPr>
              <w:spacing w:before="0" w:after="0"/>
              <w:rPr>
                <w:rFonts w:cs="Arial"/>
                <w:color w:val="auto"/>
                <w:sz w:val="14"/>
                <w:szCs w:val="14"/>
                <w:lang w:eastAsia="en-AU"/>
              </w:rPr>
            </w:pPr>
            <w:r w:rsidRPr="00806319">
              <w:rPr>
                <w:rFonts w:cs="Arial"/>
                <w:color w:val="auto"/>
                <w:sz w:val="14"/>
                <w:szCs w:val="14"/>
                <w:lang w:eastAsia="en-AU"/>
              </w:rPr>
              <w:t>Transfer from reserve</w:t>
            </w:r>
          </w:p>
        </w:tc>
        <w:tc>
          <w:tcPr>
            <w:tcW w:w="754" w:type="dxa"/>
            <w:tcBorders>
              <w:top w:val="nil"/>
              <w:left w:val="nil"/>
              <w:bottom w:val="nil"/>
              <w:right w:val="nil"/>
            </w:tcBorders>
            <w:shd w:val="clear" w:color="FFFFFF" w:fill="FFFFFF"/>
            <w:noWrap/>
            <w:vAlign w:val="bottom"/>
            <w:hideMark/>
          </w:tcPr>
          <w:p w14:paraId="2B01652C"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(6,000)</w:t>
            </w:r>
          </w:p>
        </w:tc>
        <w:tc>
          <w:tcPr>
            <w:tcW w:w="789" w:type="dxa"/>
            <w:tcBorders>
              <w:top w:val="nil"/>
              <w:left w:val="nil"/>
              <w:bottom w:val="nil"/>
              <w:right w:val="nil"/>
            </w:tcBorders>
            <w:shd w:val="clear" w:color="FFFFFF" w:fill="FFFFFF"/>
            <w:noWrap/>
            <w:vAlign w:val="bottom"/>
            <w:hideMark/>
          </w:tcPr>
          <w:p w14:paraId="6F93072C"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850" w:type="dxa"/>
            <w:tcBorders>
              <w:top w:val="nil"/>
              <w:left w:val="nil"/>
              <w:bottom w:val="nil"/>
              <w:right w:val="nil"/>
            </w:tcBorders>
            <w:shd w:val="clear" w:color="FFFFFF" w:fill="FFFFFF"/>
            <w:noWrap/>
            <w:vAlign w:val="bottom"/>
            <w:hideMark/>
          </w:tcPr>
          <w:p w14:paraId="76871A0B"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37FF09F6"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4E2E06D8"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56C97C8F"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0ABC6FF7"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7A200D6D"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3AAFFF5E"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nil"/>
            </w:tcBorders>
            <w:shd w:val="clear" w:color="FFFFFF" w:fill="FFFFFF"/>
            <w:noWrap/>
            <w:vAlign w:val="bottom"/>
            <w:hideMark/>
          </w:tcPr>
          <w:p w14:paraId="0CE47ADD"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c>
          <w:tcPr>
            <w:tcW w:w="0" w:type="auto"/>
            <w:tcBorders>
              <w:top w:val="nil"/>
              <w:left w:val="nil"/>
              <w:bottom w:val="nil"/>
              <w:right w:val="single" w:sz="8" w:space="0" w:color="auto"/>
            </w:tcBorders>
            <w:shd w:val="clear" w:color="FFFFFF" w:fill="FFFFFF"/>
            <w:noWrap/>
            <w:vAlign w:val="bottom"/>
            <w:hideMark/>
          </w:tcPr>
          <w:p w14:paraId="344A2F3A" w14:textId="77777777" w:rsidR="00806319" w:rsidRPr="00806319" w:rsidRDefault="00806319" w:rsidP="00806319">
            <w:pPr>
              <w:spacing w:before="0" w:after="0"/>
              <w:jc w:val="center"/>
              <w:rPr>
                <w:rFonts w:cs="Arial"/>
                <w:color w:val="auto"/>
                <w:sz w:val="14"/>
                <w:szCs w:val="14"/>
                <w:lang w:eastAsia="en-AU"/>
              </w:rPr>
            </w:pPr>
            <w:r w:rsidRPr="00806319">
              <w:rPr>
                <w:rFonts w:cs="Arial"/>
                <w:color w:val="auto"/>
                <w:sz w:val="14"/>
                <w:szCs w:val="14"/>
                <w:lang w:eastAsia="en-AU"/>
              </w:rPr>
              <w:t xml:space="preserve">            -   </w:t>
            </w:r>
          </w:p>
        </w:tc>
      </w:tr>
      <w:tr w:rsidR="00806319" w:rsidRPr="00806319" w14:paraId="0DE74A29" w14:textId="77777777" w:rsidTr="00806319">
        <w:trPr>
          <w:trHeight w:val="198"/>
        </w:trPr>
        <w:tc>
          <w:tcPr>
            <w:tcW w:w="1702" w:type="dxa"/>
            <w:tcBorders>
              <w:top w:val="single" w:sz="4" w:space="0" w:color="000000"/>
              <w:left w:val="single" w:sz="8" w:space="0" w:color="auto"/>
              <w:bottom w:val="single" w:sz="8" w:space="0" w:color="auto"/>
              <w:right w:val="nil"/>
            </w:tcBorders>
            <w:shd w:val="clear" w:color="000000" w:fill="FFFFFF"/>
            <w:noWrap/>
            <w:vAlign w:val="bottom"/>
            <w:hideMark/>
          </w:tcPr>
          <w:p w14:paraId="0603E141" w14:textId="77777777" w:rsidR="00806319" w:rsidRPr="00806319" w:rsidRDefault="00806319" w:rsidP="00806319">
            <w:pPr>
              <w:spacing w:before="0" w:after="0"/>
              <w:rPr>
                <w:rFonts w:cs="Arial"/>
                <w:b/>
                <w:bCs/>
                <w:color w:val="auto"/>
                <w:sz w:val="14"/>
                <w:szCs w:val="14"/>
                <w:lang w:eastAsia="en-AU"/>
              </w:rPr>
            </w:pPr>
            <w:r w:rsidRPr="00806319">
              <w:rPr>
                <w:rFonts w:cs="Arial"/>
                <w:b/>
                <w:bCs/>
                <w:color w:val="auto"/>
                <w:sz w:val="14"/>
                <w:szCs w:val="14"/>
                <w:lang w:eastAsia="en-AU"/>
              </w:rPr>
              <w:t>Closing balance</w:t>
            </w:r>
          </w:p>
        </w:tc>
        <w:tc>
          <w:tcPr>
            <w:tcW w:w="754" w:type="dxa"/>
            <w:tcBorders>
              <w:top w:val="single" w:sz="4" w:space="0" w:color="000000"/>
              <w:left w:val="nil"/>
              <w:bottom w:val="single" w:sz="8" w:space="0" w:color="auto"/>
              <w:right w:val="nil"/>
            </w:tcBorders>
            <w:shd w:val="clear" w:color="000000" w:fill="FFFFFF"/>
            <w:noWrap/>
            <w:vAlign w:val="bottom"/>
            <w:hideMark/>
          </w:tcPr>
          <w:p w14:paraId="5DE5356E"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c>
          <w:tcPr>
            <w:tcW w:w="789" w:type="dxa"/>
            <w:tcBorders>
              <w:top w:val="single" w:sz="4" w:space="0" w:color="000000"/>
              <w:left w:val="nil"/>
              <w:bottom w:val="single" w:sz="8" w:space="0" w:color="auto"/>
              <w:right w:val="nil"/>
            </w:tcBorders>
            <w:shd w:val="clear" w:color="000000" w:fill="FFFFFF"/>
            <w:noWrap/>
            <w:vAlign w:val="bottom"/>
            <w:hideMark/>
          </w:tcPr>
          <w:p w14:paraId="3D3FAD5B"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5,000 </w:t>
            </w:r>
          </w:p>
        </w:tc>
        <w:tc>
          <w:tcPr>
            <w:tcW w:w="850" w:type="dxa"/>
            <w:tcBorders>
              <w:top w:val="single" w:sz="4" w:space="0" w:color="000000"/>
              <w:left w:val="nil"/>
              <w:bottom w:val="single" w:sz="8" w:space="0" w:color="auto"/>
              <w:right w:val="nil"/>
            </w:tcBorders>
            <w:shd w:val="clear" w:color="000000" w:fill="FFFFFF"/>
            <w:noWrap/>
            <w:vAlign w:val="bottom"/>
            <w:hideMark/>
          </w:tcPr>
          <w:p w14:paraId="4EEA4138"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5,500 </w:t>
            </w:r>
          </w:p>
        </w:tc>
        <w:tc>
          <w:tcPr>
            <w:tcW w:w="0" w:type="auto"/>
            <w:tcBorders>
              <w:top w:val="single" w:sz="4" w:space="0" w:color="000000"/>
              <w:left w:val="nil"/>
              <w:bottom w:val="single" w:sz="8" w:space="0" w:color="auto"/>
              <w:right w:val="nil"/>
            </w:tcBorders>
            <w:shd w:val="clear" w:color="000000" w:fill="FFFFFF"/>
            <w:noWrap/>
            <w:vAlign w:val="bottom"/>
            <w:hideMark/>
          </w:tcPr>
          <w:p w14:paraId="0BD4CDED"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6,500 </w:t>
            </w:r>
          </w:p>
        </w:tc>
        <w:tc>
          <w:tcPr>
            <w:tcW w:w="0" w:type="auto"/>
            <w:tcBorders>
              <w:top w:val="single" w:sz="4" w:space="0" w:color="000000"/>
              <w:left w:val="nil"/>
              <w:bottom w:val="single" w:sz="8" w:space="0" w:color="auto"/>
              <w:right w:val="nil"/>
            </w:tcBorders>
            <w:shd w:val="clear" w:color="000000" w:fill="FFFFFF"/>
            <w:noWrap/>
            <w:vAlign w:val="bottom"/>
            <w:hideMark/>
          </w:tcPr>
          <w:p w14:paraId="7DECA2A2"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7,500 </w:t>
            </w:r>
          </w:p>
        </w:tc>
        <w:tc>
          <w:tcPr>
            <w:tcW w:w="0" w:type="auto"/>
            <w:tcBorders>
              <w:top w:val="single" w:sz="4" w:space="0" w:color="000000"/>
              <w:left w:val="nil"/>
              <w:bottom w:val="single" w:sz="8" w:space="0" w:color="auto"/>
              <w:right w:val="nil"/>
            </w:tcBorders>
            <w:shd w:val="clear" w:color="000000" w:fill="FFFFFF"/>
            <w:noWrap/>
            <w:vAlign w:val="bottom"/>
            <w:hideMark/>
          </w:tcPr>
          <w:p w14:paraId="7A282120"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7,500 </w:t>
            </w:r>
          </w:p>
        </w:tc>
        <w:tc>
          <w:tcPr>
            <w:tcW w:w="0" w:type="auto"/>
            <w:tcBorders>
              <w:top w:val="single" w:sz="4" w:space="0" w:color="000000"/>
              <w:left w:val="nil"/>
              <w:bottom w:val="single" w:sz="8" w:space="0" w:color="auto"/>
              <w:right w:val="nil"/>
            </w:tcBorders>
            <w:shd w:val="clear" w:color="000000" w:fill="FFFFFF"/>
            <w:noWrap/>
            <w:vAlign w:val="bottom"/>
            <w:hideMark/>
          </w:tcPr>
          <w:p w14:paraId="708BC7A0"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10,000 </w:t>
            </w:r>
          </w:p>
        </w:tc>
        <w:tc>
          <w:tcPr>
            <w:tcW w:w="0" w:type="auto"/>
            <w:tcBorders>
              <w:top w:val="single" w:sz="4" w:space="0" w:color="000000"/>
              <w:left w:val="nil"/>
              <w:bottom w:val="single" w:sz="8" w:space="0" w:color="auto"/>
              <w:right w:val="nil"/>
            </w:tcBorders>
            <w:shd w:val="clear" w:color="000000" w:fill="FFFFFF"/>
            <w:noWrap/>
            <w:vAlign w:val="bottom"/>
            <w:hideMark/>
          </w:tcPr>
          <w:p w14:paraId="3D7640D5"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13,500 </w:t>
            </w:r>
          </w:p>
        </w:tc>
        <w:tc>
          <w:tcPr>
            <w:tcW w:w="0" w:type="auto"/>
            <w:tcBorders>
              <w:top w:val="single" w:sz="4" w:space="0" w:color="000000"/>
              <w:left w:val="nil"/>
              <w:bottom w:val="single" w:sz="8" w:space="0" w:color="auto"/>
              <w:right w:val="nil"/>
            </w:tcBorders>
            <w:shd w:val="clear" w:color="000000" w:fill="FFFFFF"/>
            <w:noWrap/>
            <w:vAlign w:val="bottom"/>
            <w:hideMark/>
          </w:tcPr>
          <w:p w14:paraId="7CA20105"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17,700 </w:t>
            </w:r>
          </w:p>
        </w:tc>
        <w:tc>
          <w:tcPr>
            <w:tcW w:w="0" w:type="auto"/>
            <w:tcBorders>
              <w:top w:val="single" w:sz="4" w:space="0" w:color="000000"/>
              <w:left w:val="nil"/>
              <w:bottom w:val="single" w:sz="8" w:space="0" w:color="auto"/>
              <w:right w:val="nil"/>
            </w:tcBorders>
            <w:shd w:val="clear" w:color="000000" w:fill="FFFFFF"/>
            <w:noWrap/>
            <w:vAlign w:val="bottom"/>
            <w:hideMark/>
          </w:tcPr>
          <w:p w14:paraId="6E0E0E41"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24,400 </w:t>
            </w:r>
          </w:p>
        </w:tc>
        <w:tc>
          <w:tcPr>
            <w:tcW w:w="0" w:type="auto"/>
            <w:tcBorders>
              <w:top w:val="single" w:sz="4" w:space="0" w:color="000000"/>
              <w:left w:val="nil"/>
              <w:bottom w:val="single" w:sz="8" w:space="0" w:color="auto"/>
              <w:right w:val="single" w:sz="8" w:space="0" w:color="auto"/>
            </w:tcBorders>
            <w:shd w:val="clear" w:color="000000" w:fill="FFFFFF"/>
            <w:noWrap/>
            <w:vAlign w:val="bottom"/>
            <w:hideMark/>
          </w:tcPr>
          <w:p w14:paraId="2C45D41E" w14:textId="77777777" w:rsidR="00806319" w:rsidRPr="00806319" w:rsidRDefault="00806319" w:rsidP="00806319">
            <w:pPr>
              <w:spacing w:before="0" w:after="0"/>
              <w:jc w:val="center"/>
              <w:rPr>
                <w:rFonts w:cs="Arial"/>
                <w:b/>
                <w:bCs/>
                <w:color w:val="auto"/>
                <w:sz w:val="14"/>
                <w:szCs w:val="14"/>
                <w:lang w:eastAsia="en-AU"/>
              </w:rPr>
            </w:pPr>
            <w:r w:rsidRPr="00806319">
              <w:rPr>
                <w:rFonts w:cs="Arial"/>
                <w:b/>
                <w:bCs/>
                <w:color w:val="auto"/>
                <w:sz w:val="14"/>
                <w:szCs w:val="14"/>
                <w:lang w:eastAsia="en-AU"/>
              </w:rPr>
              <w:t xml:space="preserve">    32,600 </w:t>
            </w:r>
          </w:p>
        </w:tc>
      </w:tr>
    </w:tbl>
    <w:p w14:paraId="234C6EBE" w14:textId="77777777" w:rsidR="000E0BB1" w:rsidRPr="00A7433A" w:rsidRDefault="000E0BB1" w:rsidP="000E0BB1">
      <w:pPr>
        <w:rPr>
          <w:noProof/>
          <w:highlight w:val="red"/>
        </w:rPr>
      </w:pPr>
    </w:p>
    <w:p w14:paraId="464135D5" w14:textId="77777777" w:rsidR="000E0BB1" w:rsidRPr="00B14DDB" w:rsidRDefault="000E0BB1" w:rsidP="000E0BB1">
      <w:pPr>
        <w:spacing w:before="0" w:line="276" w:lineRule="auto"/>
      </w:pPr>
    </w:p>
    <w:p w14:paraId="4EBAF8CE" w14:textId="77777777" w:rsidR="000E0BB1" w:rsidRDefault="000E0BB1" w:rsidP="000E0BB1">
      <w:pPr>
        <w:pStyle w:val="Heading1"/>
        <w:pageBreakBefore w:val="0"/>
        <w:numPr>
          <w:ilvl w:val="0"/>
          <w:numId w:val="0"/>
        </w:numPr>
        <w:ind w:left="432" w:hanging="432"/>
        <w:rPr>
          <w:rFonts w:cs="Arial"/>
          <w:bCs w:val="0"/>
          <w:color w:val="auto"/>
          <w:sz w:val="20"/>
          <w:lang w:eastAsia="zh-CN" w:bidi="th-TH"/>
        </w:rPr>
        <w:sectPr w:rsidR="000E0BB1" w:rsidSect="00687C58">
          <w:pgSz w:w="11906" w:h="16838" w:code="9"/>
          <w:pgMar w:top="1134" w:right="1440" w:bottom="1276" w:left="1440" w:header="709" w:footer="346" w:gutter="0"/>
          <w:cols w:space="708"/>
          <w:docGrid w:linePitch="360"/>
        </w:sectPr>
      </w:pPr>
    </w:p>
    <w:p w14:paraId="75E7DB29" w14:textId="7D99C9A5" w:rsidR="000E0BB1" w:rsidRDefault="000E0BB1" w:rsidP="000E0BB1"/>
    <w:p w14:paraId="0FD9CB49" w14:textId="109CBD52" w:rsidR="000E0BB1" w:rsidRDefault="000E0BB1" w:rsidP="000E0BB1"/>
    <w:p w14:paraId="6817B70C" w14:textId="4FD0D7FB" w:rsidR="000E0BB1" w:rsidRDefault="000E0BB1" w:rsidP="000E0BB1"/>
    <w:p w14:paraId="19FA8A3C" w14:textId="242F84DE" w:rsidR="000E0BB1" w:rsidRDefault="000E0BB1" w:rsidP="000E0BB1"/>
    <w:p w14:paraId="4E090FF0" w14:textId="77777777" w:rsidR="000E0BB1" w:rsidRPr="00B14DDB" w:rsidRDefault="000E0BB1" w:rsidP="000E0BB1"/>
    <w:p w14:paraId="5551EC0C" w14:textId="6B026671" w:rsidR="004371F6" w:rsidRPr="00B14DDB" w:rsidRDefault="000E0BB1" w:rsidP="000E0BB1">
      <w:r>
        <w:rPr>
          <w:noProof/>
        </w:rPr>
        <w:drawing>
          <wp:inline distT="0" distB="0" distL="0" distR="0" wp14:anchorId="5ACFBC6A" wp14:editId="42240FBF">
            <wp:extent cx="5554707" cy="7421880"/>
            <wp:effectExtent l="0" t="0" r="8255"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ntact pa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54707" cy="7421880"/>
                    </a:xfrm>
                    <a:prstGeom prst="rect">
                      <a:avLst/>
                    </a:prstGeom>
                  </pic:spPr>
                </pic:pic>
              </a:graphicData>
            </a:graphic>
          </wp:inline>
        </w:drawing>
      </w:r>
      <w:bookmarkStart w:id="11" w:name="_Toc69458197"/>
      <w:bookmarkStart w:id="12" w:name="_Toc69458381"/>
      <w:bookmarkStart w:id="13" w:name="_Toc69458198"/>
      <w:bookmarkStart w:id="14" w:name="_Toc69458382"/>
      <w:bookmarkStart w:id="15" w:name="_Toc69458199"/>
      <w:bookmarkStart w:id="16" w:name="_Toc69458383"/>
      <w:bookmarkEnd w:id="11"/>
      <w:bookmarkEnd w:id="12"/>
      <w:bookmarkEnd w:id="13"/>
      <w:bookmarkEnd w:id="14"/>
      <w:bookmarkEnd w:id="15"/>
      <w:bookmarkEnd w:id="16"/>
    </w:p>
    <w:sectPr w:rsidR="004371F6" w:rsidRPr="00B14DDB" w:rsidSect="0081283F">
      <w:pgSz w:w="11906" w:h="16838" w:code="9"/>
      <w:pgMar w:top="1134" w:right="1440" w:bottom="1276" w:left="1440" w:header="709" w:footer="34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DF0D6" w14:textId="77777777" w:rsidR="00F56C37" w:rsidRDefault="00F56C37" w:rsidP="00D96C1E">
      <w:r>
        <w:separator/>
      </w:r>
    </w:p>
    <w:p w14:paraId="636D1C2E" w14:textId="77777777" w:rsidR="00F56C37" w:rsidRDefault="00F56C37" w:rsidP="00D96C1E"/>
  </w:endnote>
  <w:endnote w:type="continuationSeparator" w:id="0">
    <w:p w14:paraId="633A84FC" w14:textId="77777777" w:rsidR="00F56C37" w:rsidRDefault="00F56C37" w:rsidP="00D96C1E">
      <w:r>
        <w:continuationSeparator/>
      </w:r>
    </w:p>
    <w:p w14:paraId="570CAF35" w14:textId="77777777" w:rsidR="00F56C37" w:rsidRDefault="00F56C37" w:rsidP="00D96C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Angsana New">
    <w:panose1 w:val="02020603050405020304"/>
    <w:charset w:val="DE"/>
    <w:family w:val="roman"/>
    <w:pitch w:val="variable"/>
    <w:sig w:usb0="81000003" w:usb1="00000000" w:usb2="00000000" w:usb3="00000000" w:csb0="0001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987190"/>
      <w:docPartObj>
        <w:docPartGallery w:val="Page Numbers (Bottom of Page)"/>
        <w:docPartUnique/>
      </w:docPartObj>
    </w:sdtPr>
    <w:sdtEndPr>
      <w:rPr>
        <w:noProof/>
      </w:rPr>
    </w:sdtEndPr>
    <w:sdtContent>
      <w:p w14:paraId="5A4179CE" w14:textId="6BC3F945" w:rsidR="004F6703" w:rsidRDefault="004F6703" w:rsidP="00C819E6">
        <w:pPr>
          <w:pStyle w:val="Footer"/>
          <w:jc w:val="right"/>
        </w:pPr>
        <w:r>
          <w:t xml:space="preserve">MAROONDAH CITY COUNCIL </w:t>
        </w:r>
        <w:r w:rsidR="00A01A96">
          <w:t>AOOPT</w:t>
        </w:r>
        <w:r>
          <w:t xml:space="preserve">ED FINANCIAL PLAN 2021/22       |  </w:t>
        </w:r>
        <w:r>
          <w:fldChar w:fldCharType="begin"/>
        </w:r>
        <w:r>
          <w:instrText xml:space="preserve"> PAGE   \* MERGEFORMAT </w:instrText>
        </w:r>
        <w:r>
          <w:fldChar w:fldCharType="separate"/>
        </w:r>
        <w:r>
          <w:t>2</w:t>
        </w:r>
        <w:r>
          <w:rPr>
            <w:noProof/>
          </w:rPr>
          <w:fldChar w:fldCharType="end"/>
        </w:r>
      </w:p>
    </w:sdtContent>
  </w:sdt>
  <w:p w14:paraId="76E634AE" w14:textId="77777777" w:rsidR="004F6703" w:rsidRDefault="004F67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5521964"/>
      <w:docPartObj>
        <w:docPartGallery w:val="Page Numbers (Bottom of Page)"/>
        <w:docPartUnique/>
      </w:docPartObj>
    </w:sdtPr>
    <w:sdtEndPr>
      <w:rPr>
        <w:noProof/>
      </w:rPr>
    </w:sdtEndPr>
    <w:sdtContent>
      <w:p w14:paraId="5C3FDC39" w14:textId="1B7DA625" w:rsidR="004F6703" w:rsidRDefault="00F56C37">
        <w:pPr>
          <w:pStyle w:val="Footer"/>
          <w:jc w:val="right"/>
        </w:pPr>
      </w:p>
    </w:sdtContent>
  </w:sdt>
  <w:p w14:paraId="261B2093" w14:textId="2E7AE322" w:rsidR="004F6703" w:rsidRDefault="004F6703" w:rsidP="009D38D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466949"/>
      <w:docPartObj>
        <w:docPartGallery w:val="Page Numbers (Bottom of Page)"/>
        <w:docPartUnique/>
      </w:docPartObj>
    </w:sdtPr>
    <w:sdtEndPr>
      <w:rPr>
        <w:noProof/>
      </w:rPr>
    </w:sdtEndPr>
    <w:sdtContent>
      <w:p w14:paraId="3F1EE187" w14:textId="39C46FD1" w:rsidR="004F6703" w:rsidRDefault="004F6703" w:rsidP="00B5241F">
        <w:pPr>
          <w:pStyle w:val="Footer"/>
        </w:pPr>
        <w:r>
          <w:fldChar w:fldCharType="begin"/>
        </w:r>
        <w:r>
          <w:instrText xml:space="preserve"> PAGE   \* MERGEFORMAT </w:instrText>
        </w:r>
        <w:r>
          <w:fldChar w:fldCharType="separate"/>
        </w:r>
        <w:r>
          <w:t>3</w:t>
        </w:r>
        <w:r>
          <w:rPr>
            <w:noProof/>
          </w:rPr>
          <w:fldChar w:fldCharType="end"/>
        </w:r>
        <w:r>
          <w:t xml:space="preserve">  |      MAROONDAH CITY COUNCIL </w:t>
        </w:r>
        <w:r w:rsidR="00A01A96">
          <w:t>ADOPT</w:t>
        </w:r>
        <w:r>
          <w:t>ED FINANCIAL PLAN 2021/22</w:t>
        </w:r>
      </w:p>
    </w:sdtContent>
  </w:sdt>
  <w:p w14:paraId="1EBEDEFF" w14:textId="77777777" w:rsidR="004F6703" w:rsidRDefault="004F6703" w:rsidP="009D38D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EBCE3" w14:textId="77777777" w:rsidR="00F56C37" w:rsidRDefault="00F56C37" w:rsidP="00D96C1E">
      <w:r>
        <w:separator/>
      </w:r>
    </w:p>
    <w:p w14:paraId="76411C84" w14:textId="77777777" w:rsidR="00F56C37" w:rsidRDefault="00F56C37" w:rsidP="00D96C1E"/>
  </w:footnote>
  <w:footnote w:type="continuationSeparator" w:id="0">
    <w:p w14:paraId="1ED03E63" w14:textId="77777777" w:rsidR="00F56C37" w:rsidRDefault="00F56C37" w:rsidP="00D96C1E">
      <w:r>
        <w:continuationSeparator/>
      </w:r>
    </w:p>
    <w:p w14:paraId="35F6198F" w14:textId="77777777" w:rsidR="00F56C37" w:rsidRDefault="00F56C37" w:rsidP="00D96C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194D6" w14:textId="35D684B7" w:rsidR="004F6703" w:rsidRDefault="004F6703" w:rsidP="00687E64">
    <w:pPr>
      <w:rPr>
        <w:color w:val="auto"/>
        <w:sz w:val="20"/>
      </w:rPr>
    </w:pPr>
  </w:p>
  <w:p w14:paraId="16578746" w14:textId="77777777" w:rsidR="004F6703" w:rsidRDefault="004F67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57DCC"/>
    <w:multiLevelType w:val="hybridMultilevel"/>
    <w:tmpl w:val="BD307A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FE32AE"/>
    <w:multiLevelType w:val="hybridMultilevel"/>
    <w:tmpl w:val="002E3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10526"/>
    <w:multiLevelType w:val="multilevel"/>
    <w:tmpl w:val="67AEE3DE"/>
    <w:lvl w:ilvl="0">
      <w:start w:val="1"/>
      <w:numFmt w:val="decimal"/>
      <w:lvlText w:val="1.%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4EA4437"/>
    <w:multiLevelType w:val="multilevel"/>
    <w:tmpl w:val="6388CD0E"/>
    <w:lvl w:ilvl="0">
      <w:start w:val="1"/>
      <w:numFmt w:val="decimal"/>
      <w:lvlText w:val="%1."/>
      <w:lvlJc w:val="left"/>
      <w:pPr>
        <w:ind w:left="432" w:hanging="432"/>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62F7980"/>
    <w:multiLevelType w:val="multilevel"/>
    <w:tmpl w:val="C6F2AB6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68F5318"/>
    <w:multiLevelType w:val="hybridMultilevel"/>
    <w:tmpl w:val="2188A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FF2469"/>
    <w:multiLevelType w:val="hybridMultilevel"/>
    <w:tmpl w:val="93BAF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CE7898"/>
    <w:multiLevelType w:val="multilevel"/>
    <w:tmpl w:val="3E5CB6F0"/>
    <w:lvl w:ilvl="0">
      <w:start w:val="3"/>
      <w:numFmt w:val="decimal"/>
      <w:lvlText w:val="%1"/>
      <w:lvlJc w:val="left"/>
      <w:pPr>
        <w:ind w:left="384" w:hanging="384"/>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12578F3"/>
    <w:multiLevelType w:val="hybridMultilevel"/>
    <w:tmpl w:val="9DD0E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3F2D76"/>
    <w:multiLevelType w:val="hybridMultilevel"/>
    <w:tmpl w:val="8A8EEC42"/>
    <w:lvl w:ilvl="0" w:tplc="0C090017">
      <w:start w:val="1"/>
      <w:numFmt w:val="lowerLetter"/>
      <w:lvlText w:val="%1)"/>
      <w:lvlJc w:val="left"/>
      <w:pPr>
        <w:ind w:left="740" w:hanging="3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A1758E"/>
    <w:multiLevelType w:val="multilevel"/>
    <w:tmpl w:val="451E0398"/>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6904BE8"/>
    <w:multiLevelType w:val="hybridMultilevel"/>
    <w:tmpl w:val="943A0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D570AA"/>
    <w:multiLevelType w:val="hybridMultilevel"/>
    <w:tmpl w:val="5CCC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6E2349"/>
    <w:multiLevelType w:val="hybridMultilevel"/>
    <w:tmpl w:val="22D6E5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E203A9"/>
    <w:multiLevelType w:val="hybridMultilevel"/>
    <w:tmpl w:val="2134345C"/>
    <w:lvl w:ilvl="0" w:tplc="EB5E1992">
      <w:start w:val="1"/>
      <w:numFmt w:val="decimal"/>
      <w:lvlText w:val="1.%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15" w15:restartNumberingAfterBreak="0">
    <w:nsid w:val="22A31265"/>
    <w:multiLevelType w:val="hybridMultilevel"/>
    <w:tmpl w:val="ABF2F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F7091B"/>
    <w:multiLevelType w:val="hybridMultilevel"/>
    <w:tmpl w:val="4FD882E2"/>
    <w:lvl w:ilvl="0" w:tplc="BF7C927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8D52E51"/>
    <w:multiLevelType w:val="hybridMultilevel"/>
    <w:tmpl w:val="26FA9AF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8" w15:restartNumberingAfterBreak="0">
    <w:nsid w:val="2B674FC7"/>
    <w:multiLevelType w:val="multilevel"/>
    <w:tmpl w:val="EA6A8D7A"/>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C2124D3"/>
    <w:multiLevelType w:val="multilevel"/>
    <w:tmpl w:val="B14C40B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7B0AE7"/>
    <w:multiLevelType w:val="hybridMultilevel"/>
    <w:tmpl w:val="DBD291D6"/>
    <w:lvl w:ilvl="0" w:tplc="EA5EAACC">
      <w:start w:val="1"/>
      <w:numFmt w:val="decimal"/>
      <w:lvlText w:val="%1.1"/>
      <w:lvlJc w:val="left"/>
      <w:pPr>
        <w:ind w:left="862" w:hanging="360"/>
      </w:pPr>
      <w:rPr>
        <w:rFonts w:hint="default"/>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21" w15:restartNumberingAfterBreak="0">
    <w:nsid w:val="30EB5F26"/>
    <w:multiLevelType w:val="hybridMultilevel"/>
    <w:tmpl w:val="0C8CCBDC"/>
    <w:lvl w:ilvl="0" w:tplc="9440C9B0">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BF7857"/>
    <w:multiLevelType w:val="multilevel"/>
    <w:tmpl w:val="EA6A8D7A"/>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3B73DF0"/>
    <w:multiLevelType w:val="multilevel"/>
    <w:tmpl w:val="CFF20826"/>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3DE1564"/>
    <w:multiLevelType w:val="hybridMultilevel"/>
    <w:tmpl w:val="3E9AF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842EB1"/>
    <w:multiLevelType w:val="hybridMultilevel"/>
    <w:tmpl w:val="DDFCA01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3AA163F2"/>
    <w:multiLevelType w:val="multilevel"/>
    <w:tmpl w:val="137A89D0"/>
    <w:lvl w:ilvl="0">
      <w:start w:val="1"/>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3BBA03AE"/>
    <w:multiLevelType w:val="hybridMultilevel"/>
    <w:tmpl w:val="A86006BE"/>
    <w:lvl w:ilvl="0" w:tplc="9440C9B0">
      <w:start w:val="1"/>
      <w:numFmt w:val="bullet"/>
      <w:lvlText w:val=""/>
      <w:lvlJc w:val="left"/>
      <w:pPr>
        <w:ind w:left="720" w:hanging="294"/>
      </w:pPr>
      <w:rPr>
        <w:rFonts w:ascii="Symbol" w:hAnsi="Symbol" w:hint="default"/>
        <w:b w:val="0"/>
        <w:bCs w:val="0"/>
        <w:i w:val="0"/>
        <w:iCs w:val="0"/>
        <w:caps w:val="0"/>
        <w:smallCaps w:val="0"/>
        <w:strike w:val="0"/>
        <w:dstrike w:val="0"/>
        <w:color w:val="000000"/>
        <w:spacing w:val="0"/>
        <w:w w:val="100"/>
        <w:kern w:val="0"/>
        <w:position w:val="0"/>
        <w:sz w:val="1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6E3602">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D3E7ADA">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0981D28">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B48FE8">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2EDA0E">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2617BE">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872992A">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4A08">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CB6493B"/>
    <w:multiLevelType w:val="multilevel"/>
    <w:tmpl w:val="6388CD0E"/>
    <w:lvl w:ilvl="0">
      <w:start w:val="1"/>
      <w:numFmt w:val="decimal"/>
      <w:lvlText w:val="%1."/>
      <w:lvlJc w:val="left"/>
      <w:pPr>
        <w:ind w:left="432" w:hanging="432"/>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EAF0F50"/>
    <w:multiLevelType w:val="multilevel"/>
    <w:tmpl w:val="11065562"/>
    <w:lvl w:ilvl="0">
      <w:start w:val="2"/>
      <w:numFmt w:val="decimal"/>
      <w:lvlText w:val="%1"/>
      <w:lvlJc w:val="left"/>
      <w:pPr>
        <w:ind w:left="405" w:hanging="405"/>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31" w15:restartNumberingAfterBreak="0">
    <w:nsid w:val="42AF705D"/>
    <w:multiLevelType w:val="hybridMultilevel"/>
    <w:tmpl w:val="D5501D78"/>
    <w:lvl w:ilvl="0" w:tplc="CEFAE5CA">
      <w:numFmt w:val="none"/>
      <w:lvlText w:val=""/>
      <w:lvlJc w:val="left"/>
      <w:pPr>
        <w:tabs>
          <w:tab w:val="num" w:pos="360"/>
        </w:tabs>
      </w:pPr>
    </w:lvl>
    <w:lvl w:ilvl="1" w:tplc="38DEE4B4">
      <w:start w:val="1"/>
      <w:numFmt w:val="lowerLetter"/>
      <w:lvlText w:val="%2."/>
      <w:lvlJc w:val="left"/>
      <w:pPr>
        <w:ind w:left="1440" w:hanging="360"/>
      </w:pPr>
    </w:lvl>
    <w:lvl w:ilvl="2" w:tplc="83EA487C">
      <w:start w:val="1"/>
      <w:numFmt w:val="lowerRoman"/>
      <w:lvlText w:val="%3."/>
      <w:lvlJc w:val="right"/>
      <w:pPr>
        <w:ind w:left="2160" w:hanging="180"/>
      </w:pPr>
    </w:lvl>
    <w:lvl w:ilvl="3" w:tplc="3AD67488">
      <w:start w:val="1"/>
      <w:numFmt w:val="decimal"/>
      <w:lvlText w:val="%4."/>
      <w:lvlJc w:val="left"/>
      <w:pPr>
        <w:ind w:left="2880" w:hanging="360"/>
      </w:pPr>
    </w:lvl>
    <w:lvl w:ilvl="4" w:tplc="27401A0A">
      <w:start w:val="1"/>
      <w:numFmt w:val="lowerLetter"/>
      <w:lvlText w:val="%5."/>
      <w:lvlJc w:val="left"/>
      <w:pPr>
        <w:ind w:left="3600" w:hanging="360"/>
      </w:pPr>
    </w:lvl>
    <w:lvl w:ilvl="5" w:tplc="50486CFE">
      <w:start w:val="1"/>
      <w:numFmt w:val="lowerRoman"/>
      <w:lvlText w:val="%6."/>
      <w:lvlJc w:val="right"/>
      <w:pPr>
        <w:ind w:left="4320" w:hanging="180"/>
      </w:pPr>
    </w:lvl>
    <w:lvl w:ilvl="6" w:tplc="E130A44E">
      <w:start w:val="1"/>
      <w:numFmt w:val="decimal"/>
      <w:lvlText w:val="%7."/>
      <w:lvlJc w:val="left"/>
      <w:pPr>
        <w:ind w:left="5040" w:hanging="360"/>
      </w:pPr>
    </w:lvl>
    <w:lvl w:ilvl="7" w:tplc="E87A49A0">
      <w:start w:val="1"/>
      <w:numFmt w:val="lowerLetter"/>
      <w:lvlText w:val="%8."/>
      <w:lvlJc w:val="left"/>
      <w:pPr>
        <w:ind w:left="5760" w:hanging="360"/>
      </w:pPr>
    </w:lvl>
    <w:lvl w:ilvl="8" w:tplc="0346D388">
      <w:start w:val="1"/>
      <w:numFmt w:val="lowerRoman"/>
      <w:lvlText w:val="%9."/>
      <w:lvlJc w:val="right"/>
      <w:pPr>
        <w:ind w:left="6480" w:hanging="180"/>
      </w:pPr>
    </w:lvl>
  </w:abstractNum>
  <w:abstractNum w:abstractNumId="32" w15:restartNumberingAfterBreak="0">
    <w:nsid w:val="45867130"/>
    <w:multiLevelType w:val="hybridMultilevel"/>
    <w:tmpl w:val="24008ABC"/>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72D5E3B"/>
    <w:multiLevelType w:val="multilevel"/>
    <w:tmpl w:val="CBCE3818"/>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7346509"/>
    <w:multiLevelType w:val="hybridMultilevel"/>
    <w:tmpl w:val="BD145E18"/>
    <w:lvl w:ilvl="0" w:tplc="EA5EAACC">
      <w:start w:val="1"/>
      <w:numFmt w:val="decimal"/>
      <w:lvlText w:val="%1.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8507497"/>
    <w:multiLevelType w:val="multilevel"/>
    <w:tmpl w:val="6DD4FE36"/>
    <w:lvl w:ilvl="0">
      <w:start w:val="1"/>
      <w:numFmt w:val="decimal"/>
      <w:lvlText w:val="%1"/>
      <w:lvlJc w:val="left"/>
      <w:pPr>
        <w:ind w:left="450" w:hanging="450"/>
      </w:pPr>
      <w:rPr>
        <w:rFonts w:hint="default"/>
      </w:rPr>
    </w:lvl>
    <w:lvl w:ilvl="1">
      <w:start w:val="2"/>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94B178B"/>
    <w:multiLevelType w:val="multilevel"/>
    <w:tmpl w:val="201A0670"/>
    <w:lvl w:ilvl="0">
      <w:start w:val="1"/>
      <w:numFmt w:val="bullet"/>
      <w:pStyle w:val="Bullet1"/>
      <w:lvlText w:val=""/>
      <w:lvlJc w:val="left"/>
      <w:pPr>
        <w:tabs>
          <w:tab w:val="num" w:pos="284"/>
        </w:tabs>
        <w:ind w:left="284" w:hanging="284"/>
      </w:pPr>
      <w:rPr>
        <w:rFonts w:ascii="Symbol" w:hAnsi="Symbol" w:hint="default"/>
        <w:color w:val="464749"/>
      </w:rPr>
    </w:lvl>
    <w:lvl w:ilvl="1">
      <w:start w:val="1"/>
      <w:numFmt w:val="bullet"/>
      <w:pStyle w:val="Bullet2"/>
      <w:lvlText w:val=""/>
      <w:lvlJc w:val="left"/>
      <w:pPr>
        <w:tabs>
          <w:tab w:val="num" w:pos="567"/>
        </w:tabs>
        <w:ind w:left="567" w:hanging="283"/>
      </w:pPr>
      <w:rPr>
        <w:rFonts w:ascii="Symbol" w:hAnsi="Symbol" w:hint="default"/>
        <w:color w:val="44546A"/>
      </w:rPr>
    </w:lvl>
    <w:lvl w:ilvl="2">
      <w:start w:val="1"/>
      <w:numFmt w:val="bullet"/>
      <w:pStyle w:val="Bullet3"/>
      <w:lvlText w:val=""/>
      <w:lvlJc w:val="left"/>
      <w:pPr>
        <w:tabs>
          <w:tab w:val="num" w:pos="851"/>
        </w:tabs>
        <w:ind w:left="851" w:hanging="284"/>
      </w:pPr>
      <w:rPr>
        <w:rFonts w:ascii="Symbol" w:hAnsi="Symbol" w:hint="default"/>
        <w:color w:val="44546A"/>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EAF6028"/>
    <w:multiLevelType w:val="hybridMultilevel"/>
    <w:tmpl w:val="693462CC"/>
    <w:styleLink w:val="ImportedStyle4"/>
    <w:lvl w:ilvl="0" w:tplc="BCDE025A">
      <w:start w:val="1"/>
      <w:numFmt w:val="bullet"/>
      <w:lvlText w:val="•"/>
      <w:lvlJc w:val="left"/>
      <w:pPr>
        <w:ind w:left="720" w:hanging="29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B4D17E">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461FF4">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D029DC">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505D5A">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205CC6">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E44314">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20E3E">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02F894">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556550E7"/>
    <w:multiLevelType w:val="hybridMultilevel"/>
    <w:tmpl w:val="22D6E52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55F55332"/>
    <w:multiLevelType w:val="hybridMultilevel"/>
    <w:tmpl w:val="E2E4F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7AD3DB8"/>
    <w:multiLevelType w:val="multilevel"/>
    <w:tmpl w:val="FDB240DA"/>
    <w:lvl w:ilvl="0">
      <w:start w:val="3"/>
      <w:numFmt w:val="decimal"/>
      <w:lvlText w:val="%1"/>
      <w:lvlJc w:val="left"/>
      <w:pPr>
        <w:ind w:left="384" w:hanging="384"/>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5ED843B1"/>
    <w:multiLevelType w:val="hybridMultilevel"/>
    <w:tmpl w:val="693462CC"/>
    <w:numStyleLink w:val="ImportedStyle4"/>
  </w:abstractNum>
  <w:abstractNum w:abstractNumId="43" w15:restartNumberingAfterBreak="0">
    <w:nsid w:val="604C7D28"/>
    <w:multiLevelType w:val="multilevel"/>
    <w:tmpl w:val="5600968A"/>
    <w:lvl w:ilvl="0">
      <w:start w:val="1"/>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656B74F0"/>
    <w:multiLevelType w:val="hybridMultilevel"/>
    <w:tmpl w:val="E8C67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62D0D8B"/>
    <w:multiLevelType w:val="hybridMultilevel"/>
    <w:tmpl w:val="A4B8C760"/>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737644A"/>
    <w:multiLevelType w:val="multilevel"/>
    <w:tmpl w:val="4BE0602C"/>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690542F2"/>
    <w:multiLevelType w:val="multilevel"/>
    <w:tmpl w:val="F1504862"/>
    <w:lvl w:ilvl="0">
      <w:start w:val="1"/>
      <w:numFmt w:val="decimal"/>
      <w:pStyle w:val="Heading1"/>
      <w:lvlText w:val="%1."/>
      <w:lvlJc w:val="left"/>
      <w:pPr>
        <w:ind w:left="432" w:hanging="432"/>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15:restartNumberingAfterBreak="0">
    <w:nsid w:val="6A3949AC"/>
    <w:multiLevelType w:val="multilevel"/>
    <w:tmpl w:val="37CAB948"/>
    <w:lvl w:ilvl="0">
      <w:start w:val="1"/>
      <w:numFmt w:val="decimal"/>
      <w:lvlText w:val="1.%1"/>
      <w:lvlJc w:val="left"/>
      <w:pPr>
        <w:ind w:left="405" w:hanging="40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15:restartNumberingAfterBreak="0">
    <w:nsid w:val="6A615CBB"/>
    <w:multiLevelType w:val="multilevel"/>
    <w:tmpl w:val="9C40D7EA"/>
    <w:lvl w:ilvl="0">
      <w:start w:val="1"/>
      <w:numFmt w:val="decimal"/>
      <w:lvlText w:val="1.%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6BB416A2"/>
    <w:multiLevelType w:val="multilevel"/>
    <w:tmpl w:val="EC7AC02E"/>
    <w:lvl w:ilvl="0">
      <w:start w:val="5"/>
      <w:numFmt w:val="decimal"/>
      <w:lvlText w:val="%1"/>
      <w:lvlJc w:val="left"/>
      <w:pPr>
        <w:ind w:left="384" w:hanging="384"/>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1" w15:restartNumberingAfterBreak="0">
    <w:nsid w:val="73DF026C"/>
    <w:multiLevelType w:val="hybridMultilevel"/>
    <w:tmpl w:val="1AAA5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47929D3"/>
    <w:multiLevelType w:val="multilevel"/>
    <w:tmpl w:val="866C486A"/>
    <w:lvl w:ilvl="0">
      <w:start w:val="1"/>
      <w:numFmt w:val="decimal"/>
      <w:lvlText w:val="%1.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79883ADD"/>
    <w:multiLevelType w:val="hybridMultilevel"/>
    <w:tmpl w:val="F3E4052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15:restartNumberingAfterBreak="0">
    <w:nsid w:val="7A3B0D0B"/>
    <w:multiLevelType w:val="hybridMultilevel"/>
    <w:tmpl w:val="EF1E17B4"/>
    <w:lvl w:ilvl="0" w:tplc="D360863E">
      <w:start w:val="1"/>
      <w:numFmt w:val="decimal"/>
      <w:lvlText w:val="%1.1"/>
      <w:lvlJc w:val="left"/>
      <w:pPr>
        <w:ind w:left="360" w:hanging="360"/>
      </w:pPr>
      <w:rPr>
        <w:rFonts w:hint="default"/>
      </w:rPr>
    </w:lvl>
    <w:lvl w:ilvl="1" w:tplc="0C090019" w:tentative="1">
      <w:start w:val="1"/>
      <w:numFmt w:val="lowerLetter"/>
      <w:lvlText w:val="%2."/>
      <w:lvlJc w:val="left"/>
      <w:pPr>
        <w:ind w:left="3142" w:hanging="360"/>
      </w:pPr>
    </w:lvl>
    <w:lvl w:ilvl="2" w:tplc="0C09001B" w:tentative="1">
      <w:start w:val="1"/>
      <w:numFmt w:val="lowerRoman"/>
      <w:lvlText w:val="%3."/>
      <w:lvlJc w:val="right"/>
      <w:pPr>
        <w:ind w:left="3862" w:hanging="180"/>
      </w:pPr>
    </w:lvl>
    <w:lvl w:ilvl="3" w:tplc="0C09000F" w:tentative="1">
      <w:start w:val="1"/>
      <w:numFmt w:val="decimal"/>
      <w:lvlText w:val="%4."/>
      <w:lvlJc w:val="left"/>
      <w:pPr>
        <w:ind w:left="4582" w:hanging="360"/>
      </w:pPr>
    </w:lvl>
    <w:lvl w:ilvl="4" w:tplc="0C090019" w:tentative="1">
      <w:start w:val="1"/>
      <w:numFmt w:val="lowerLetter"/>
      <w:lvlText w:val="%5."/>
      <w:lvlJc w:val="left"/>
      <w:pPr>
        <w:ind w:left="5302" w:hanging="360"/>
      </w:pPr>
    </w:lvl>
    <w:lvl w:ilvl="5" w:tplc="0C09001B" w:tentative="1">
      <w:start w:val="1"/>
      <w:numFmt w:val="lowerRoman"/>
      <w:lvlText w:val="%6."/>
      <w:lvlJc w:val="right"/>
      <w:pPr>
        <w:ind w:left="6022" w:hanging="180"/>
      </w:pPr>
    </w:lvl>
    <w:lvl w:ilvl="6" w:tplc="0C09000F" w:tentative="1">
      <w:start w:val="1"/>
      <w:numFmt w:val="decimal"/>
      <w:lvlText w:val="%7."/>
      <w:lvlJc w:val="left"/>
      <w:pPr>
        <w:ind w:left="6742" w:hanging="360"/>
      </w:pPr>
    </w:lvl>
    <w:lvl w:ilvl="7" w:tplc="0C090019" w:tentative="1">
      <w:start w:val="1"/>
      <w:numFmt w:val="lowerLetter"/>
      <w:lvlText w:val="%8."/>
      <w:lvlJc w:val="left"/>
      <w:pPr>
        <w:ind w:left="7462" w:hanging="360"/>
      </w:pPr>
    </w:lvl>
    <w:lvl w:ilvl="8" w:tplc="0C09001B" w:tentative="1">
      <w:start w:val="1"/>
      <w:numFmt w:val="lowerRoman"/>
      <w:lvlText w:val="%9."/>
      <w:lvlJc w:val="right"/>
      <w:pPr>
        <w:ind w:left="8182" w:hanging="180"/>
      </w:pPr>
    </w:lvl>
  </w:abstractNum>
  <w:abstractNum w:abstractNumId="55" w15:restartNumberingAfterBreak="0">
    <w:nsid w:val="7EDF725C"/>
    <w:multiLevelType w:val="hybridMultilevel"/>
    <w:tmpl w:val="F0CAF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39"/>
  </w:num>
  <w:num w:numId="3">
    <w:abstractNumId w:val="47"/>
  </w:num>
  <w:num w:numId="4">
    <w:abstractNumId w:val="30"/>
  </w:num>
  <w:num w:numId="5">
    <w:abstractNumId w:val="24"/>
  </w:num>
  <w:num w:numId="6">
    <w:abstractNumId w:val="25"/>
  </w:num>
  <w:num w:numId="7">
    <w:abstractNumId w:val="5"/>
  </w:num>
  <w:num w:numId="8">
    <w:abstractNumId w:val="55"/>
  </w:num>
  <w:num w:numId="9">
    <w:abstractNumId w:val="15"/>
  </w:num>
  <w:num w:numId="10">
    <w:abstractNumId w:val="1"/>
  </w:num>
  <w:num w:numId="11">
    <w:abstractNumId w:val="53"/>
  </w:num>
  <w:num w:numId="12">
    <w:abstractNumId w:val="47"/>
  </w:num>
  <w:num w:numId="13">
    <w:abstractNumId w:val="6"/>
  </w:num>
  <w:num w:numId="14">
    <w:abstractNumId w:val="40"/>
  </w:num>
  <w:num w:numId="15">
    <w:abstractNumId w:val="51"/>
  </w:num>
  <w:num w:numId="16">
    <w:abstractNumId w:val="11"/>
  </w:num>
  <w:num w:numId="17">
    <w:abstractNumId w:val="44"/>
  </w:num>
  <w:num w:numId="18">
    <w:abstractNumId w:val="38"/>
  </w:num>
  <w:num w:numId="19">
    <w:abstractNumId w:val="33"/>
  </w:num>
  <w:num w:numId="20">
    <w:abstractNumId w:val="45"/>
  </w:num>
  <w:num w:numId="21">
    <w:abstractNumId w:val="9"/>
  </w:num>
  <w:num w:numId="22">
    <w:abstractNumId w:val="13"/>
  </w:num>
  <w:num w:numId="23">
    <w:abstractNumId w:val="17"/>
  </w:num>
  <w:num w:numId="24">
    <w:abstractNumId w:val="8"/>
  </w:num>
  <w:num w:numId="25">
    <w:abstractNumId w:val="34"/>
  </w:num>
  <w:num w:numId="26">
    <w:abstractNumId w:val="54"/>
  </w:num>
  <w:num w:numId="27">
    <w:abstractNumId w:val="35"/>
  </w:num>
  <w:num w:numId="28">
    <w:abstractNumId w:val="54"/>
  </w:num>
  <w:num w:numId="29">
    <w:abstractNumId w:val="54"/>
    <w:lvlOverride w:ilvl="0">
      <w:startOverride w:val="1"/>
    </w:lvlOverride>
  </w:num>
  <w:num w:numId="30">
    <w:abstractNumId w:val="43"/>
  </w:num>
  <w:num w:numId="31">
    <w:abstractNumId w:val="22"/>
  </w:num>
  <w:num w:numId="32">
    <w:abstractNumId w:val="18"/>
  </w:num>
  <w:num w:numId="33">
    <w:abstractNumId w:val="4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num>
  <w:num w:numId="35">
    <w:abstractNumId w:val="46"/>
    <w:lvlOverride w:ilvl="0">
      <w:startOverride w:val="2"/>
    </w:lvlOverride>
    <w:lvlOverride w:ilvl="1">
      <w:startOverride w:val="1"/>
    </w:lvlOverride>
  </w:num>
  <w:num w:numId="36">
    <w:abstractNumId w:val="46"/>
    <w:lvlOverride w:ilvl="0">
      <w:startOverride w:val="3"/>
    </w:lvlOverride>
    <w:lvlOverride w:ilvl="1">
      <w:startOverride w:val="1"/>
    </w:lvlOverride>
  </w:num>
  <w:num w:numId="37">
    <w:abstractNumId w:val="4"/>
  </w:num>
  <w:num w:numId="38">
    <w:abstractNumId w:val="26"/>
  </w:num>
  <w:num w:numId="39">
    <w:abstractNumId w:val="33"/>
  </w:num>
  <w:num w:numId="40">
    <w:abstractNumId w:val="10"/>
  </w:num>
  <w:num w:numId="41">
    <w:abstractNumId w:val="29"/>
  </w:num>
  <w:num w:numId="42">
    <w:abstractNumId w:val="23"/>
  </w:num>
  <w:num w:numId="43">
    <w:abstractNumId w:val="28"/>
  </w:num>
  <w:num w:numId="44">
    <w:abstractNumId w:val="3"/>
  </w:num>
  <w:num w:numId="45">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5"/>
    </w:lvlOverride>
    <w:lvlOverride w:ilvl="1">
      <w:startOverride w:val="1"/>
    </w:lvlOverride>
  </w:num>
  <w:num w:numId="47">
    <w:abstractNumId w:val="23"/>
    <w:lvlOverride w:ilvl="0">
      <w:startOverride w:val="5"/>
    </w:lvlOverride>
    <w:lvlOverride w:ilvl="1">
      <w:startOverride w:val="1"/>
    </w:lvlOverride>
  </w:num>
  <w:num w:numId="48">
    <w:abstractNumId w:val="23"/>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num>
  <w:num w:numId="50">
    <w:abstractNumId w:val="23"/>
    <w:lvlOverride w:ilvl="0">
      <w:startOverride w:val="5"/>
    </w:lvlOverride>
    <w:lvlOverride w:ilvl="1">
      <w:startOverride w:val="1"/>
    </w:lvlOverride>
  </w:num>
  <w:num w:numId="51">
    <w:abstractNumId w:val="0"/>
  </w:num>
  <w:num w:numId="52">
    <w:abstractNumId w:val="19"/>
  </w:num>
  <w:num w:numId="53">
    <w:abstractNumId w:val="16"/>
  </w:num>
  <w:num w:numId="54">
    <w:abstractNumId w:val="41"/>
  </w:num>
  <w:num w:numId="55">
    <w:abstractNumId w:val="16"/>
  </w:num>
  <w:num w:numId="56">
    <w:abstractNumId w:val="12"/>
  </w:num>
  <w:num w:numId="57">
    <w:abstractNumId w:val="16"/>
  </w:num>
  <w:num w:numId="58">
    <w:abstractNumId w:val="16"/>
  </w:num>
  <w:num w:numId="59">
    <w:abstractNumId w:val="50"/>
  </w:num>
  <w:num w:numId="60">
    <w:abstractNumId w:val="7"/>
  </w:num>
  <w:num w:numId="61">
    <w:abstractNumId w:val="41"/>
  </w:num>
  <w:num w:numId="62">
    <w:abstractNumId w:val="41"/>
  </w:num>
  <w:num w:numId="63">
    <w:abstractNumId w:val="41"/>
  </w:num>
  <w:num w:numId="64">
    <w:abstractNumId w:val="2"/>
  </w:num>
  <w:num w:numId="65">
    <w:abstractNumId w:val="52"/>
  </w:num>
  <w:num w:numId="66">
    <w:abstractNumId w:val="49"/>
  </w:num>
  <w:num w:numId="67">
    <w:abstractNumId w:val="48"/>
  </w:num>
  <w:num w:numId="68">
    <w:abstractNumId w:val="48"/>
  </w:num>
  <w:num w:numId="69">
    <w:abstractNumId w:val="48"/>
  </w:num>
  <w:num w:numId="70">
    <w:abstractNumId w:val="20"/>
  </w:num>
  <w:num w:numId="71">
    <w:abstractNumId w:val="14"/>
  </w:num>
  <w:num w:numId="72">
    <w:abstractNumId w:val="29"/>
  </w:num>
  <w:num w:numId="73">
    <w:abstractNumId w:val="29"/>
  </w:num>
  <w:num w:numId="74">
    <w:abstractNumId w:val="21"/>
  </w:num>
  <w:num w:numId="75">
    <w:abstractNumId w:val="37"/>
  </w:num>
  <w:num w:numId="76">
    <w:abstractNumId w:val="42"/>
    <w:lvlOverride w:ilvl="0">
      <w:lvl w:ilvl="0" w:tplc="61FA393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64A8F7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11050C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1122A1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BCE564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4BE13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9A44A7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834187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F16F8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7">
    <w:abstractNumId w:val="42"/>
  </w:num>
  <w:num w:numId="78">
    <w:abstractNumId w:val="27"/>
  </w:num>
  <w:num w:numId="79">
    <w:abstractNumId w:val="29"/>
  </w:num>
  <w:num w:numId="80">
    <w:abstractNumId w:val="29"/>
  </w:num>
  <w:num w:numId="81">
    <w:abstractNumId w:val="32"/>
  </w:num>
  <w:num w:numId="82">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2D"/>
    <w:rsid w:val="000021CD"/>
    <w:rsid w:val="00002907"/>
    <w:rsid w:val="0000762E"/>
    <w:rsid w:val="00010B92"/>
    <w:rsid w:val="00011182"/>
    <w:rsid w:val="00017F51"/>
    <w:rsid w:val="00021932"/>
    <w:rsid w:val="0002208A"/>
    <w:rsid w:val="00022820"/>
    <w:rsid w:val="00034021"/>
    <w:rsid w:val="00034053"/>
    <w:rsid w:val="0004322F"/>
    <w:rsid w:val="00043A58"/>
    <w:rsid w:val="00043BBD"/>
    <w:rsid w:val="00044DC5"/>
    <w:rsid w:val="00044F97"/>
    <w:rsid w:val="0004520E"/>
    <w:rsid w:val="00053E45"/>
    <w:rsid w:val="00060302"/>
    <w:rsid w:val="000636CE"/>
    <w:rsid w:val="000664EC"/>
    <w:rsid w:val="00066FC1"/>
    <w:rsid w:val="00070516"/>
    <w:rsid w:val="00072944"/>
    <w:rsid w:val="000809CD"/>
    <w:rsid w:val="00080A41"/>
    <w:rsid w:val="00083F3A"/>
    <w:rsid w:val="00086FC6"/>
    <w:rsid w:val="000873D1"/>
    <w:rsid w:val="00087B45"/>
    <w:rsid w:val="00092408"/>
    <w:rsid w:val="0009314D"/>
    <w:rsid w:val="000A7D98"/>
    <w:rsid w:val="000B13A8"/>
    <w:rsid w:val="000B226E"/>
    <w:rsid w:val="000B2BD7"/>
    <w:rsid w:val="000B5CE2"/>
    <w:rsid w:val="000B7105"/>
    <w:rsid w:val="000C13F7"/>
    <w:rsid w:val="000C35A3"/>
    <w:rsid w:val="000C3BF9"/>
    <w:rsid w:val="000C5648"/>
    <w:rsid w:val="000D0EAE"/>
    <w:rsid w:val="000D3CCF"/>
    <w:rsid w:val="000D7CC7"/>
    <w:rsid w:val="000E0BB1"/>
    <w:rsid w:val="000E2AB7"/>
    <w:rsid w:val="000E39A7"/>
    <w:rsid w:val="000E56EB"/>
    <w:rsid w:val="000E6A4C"/>
    <w:rsid w:val="000F0296"/>
    <w:rsid w:val="000F0456"/>
    <w:rsid w:val="000F1BD6"/>
    <w:rsid w:val="000F7643"/>
    <w:rsid w:val="00101FC6"/>
    <w:rsid w:val="001054E0"/>
    <w:rsid w:val="00106052"/>
    <w:rsid w:val="00106B24"/>
    <w:rsid w:val="001145C4"/>
    <w:rsid w:val="00115EB6"/>
    <w:rsid w:val="001163F9"/>
    <w:rsid w:val="0012251D"/>
    <w:rsid w:val="00125817"/>
    <w:rsid w:val="00125D92"/>
    <w:rsid w:val="00126662"/>
    <w:rsid w:val="001266CB"/>
    <w:rsid w:val="00126BDA"/>
    <w:rsid w:val="0013025C"/>
    <w:rsid w:val="001305DB"/>
    <w:rsid w:val="001310BE"/>
    <w:rsid w:val="0013189C"/>
    <w:rsid w:val="00132CF4"/>
    <w:rsid w:val="00133F06"/>
    <w:rsid w:val="00135125"/>
    <w:rsid w:val="00135B6F"/>
    <w:rsid w:val="00137161"/>
    <w:rsid w:val="001410ED"/>
    <w:rsid w:val="001417FE"/>
    <w:rsid w:val="00143076"/>
    <w:rsid w:val="001441F4"/>
    <w:rsid w:val="001470B7"/>
    <w:rsid w:val="001478BF"/>
    <w:rsid w:val="00147C6C"/>
    <w:rsid w:val="00152EB9"/>
    <w:rsid w:val="001575E7"/>
    <w:rsid w:val="00160105"/>
    <w:rsid w:val="00161D6A"/>
    <w:rsid w:val="00162799"/>
    <w:rsid w:val="00162CEF"/>
    <w:rsid w:val="00163536"/>
    <w:rsid w:val="00163CA3"/>
    <w:rsid w:val="00164024"/>
    <w:rsid w:val="00164461"/>
    <w:rsid w:val="00164987"/>
    <w:rsid w:val="00166869"/>
    <w:rsid w:val="00166D9C"/>
    <w:rsid w:val="00167C72"/>
    <w:rsid w:val="00167CD4"/>
    <w:rsid w:val="001735BA"/>
    <w:rsid w:val="001774D2"/>
    <w:rsid w:val="00181199"/>
    <w:rsid w:val="00181DBE"/>
    <w:rsid w:val="00181F62"/>
    <w:rsid w:val="00183ECC"/>
    <w:rsid w:val="00184C35"/>
    <w:rsid w:val="001858C2"/>
    <w:rsid w:val="00186B61"/>
    <w:rsid w:val="00187CBA"/>
    <w:rsid w:val="00190A16"/>
    <w:rsid w:val="00190F9F"/>
    <w:rsid w:val="00193E63"/>
    <w:rsid w:val="0019439E"/>
    <w:rsid w:val="00195605"/>
    <w:rsid w:val="001A0335"/>
    <w:rsid w:val="001A2780"/>
    <w:rsid w:val="001A3DA7"/>
    <w:rsid w:val="001A653B"/>
    <w:rsid w:val="001A68EE"/>
    <w:rsid w:val="001A76F5"/>
    <w:rsid w:val="001B5204"/>
    <w:rsid w:val="001C0CAB"/>
    <w:rsid w:val="001C2C6E"/>
    <w:rsid w:val="001C33AB"/>
    <w:rsid w:val="001C5C88"/>
    <w:rsid w:val="001C6920"/>
    <w:rsid w:val="001D3F50"/>
    <w:rsid w:val="001D415E"/>
    <w:rsid w:val="001D49D7"/>
    <w:rsid w:val="001D6BF6"/>
    <w:rsid w:val="001E14D9"/>
    <w:rsid w:val="001E3DD1"/>
    <w:rsid w:val="001E59FD"/>
    <w:rsid w:val="001E7082"/>
    <w:rsid w:val="001F0A49"/>
    <w:rsid w:val="001F38C5"/>
    <w:rsid w:val="001F3D55"/>
    <w:rsid w:val="001F6899"/>
    <w:rsid w:val="001F76F6"/>
    <w:rsid w:val="001F7FE5"/>
    <w:rsid w:val="002019DF"/>
    <w:rsid w:val="002124A2"/>
    <w:rsid w:val="0021262D"/>
    <w:rsid w:val="002130EB"/>
    <w:rsid w:val="00213285"/>
    <w:rsid w:val="00214165"/>
    <w:rsid w:val="002156AA"/>
    <w:rsid w:val="002162FD"/>
    <w:rsid w:val="00217E58"/>
    <w:rsid w:val="002202F0"/>
    <w:rsid w:val="0022061D"/>
    <w:rsid w:val="0022535A"/>
    <w:rsid w:val="00227B75"/>
    <w:rsid w:val="0023778D"/>
    <w:rsid w:val="00240644"/>
    <w:rsid w:val="00241905"/>
    <w:rsid w:val="00242BDE"/>
    <w:rsid w:val="00242F2E"/>
    <w:rsid w:val="00247333"/>
    <w:rsid w:val="00250C45"/>
    <w:rsid w:val="00253465"/>
    <w:rsid w:val="002541E8"/>
    <w:rsid w:val="002562AB"/>
    <w:rsid w:val="0026062B"/>
    <w:rsid w:val="00263662"/>
    <w:rsid w:val="00265D17"/>
    <w:rsid w:val="00267E60"/>
    <w:rsid w:val="00270CB2"/>
    <w:rsid w:val="00271FD1"/>
    <w:rsid w:val="00272C6D"/>
    <w:rsid w:val="00274F12"/>
    <w:rsid w:val="00275C41"/>
    <w:rsid w:val="002771D5"/>
    <w:rsid w:val="00277A1E"/>
    <w:rsid w:val="00280F02"/>
    <w:rsid w:val="002837F4"/>
    <w:rsid w:val="002848F0"/>
    <w:rsid w:val="0028679B"/>
    <w:rsid w:val="00286F97"/>
    <w:rsid w:val="00287E93"/>
    <w:rsid w:val="00292254"/>
    <w:rsid w:val="00292506"/>
    <w:rsid w:val="00293E33"/>
    <w:rsid w:val="00294079"/>
    <w:rsid w:val="00294DCD"/>
    <w:rsid w:val="002A1FF8"/>
    <w:rsid w:val="002A41FB"/>
    <w:rsid w:val="002A56CF"/>
    <w:rsid w:val="002A72B2"/>
    <w:rsid w:val="002B0A79"/>
    <w:rsid w:val="002B38ED"/>
    <w:rsid w:val="002B3B37"/>
    <w:rsid w:val="002B4775"/>
    <w:rsid w:val="002B5841"/>
    <w:rsid w:val="002C006F"/>
    <w:rsid w:val="002C2E09"/>
    <w:rsid w:val="002C2F1F"/>
    <w:rsid w:val="002C3B5D"/>
    <w:rsid w:val="002C59B3"/>
    <w:rsid w:val="002D1F76"/>
    <w:rsid w:val="002E04F8"/>
    <w:rsid w:val="002E26E8"/>
    <w:rsid w:val="002E3C2C"/>
    <w:rsid w:val="002F0A40"/>
    <w:rsid w:val="002F1A1F"/>
    <w:rsid w:val="002F5A9A"/>
    <w:rsid w:val="002F5D01"/>
    <w:rsid w:val="00300D80"/>
    <w:rsid w:val="0030466C"/>
    <w:rsid w:val="0030642A"/>
    <w:rsid w:val="00311E13"/>
    <w:rsid w:val="003122FF"/>
    <w:rsid w:val="0031304B"/>
    <w:rsid w:val="003202D4"/>
    <w:rsid w:val="003219ED"/>
    <w:rsid w:val="00322AE7"/>
    <w:rsid w:val="0033408F"/>
    <w:rsid w:val="00337F02"/>
    <w:rsid w:val="0034302F"/>
    <w:rsid w:val="00343E03"/>
    <w:rsid w:val="0034620F"/>
    <w:rsid w:val="00347BE3"/>
    <w:rsid w:val="003538AD"/>
    <w:rsid w:val="00353D57"/>
    <w:rsid w:val="00355CBC"/>
    <w:rsid w:val="003603BD"/>
    <w:rsid w:val="003628E3"/>
    <w:rsid w:val="00363B37"/>
    <w:rsid w:val="00363E3E"/>
    <w:rsid w:val="0036466B"/>
    <w:rsid w:val="00371F8D"/>
    <w:rsid w:val="0037276B"/>
    <w:rsid w:val="003735BB"/>
    <w:rsid w:val="00375F08"/>
    <w:rsid w:val="003777EE"/>
    <w:rsid w:val="00380DC4"/>
    <w:rsid w:val="0038297E"/>
    <w:rsid w:val="0038722C"/>
    <w:rsid w:val="00387FE7"/>
    <w:rsid w:val="00391A43"/>
    <w:rsid w:val="003954F9"/>
    <w:rsid w:val="00397829"/>
    <w:rsid w:val="003A7269"/>
    <w:rsid w:val="003B0708"/>
    <w:rsid w:val="003B093E"/>
    <w:rsid w:val="003B31C0"/>
    <w:rsid w:val="003B37BD"/>
    <w:rsid w:val="003B4F2D"/>
    <w:rsid w:val="003C15C1"/>
    <w:rsid w:val="003C1670"/>
    <w:rsid w:val="003C5051"/>
    <w:rsid w:val="003C5521"/>
    <w:rsid w:val="003D1C7A"/>
    <w:rsid w:val="003D44AD"/>
    <w:rsid w:val="003D5DFE"/>
    <w:rsid w:val="003E1B9C"/>
    <w:rsid w:val="003E55B0"/>
    <w:rsid w:val="003E690A"/>
    <w:rsid w:val="003E73DE"/>
    <w:rsid w:val="003E746F"/>
    <w:rsid w:val="003F4200"/>
    <w:rsid w:val="003F4922"/>
    <w:rsid w:val="00400CAB"/>
    <w:rsid w:val="004064D0"/>
    <w:rsid w:val="00412227"/>
    <w:rsid w:val="00412954"/>
    <w:rsid w:val="00412BA0"/>
    <w:rsid w:val="0041721E"/>
    <w:rsid w:val="00421E8D"/>
    <w:rsid w:val="00422F1C"/>
    <w:rsid w:val="0042344F"/>
    <w:rsid w:val="00424065"/>
    <w:rsid w:val="0042511B"/>
    <w:rsid w:val="00431CED"/>
    <w:rsid w:val="00432229"/>
    <w:rsid w:val="00432C03"/>
    <w:rsid w:val="00432D17"/>
    <w:rsid w:val="00435FCF"/>
    <w:rsid w:val="004361B9"/>
    <w:rsid w:val="004368D2"/>
    <w:rsid w:val="004371F6"/>
    <w:rsid w:val="0043734C"/>
    <w:rsid w:val="004402B9"/>
    <w:rsid w:val="00440DF0"/>
    <w:rsid w:val="004464C4"/>
    <w:rsid w:val="00446A5E"/>
    <w:rsid w:val="004477B6"/>
    <w:rsid w:val="004517C1"/>
    <w:rsid w:val="00456170"/>
    <w:rsid w:val="004602BE"/>
    <w:rsid w:val="004621A0"/>
    <w:rsid w:val="004630D3"/>
    <w:rsid w:val="00463E20"/>
    <w:rsid w:val="004657CD"/>
    <w:rsid w:val="00465E4E"/>
    <w:rsid w:val="0047003A"/>
    <w:rsid w:val="00473729"/>
    <w:rsid w:val="004746FE"/>
    <w:rsid w:val="00474D13"/>
    <w:rsid w:val="00477FF2"/>
    <w:rsid w:val="004801B5"/>
    <w:rsid w:val="00481CAB"/>
    <w:rsid w:val="004837F1"/>
    <w:rsid w:val="004878B2"/>
    <w:rsid w:val="004911C2"/>
    <w:rsid w:val="0049155F"/>
    <w:rsid w:val="004A07AD"/>
    <w:rsid w:val="004A147F"/>
    <w:rsid w:val="004A76FC"/>
    <w:rsid w:val="004B08E5"/>
    <w:rsid w:val="004B17D4"/>
    <w:rsid w:val="004B2537"/>
    <w:rsid w:val="004B25C8"/>
    <w:rsid w:val="004B3C74"/>
    <w:rsid w:val="004B3FC2"/>
    <w:rsid w:val="004B6310"/>
    <w:rsid w:val="004C5942"/>
    <w:rsid w:val="004D1B92"/>
    <w:rsid w:val="004D5A5B"/>
    <w:rsid w:val="004D5D53"/>
    <w:rsid w:val="004D64D8"/>
    <w:rsid w:val="004D653B"/>
    <w:rsid w:val="004E03CD"/>
    <w:rsid w:val="004E0934"/>
    <w:rsid w:val="004E126A"/>
    <w:rsid w:val="004E4C95"/>
    <w:rsid w:val="004F10C7"/>
    <w:rsid w:val="004F1E91"/>
    <w:rsid w:val="004F3F7C"/>
    <w:rsid w:val="004F52A0"/>
    <w:rsid w:val="004F6703"/>
    <w:rsid w:val="005001F0"/>
    <w:rsid w:val="00504F52"/>
    <w:rsid w:val="0050584E"/>
    <w:rsid w:val="00505A3E"/>
    <w:rsid w:val="00505DD3"/>
    <w:rsid w:val="00506A93"/>
    <w:rsid w:val="00507671"/>
    <w:rsid w:val="005104E6"/>
    <w:rsid w:val="005163FE"/>
    <w:rsid w:val="00524373"/>
    <w:rsid w:val="005257C6"/>
    <w:rsid w:val="0052735A"/>
    <w:rsid w:val="005276EB"/>
    <w:rsid w:val="005301F4"/>
    <w:rsid w:val="00534E67"/>
    <w:rsid w:val="00535D6A"/>
    <w:rsid w:val="00537F3D"/>
    <w:rsid w:val="00543220"/>
    <w:rsid w:val="00544465"/>
    <w:rsid w:val="005466B8"/>
    <w:rsid w:val="005507DA"/>
    <w:rsid w:val="00551588"/>
    <w:rsid w:val="00553320"/>
    <w:rsid w:val="005656A1"/>
    <w:rsid w:val="00565C5C"/>
    <w:rsid w:val="00566940"/>
    <w:rsid w:val="005709C7"/>
    <w:rsid w:val="00571AAE"/>
    <w:rsid w:val="00571EB0"/>
    <w:rsid w:val="005723C8"/>
    <w:rsid w:val="005760B1"/>
    <w:rsid w:val="0057651F"/>
    <w:rsid w:val="0058029E"/>
    <w:rsid w:val="00585115"/>
    <w:rsid w:val="00591895"/>
    <w:rsid w:val="005937AE"/>
    <w:rsid w:val="00595F17"/>
    <w:rsid w:val="00597F38"/>
    <w:rsid w:val="005A6D9F"/>
    <w:rsid w:val="005B0813"/>
    <w:rsid w:val="005B0BD5"/>
    <w:rsid w:val="005B1C96"/>
    <w:rsid w:val="005B523B"/>
    <w:rsid w:val="005B6656"/>
    <w:rsid w:val="005C0C3E"/>
    <w:rsid w:val="005C166B"/>
    <w:rsid w:val="005C57DD"/>
    <w:rsid w:val="005C7229"/>
    <w:rsid w:val="005D01DE"/>
    <w:rsid w:val="005D0EA5"/>
    <w:rsid w:val="005D2D68"/>
    <w:rsid w:val="005D4B13"/>
    <w:rsid w:val="005D4D57"/>
    <w:rsid w:val="005E284D"/>
    <w:rsid w:val="005E7FCA"/>
    <w:rsid w:val="005F386F"/>
    <w:rsid w:val="005F655D"/>
    <w:rsid w:val="005F66C6"/>
    <w:rsid w:val="005F6CE7"/>
    <w:rsid w:val="00604D7C"/>
    <w:rsid w:val="0060555E"/>
    <w:rsid w:val="00606B6E"/>
    <w:rsid w:val="00607F8D"/>
    <w:rsid w:val="00610D45"/>
    <w:rsid w:val="00613B23"/>
    <w:rsid w:val="00614C48"/>
    <w:rsid w:val="00615E4D"/>
    <w:rsid w:val="0061632D"/>
    <w:rsid w:val="006202B7"/>
    <w:rsid w:val="00624695"/>
    <w:rsid w:val="00625114"/>
    <w:rsid w:val="00627928"/>
    <w:rsid w:val="00630B94"/>
    <w:rsid w:val="006332D2"/>
    <w:rsid w:val="00634EA5"/>
    <w:rsid w:val="00635BC0"/>
    <w:rsid w:val="00636236"/>
    <w:rsid w:val="00636E97"/>
    <w:rsid w:val="00640D8A"/>
    <w:rsid w:val="00641B4F"/>
    <w:rsid w:val="00644924"/>
    <w:rsid w:val="0064636E"/>
    <w:rsid w:val="006557C7"/>
    <w:rsid w:val="006579A1"/>
    <w:rsid w:val="006652DA"/>
    <w:rsid w:val="006664B6"/>
    <w:rsid w:val="00670B56"/>
    <w:rsid w:val="00670E47"/>
    <w:rsid w:val="00677E57"/>
    <w:rsid w:val="00680E37"/>
    <w:rsid w:val="00687148"/>
    <w:rsid w:val="00687C58"/>
    <w:rsid w:val="00687E64"/>
    <w:rsid w:val="006903D9"/>
    <w:rsid w:val="006905F9"/>
    <w:rsid w:val="00690D13"/>
    <w:rsid w:val="0069351A"/>
    <w:rsid w:val="00696044"/>
    <w:rsid w:val="00696640"/>
    <w:rsid w:val="00696877"/>
    <w:rsid w:val="00697548"/>
    <w:rsid w:val="006A0453"/>
    <w:rsid w:val="006A1D10"/>
    <w:rsid w:val="006A2FFA"/>
    <w:rsid w:val="006A31C7"/>
    <w:rsid w:val="006A4825"/>
    <w:rsid w:val="006A6607"/>
    <w:rsid w:val="006B224C"/>
    <w:rsid w:val="006B4C2D"/>
    <w:rsid w:val="006B56B0"/>
    <w:rsid w:val="006B778A"/>
    <w:rsid w:val="006C0F74"/>
    <w:rsid w:val="006C1D2E"/>
    <w:rsid w:val="006C31B4"/>
    <w:rsid w:val="006C7DEC"/>
    <w:rsid w:val="006D07F0"/>
    <w:rsid w:val="006D7BDE"/>
    <w:rsid w:val="006E0205"/>
    <w:rsid w:val="006E6885"/>
    <w:rsid w:val="006F01F2"/>
    <w:rsid w:val="006F0E7E"/>
    <w:rsid w:val="006F0ECE"/>
    <w:rsid w:val="006F1AA2"/>
    <w:rsid w:val="006F1E92"/>
    <w:rsid w:val="006F2751"/>
    <w:rsid w:val="006F29F7"/>
    <w:rsid w:val="006F431F"/>
    <w:rsid w:val="006F6135"/>
    <w:rsid w:val="006F6E52"/>
    <w:rsid w:val="00700124"/>
    <w:rsid w:val="00700B64"/>
    <w:rsid w:val="00702F51"/>
    <w:rsid w:val="00704455"/>
    <w:rsid w:val="00704AF9"/>
    <w:rsid w:val="007067D0"/>
    <w:rsid w:val="00707F05"/>
    <w:rsid w:val="00710763"/>
    <w:rsid w:val="00710B1D"/>
    <w:rsid w:val="00711D41"/>
    <w:rsid w:val="007124C0"/>
    <w:rsid w:val="00712D13"/>
    <w:rsid w:val="00714A0F"/>
    <w:rsid w:val="007168C0"/>
    <w:rsid w:val="0071696C"/>
    <w:rsid w:val="00716E3E"/>
    <w:rsid w:val="00720471"/>
    <w:rsid w:val="00720991"/>
    <w:rsid w:val="0072425B"/>
    <w:rsid w:val="00724531"/>
    <w:rsid w:val="007253C3"/>
    <w:rsid w:val="0072621F"/>
    <w:rsid w:val="00727390"/>
    <w:rsid w:val="00730369"/>
    <w:rsid w:val="007303DC"/>
    <w:rsid w:val="00734911"/>
    <w:rsid w:val="00734EE7"/>
    <w:rsid w:val="00740629"/>
    <w:rsid w:val="007431E7"/>
    <w:rsid w:val="007444DD"/>
    <w:rsid w:val="00745DE9"/>
    <w:rsid w:val="00747171"/>
    <w:rsid w:val="00747C75"/>
    <w:rsid w:val="00751E89"/>
    <w:rsid w:val="00754980"/>
    <w:rsid w:val="00755558"/>
    <w:rsid w:val="00764107"/>
    <w:rsid w:val="007646AA"/>
    <w:rsid w:val="00770803"/>
    <w:rsid w:val="00771777"/>
    <w:rsid w:val="00771BAD"/>
    <w:rsid w:val="0077370E"/>
    <w:rsid w:val="00782C92"/>
    <w:rsid w:val="0078577F"/>
    <w:rsid w:val="007860FD"/>
    <w:rsid w:val="007863A8"/>
    <w:rsid w:val="0078668A"/>
    <w:rsid w:val="0079320C"/>
    <w:rsid w:val="007A00B7"/>
    <w:rsid w:val="007A5B27"/>
    <w:rsid w:val="007A6E9B"/>
    <w:rsid w:val="007B2841"/>
    <w:rsid w:val="007B2AC6"/>
    <w:rsid w:val="007B3A2D"/>
    <w:rsid w:val="007B4719"/>
    <w:rsid w:val="007B55C8"/>
    <w:rsid w:val="007B578A"/>
    <w:rsid w:val="007C1287"/>
    <w:rsid w:val="007C5BE6"/>
    <w:rsid w:val="007D40B8"/>
    <w:rsid w:val="007E01B3"/>
    <w:rsid w:val="007E3367"/>
    <w:rsid w:val="007E66BC"/>
    <w:rsid w:val="007F132E"/>
    <w:rsid w:val="007F1AAD"/>
    <w:rsid w:val="007F3C57"/>
    <w:rsid w:val="007F4148"/>
    <w:rsid w:val="007F4347"/>
    <w:rsid w:val="007F51BB"/>
    <w:rsid w:val="007F62F8"/>
    <w:rsid w:val="007F656D"/>
    <w:rsid w:val="007F662F"/>
    <w:rsid w:val="008027EC"/>
    <w:rsid w:val="00805817"/>
    <w:rsid w:val="00805E7C"/>
    <w:rsid w:val="00806319"/>
    <w:rsid w:val="00810CD1"/>
    <w:rsid w:val="0081283F"/>
    <w:rsid w:val="00814984"/>
    <w:rsid w:val="00814E12"/>
    <w:rsid w:val="008151D9"/>
    <w:rsid w:val="00821D06"/>
    <w:rsid w:val="00824971"/>
    <w:rsid w:val="008255BE"/>
    <w:rsid w:val="00830467"/>
    <w:rsid w:val="00831241"/>
    <w:rsid w:val="0083336B"/>
    <w:rsid w:val="00833B89"/>
    <w:rsid w:val="00834E0E"/>
    <w:rsid w:val="00836C86"/>
    <w:rsid w:val="00840DDB"/>
    <w:rsid w:val="00844F87"/>
    <w:rsid w:val="00850816"/>
    <w:rsid w:val="00852280"/>
    <w:rsid w:val="00853D85"/>
    <w:rsid w:val="00854053"/>
    <w:rsid w:val="00855D60"/>
    <w:rsid w:val="00856634"/>
    <w:rsid w:val="008571B4"/>
    <w:rsid w:val="00857C32"/>
    <w:rsid w:val="00857D9A"/>
    <w:rsid w:val="00862461"/>
    <w:rsid w:val="00862D32"/>
    <w:rsid w:val="00864085"/>
    <w:rsid w:val="00864B2F"/>
    <w:rsid w:val="0086526A"/>
    <w:rsid w:val="008666BC"/>
    <w:rsid w:val="0087121B"/>
    <w:rsid w:val="008730BD"/>
    <w:rsid w:val="00873767"/>
    <w:rsid w:val="008766C4"/>
    <w:rsid w:val="00880983"/>
    <w:rsid w:val="00882F2E"/>
    <w:rsid w:val="008867A4"/>
    <w:rsid w:val="00890FBF"/>
    <w:rsid w:val="00892F06"/>
    <w:rsid w:val="00893B15"/>
    <w:rsid w:val="008951FF"/>
    <w:rsid w:val="008973EB"/>
    <w:rsid w:val="008A376D"/>
    <w:rsid w:val="008A5982"/>
    <w:rsid w:val="008A6FCE"/>
    <w:rsid w:val="008B0397"/>
    <w:rsid w:val="008B059F"/>
    <w:rsid w:val="008B2AC6"/>
    <w:rsid w:val="008B307E"/>
    <w:rsid w:val="008B6B3C"/>
    <w:rsid w:val="008C4D45"/>
    <w:rsid w:val="008D3065"/>
    <w:rsid w:val="008D72D6"/>
    <w:rsid w:val="008E34C0"/>
    <w:rsid w:val="008E45EE"/>
    <w:rsid w:val="008E4A82"/>
    <w:rsid w:val="008F6252"/>
    <w:rsid w:val="00902F30"/>
    <w:rsid w:val="009053A2"/>
    <w:rsid w:val="00905AE6"/>
    <w:rsid w:val="009061C0"/>
    <w:rsid w:val="00907F21"/>
    <w:rsid w:val="009115A7"/>
    <w:rsid w:val="00911A93"/>
    <w:rsid w:val="00913117"/>
    <w:rsid w:val="00914E64"/>
    <w:rsid w:val="00914FA9"/>
    <w:rsid w:val="00915138"/>
    <w:rsid w:val="0092158F"/>
    <w:rsid w:val="00921A00"/>
    <w:rsid w:val="009223D2"/>
    <w:rsid w:val="00924DAE"/>
    <w:rsid w:val="009277CD"/>
    <w:rsid w:val="0093205D"/>
    <w:rsid w:val="009324C3"/>
    <w:rsid w:val="0093611A"/>
    <w:rsid w:val="00942086"/>
    <w:rsid w:val="0094283C"/>
    <w:rsid w:val="009439D3"/>
    <w:rsid w:val="009454D0"/>
    <w:rsid w:val="0094789B"/>
    <w:rsid w:val="00954EEE"/>
    <w:rsid w:val="00955504"/>
    <w:rsid w:val="00960144"/>
    <w:rsid w:val="009603D1"/>
    <w:rsid w:val="00960DBA"/>
    <w:rsid w:val="00960F92"/>
    <w:rsid w:val="00961C45"/>
    <w:rsid w:val="00961E35"/>
    <w:rsid w:val="00965A99"/>
    <w:rsid w:val="00965E6E"/>
    <w:rsid w:val="009734A7"/>
    <w:rsid w:val="0097392F"/>
    <w:rsid w:val="00973DE5"/>
    <w:rsid w:val="00974135"/>
    <w:rsid w:val="009749A5"/>
    <w:rsid w:val="00975A10"/>
    <w:rsid w:val="00975F0E"/>
    <w:rsid w:val="00983397"/>
    <w:rsid w:val="00983DA2"/>
    <w:rsid w:val="00983FCB"/>
    <w:rsid w:val="00985EE7"/>
    <w:rsid w:val="009868B8"/>
    <w:rsid w:val="009914BE"/>
    <w:rsid w:val="00991D92"/>
    <w:rsid w:val="0099200B"/>
    <w:rsid w:val="009960AA"/>
    <w:rsid w:val="00996BDE"/>
    <w:rsid w:val="00997461"/>
    <w:rsid w:val="009974EA"/>
    <w:rsid w:val="009B079D"/>
    <w:rsid w:val="009B46BA"/>
    <w:rsid w:val="009B5934"/>
    <w:rsid w:val="009B6D41"/>
    <w:rsid w:val="009C2EAA"/>
    <w:rsid w:val="009C38A0"/>
    <w:rsid w:val="009C4CEE"/>
    <w:rsid w:val="009C7655"/>
    <w:rsid w:val="009D0A9F"/>
    <w:rsid w:val="009D38D2"/>
    <w:rsid w:val="009D44FC"/>
    <w:rsid w:val="009E0406"/>
    <w:rsid w:val="009E0838"/>
    <w:rsid w:val="009E0B3D"/>
    <w:rsid w:val="009E2D7A"/>
    <w:rsid w:val="009E5277"/>
    <w:rsid w:val="009E692C"/>
    <w:rsid w:val="009F68D0"/>
    <w:rsid w:val="00A013D3"/>
    <w:rsid w:val="00A01A96"/>
    <w:rsid w:val="00A01EB9"/>
    <w:rsid w:val="00A03483"/>
    <w:rsid w:val="00A0687D"/>
    <w:rsid w:val="00A07DF2"/>
    <w:rsid w:val="00A11752"/>
    <w:rsid w:val="00A1590C"/>
    <w:rsid w:val="00A17119"/>
    <w:rsid w:val="00A22F97"/>
    <w:rsid w:val="00A275F2"/>
    <w:rsid w:val="00A3391C"/>
    <w:rsid w:val="00A34096"/>
    <w:rsid w:val="00A362AA"/>
    <w:rsid w:val="00A40738"/>
    <w:rsid w:val="00A40D9F"/>
    <w:rsid w:val="00A41063"/>
    <w:rsid w:val="00A41A0F"/>
    <w:rsid w:val="00A465E3"/>
    <w:rsid w:val="00A507DC"/>
    <w:rsid w:val="00A50F0C"/>
    <w:rsid w:val="00A52815"/>
    <w:rsid w:val="00A529EA"/>
    <w:rsid w:val="00A54392"/>
    <w:rsid w:val="00A5691B"/>
    <w:rsid w:val="00A6196F"/>
    <w:rsid w:val="00A63D2D"/>
    <w:rsid w:val="00A72BC5"/>
    <w:rsid w:val="00A73828"/>
    <w:rsid w:val="00A74712"/>
    <w:rsid w:val="00A83B1C"/>
    <w:rsid w:val="00A83E21"/>
    <w:rsid w:val="00A86E73"/>
    <w:rsid w:val="00A92447"/>
    <w:rsid w:val="00A94CD5"/>
    <w:rsid w:val="00A95894"/>
    <w:rsid w:val="00A97882"/>
    <w:rsid w:val="00AA261B"/>
    <w:rsid w:val="00AA2E17"/>
    <w:rsid w:val="00AA44D7"/>
    <w:rsid w:val="00AA62A1"/>
    <w:rsid w:val="00AA748B"/>
    <w:rsid w:val="00AB1D65"/>
    <w:rsid w:val="00AB2E25"/>
    <w:rsid w:val="00AB6C80"/>
    <w:rsid w:val="00AC244C"/>
    <w:rsid w:val="00AC3F8A"/>
    <w:rsid w:val="00AD206D"/>
    <w:rsid w:val="00AD211E"/>
    <w:rsid w:val="00AD7309"/>
    <w:rsid w:val="00AD7F5C"/>
    <w:rsid w:val="00AE10C0"/>
    <w:rsid w:val="00AE2EEE"/>
    <w:rsid w:val="00AE5C0D"/>
    <w:rsid w:val="00AE6758"/>
    <w:rsid w:val="00AF00E7"/>
    <w:rsid w:val="00AF152C"/>
    <w:rsid w:val="00AF1A9B"/>
    <w:rsid w:val="00AF4C36"/>
    <w:rsid w:val="00B00A39"/>
    <w:rsid w:val="00B01A99"/>
    <w:rsid w:val="00B02218"/>
    <w:rsid w:val="00B0658B"/>
    <w:rsid w:val="00B067D1"/>
    <w:rsid w:val="00B1093A"/>
    <w:rsid w:val="00B14DDB"/>
    <w:rsid w:val="00B1661D"/>
    <w:rsid w:val="00B23010"/>
    <w:rsid w:val="00B30B6E"/>
    <w:rsid w:val="00B32F10"/>
    <w:rsid w:val="00B333E9"/>
    <w:rsid w:val="00B33731"/>
    <w:rsid w:val="00B33D08"/>
    <w:rsid w:val="00B349EC"/>
    <w:rsid w:val="00B404FB"/>
    <w:rsid w:val="00B405FC"/>
    <w:rsid w:val="00B41286"/>
    <w:rsid w:val="00B41BDB"/>
    <w:rsid w:val="00B42016"/>
    <w:rsid w:val="00B46F86"/>
    <w:rsid w:val="00B5046E"/>
    <w:rsid w:val="00B5241F"/>
    <w:rsid w:val="00B54FAA"/>
    <w:rsid w:val="00B57927"/>
    <w:rsid w:val="00B61C24"/>
    <w:rsid w:val="00B6259B"/>
    <w:rsid w:val="00B62A2A"/>
    <w:rsid w:val="00B62DFD"/>
    <w:rsid w:val="00B634E4"/>
    <w:rsid w:val="00B63B43"/>
    <w:rsid w:val="00B63E38"/>
    <w:rsid w:val="00B66556"/>
    <w:rsid w:val="00B71016"/>
    <w:rsid w:val="00B71068"/>
    <w:rsid w:val="00B71FF8"/>
    <w:rsid w:val="00B74FE7"/>
    <w:rsid w:val="00B75079"/>
    <w:rsid w:val="00B77DF9"/>
    <w:rsid w:val="00B83FEC"/>
    <w:rsid w:val="00B863CD"/>
    <w:rsid w:val="00B909FC"/>
    <w:rsid w:val="00B9109B"/>
    <w:rsid w:val="00B938A7"/>
    <w:rsid w:val="00B93FD6"/>
    <w:rsid w:val="00B94EE4"/>
    <w:rsid w:val="00B97001"/>
    <w:rsid w:val="00B973EE"/>
    <w:rsid w:val="00BA38D8"/>
    <w:rsid w:val="00BA390F"/>
    <w:rsid w:val="00BA604F"/>
    <w:rsid w:val="00BA70A6"/>
    <w:rsid w:val="00BB002F"/>
    <w:rsid w:val="00BB13A2"/>
    <w:rsid w:val="00BC4ABE"/>
    <w:rsid w:val="00BC4B89"/>
    <w:rsid w:val="00BC5E2B"/>
    <w:rsid w:val="00BC6D16"/>
    <w:rsid w:val="00BD111D"/>
    <w:rsid w:val="00BD3FC0"/>
    <w:rsid w:val="00BD6D31"/>
    <w:rsid w:val="00BE10E1"/>
    <w:rsid w:val="00BE131F"/>
    <w:rsid w:val="00BE344F"/>
    <w:rsid w:val="00BE3C14"/>
    <w:rsid w:val="00BF2BA6"/>
    <w:rsid w:val="00BF2C69"/>
    <w:rsid w:val="00BF533D"/>
    <w:rsid w:val="00BF7ECD"/>
    <w:rsid w:val="00C003C2"/>
    <w:rsid w:val="00C006B5"/>
    <w:rsid w:val="00C02658"/>
    <w:rsid w:val="00C02BF1"/>
    <w:rsid w:val="00C04067"/>
    <w:rsid w:val="00C047EC"/>
    <w:rsid w:val="00C04DF2"/>
    <w:rsid w:val="00C05979"/>
    <w:rsid w:val="00C07100"/>
    <w:rsid w:val="00C07DCA"/>
    <w:rsid w:val="00C122E4"/>
    <w:rsid w:val="00C129E1"/>
    <w:rsid w:val="00C1629F"/>
    <w:rsid w:val="00C26544"/>
    <w:rsid w:val="00C3031B"/>
    <w:rsid w:val="00C30497"/>
    <w:rsid w:val="00C32539"/>
    <w:rsid w:val="00C4191B"/>
    <w:rsid w:val="00C450C1"/>
    <w:rsid w:val="00C51204"/>
    <w:rsid w:val="00C54636"/>
    <w:rsid w:val="00C57F5C"/>
    <w:rsid w:val="00C61F44"/>
    <w:rsid w:val="00C63BDC"/>
    <w:rsid w:val="00C71787"/>
    <w:rsid w:val="00C725CF"/>
    <w:rsid w:val="00C7326B"/>
    <w:rsid w:val="00C73282"/>
    <w:rsid w:val="00C742BD"/>
    <w:rsid w:val="00C77C46"/>
    <w:rsid w:val="00C80E10"/>
    <w:rsid w:val="00C819E6"/>
    <w:rsid w:val="00C829C6"/>
    <w:rsid w:val="00C83E7A"/>
    <w:rsid w:val="00C83ECA"/>
    <w:rsid w:val="00C8480F"/>
    <w:rsid w:val="00C90787"/>
    <w:rsid w:val="00CA111E"/>
    <w:rsid w:val="00CA59D5"/>
    <w:rsid w:val="00CA74F4"/>
    <w:rsid w:val="00CA778E"/>
    <w:rsid w:val="00CB03DD"/>
    <w:rsid w:val="00CB4A0F"/>
    <w:rsid w:val="00CB6B19"/>
    <w:rsid w:val="00CB73CA"/>
    <w:rsid w:val="00CB7454"/>
    <w:rsid w:val="00CB7FA1"/>
    <w:rsid w:val="00CC1FC4"/>
    <w:rsid w:val="00CC2715"/>
    <w:rsid w:val="00CC2820"/>
    <w:rsid w:val="00CC37F8"/>
    <w:rsid w:val="00CC3BFE"/>
    <w:rsid w:val="00CC669E"/>
    <w:rsid w:val="00CC72D9"/>
    <w:rsid w:val="00CC7655"/>
    <w:rsid w:val="00CD7E6A"/>
    <w:rsid w:val="00CE0402"/>
    <w:rsid w:val="00CE0B0A"/>
    <w:rsid w:val="00CE2530"/>
    <w:rsid w:val="00CE520B"/>
    <w:rsid w:val="00CF13B2"/>
    <w:rsid w:val="00CF13B9"/>
    <w:rsid w:val="00CF3770"/>
    <w:rsid w:val="00CF3C98"/>
    <w:rsid w:val="00CF5625"/>
    <w:rsid w:val="00CF61DE"/>
    <w:rsid w:val="00CF6EB4"/>
    <w:rsid w:val="00D00C6F"/>
    <w:rsid w:val="00D01AA3"/>
    <w:rsid w:val="00D10614"/>
    <w:rsid w:val="00D120F8"/>
    <w:rsid w:val="00D129EA"/>
    <w:rsid w:val="00D14041"/>
    <w:rsid w:val="00D14294"/>
    <w:rsid w:val="00D21957"/>
    <w:rsid w:val="00D22401"/>
    <w:rsid w:val="00D27F5D"/>
    <w:rsid w:val="00D30345"/>
    <w:rsid w:val="00D308D4"/>
    <w:rsid w:val="00D31B84"/>
    <w:rsid w:val="00D332FC"/>
    <w:rsid w:val="00D4106A"/>
    <w:rsid w:val="00D52336"/>
    <w:rsid w:val="00D644C4"/>
    <w:rsid w:val="00D651F4"/>
    <w:rsid w:val="00D67E1A"/>
    <w:rsid w:val="00D71355"/>
    <w:rsid w:val="00D729FA"/>
    <w:rsid w:val="00D75F78"/>
    <w:rsid w:val="00D76844"/>
    <w:rsid w:val="00D77521"/>
    <w:rsid w:val="00D8364E"/>
    <w:rsid w:val="00D8542D"/>
    <w:rsid w:val="00D8629C"/>
    <w:rsid w:val="00D91CCB"/>
    <w:rsid w:val="00D96C1E"/>
    <w:rsid w:val="00D97D2A"/>
    <w:rsid w:val="00DA0045"/>
    <w:rsid w:val="00DA0941"/>
    <w:rsid w:val="00DA57ED"/>
    <w:rsid w:val="00DA6A36"/>
    <w:rsid w:val="00DA6EFC"/>
    <w:rsid w:val="00DB0DED"/>
    <w:rsid w:val="00DB1E27"/>
    <w:rsid w:val="00DB26D5"/>
    <w:rsid w:val="00DB2C0C"/>
    <w:rsid w:val="00DB2CD5"/>
    <w:rsid w:val="00DC1346"/>
    <w:rsid w:val="00DC3184"/>
    <w:rsid w:val="00DC4912"/>
    <w:rsid w:val="00DD0172"/>
    <w:rsid w:val="00DD1126"/>
    <w:rsid w:val="00DD12A7"/>
    <w:rsid w:val="00DD3619"/>
    <w:rsid w:val="00DD4997"/>
    <w:rsid w:val="00DD573E"/>
    <w:rsid w:val="00DD6894"/>
    <w:rsid w:val="00DE2387"/>
    <w:rsid w:val="00DE3C6B"/>
    <w:rsid w:val="00DE3EFC"/>
    <w:rsid w:val="00DE5D59"/>
    <w:rsid w:val="00DE623C"/>
    <w:rsid w:val="00DF0ECC"/>
    <w:rsid w:val="00DF50F0"/>
    <w:rsid w:val="00DF559D"/>
    <w:rsid w:val="00DF5AE7"/>
    <w:rsid w:val="00DF6190"/>
    <w:rsid w:val="00DF6C66"/>
    <w:rsid w:val="00DF73A6"/>
    <w:rsid w:val="00DF7534"/>
    <w:rsid w:val="00E017A7"/>
    <w:rsid w:val="00E02831"/>
    <w:rsid w:val="00E031D0"/>
    <w:rsid w:val="00E033A6"/>
    <w:rsid w:val="00E06D21"/>
    <w:rsid w:val="00E10C62"/>
    <w:rsid w:val="00E2142B"/>
    <w:rsid w:val="00E22A18"/>
    <w:rsid w:val="00E25444"/>
    <w:rsid w:val="00E26D97"/>
    <w:rsid w:val="00E311B8"/>
    <w:rsid w:val="00E31E09"/>
    <w:rsid w:val="00E32BCF"/>
    <w:rsid w:val="00E354A3"/>
    <w:rsid w:val="00E36887"/>
    <w:rsid w:val="00E42772"/>
    <w:rsid w:val="00E43CCD"/>
    <w:rsid w:val="00E44E8B"/>
    <w:rsid w:val="00E45D83"/>
    <w:rsid w:val="00E46324"/>
    <w:rsid w:val="00E5002B"/>
    <w:rsid w:val="00E549E6"/>
    <w:rsid w:val="00E5567F"/>
    <w:rsid w:val="00E57C8F"/>
    <w:rsid w:val="00E70072"/>
    <w:rsid w:val="00E72287"/>
    <w:rsid w:val="00E72A0D"/>
    <w:rsid w:val="00E73038"/>
    <w:rsid w:val="00E77A96"/>
    <w:rsid w:val="00E806E9"/>
    <w:rsid w:val="00E80864"/>
    <w:rsid w:val="00E85CDC"/>
    <w:rsid w:val="00E90D11"/>
    <w:rsid w:val="00E964CC"/>
    <w:rsid w:val="00EA1C58"/>
    <w:rsid w:val="00EA5963"/>
    <w:rsid w:val="00EB1970"/>
    <w:rsid w:val="00EB1AA7"/>
    <w:rsid w:val="00EB1F33"/>
    <w:rsid w:val="00EB2544"/>
    <w:rsid w:val="00EB4CD5"/>
    <w:rsid w:val="00EB5CE6"/>
    <w:rsid w:val="00EB7A9E"/>
    <w:rsid w:val="00EC0F69"/>
    <w:rsid w:val="00EC0FED"/>
    <w:rsid w:val="00EC2442"/>
    <w:rsid w:val="00EC58EB"/>
    <w:rsid w:val="00ED030D"/>
    <w:rsid w:val="00ED2704"/>
    <w:rsid w:val="00ED49F8"/>
    <w:rsid w:val="00ED5C66"/>
    <w:rsid w:val="00ED645E"/>
    <w:rsid w:val="00ED7FC5"/>
    <w:rsid w:val="00EE00A0"/>
    <w:rsid w:val="00EE1BC7"/>
    <w:rsid w:val="00EE1F26"/>
    <w:rsid w:val="00EE5329"/>
    <w:rsid w:val="00EE5EFF"/>
    <w:rsid w:val="00EE7A03"/>
    <w:rsid w:val="00EF2909"/>
    <w:rsid w:val="00F003DF"/>
    <w:rsid w:val="00F01969"/>
    <w:rsid w:val="00F06025"/>
    <w:rsid w:val="00F12500"/>
    <w:rsid w:val="00F15067"/>
    <w:rsid w:val="00F2043A"/>
    <w:rsid w:val="00F20C36"/>
    <w:rsid w:val="00F22775"/>
    <w:rsid w:val="00F23D6C"/>
    <w:rsid w:val="00F31911"/>
    <w:rsid w:val="00F31E79"/>
    <w:rsid w:val="00F329D3"/>
    <w:rsid w:val="00F33072"/>
    <w:rsid w:val="00F33BAB"/>
    <w:rsid w:val="00F358B6"/>
    <w:rsid w:val="00F35B36"/>
    <w:rsid w:val="00F36714"/>
    <w:rsid w:val="00F37C62"/>
    <w:rsid w:val="00F4336F"/>
    <w:rsid w:val="00F4410A"/>
    <w:rsid w:val="00F4526C"/>
    <w:rsid w:val="00F45D9E"/>
    <w:rsid w:val="00F51931"/>
    <w:rsid w:val="00F51D0E"/>
    <w:rsid w:val="00F51FFF"/>
    <w:rsid w:val="00F5301A"/>
    <w:rsid w:val="00F535EC"/>
    <w:rsid w:val="00F54278"/>
    <w:rsid w:val="00F56058"/>
    <w:rsid w:val="00F56C37"/>
    <w:rsid w:val="00F61301"/>
    <w:rsid w:val="00F61D3A"/>
    <w:rsid w:val="00F628FB"/>
    <w:rsid w:val="00F67529"/>
    <w:rsid w:val="00F70D17"/>
    <w:rsid w:val="00F732CD"/>
    <w:rsid w:val="00F73AD6"/>
    <w:rsid w:val="00F821D9"/>
    <w:rsid w:val="00F824C0"/>
    <w:rsid w:val="00F824D2"/>
    <w:rsid w:val="00F82CEB"/>
    <w:rsid w:val="00F84146"/>
    <w:rsid w:val="00F8455E"/>
    <w:rsid w:val="00F84A2E"/>
    <w:rsid w:val="00F84C80"/>
    <w:rsid w:val="00F9042A"/>
    <w:rsid w:val="00F9423E"/>
    <w:rsid w:val="00F973F3"/>
    <w:rsid w:val="00F97E06"/>
    <w:rsid w:val="00FA1A30"/>
    <w:rsid w:val="00FA2EDF"/>
    <w:rsid w:val="00FA5777"/>
    <w:rsid w:val="00FB0DEA"/>
    <w:rsid w:val="00FB11D1"/>
    <w:rsid w:val="00FB5358"/>
    <w:rsid w:val="00FB5F7E"/>
    <w:rsid w:val="00FB7226"/>
    <w:rsid w:val="00FC3578"/>
    <w:rsid w:val="00FC3E71"/>
    <w:rsid w:val="00FD1AF5"/>
    <w:rsid w:val="00FD2AAF"/>
    <w:rsid w:val="00FD4A8C"/>
    <w:rsid w:val="00FE00A1"/>
    <w:rsid w:val="00FE0570"/>
    <w:rsid w:val="00FE13BF"/>
    <w:rsid w:val="00FE1443"/>
    <w:rsid w:val="00FE18B1"/>
    <w:rsid w:val="00FE5BB6"/>
    <w:rsid w:val="00FE6726"/>
    <w:rsid w:val="00FF03FE"/>
    <w:rsid w:val="00FF0D48"/>
    <w:rsid w:val="00FF19F1"/>
    <w:rsid w:val="00FF2D2B"/>
    <w:rsid w:val="00FF5CEA"/>
    <w:rsid w:val="00FF5F00"/>
    <w:rsid w:val="00FF7628"/>
    <w:rsid w:val="00FF7693"/>
    <w:rsid w:val="2D4B32A2"/>
    <w:rsid w:val="3FE3D49E"/>
    <w:rsid w:val="49EB75A0"/>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5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1"/>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50F0C"/>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uiPriority w:val="9"/>
    <w:qFormat/>
    <w:rsid w:val="003202D4"/>
    <w:pPr>
      <w:keepNext/>
      <w:keepLines/>
      <w:pageBreakBefore/>
      <w:numPr>
        <w:numId w:val="3"/>
      </w:numPr>
      <w:spacing w:before="520" w:after="480"/>
      <w:outlineLvl w:val="0"/>
    </w:pPr>
    <w:rPr>
      <w:b/>
      <w:bCs/>
      <w:color w:val="297FD5"/>
      <w:sz w:val="32"/>
      <w:szCs w:val="32"/>
    </w:rPr>
  </w:style>
  <w:style w:type="paragraph" w:styleId="Heading2">
    <w:name w:val="heading 2"/>
    <w:basedOn w:val="Normal"/>
    <w:next w:val="Normal"/>
    <w:link w:val="Heading2Char"/>
    <w:autoRedefine/>
    <w:uiPriority w:val="9"/>
    <w:qFormat/>
    <w:rsid w:val="00022820"/>
    <w:pPr>
      <w:keepNext/>
      <w:keepLines/>
      <w:numPr>
        <w:ilvl w:val="1"/>
        <w:numId w:val="41"/>
      </w:numPr>
      <w:spacing w:before="0" w:after="0"/>
      <w:outlineLvl w:val="1"/>
    </w:pPr>
    <w:rPr>
      <w:bCs/>
      <w:i/>
      <w:color w:val="5C80AC"/>
      <w:sz w:val="28"/>
      <w:szCs w:val="26"/>
      <w:lang w:eastAsia="zh-CN" w:bidi="th-TH"/>
    </w:rPr>
  </w:style>
  <w:style w:type="paragraph" w:styleId="Heading3">
    <w:name w:val="heading 3"/>
    <w:basedOn w:val="Normal"/>
    <w:next w:val="Normal"/>
    <w:link w:val="Heading3Char"/>
    <w:uiPriority w:val="9"/>
    <w:qFormat/>
    <w:rsid w:val="00C02BF1"/>
    <w:pPr>
      <w:outlineLvl w:val="2"/>
    </w:pPr>
    <w:rPr>
      <w:rFonts w:cs="Arial"/>
      <w:b/>
      <w:color w:val="4A66AC"/>
      <w:sz w:val="22"/>
      <w:szCs w:val="22"/>
      <w:lang w:eastAsia="zh-CN" w:bidi="th-TH"/>
    </w:rPr>
  </w:style>
  <w:style w:type="paragraph" w:styleId="Heading4">
    <w:name w:val="heading 4"/>
    <w:basedOn w:val="Normal"/>
    <w:next w:val="Normal"/>
    <w:link w:val="Heading4Char"/>
    <w:uiPriority w:val="9"/>
    <w:unhideWhenUsed/>
    <w:rsid w:val="00164024"/>
    <w:pPr>
      <w:keepNext/>
      <w:keepLines/>
      <w:numPr>
        <w:ilvl w:val="3"/>
        <w:numId w:val="3"/>
      </w:numPr>
      <w:spacing w:before="280" w:after="0"/>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3"/>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3"/>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3"/>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3"/>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2D4"/>
    <w:rPr>
      <w:rFonts w:ascii="Arial" w:eastAsia="Times New Roman" w:hAnsi="Arial" w:cs="Times New Roman"/>
      <w:b/>
      <w:bCs/>
      <w:color w:val="297FD5"/>
      <w:sz w:val="32"/>
      <w:szCs w:val="32"/>
    </w:rPr>
  </w:style>
  <w:style w:type="character" w:customStyle="1" w:styleId="Heading2Char">
    <w:name w:val="Heading 2 Char"/>
    <w:basedOn w:val="DefaultParagraphFont"/>
    <w:link w:val="Heading2"/>
    <w:uiPriority w:val="9"/>
    <w:rsid w:val="00022820"/>
    <w:rPr>
      <w:rFonts w:ascii="Arial" w:eastAsia="Times New Roman" w:hAnsi="Arial" w:cs="Times New Roman"/>
      <w:bCs/>
      <w:i/>
      <w:color w:val="5C80AC"/>
      <w:sz w:val="28"/>
      <w:szCs w:val="26"/>
      <w:lang w:eastAsia="zh-CN" w:bidi="th-TH"/>
    </w:rPr>
  </w:style>
  <w:style w:type="character" w:customStyle="1" w:styleId="Heading3Char">
    <w:name w:val="Heading 3 Char"/>
    <w:basedOn w:val="DefaultParagraphFont"/>
    <w:link w:val="Heading3"/>
    <w:uiPriority w:val="9"/>
    <w:rsid w:val="00C02BF1"/>
    <w:rPr>
      <w:rFonts w:ascii="Arial" w:eastAsia="Times New Roman" w:hAnsi="Arial" w:cs="Arial"/>
      <w:b/>
      <w:color w:val="4A66AC"/>
      <w:lang w:eastAsia="zh-CN" w:bidi="th-TH"/>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uiPriority w:val="99"/>
    <w:rsid w:val="00FB0DEA"/>
    <w:pPr>
      <w:tabs>
        <w:tab w:val="right" w:pos="14570"/>
      </w:tabs>
    </w:pPr>
    <w:rPr>
      <w:color w:val="201547"/>
      <w:sz w:val="16"/>
      <w:szCs w:val="16"/>
    </w:rPr>
  </w:style>
  <w:style w:type="character" w:customStyle="1" w:styleId="FooterChar">
    <w:name w:val="Footer Char"/>
    <w:basedOn w:val="DefaultParagraphFont"/>
    <w:link w:val="Footer"/>
    <w:uiPriority w:val="99"/>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uiPriority w:val="9"/>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uiPriority w:val="1"/>
    <w:locked/>
    <w:rsid w:val="00802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T1">
    <w:name w:val="DOT 1"/>
    <w:basedOn w:val="TableNormal"/>
    <w:uiPriority w:val="99"/>
    <w:locked/>
    <w:rsid w:val="00D729FA"/>
    <w:pPr>
      <w:spacing w:after="0" w:line="240" w:lineRule="auto"/>
    </w:pPr>
    <w:rPr>
      <w:rFonts w:ascii="Arial" w:hAnsi="Arial"/>
      <w:sz w:val="20"/>
    </w:rPr>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cPr>
      <w:shd w:val="clear" w:color="auto" w:fill="auto"/>
    </w:tcPr>
    <w:tblStylePr w:type="firstRow">
      <w:pPr>
        <w:jc w:val="left"/>
      </w:pPr>
      <w:rPr>
        <w:rFonts w:ascii="Arial" w:hAnsi="Arial"/>
        <w:b/>
        <w:sz w:val="22"/>
      </w:rPr>
      <w:tblPr/>
      <w:tcPr>
        <w:shd w:val="clear" w:color="auto" w:fill="D9D9D6" w:themeFill="background2"/>
      </w:tc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F821D9"/>
    <w:pPr>
      <w:tabs>
        <w:tab w:val="left" w:pos="600"/>
        <w:tab w:val="right" w:pos="9071"/>
        <w:tab w:val="left" w:leader="dot" w:pos="14175"/>
      </w:tabs>
      <w:spacing w:before="240" w:after="100"/>
    </w:p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1"/>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1"/>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11"/>
    <w:qFormat/>
    <w:rsid w:val="003B093E"/>
    <w:pPr>
      <w:spacing w:before="180"/>
    </w:pPr>
    <w:rPr>
      <w:caps/>
      <w:color w:val="FFFFFF"/>
      <w:sz w:val="32"/>
    </w:rPr>
  </w:style>
  <w:style w:type="character" w:customStyle="1" w:styleId="SubtitleChar">
    <w:name w:val="Subtitle Char"/>
    <w:basedOn w:val="DefaultParagraphFont"/>
    <w:link w:val="Subtitle"/>
    <w:uiPriority w:val="11"/>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2"/>
      </w:numPr>
      <w:spacing w:before="0" w:after="120"/>
      <w:ind w:left="357" w:hanging="357"/>
    </w:pPr>
  </w:style>
  <w:style w:type="paragraph" w:styleId="ListBullet2">
    <w:name w:val="List Bullet 2"/>
    <w:basedOn w:val="Normal"/>
    <w:uiPriority w:val="99"/>
    <w:unhideWhenUsed/>
    <w:rsid w:val="001575E7"/>
    <w:pPr>
      <w:numPr>
        <w:numId w:val="4"/>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semiHidden/>
    <w:unhideWhenUsed/>
    <w:locked/>
    <w:rsid w:val="00A17119"/>
    <w:pPr>
      <w:tabs>
        <w:tab w:val="left" w:leader="dot" w:pos="14175"/>
      </w:tabs>
      <w:spacing w:after="100"/>
      <w:ind w:left="720"/>
    </w:pPr>
  </w:style>
  <w:style w:type="paragraph" w:styleId="TOC6">
    <w:name w:val="toc 6"/>
    <w:basedOn w:val="Normal"/>
    <w:next w:val="Normal"/>
    <w:autoRedefine/>
    <w:uiPriority w:val="39"/>
    <w:semiHidden/>
    <w:unhideWhenUsed/>
    <w:locked/>
    <w:rsid w:val="00A17119"/>
    <w:pPr>
      <w:tabs>
        <w:tab w:val="left" w:leader="dot" w:pos="14175"/>
      </w:tabs>
      <w:spacing w:after="100"/>
      <w:ind w:left="900"/>
    </w:pPr>
  </w:style>
  <w:style w:type="paragraph" w:styleId="TOC7">
    <w:name w:val="toc 7"/>
    <w:basedOn w:val="Normal"/>
    <w:next w:val="Normal"/>
    <w:autoRedefine/>
    <w:uiPriority w:val="39"/>
    <w:semiHidden/>
    <w:unhideWhenUsed/>
    <w:locked/>
    <w:rsid w:val="00A17119"/>
    <w:pPr>
      <w:tabs>
        <w:tab w:val="left" w:leader="dot" w:pos="14175"/>
      </w:tabs>
      <w:spacing w:after="100"/>
      <w:ind w:left="1080"/>
    </w:pPr>
  </w:style>
  <w:style w:type="paragraph" w:styleId="TOC8">
    <w:name w:val="toc 8"/>
    <w:basedOn w:val="Normal"/>
    <w:next w:val="Normal"/>
    <w:autoRedefine/>
    <w:uiPriority w:val="39"/>
    <w:semiHidden/>
    <w:unhideWhenUsed/>
    <w:locked/>
    <w:rsid w:val="00A17119"/>
    <w:pPr>
      <w:tabs>
        <w:tab w:val="left" w:leader="dot" w:pos="14175"/>
      </w:tabs>
      <w:spacing w:after="100"/>
      <w:ind w:left="1260"/>
    </w:pPr>
  </w:style>
  <w:style w:type="paragraph" w:styleId="TOC9">
    <w:name w:val="toc 9"/>
    <w:basedOn w:val="Normal"/>
    <w:next w:val="Normal"/>
    <w:autoRedefine/>
    <w:uiPriority w:val="39"/>
    <w:semiHidden/>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FootnoteText">
    <w:name w:val="footnote text"/>
    <w:basedOn w:val="Normal"/>
    <w:link w:val="FootnoteTextChar"/>
    <w:uiPriority w:val="99"/>
    <w:semiHidden/>
    <w:unhideWhenUsed/>
    <w:locked/>
    <w:rsid w:val="000D3CCF"/>
    <w:pPr>
      <w:spacing w:before="0" w:after="0"/>
    </w:pPr>
    <w:rPr>
      <w:sz w:val="20"/>
    </w:rPr>
  </w:style>
  <w:style w:type="character" w:customStyle="1" w:styleId="FootnoteTextChar">
    <w:name w:val="Footnote Text Char"/>
    <w:basedOn w:val="DefaultParagraphFont"/>
    <w:link w:val="FootnoteText"/>
    <w:uiPriority w:val="99"/>
    <w:semiHidden/>
    <w:rsid w:val="000D3CCF"/>
    <w:rPr>
      <w:rFonts w:ascii="Arial" w:eastAsia="Times New Roman" w:hAnsi="Arial" w:cs="Times New Roman"/>
      <w:color w:val="53565A" w:themeColor="accent2"/>
      <w:sz w:val="20"/>
      <w:szCs w:val="20"/>
    </w:rPr>
  </w:style>
  <w:style w:type="character" w:styleId="FootnoteReference">
    <w:name w:val="footnote reference"/>
    <w:basedOn w:val="DefaultParagraphFont"/>
    <w:uiPriority w:val="99"/>
    <w:semiHidden/>
    <w:unhideWhenUsed/>
    <w:locked/>
    <w:rsid w:val="000D3CCF"/>
    <w:rPr>
      <w:vertAlign w:val="superscript"/>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locked/>
    <w:rsid w:val="00F329D3"/>
    <w:rPr>
      <w:rFonts w:ascii="Times New Roman" w:hAnsi="Times New Roman"/>
      <w:sz w:val="24"/>
      <w:szCs w:val="24"/>
    </w:rPr>
  </w:style>
  <w:style w:type="character" w:styleId="Emphasis">
    <w:name w:val="Emphasis"/>
    <w:basedOn w:val="DefaultParagraphFont"/>
    <w:uiPriority w:val="20"/>
    <w:qFormat/>
    <w:locked/>
    <w:rsid w:val="00E90D11"/>
    <w:rPr>
      <w:i/>
      <w:iCs/>
    </w:rPr>
  </w:style>
  <w:style w:type="paragraph" w:styleId="Revision">
    <w:name w:val="Revision"/>
    <w:hidden/>
    <w:uiPriority w:val="99"/>
    <w:semiHidden/>
    <w:rsid w:val="00A50F0C"/>
    <w:pPr>
      <w:spacing w:after="0" w:line="240" w:lineRule="auto"/>
    </w:pPr>
    <w:rPr>
      <w:rFonts w:ascii="Arial" w:eastAsia="Times New Roman" w:hAnsi="Arial" w:cs="Times New Roman"/>
      <w:color w:val="53565A" w:themeColor="accent2"/>
      <w:sz w:val="18"/>
      <w:szCs w:val="20"/>
    </w:rPr>
  </w:style>
  <w:style w:type="character" w:styleId="LineNumber">
    <w:name w:val="line number"/>
    <w:basedOn w:val="DefaultParagraphFont"/>
    <w:uiPriority w:val="99"/>
    <w:semiHidden/>
    <w:unhideWhenUsed/>
    <w:locked/>
    <w:rsid w:val="000E0BB1"/>
  </w:style>
  <w:style w:type="numbering" w:customStyle="1" w:styleId="ImportedStyle4">
    <w:name w:val="Imported Style 4"/>
    <w:rsid w:val="00EE1F26"/>
    <w:pPr>
      <w:numPr>
        <w:numId w:val="75"/>
      </w:numPr>
    </w:pPr>
  </w:style>
  <w:style w:type="paragraph" w:customStyle="1" w:styleId="Bullet1">
    <w:name w:val="_Bullet1"/>
    <w:basedOn w:val="Normal"/>
    <w:rsid w:val="00ED030D"/>
    <w:pPr>
      <w:numPr>
        <w:numId w:val="82"/>
      </w:numPr>
      <w:spacing w:before="0" w:after="120"/>
      <w:contextualSpacing/>
    </w:pPr>
    <w:rPr>
      <w:rFonts w:eastAsiaTheme="minorHAnsi" w:cs="Arial"/>
      <w:color w:val="464749"/>
      <w:sz w:val="21"/>
      <w:szCs w:val="21"/>
    </w:rPr>
  </w:style>
  <w:style w:type="paragraph" w:customStyle="1" w:styleId="Bullet2">
    <w:name w:val="_Bullet2"/>
    <w:basedOn w:val="Normal"/>
    <w:rsid w:val="00ED030D"/>
    <w:pPr>
      <w:numPr>
        <w:ilvl w:val="1"/>
        <w:numId w:val="82"/>
      </w:numPr>
      <w:spacing w:before="0" w:after="120"/>
      <w:contextualSpacing/>
    </w:pPr>
    <w:rPr>
      <w:rFonts w:eastAsiaTheme="minorHAnsi" w:cs="Arial"/>
      <w:color w:val="464749"/>
      <w:sz w:val="21"/>
      <w:szCs w:val="21"/>
    </w:rPr>
  </w:style>
  <w:style w:type="paragraph" w:customStyle="1" w:styleId="Bullet3">
    <w:name w:val="_Bullet3"/>
    <w:basedOn w:val="Normal"/>
    <w:rsid w:val="00ED030D"/>
    <w:pPr>
      <w:numPr>
        <w:ilvl w:val="2"/>
        <w:numId w:val="82"/>
      </w:numPr>
      <w:spacing w:before="0" w:after="120"/>
      <w:contextualSpacing/>
    </w:pPr>
    <w:rPr>
      <w:rFonts w:eastAsiaTheme="minorHAnsi" w:cs="Arial"/>
      <w:color w:val="464749"/>
      <w:sz w:val="21"/>
      <w:szCs w:val="21"/>
    </w:rPr>
  </w:style>
  <w:style w:type="paragraph" w:customStyle="1" w:styleId="paragraph">
    <w:name w:val="paragraph"/>
    <w:basedOn w:val="Normal"/>
    <w:rsid w:val="005B523B"/>
    <w:pPr>
      <w:spacing w:before="100" w:beforeAutospacing="1" w:after="100" w:afterAutospacing="1"/>
    </w:pPr>
    <w:rPr>
      <w:rFonts w:ascii="Times New Roman" w:hAnsi="Times New Roman"/>
      <w:color w:val="auto"/>
      <w:sz w:val="24"/>
      <w:szCs w:val="24"/>
      <w:lang w:eastAsia="en-AU"/>
    </w:rPr>
  </w:style>
  <w:style w:type="character" w:customStyle="1" w:styleId="normaltextrun">
    <w:name w:val="normaltextrun"/>
    <w:basedOn w:val="DefaultParagraphFont"/>
    <w:rsid w:val="005B523B"/>
  </w:style>
  <w:style w:type="character" w:customStyle="1" w:styleId="eop">
    <w:name w:val="eop"/>
    <w:basedOn w:val="DefaultParagraphFont"/>
    <w:rsid w:val="005B52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6361">
      <w:bodyDiv w:val="1"/>
      <w:marLeft w:val="0"/>
      <w:marRight w:val="0"/>
      <w:marTop w:val="0"/>
      <w:marBottom w:val="0"/>
      <w:divBdr>
        <w:top w:val="none" w:sz="0" w:space="0" w:color="auto"/>
        <w:left w:val="none" w:sz="0" w:space="0" w:color="auto"/>
        <w:bottom w:val="none" w:sz="0" w:space="0" w:color="auto"/>
        <w:right w:val="none" w:sz="0" w:space="0" w:color="auto"/>
      </w:divBdr>
    </w:div>
    <w:div w:id="23868745">
      <w:bodyDiv w:val="1"/>
      <w:marLeft w:val="0"/>
      <w:marRight w:val="0"/>
      <w:marTop w:val="0"/>
      <w:marBottom w:val="0"/>
      <w:divBdr>
        <w:top w:val="none" w:sz="0" w:space="0" w:color="auto"/>
        <w:left w:val="none" w:sz="0" w:space="0" w:color="auto"/>
        <w:bottom w:val="none" w:sz="0" w:space="0" w:color="auto"/>
        <w:right w:val="none" w:sz="0" w:space="0" w:color="auto"/>
      </w:divBdr>
    </w:div>
    <w:div w:id="102111630">
      <w:bodyDiv w:val="1"/>
      <w:marLeft w:val="0"/>
      <w:marRight w:val="0"/>
      <w:marTop w:val="0"/>
      <w:marBottom w:val="0"/>
      <w:divBdr>
        <w:top w:val="none" w:sz="0" w:space="0" w:color="auto"/>
        <w:left w:val="none" w:sz="0" w:space="0" w:color="auto"/>
        <w:bottom w:val="none" w:sz="0" w:space="0" w:color="auto"/>
        <w:right w:val="none" w:sz="0" w:space="0" w:color="auto"/>
      </w:divBdr>
    </w:div>
    <w:div w:id="146095636">
      <w:bodyDiv w:val="1"/>
      <w:marLeft w:val="0"/>
      <w:marRight w:val="0"/>
      <w:marTop w:val="0"/>
      <w:marBottom w:val="0"/>
      <w:divBdr>
        <w:top w:val="none" w:sz="0" w:space="0" w:color="auto"/>
        <w:left w:val="none" w:sz="0" w:space="0" w:color="auto"/>
        <w:bottom w:val="none" w:sz="0" w:space="0" w:color="auto"/>
        <w:right w:val="none" w:sz="0" w:space="0" w:color="auto"/>
      </w:divBdr>
    </w:div>
    <w:div w:id="152642299">
      <w:bodyDiv w:val="1"/>
      <w:marLeft w:val="0"/>
      <w:marRight w:val="0"/>
      <w:marTop w:val="0"/>
      <w:marBottom w:val="0"/>
      <w:divBdr>
        <w:top w:val="none" w:sz="0" w:space="0" w:color="auto"/>
        <w:left w:val="none" w:sz="0" w:space="0" w:color="auto"/>
        <w:bottom w:val="none" w:sz="0" w:space="0" w:color="auto"/>
        <w:right w:val="none" w:sz="0" w:space="0" w:color="auto"/>
      </w:divBdr>
    </w:div>
    <w:div w:id="167838979">
      <w:bodyDiv w:val="1"/>
      <w:marLeft w:val="0"/>
      <w:marRight w:val="0"/>
      <w:marTop w:val="0"/>
      <w:marBottom w:val="0"/>
      <w:divBdr>
        <w:top w:val="none" w:sz="0" w:space="0" w:color="auto"/>
        <w:left w:val="none" w:sz="0" w:space="0" w:color="auto"/>
        <w:bottom w:val="none" w:sz="0" w:space="0" w:color="auto"/>
        <w:right w:val="none" w:sz="0" w:space="0" w:color="auto"/>
      </w:divBdr>
    </w:div>
    <w:div w:id="182399767">
      <w:bodyDiv w:val="1"/>
      <w:marLeft w:val="0"/>
      <w:marRight w:val="0"/>
      <w:marTop w:val="0"/>
      <w:marBottom w:val="0"/>
      <w:divBdr>
        <w:top w:val="none" w:sz="0" w:space="0" w:color="auto"/>
        <w:left w:val="none" w:sz="0" w:space="0" w:color="auto"/>
        <w:bottom w:val="none" w:sz="0" w:space="0" w:color="auto"/>
        <w:right w:val="none" w:sz="0" w:space="0" w:color="auto"/>
      </w:divBdr>
    </w:div>
    <w:div w:id="191117247">
      <w:bodyDiv w:val="1"/>
      <w:marLeft w:val="0"/>
      <w:marRight w:val="0"/>
      <w:marTop w:val="0"/>
      <w:marBottom w:val="0"/>
      <w:divBdr>
        <w:top w:val="none" w:sz="0" w:space="0" w:color="auto"/>
        <w:left w:val="none" w:sz="0" w:space="0" w:color="auto"/>
        <w:bottom w:val="none" w:sz="0" w:space="0" w:color="auto"/>
        <w:right w:val="none" w:sz="0" w:space="0" w:color="auto"/>
      </w:divBdr>
    </w:div>
    <w:div w:id="358748979">
      <w:bodyDiv w:val="1"/>
      <w:marLeft w:val="0"/>
      <w:marRight w:val="0"/>
      <w:marTop w:val="0"/>
      <w:marBottom w:val="0"/>
      <w:divBdr>
        <w:top w:val="none" w:sz="0" w:space="0" w:color="auto"/>
        <w:left w:val="none" w:sz="0" w:space="0" w:color="auto"/>
        <w:bottom w:val="none" w:sz="0" w:space="0" w:color="auto"/>
        <w:right w:val="none" w:sz="0" w:space="0" w:color="auto"/>
      </w:divBdr>
    </w:div>
    <w:div w:id="406196158">
      <w:bodyDiv w:val="1"/>
      <w:marLeft w:val="0"/>
      <w:marRight w:val="0"/>
      <w:marTop w:val="0"/>
      <w:marBottom w:val="0"/>
      <w:divBdr>
        <w:top w:val="none" w:sz="0" w:space="0" w:color="auto"/>
        <w:left w:val="none" w:sz="0" w:space="0" w:color="auto"/>
        <w:bottom w:val="none" w:sz="0" w:space="0" w:color="auto"/>
        <w:right w:val="none" w:sz="0" w:space="0" w:color="auto"/>
      </w:divBdr>
    </w:div>
    <w:div w:id="424033089">
      <w:bodyDiv w:val="1"/>
      <w:marLeft w:val="0"/>
      <w:marRight w:val="0"/>
      <w:marTop w:val="0"/>
      <w:marBottom w:val="0"/>
      <w:divBdr>
        <w:top w:val="none" w:sz="0" w:space="0" w:color="auto"/>
        <w:left w:val="none" w:sz="0" w:space="0" w:color="auto"/>
        <w:bottom w:val="none" w:sz="0" w:space="0" w:color="auto"/>
        <w:right w:val="none" w:sz="0" w:space="0" w:color="auto"/>
      </w:divBdr>
    </w:div>
    <w:div w:id="441847109">
      <w:bodyDiv w:val="1"/>
      <w:marLeft w:val="0"/>
      <w:marRight w:val="0"/>
      <w:marTop w:val="0"/>
      <w:marBottom w:val="0"/>
      <w:divBdr>
        <w:top w:val="none" w:sz="0" w:space="0" w:color="auto"/>
        <w:left w:val="none" w:sz="0" w:space="0" w:color="auto"/>
        <w:bottom w:val="none" w:sz="0" w:space="0" w:color="auto"/>
        <w:right w:val="none" w:sz="0" w:space="0" w:color="auto"/>
      </w:divBdr>
    </w:div>
    <w:div w:id="464006440">
      <w:bodyDiv w:val="1"/>
      <w:marLeft w:val="0"/>
      <w:marRight w:val="0"/>
      <w:marTop w:val="0"/>
      <w:marBottom w:val="0"/>
      <w:divBdr>
        <w:top w:val="none" w:sz="0" w:space="0" w:color="auto"/>
        <w:left w:val="none" w:sz="0" w:space="0" w:color="auto"/>
        <w:bottom w:val="none" w:sz="0" w:space="0" w:color="auto"/>
        <w:right w:val="none" w:sz="0" w:space="0" w:color="auto"/>
      </w:divBdr>
    </w:div>
    <w:div w:id="472799313">
      <w:bodyDiv w:val="1"/>
      <w:marLeft w:val="0"/>
      <w:marRight w:val="0"/>
      <w:marTop w:val="0"/>
      <w:marBottom w:val="0"/>
      <w:divBdr>
        <w:top w:val="none" w:sz="0" w:space="0" w:color="auto"/>
        <w:left w:val="none" w:sz="0" w:space="0" w:color="auto"/>
        <w:bottom w:val="none" w:sz="0" w:space="0" w:color="auto"/>
        <w:right w:val="none" w:sz="0" w:space="0" w:color="auto"/>
      </w:divBdr>
    </w:div>
    <w:div w:id="589435312">
      <w:bodyDiv w:val="1"/>
      <w:marLeft w:val="0"/>
      <w:marRight w:val="0"/>
      <w:marTop w:val="0"/>
      <w:marBottom w:val="0"/>
      <w:divBdr>
        <w:top w:val="none" w:sz="0" w:space="0" w:color="auto"/>
        <w:left w:val="none" w:sz="0" w:space="0" w:color="auto"/>
        <w:bottom w:val="none" w:sz="0" w:space="0" w:color="auto"/>
        <w:right w:val="none" w:sz="0" w:space="0" w:color="auto"/>
      </w:divBdr>
    </w:div>
    <w:div w:id="594555991">
      <w:bodyDiv w:val="1"/>
      <w:marLeft w:val="0"/>
      <w:marRight w:val="0"/>
      <w:marTop w:val="0"/>
      <w:marBottom w:val="0"/>
      <w:divBdr>
        <w:top w:val="none" w:sz="0" w:space="0" w:color="auto"/>
        <w:left w:val="none" w:sz="0" w:space="0" w:color="auto"/>
        <w:bottom w:val="none" w:sz="0" w:space="0" w:color="auto"/>
        <w:right w:val="none" w:sz="0" w:space="0" w:color="auto"/>
      </w:divBdr>
    </w:div>
    <w:div w:id="693843120">
      <w:bodyDiv w:val="1"/>
      <w:marLeft w:val="0"/>
      <w:marRight w:val="0"/>
      <w:marTop w:val="0"/>
      <w:marBottom w:val="0"/>
      <w:divBdr>
        <w:top w:val="none" w:sz="0" w:space="0" w:color="auto"/>
        <w:left w:val="none" w:sz="0" w:space="0" w:color="auto"/>
        <w:bottom w:val="none" w:sz="0" w:space="0" w:color="auto"/>
        <w:right w:val="none" w:sz="0" w:space="0" w:color="auto"/>
      </w:divBdr>
    </w:div>
    <w:div w:id="735710230">
      <w:bodyDiv w:val="1"/>
      <w:marLeft w:val="0"/>
      <w:marRight w:val="0"/>
      <w:marTop w:val="0"/>
      <w:marBottom w:val="0"/>
      <w:divBdr>
        <w:top w:val="none" w:sz="0" w:space="0" w:color="auto"/>
        <w:left w:val="none" w:sz="0" w:space="0" w:color="auto"/>
        <w:bottom w:val="none" w:sz="0" w:space="0" w:color="auto"/>
        <w:right w:val="none" w:sz="0" w:space="0" w:color="auto"/>
      </w:divBdr>
    </w:div>
    <w:div w:id="736906000">
      <w:bodyDiv w:val="1"/>
      <w:marLeft w:val="0"/>
      <w:marRight w:val="0"/>
      <w:marTop w:val="0"/>
      <w:marBottom w:val="0"/>
      <w:divBdr>
        <w:top w:val="none" w:sz="0" w:space="0" w:color="auto"/>
        <w:left w:val="none" w:sz="0" w:space="0" w:color="auto"/>
        <w:bottom w:val="none" w:sz="0" w:space="0" w:color="auto"/>
        <w:right w:val="none" w:sz="0" w:space="0" w:color="auto"/>
      </w:divBdr>
    </w:div>
    <w:div w:id="740710418">
      <w:bodyDiv w:val="1"/>
      <w:marLeft w:val="0"/>
      <w:marRight w:val="0"/>
      <w:marTop w:val="0"/>
      <w:marBottom w:val="0"/>
      <w:divBdr>
        <w:top w:val="none" w:sz="0" w:space="0" w:color="auto"/>
        <w:left w:val="none" w:sz="0" w:space="0" w:color="auto"/>
        <w:bottom w:val="none" w:sz="0" w:space="0" w:color="auto"/>
        <w:right w:val="none" w:sz="0" w:space="0" w:color="auto"/>
      </w:divBdr>
    </w:div>
    <w:div w:id="764544752">
      <w:bodyDiv w:val="1"/>
      <w:marLeft w:val="0"/>
      <w:marRight w:val="0"/>
      <w:marTop w:val="0"/>
      <w:marBottom w:val="0"/>
      <w:divBdr>
        <w:top w:val="none" w:sz="0" w:space="0" w:color="auto"/>
        <w:left w:val="none" w:sz="0" w:space="0" w:color="auto"/>
        <w:bottom w:val="none" w:sz="0" w:space="0" w:color="auto"/>
        <w:right w:val="none" w:sz="0" w:space="0" w:color="auto"/>
      </w:divBdr>
      <w:divsChild>
        <w:div w:id="1963803416">
          <w:marLeft w:val="0"/>
          <w:marRight w:val="0"/>
          <w:marTop w:val="0"/>
          <w:marBottom w:val="0"/>
          <w:divBdr>
            <w:top w:val="none" w:sz="0" w:space="0" w:color="auto"/>
            <w:left w:val="none" w:sz="0" w:space="0" w:color="auto"/>
            <w:bottom w:val="none" w:sz="0" w:space="0" w:color="auto"/>
            <w:right w:val="none" w:sz="0" w:space="0" w:color="auto"/>
          </w:divBdr>
        </w:div>
        <w:div w:id="28379518">
          <w:marLeft w:val="0"/>
          <w:marRight w:val="0"/>
          <w:marTop w:val="0"/>
          <w:marBottom w:val="0"/>
          <w:divBdr>
            <w:top w:val="none" w:sz="0" w:space="0" w:color="auto"/>
            <w:left w:val="none" w:sz="0" w:space="0" w:color="auto"/>
            <w:bottom w:val="none" w:sz="0" w:space="0" w:color="auto"/>
            <w:right w:val="none" w:sz="0" w:space="0" w:color="auto"/>
          </w:divBdr>
        </w:div>
        <w:div w:id="508913165">
          <w:marLeft w:val="0"/>
          <w:marRight w:val="0"/>
          <w:marTop w:val="0"/>
          <w:marBottom w:val="0"/>
          <w:divBdr>
            <w:top w:val="none" w:sz="0" w:space="0" w:color="auto"/>
            <w:left w:val="none" w:sz="0" w:space="0" w:color="auto"/>
            <w:bottom w:val="none" w:sz="0" w:space="0" w:color="auto"/>
            <w:right w:val="none" w:sz="0" w:space="0" w:color="auto"/>
          </w:divBdr>
        </w:div>
        <w:div w:id="974989739">
          <w:marLeft w:val="0"/>
          <w:marRight w:val="0"/>
          <w:marTop w:val="0"/>
          <w:marBottom w:val="0"/>
          <w:divBdr>
            <w:top w:val="none" w:sz="0" w:space="0" w:color="auto"/>
            <w:left w:val="none" w:sz="0" w:space="0" w:color="auto"/>
            <w:bottom w:val="none" w:sz="0" w:space="0" w:color="auto"/>
            <w:right w:val="none" w:sz="0" w:space="0" w:color="auto"/>
          </w:divBdr>
        </w:div>
        <w:div w:id="215745928">
          <w:marLeft w:val="0"/>
          <w:marRight w:val="0"/>
          <w:marTop w:val="0"/>
          <w:marBottom w:val="0"/>
          <w:divBdr>
            <w:top w:val="none" w:sz="0" w:space="0" w:color="auto"/>
            <w:left w:val="none" w:sz="0" w:space="0" w:color="auto"/>
            <w:bottom w:val="none" w:sz="0" w:space="0" w:color="auto"/>
            <w:right w:val="none" w:sz="0" w:space="0" w:color="auto"/>
          </w:divBdr>
        </w:div>
      </w:divsChild>
    </w:div>
    <w:div w:id="788861158">
      <w:bodyDiv w:val="1"/>
      <w:marLeft w:val="0"/>
      <w:marRight w:val="0"/>
      <w:marTop w:val="0"/>
      <w:marBottom w:val="0"/>
      <w:divBdr>
        <w:top w:val="none" w:sz="0" w:space="0" w:color="auto"/>
        <w:left w:val="none" w:sz="0" w:space="0" w:color="auto"/>
        <w:bottom w:val="none" w:sz="0" w:space="0" w:color="auto"/>
        <w:right w:val="none" w:sz="0" w:space="0" w:color="auto"/>
      </w:divBdr>
    </w:div>
    <w:div w:id="830606667">
      <w:bodyDiv w:val="1"/>
      <w:marLeft w:val="0"/>
      <w:marRight w:val="0"/>
      <w:marTop w:val="0"/>
      <w:marBottom w:val="0"/>
      <w:divBdr>
        <w:top w:val="none" w:sz="0" w:space="0" w:color="auto"/>
        <w:left w:val="none" w:sz="0" w:space="0" w:color="auto"/>
        <w:bottom w:val="none" w:sz="0" w:space="0" w:color="auto"/>
        <w:right w:val="none" w:sz="0" w:space="0" w:color="auto"/>
      </w:divBdr>
    </w:div>
    <w:div w:id="841969156">
      <w:bodyDiv w:val="1"/>
      <w:marLeft w:val="0"/>
      <w:marRight w:val="0"/>
      <w:marTop w:val="0"/>
      <w:marBottom w:val="0"/>
      <w:divBdr>
        <w:top w:val="none" w:sz="0" w:space="0" w:color="auto"/>
        <w:left w:val="none" w:sz="0" w:space="0" w:color="auto"/>
        <w:bottom w:val="none" w:sz="0" w:space="0" w:color="auto"/>
        <w:right w:val="none" w:sz="0" w:space="0" w:color="auto"/>
      </w:divBdr>
    </w:div>
    <w:div w:id="911962315">
      <w:bodyDiv w:val="1"/>
      <w:marLeft w:val="0"/>
      <w:marRight w:val="0"/>
      <w:marTop w:val="0"/>
      <w:marBottom w:val="0"/>
      <w:divBdr>
        <w:top w:val="none" w:sz="0" w:space="0" w:color="auto"/>
        <w:left w:val="none" w:sz="0" w:space="0" w:color="auto"/>
        <w:bottom w:val="none" w:sz="0" w:space="0" w:color="auto"/>
        <w:right w:val="none" w:sz="0" w:space="0" w:color="auto"/>
      </w:divBdr>
    </w:div>
    <w:div w:id="918905569">
      <w:bodyDiv w:val="1"/>
      <w:marLeft w:val="0"/>
      <w:marRight w:val="0"/>
      <w:marTop w:val="0"/>
      <w:marBottom w:val="0"/>
      <w:divBdr>
        <w:top w:val="none" w:sz="0" w:space="0" w:color="auto"/>
        <w:left w:val="none" w:sz="0" w:space="0" w:color="auto"/>
        <w:bottom w:val="none" w:sz="0" w:space="0" w:color="auto"/>
        <w:right w:val="none" w:sz="0" w:space="0" w:color="auto"/>
      </w:divBdr>
    </w:div>
    <w:div w:id="950088746">
      <w:bodyDiv w:val="1"/>
      <w:marLeft w:val="0"/>
      <w:marRight w:val="0"/>
      <w:marTop w:val="0"/>
      <w:marBottom w:val="0"/>
      <w:divBdr>
        <w:top w:val="none" w:sz="0" w:space="0" w:color="auto"/>
        <w:left w:val="none" w:sz="0" w:space="0" w:color="auto"/>
        <w:bottom w:val="none" w:sz="0" w:space="0" w:color="auto"/>
        <w:right w:val="none" w:sz="0" w:space="0" w:color="auto"/>
      </w:divBdr>
    </w:div>
    <w:div w:id="958803544">
      <w:bodyDiv w:val="1"/>
      <w:marLeft w:val="0"/>
      <w:marRight w:val="0"/>
      <w:marTop w:val="0"/>
      <w:marBottom w:val="0"/>
      <w:divBdr>
        <w:top w:val="none" w:sz="0" w:space="0" w:color="auto"/>
        <w:left w:val="none" w:sz="0" w:space="0" w:color="auto"/>
        <w:bottom w:val="none" w:sz="0" w:space="0" w:color="auto"/>
        <w:right w:val="none" w:sz="0" w:space="0" w:color="auto"/>
      </w:divBdr>
      <w:divsChild>
        <w:div w:id="2086218327">
          <w:marLeft w:val="0"/>
          <w:marRight w:val="0"/>
          <w:marTop w:val="0"/>
          <w:marBottom w:val="0"/>
          <w:divBdr>
            <w:top w:val="none" w:sz="0" w:space="0" w:color="auto"/>
            <w:left w:val="none" w:sz="0" w:space="0" w:color="auto"/>
            <w:bottom w:val="none" w:sz="0" w:space="0" w:color="auto"/>
            <w:right w:val="none" w:sz="0" w:space="0" w:color="auto"/>
          </w:divBdr>
        </w:div>
        <w:div w:id="1857886518">
          <w:marLeft w:val="0"/>
          <w:marRight w:val="0"/>
          <w:marTop w:val="0"/>
          <w:marBottom w:val="0"/>
          <w:divBdr>
            <w:top w:val="none" w:sz="0" w:space="0" w:color="auto"/>
            <w:left w:val="none" w:sz="0" w:space="0" w:color="auto"/>
            <w:bottom w:val="none" w:sz="0" w:space="0" w:color="auto"/>
            <w:right w:val="none" w:sz="0" w:space="0" w:color="auto"/>
          </w:divBdr>
        </w:div>
      </w:divsChild>
    </w:div>
    <w:div w:id="999888793">
      <w:bodyDiv w:val="1"/>
      <w:marLeft w:val="0"/>
      <w:marRight w:val="0"/>
      <w:marTop w:val="0"/>
      <w:marBottom w:val="0"/>
      <w:divBdr>
        <w:top w:val="none" w:sz="0" w:space="0" w:color="auto"/>
        <w:left w:val="none" w:sz="0" w:space="0" w:color="auto"/>
        <w:bottom w:val="none" w:sz="0" w:space="0" w:color="auto"/>
        <w:right w:val="none" w:sz="0" w:space="0" w:color="auto"/>
      </w:divBdr>
    </w:div>
    <w:div w:id="1249801927">
      <w:bodyDiv w:val="1"/>
      <w:marLeft w:val="0"/>
      <w:marRight w:val="0"/>
      <w:marTop w:val="0"/>
      <w:marBottom w:val="0"/>
      <w:divBdr>
        <w:top w:val="none" w:sz="0" w:space="0" w:color="auto"/>
        <w:left w:val="none" w:sz="0" w:space="0" w:color="auto"/>
        <w:bottom w:val="none" w:sz="0" w:space="0" w:color="auto"/>
        <w:right w:val="none" w:sz="0" w:space="0" w:color="auto"/>
      </w:divBdr>
    </w:div>
    <w:div w:id="1285118441">
      <w:bodyDiv w:val="1"/>
      <w:marLeft w:val="0"/>
      <w:marRight w:val="0"/>
      <w:marTop w:val="0"/>
      <w:marBottom w:val="0"/>
      <w:divBdr>
        <w:top w:val="none" w:sz="0" w:space="0" w:color="auto"/>
        <w:left w:val="none" w:sz="0" w:space="0" w:color="auto"/>
        <w:bottom w:val="none" w:sz="0" w:space="0" w:color="auto"/>
        <w:right w:val="none" w:sz="0" w:space="0" w:color="auto"/>
      </w:divBdr>
    </w:div>
    <w:div w:id="1318606728">
      <w:bodyDiv w:val="1"/>
      <w:marLeft w:val="0"/>
      <w:marRight w:val="0"/>
      <w:marTop w:val="0"/>
      <w:marBottom w:val="0"/>
      <w:divBdr>
        <w:top w:val="none" w:sz="0" w:space="0" w:color="auto"/>
        <w:left w:val="none" w:sz="0" w:space="0" w:color="auto"/>
        <w:bottom w:val="none" w:sz="0" w:space="0" w:color="auto"/>
        <w:right w:val="none" w:sz="0" w:space="0" w:color="auto"/>
      </w:divBdr>
    </w:div>
    <w:div w:id="1330906384">
      <w:bodyDiv w:val="1"/>
      <w:marLeft w:val="0"/>
      <w:marRight w:val="0"/>
      <w:marTop w:val="0"/>
      <w:marBottom w:val="0"/>
      <w:divBdr>
        <w:top w:val="none" w:sz="0" w:space="0" w:color="auto"/>
        <w:left w:val="none" w:sz="0" w:space="0" w:color="auto"/>
        <w:bottom w:val="none" w:sz="0" w:space="0" w:color="auto"/>
        <w:right w:val="none" w:sz="0" w:space="0" w:color="auto"/>
      </w:divBdr>
    </w:div>
    <w:div w:id="1334723772">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377505654">
      <w:bodyDiv w:val="1"/>
      <w:marLeft w:val="0"/>
      <w:marRight w:val="0"/>
      <w:marTop w:val="0"/>
      <w:marBottom w:val="0"/>
      <w:divBdr>
        <w:top w:val="none" w:sz="0" w:space="0" w:color="auto"/>
        <w:left w:val="none" w:sz="0" w:space="0" w:color="auto"/>
        <w:bottom w:val="none" w:sz="0" w:space="0" w:color="auto"/>
        <w:right w:val="none" w:sz="0" w:space="0" w:color="auto"/>
      </w:divBdr>
    </w:div>
    <w:div w:id="1419908578">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4933875">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532108598">
      <w:bodyDiv w:val="1"/>
      <w:marLeft w:val="0"/>
      <w:marRight w:val="0"/>
      <w:marTop w:val="0"/>
      <w:marBottom w:val="0"/>
      <w:divBdr>
        <w:top w:val="none" w:sz="0" w:space="0" w:color="auto"/>
        <w:left w:val="none" w:sz="0" w:space="0" w:color="auto"/>
        <w:bottom w:val="none" w:sz="0" w:space="0" w:color="auto"/>
        <w:right w:val="none" w:sz="0" w:space="0" w:color="auto"/>
      </w:divBdr>
    </w:div>
    <w:div w:id="1548564076">
      <w:bodyDiv w:val="1"/>
      <w:marLeft w:val="0"/>
      <w:marRight w:val="0"/>
      <w:marTop w:val="0"/>
      <w:marBottom w:val="0"/>
      <w:divBdr>
        <w:top w:val="none" w:sz="0" w:space="0" w:color="auto"/>
        <w:left w:val="none" w:sz="0" w:space="0" w:color="auto"/>
        <w:bottom w:val="none" w:sz="0" w:space="0" w:color="auto"/>
        <w:right w:val="none" w:sz="0" w:space="0" w:color="auto"/>
      </w:divBdr>
    </w:div>
    <w:div w:id="1609043866">
      <w:bodyDiv w:val="1"/>
      <w:marLeft w:val="0"/>
      <w:marRight w:val="0"/>
      <w:marTop w:val="0"/>
      <w:marBottom w:val="0"/>
      <w:divBdr>
        <w:top w:val="none" w:sz="0" w:space="0" w:color="auto"/>
        <w:left w:val="none" w:sz="0" w:space="0" w:color="auto"/>
        <w:bottom w:val="none" w:sz="0" w:space="0" w:color="auto"/>
        <w:right w:val="none" w:sz="0" w:space="0" w:color="auto"/>
      </w:divBdr>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689016921">
      <w:bodyDiv w:val="1"/>
      <w:marLeft w:val="0"/>
      <w:marRight w:val="0"/>
      <w:marTop w:val="0"/>
      <w:marBottom w:val="0"/>
      <w:divBdr>
        <w:top w:val="none" w:sz="0" w:space="0" w:color="auto"/>
        <w:left w:val="none" w:sz="0" w:space="0" w:color="auto"/>
        <w:bottom w:val="none" w:sz="0" w:space="0" w:color="auto"/>
        <w:right w:val="none" w:sz="0" w:space="0" w:color="auto"/>
      </w:divBdr>
    </w:div>
    <w:div w:id="1723407813">
      <w:bodyDiv w:val="1"/>
      <w:marLeft w:val="0"/>
      <w:marRight w:val="0"/>
      <w:marTop w:val="0"/>
      <w:marBottom w:val="0"/>
      <w:divBdr>
        <w:top w:val="none" w:sz="0" w:space="0" w:color="auto"/>
        <w:left w:val="none" w:sz="0" w:space="0" w:color="auto"/>
        <w:bottom w:val="none" w:sz="0" w:space="0" w:color="auto"/>
        <w:right w:val="none" w:sz="0" w:space="0" w:color="auto"/>
      </w:divBdr>
    </w:div>
    <w:div w:id="1764842083">
      <w:bodyDiv w:val="1"/>
      <w:marLeft w:val="0"/>
      <w:marRight w:val="0"/>
      <w:marTop w:val="0"/>
      <w:marBottom w:val="0"/>
      <w:divBdr>
        <w:top w:val="none" w:sz="0" w:space="0" w:color="auto"/>
        <w:left w:val="none" w:sz="0" w:space="0" w:color="auto"/>
        <w:bottom w:val="none" w:sz="0" w:space="0" w:color="auto"/>
        <w:right w:val="none" w:sz="0" w:space="0" w:color="auto"/>
      </w:divBdr>
    </w:div>
    <w:div w:id="1782845638">
      <w:bodyDiv w:val="1"/>
      <w:marLeft w:val="0"/>
      <w:marRight w:val="0"/>
      <w:marTop w:val="0"/>
      <w:marBottom w:val="0"/>
      <w:divBdr>
        <w:top w:val="none" w:sz="0" w:space="0" w:color="auto"/>
        <w:left w:val="none" w:sz="0" w:space="0" w:color="auto"/>
        <w:bottom w:val="none" w:sz="0" w:space="0" w:color="auto"/>
        <w:right w:val="none" w:sz="0" w:space="0" w:color="auto"/>
      </w:divBdr>
    </w:div>
    <w:div w:id="1788694124">
      <w:bodyDiv w:val="1"/>
      <w:marLeft w:val="0"/>
      <w:marRight w:val="0"/>
      <w:marTop w:val="0"/>
      <w:marBottom w:val="0"/>
      <w:divBdr>
        <w:top w:val="none" w:sz="0" w:space="0" w:color="auto"/>
        <w:left w:val="none" w:sz="0" w:space="0" w:color="auto"/>
        <w:bottom w:val="none" w:sz="0" w:space="0" w:color="auto"/>
        <w:right w:val="none" w:sz="0" w:space="0" w:color="auto"/>
      </w:divBdr>
    </w:div>
    <w:div w:id="1848668146">
      <w:bodyDiv w:val="1"/>
      <w:marLeft w:val="0"/>
      <w:marRight w:val="0"/>
      <w:marTop w:val="0"/>
      <w:marBottom w:val="0"/>
      <w:divBdr>
        <w:top w:val="none" w:sz="0" w:space="0" w:color="auto"/>
        <w:left w:val="none" w:sz="0" w:space="0" w:color="auto"/>
        <w:bottom w:val="none" w:sz="0" w:space="0" w:color="auto"/>
        <w:right w:val="none" w:sz="0" w:space="0" w:color="auto"/>
      </w:divBdr>
    </w:div>
    <w:div w:id="1877935763">
      <w:bodyDiv w:val="1"/>
      <w:marLeft w:val="0"/>
      <w:marRight w:val="0"/>
      <w:marTop w:val="0"/>
      <w:marBottom w:val="0"/>
      <w:divBdr>
        <w:top w:val="none" w:sz="0" w:space="0" w:color="auto"/>
        <w:left w:val="none" w:sz="0" w:space="0" w:color="auto"/>
        <w:bottom w:val="none" w:sz="0" w:space="0" w:color="auto"/>
        <w:right w:val="none" w:sz="0" w:space="0" w:color="auto"/>
      </w:divBdr>
    </w:div>
    <w:div w:id="1905212505">
      <w:bodyDiv w:val="1"/>
      <w:marLeft w:val="0"/>
      <w:marRight w:val="0"/>
      <w:marTop w:val="0"/>
      <w:marBottom w:val="0"/>
      <w:divBdr>
        <w:top w:val="none" w:sz="0" w:space="0" w:color="auto"/>
        <w:left w:val="none" w:sz="0" w:space="0" w:color="auto"/>
        <w:bottom w:val="none" w:sz="0" w:space="0" w:color="auto"/>
        <w:right w:val="none" w:sz="0" w:space="0" w:color="auto"/>
      </w:divBdr>
    </w:div>
    <w:div w:id="1946763175">
      <w:bodyDiv w:val="1"/>
      <w:marLeft w:val="0"/>
      <w:marRight w:val="0"/>
      <w:marTop w:val="0"/>
      <w:marBottom w:val="0"/>
      <w:divBdr>
        <w:top w:val="none" w:sz="0" w:space="0" w:color="auto"/>
        <w:left w:val="none" w:sz="0" w:space="0" w:color="auto"/>
        <w:bottom w:val="none" w:sz="0" w:space="0" w:color="auto"/>
        <w:right w:val="none" w:sz="0" w:space="0" w:color="auto"/>
      </w:divBdr>
    </w:div>
    <w:div w:id="1951863243">
      <w:bodyDiv w:val="1"/>
      <w:marLeft w:val="0"/>
      <w:marRight w:val="0"/>
      <w:marTop w:val="0"/>
      <w:marBottom w:val="0"/>
      <w:divBdr>
        <w:top w:val="none" w:sz="0" w:space="0" w:color="auto"/>
        <w:left w:val="none" w:sz="0" w:space="0" w:color="auto"/>
        <w:bottom w:val="none" w:sz="0" w:space="0" w:color="auto"/>
        <w:right w:val="none" w:sz="0" w:space="0" w:color="auto"/>
      </w:divBdr>
    </w:div>
    <w:div w:id="1970284951">
      <w:bodyDiv w:val="1"/>
      <w:marLeft w:val="0"/>
      <w:marRight w:val="0"/>
      <w:marTop w:val="0"/>
      <w:marBottom w:val="0"/>
      <w:divBdr>
        <w:top w:val="none" w:sz="0" w:space="0" w:color="auto"/>
        <w:left w:val="none" w:sz="0" w:space="0" w:color="auto"/>
        <w:bottom w:val="none" w:sz="0" w:space="0" w:color="auto"/>
        <w:right w:val="none" w:sz="0" w:space="0" w:color="auto"/>
      </w:divBdr>
    </w:div>
    <w:div w:id="2037998504">
      <w:bodyDiv w:val="1"/>
      <w:marLeft w:val="0"/>
      <w:marRight w:val="0"/>
      <w:marTop w:val="0"/>
      <w:marBottom w:val="0"/>
      <w:divBdr>
        <w:top w:val="none" w:sz="0" w:space="0" w:color="auto"/>
        <w:left w:val="none" w:sz="0" w:space="0" w:color="auto"/>
        <w:bottom w:val="none" w:sz="0" w:space="0" w:color="auto"/>
        <w:right w:val="none" w:sz="0" w:space="0" w:color="auto"/>
      </w:divBdr>
    </w:div>
    <w:div w:id="205511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4dpx\Downloads\Report-A4-Portrait.dotx" TargetMode="External"/></Relationship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942A435ACE824290C777C67D86564F" ma:contentTypeVersion="10" ma:contentTypeDescription="Create a new document." ma:contentTypeScope="" ma:versionID="23ed521fabb9fd6e2aee9e826153c9d0">
  <xsd:schema xmlns:xsd="http://www.w3.org/2001/XMLSchema" xmlns:xs="http://www.w3.org/2001/XMLSchema" xmlns:p="http://schemas.microsoft.com/office/2006/metadata/properties" xmlns:ns2="ebde46f4-d5de-4f81-8c33-f343aa9478d5" xmlns:ns3="86804062-043a-4ffc-a47b-27ddf119799c" targetNamespace="http://schemas.microsoft.com/office/2006/metadata/properties" ma:root="true" ma:fieldsID="b4e542b664e38632aca7a6f69a160884" ns2:_="" ns3:_="">
    <xsd:import namespace="ebde46f4-d5de-4f81-8c33-f343aa9478d5"/>
    <xsd:import namespace="86804062-043a-4ffc-a47b-27ddf11979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e46f4-d5de-4f81-8c33-f343aa9478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804062-043a-4ffc-a47b-27ddf11979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C07AE-7AA7-4C28-821C-E4168267D7F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87B8BFB-28B6-43BD-8CC0-2AD715FFCA5B}">
  <ds:schemaRefs>
    <ds:schemaRef ds:uri="http://schemas.microsoft.com/sharepoint/v3/contenttype/forms"/>
  </ds:schemaRefs>
</ds:datastoreItem>
</file>

<file path=customXml/itemProps3.xml><?xml version="1.0" encoding="utf-8"?>
<ds:datastoreItem xmlns:ds="http://schemas.openxmlformats.org/officeDocument/2006/customXml" ds:itemID="{7D1D64B4-5168-4EF4-99C7-606907C0D1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e46f4-d5de-4f81-8c33-f343aa9478d5"/>
    <ds:schemaRef ds:uri="86804062-043a-4ffc-a47b-27ddf11979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327691-4887-4798-9695-B11250F76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Report-A4-Portrait.dotx</Template>
  <TotalTime>0</TotalTime>
  <Pages>26</Pages>
  <Words>9717</Words>
  <Characters>51309</Characters>
  <Application>Microsoft Office Word</Application>
  <DocSecurity>0</DocSecurity>
  <Lines>7329</Lines>
  <Paragraphs>6102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2021-05-04T22:42:00Z</dcterms:created>
  <dcterms:modified xsi:type="dcterms:W3CDTF">2021-06-11T01:39:00Z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0x0101002C942A435ACE824290C777C67D86564F</vt:lpwstr>
  </property>
</Properties>
</file>