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8EFB3" w14:textId="77777777" w:rsidR="00FE572A" w:rsidRPr="00F53A0B" w:rsidRDefault="00FE572A" w:rsidP="007F574C">
      <w:pPr>
        <w:pStyle w:val="Heading1"/>
        <w:ind w:left="284"/>
        <w:rPr>
          <w:rFonts w:cs="Arial"/>
        </w:rPr>
      </w:pPr>
      <w:bookmarkStart w:id="0" w:name="_GoBack"/>
      <w:bookmarkEnd w:id="0"/>
      <w:r w:rsidRPr="00F53A0B">
        <w:rPr>
          <w:rFonts w:cs="Arial"/>
        </w:rPr>
        <w:t>Purpose</w:t>
      </w:r>
    </w:p>
    <w:p w14:paraId="22944785" w14:textId="4A5E920F" w:rsidR="008E6276" w:rsidRPr="008E6276" w:rsidRDefault="008E6276" w:rsidP="008E6276">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r w:rsidRPr="008E6276">
        <w:rPr>
          <w:rFonts w:ascii="Arial" w:eastAsia="Times New Roman" w:hAnsi="Arial" w:cs="Times New Roman"/>
        </w:rPr>
        <w:t xml:space="preserve">The </w:t>
      </w:r>
      <w:r w:rsidR="003B78C3">
        <w:rPr>
          <w:rFonts w:ascii="Arial" w:eastAsia="Times New Roman" w:hAnsi="Arial" w:cs="Times New Roman"/>
        </w:rPr>
        <w:t xml:space="preserve">Community Facilities Hire </w:t>
      </w:r>
      <w:r w:rsidRPr="008E6276">
        <w:rPr>
          <w:rFonts w:ascii="Arial" w:eastAsia="Times New Roman" w:hAnsi="Arial" w:cs="Times New Roman"/>
        </w:rPr>
        <w:t xml:space="preserve">Policy provides a framework and principles that underpin the minimum standard processes for hiring Council owned facilities, for use by the local community. </w:t>
      </w:r>
    </w:p>
    <w:p w14:paraId="7009513C" w14:textId="77777777" w:rsidR="00FE572A" w:rsidRPr="00F53A0B" w:rsidRDefault="00FE572A" w:rsidP="007F574C">
      <w:pPr>
        <w:pStyle w:val="Heading1"/>
        <w:ind w:left="284"/>
        <w:rPr>
          <w:rFonts w:cs="Arial"/>
          <w:lang w:val="en-US"/>
        </w:rPr>
      </w:pPr>
      <w:r w:rsidRPr="00F53A0B">
        <w:rPr>
          <w:rFonts w:cs="Arial"/>
          <w:lang w:val="en-US"/>
        </w:rPr>
        <w:t>Background / Context</w:t>
      </w:r>
    </w:p>
    <w:p w14:paraId="450B0D70" w14:textId="3B29FA15" w:rsidR="00D0555A" w:rsidRDefault="00D0555A" w:rsidP="00D0555A">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r w:rsidRPr="00D0555A">
        <w:rPr>
          <w:rFonts w:ascii="Arial" w:eastAsia="Times New Roman" w:hAnsi="Arial" w:cs="Times New Roman"/>
        </w:rPr>
        <w:t xml:space="preserve">Maroondah City Council (‘Council’) owns an extensive network of sports pavilions, halls, meeting rooms and various facilities for use by the local community. These facilities play a key role in the delivery of a wide range of leisure, social, cultural and educational activities which encourage active community participation, and make a valuable contribution to the general health and wellbeing of the local community.  </w:t>
      </w:r>
    </w:p>
    <w:p w14:paraId="546BC481" w14:textId="77777777" w:rsidR="000C761A" w:rsidRPr="00D0555A" w:rsidRDefault="000C761A" w:rsidP="00D0555A">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p>
    <w:p w14:paraId="7B09C970" w14:textId="14E413FF" w:rsidR="00D0555A" w:rsidRDefault="00D0555A" w:rsidP="00D0555A">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r w:rsidRPr="00D0555A">
        <w:rPr>
          <w:rFonts w:ascii="Arial" w:eastAsia="Times New Roman" w:hAnsi="Arial" w:cs="Times New Roman"/>
        </w:rPr>
        <w:t xml:space="preserve">Effective structures for the management of these facilities is integral to their </w:t>
      </w:r>
      <w:r w:rsidR="003B78C3" w:rsidRPr="00D0555A">
        <w:rPr>
          <w:rFonts w:ascii="Arial" w:eastAsia="Times New Roman" w:hAnsi="Arial" w:cs="Times New Roman"/>
        </w:rPr>
        <w:t>long-term</w:t>
      </w:r>
      <w:r w:rsidRPr="00D0555A">
        <w:rPr>
          <w:rFonts w:ascii="Arial" w:eastAsia="Times New Roman" w:hAnsi="Arial" w:cs="Times New Roman"/>
        </w:rPr>
        <w:t xml:space="preserve"> sustainability and as a result, Council has developed policies and procedures to ensure that Council owned facilities are managed and used in a safe, accessible and equitable manner.</w:t>
      </w:r>
      <w:r w:rsidR="00193168">
        <w:rPr>
          <w:rFonts w:ascii="Arial" w:eastAsia="Times New Roman" w:hAnsi="Arial" w:cs="Times New Roman"/>
        </w:rPr>
        <w:t xml:space="preserve"> </w:t>
      </w:r>
      <w:r w:rsidRPr="00D0555A">
        <w:rPr>
          <w:rFonts w:ascii="Arial" w:eastAsia="Times New Roman" w:hAnsi="Arial" w:cs="Times New Roman"/>
        </w:rPr>
        <w:t xml:space="preserve">Council’s </w:t>
      </w:r>
      <w:r w:rsidR="00EE784D">
        <w:rPr>
          <w:rFonts w:ascii="Arial" w:eastAsia="Times New Roman" w:hAnsi="Arial" w:cs="Times New Roman"/>
        </w:rPr>
        <w:t xml:space="preserve">aligning </w:t>
      </w:r>
      <w:r w:rsidRPr="00D0555A">
        <w:rPr>
          <w:rFonts w:ascii="Arial" w:eastAsia="Times New Roman" w:hAnsi="Arial" w:cs="Times New Roman"/>
        </w:rPr>
        <w:t>Community Facilities Occupancy Policy contains the rational, principles and occupancy assessment process, for the determination of appropriate occupancy arrangements for use of Council facilities. Th</w:t>
      </w:r>
      <w:r w:rsidR="002D67D9">
        <w:rPr>
          <w:rFonts w:ascii="Arial" w:eastAsia="Times New Roman" w:hAnsi="Arial" w:cs="Times New Roman"/>
        </w:rPr>
        <w:t>e</w:t>
      </w:r>
      <w:r w:rsidRPr="00D0555A">
        <w:rPr>
          <w:rFonts w:ascii="Arial" w:eastAsia="Times New Roman" w:hAnsi="Arial" w:cs="Times New Roman"/>
        </w:rPr>
        <w:t xml:space="preserve"> </w:t>
      </w:r>
      <w:r w:rsidR="00F61401">
        <w:rPr>
          <w:rFonts w:ascii="Arial" w:eastAsia="Times New Roman" w:hAnsi="Arial" w:cs="Times New Roman"/>
        </w:rPr>
        <w:t>P</w:t>
      </w:r>
      <w:r w:rsidRPr="00D0555A">
        <w:rPr>
          <w:rFonts w:ascii="Arial" w:eastAsia="Times New Roman" w:hAnsi="Arial" w:cs="Times New Roman"/>
        </w:rPr>
        <w:t>olicy is supported by various standard agreements and operational guidelines i.e. standard licence and lease agreements, seasonal allocation agreements</w:t>
      </w:r>
      <w:r w:rsidR="002D67D9">
        <w:rPr>
          <w:rFonts w:ascii="Arial" w:eastAsia="Times New Roman" w:hAnsi="Arial" w:cs="Times New Roman"/>
        </w:rPr>
        <w:t xml:space="preserve"> and</w:t>
      </w:r>
      <w:r w:rsidRPr="00D0555A">
        <w:rPr>
          <w:rFonts w:ascii="Arial" w:eastAsia="Times New Roman" w:hAnsi="Arial" w:cs="Times New Roman"/>
        </w:rPr>
        <w:t xml:space="preserve"> the Sporting Facilities User Guide.</w:t>
      </w:r>
    </w:p>
    <w:p w14:paraId="438936C2" w14:textId="77777777" w:rsidR="004B67F8" w:rsidRPr="00D0555A" w:rsidRDefault="004B67F8" w:rsidP="00D0555A">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p>
    <w:p w14:paraId="2AADA232" w14:textId="28886196" w:rsidR="00D0555A" w:rsidRDefault="00D0555A" w:rsidP="00D0555A">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r w:rsidRPr="00D0555A">
        <w:rPr>
          <w:rFonts w:ascii="Arial" w:eastAsia="Times New Roman" w:hAnsi="Arial" w:cs="Times New Roman"/>
        </w:rPr>
        <w:t xml:space="preserve">Council’s seasonal and Community Facility Lease occupancy agreements enable the occupier to hire the facility, to local community organisations, groups and individuals on a regular or casual basis. The majority of Facility Managers/Bookings Officers are volunteers, </w:t>
      </w:r>
      <w:r w:rsidRPr="00D0555A">
        <w:rPr>
          <w:rFonts w:ascii="Arial" w:eastAsia="Times New Roman" w:hAnsi="Arial" w:cs="Arial"/>
        </w:rPr>
        <w:t>with the exception of Community House employees</w:t>
      </w:r>
      <w:r w:rsidR="00CB44B4">
        <w:rPr>
          <w:rFonts w:ascii="Arial" w:eastAsia="Times New Roman" w:hAnsi="Arial" w:cs="Arial"/>
        </w:rPr>
        <w:t>,</w:t>
      </w:r>
      <w:r w:rsidRPr="00D0555A">
        <w:rPr>
          <w:rFonts w:ascii="Arial" w:eastAsia="Times New Roman" w:hAnsi="Arial" w:cs="Arial"/>
        </w:rPr>
        <w:t xml:space="preserve"> Karralyk</w:t>
      </w:r>
      <w:r w:rsidR="003B78C3">
        <w:rPr>
          <w:rFonts w:ascii="Arial" w:eastAsia="Times New Roman" w:hAnsi="Arial" w:cs="Arial"/>
        </w:rPr>
        <w:t>a</w:t>
      </w:r>
      <w:r w:rsidRPr="00D0555A">
        <w:rPr>
          <w:rFonts w:ascii="Arial" w:eastAsia="Times New Roman" w:hAnsi="Arial" w:cs="Arial"/>
        </w:rPr>
        <w:t>, Maroondah Federation Es</w:t>
      </w:r>
      <w:r w:rsidRPr="00D0555A">
        <w:rPr>
          <w:rFonts w:ascii="Arial" w:eastAsia="Times New Roman" w:hAnsi="Arial" w:cs="Times New Roman"/>
        </w:rPr>
        <w:t xml:space="preserve">tate, EV’s Youth Centre, Wyreena Community Arts Centre, Maroondah Leisure Facilities and some Council </w:t>
      </w:r>
      <w:r w:rsidR="00CB44B4">
        <w:rPr>
          <w:rFonts w:ascii="Arial" w:eastAsia="Times New Roman" w:hAnsi="Arial" w:cs="Times New Roman"/>
        </w:rPr>
        <w:t>halls and meeting spaces</w:t>
      </w:r>
      <w:r w:rsidRPr="00D0555A">
        <w:rPr>
          <w:rFonts w:ascii="Arial" w:eastAsia="Times New Roman" w:hAnsi="Arial" w:cs="Times New Roman"/>
        </w:rPr>
        <w:t xml:space="preserve">, where bookings and hire agreements are managed directly by Council staff. </w:t>
      </w:r>
    </w:p>
    <w:p w14:paraId="1FD4BA63" w14:textId="77777777" w:rsidR="00CB44B4" w:rsidRPr="00D0555A" w:rsidRDefault="00CB44B4" w:rsidP="00D0555A">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p>
    <w:p w14:paraId="493555E5" w14:textId="41956BB0" w:rsidR="00D0555A" w:rsidRPr="00D0555A" w:rsidRDefault="004B67F8" w:rsidP="00D0555A">
      <w:pPr>
        <w:widowControl w:val="0"/>
        <w:tabs>
          <w:tab w:val="left" w:pos="1843"/>
        </w:tabs>
        <w:overflowPunct w:val="0"/>
        <w:autoSpaceDE w:val="0"/>
        <w:autoSpaceDN w:val="0"/>
        <w:adjustRightInd w:val="0"/>
        <w:spacing w:after="0" w:line="240" w:lineRule="auto"/>
        <w:ind w:left="318" w:right="318"/>
        <w:jc w:val="both"/>
        <w:textAlignment w:val="baseline"/>
        <w:rPr>
          <w:rFonts w:ascii="Arial" w:eastAsia="Times New Roman" w:hAnsi="Arial" w:cs="Times New Roman"/>
        </w:rPr>
      </w:pPr>
      <w:r>
        <w:rPr>
          <w:rFonts w:ascii="Arial" w:eastAsia="Times New Roman" w:hAnsi="Arial" w:cs="Times New Roman"/>
        </w:rPr>
        <w:t>D</w:t>
      </w:r>
      <w:r w:rsidR="00D0555A" w:rsidRPr="00D0555A">
        <w:rPr>
          <w:rFonts w:ascii="Arial" w:eastAsia="Times New Roman" w:hAnsi="Arial" w:cs="Times New Roman"/>
        </w:rPr>
        <w:t>ue to the diverse range of facilities available and management structures in place</w:t>
      </w:r>
      <w:r>
        <w:rPr>
          <w:rFonts w:ascii="Arial" w:eastAsia="Times New Roman" w:hAnsi="Arial" w:cs="Times New Roman"/>
        </w:rPr>
        <w:t xml:space="preserve">, </w:t>
      </w:r>
      <w:r w:rsidR="00D0555A" w:rsidRPr="00D0555A">
        <w:rPr>
          <w:rFonts w:ascii="Arial" w:eastAsia="Times New Roman" w:hAnsi="Arial" w:cs="Times New Roman"/>
        </w:rPr>
        <w:t xml:space="preserve">Council has </w:t>
      </w:r>
      <w:r>
        <w:rPr>
          <w:rFonts w:ascii="Arial" w:eastAsia="Times New Roman" w:hAnsi="Arial" w:cs="Times New Roman"/>
        </w:rPr>
        <w:t xml:space="preserve">a </w:t>
      </w:r>
      <w:r w:rsidR="00D0555A" w:rsidRPr="00D0555A">
        <w:rPr>
          <w:rFonts w:ascii="Arial" w:eastAsia="Times New Roman" w:hAnsi="Arial" w:cs="Times New Roman"/>
        </w:rPr>
        <w:t>Community Facilities Hire Policy (“Policy’), which contains the rational and principles to enable consistent processes to be undertaken when hiring Council owned community facilities. The Policy is supported by the Community Facilities Hire Handbook, which details the minimum processes and procedures for hiring Council owned facilities</w:t>
      </w:r>
      <w:r w:rsidR="0077187A">
        <w:rPr>
          <w:rFonts w:ascii="Arial" w:eastAsia="Times New Roman" w:hAnsi="Arial" w:cs="Times New Roman"/>
        </w:rPr>
        <w:t xml:space="preserve"> </w:t>
      </w:r>
      <w:r w:rsidR="00D0555A" w:rsidRPr="00D0555A">
        <w:rPr>
          <w:rFonts w:ascii="Arial" w:eastAsia="Times New Roman" w:hAnsi="Arial" w:cs="Times New Roman"/>
        </w:rPr>
        <w:t>and includes a standard Hire Agreement Form and General Conditions of Hire</w:t>
      </w:r>
      <w:r w:rsidR="00852B83">
        <w:rPr>
          <w:rFonts w:ascii="Arial" w:eastAsia="Times New Roman" w:hAnsi="Arial" w:cs="Times New Roman"/>
        </w:rPr>
        <w:t>.</w:t>
      </w:r>
      <w:r w:rsidR="00D0555A" w:rsidRPr="00D0555A">
        <w:rPr>
          <w:rFonts w:ascii="Arial" w:eastAsia="Times New Roman" w:hAnsi="Arial" w:cs="Times New Roman"/>
        </w:rPr>
        <w:t xml:space="preserve"> </w:t>
      </w:r>
    </w:p>
    <w:p w14:paraId="7DC8B62E" w14:textId="77777777" w:rsidR="00BA4250" w:rsidRDefault="00BA4250">
      <w:pPr>
        <w:rPr>
          <w:rFonts w:ascii="Arial" w:eastAsiaTheme="majorEastAsia" w:hAnsi="Arial" w:cs="Arial"/>
          <w:b/>
          <w:bCs/>
          <w:color w:val="2F5496" w:themeColor="accent5" w:themeShade="BF"/>
          <w:kern w:val="32"/>
          <w:sz w:val="28"/>
          <w:szCs w:val="32"/>
          <w:lang w:val="en-US"/>
        </w:rPr>
      </w:pPr>
      <w:r>
        <w:rPr>
          <w:rFonts w:cs="Arial"/>
          <w:lang w:val="en-US"/>
        </w:rPr>
        <w:br w:type="page"/>
      </w:r>
    </w:p>
    <w:p w14:paraId="5CBC981F" w14:textId="2C596D74" w:rsidR="00FE572A" w:rsidRPr="00F53A0B" w:rsidRDefault="00FE572A" w:rsidP="00BA4250">
      <w:pPr>
        <w:pStyle w:val="Heading1"/>
        <w:ind w:firstLine="284"/>
        <w:rPr>
          <w:rFonts w:cs="Arial"/>
          <w:lang w:val="en-US"/>
        </w:rPr>
      </w:pPr>
      <w:r w:rsidRPr="00F53A0B">
        <w:rPr>
          <w:rFonts w:cs="Arial"/>
          <w:lang w:val="en-US"/>
        </w:rPr>
        <w:lastRenderedPageBreak/>
        <w:t>Scope</w:t>
      </w:r>
    </w:p>
    <w:p w14:paraId="6AC9DB62" w14:textId="77777777" w:rsidR="008E6276" w:rsidRPr="008E6276" w:rsidRDefault="008E6276" w:rsidP="008E6276">
      <w:pPr>
        <w:widowControl w:val="0"/>
        <w:overflowPunct w:val="0"/>
        <w:autoSpaceDE w:val="0"/>
        <w:autoSpaceDN w:val="0"/>
        <w:adjustRightInd w:val="0"/>
        <w:spacing w:after="0" w:line="240" w:lineRule="auto"/>
        <w:ind w:left="317" w:firstLine="33"/>
        <w:jc w:val="both"/>
        <w:textAlignment w:val="baseline"/>
        <w:rPr>
          <w:rFonts w:ascii="Arial" w:eastAsia="Times New Roman" w:hAnsi="Arial" w:cs="Arial"/>
        </w:rPr>
      </w:pPr>
      <w:r w:rsidRPr="008E6276">
        <w:rPr>
          <w:rFonts w:ascii="Arial" w:eastAsia="Times New Roman" w:hAnsi="Arial" w:cs="Arial"/>
        </w:rPr>
        <w:t xml:space="preserve">The Policy extends to the Council owned facilities that are available for hire to the community </w:t>
      </w:r>
    </w:p>
    <w:p w14:paraId="5CF2222E" w14:textId="77777777" w:rsidR="008E6276" w:rsidRPr="008E6276" w:rsidRDefault="008E6276" w:rsidP="008E6276">
      <w:pPr>
        <w:widowControl w:val="0"/>
        <w:overflowPunct w:val="0"/>
        <w:autoSpaceDE w:val="0"/>
        <w:autoSpaceDN w:val="0"/>
        <w:adjustRightInd w:val="0"/>
        <w:spacing w:after="0" w:line="240" w:lineRule="auto"/>
        <w:ind w:left="317" w:firstLine="33"/>
        <w:jc w:val="both"/>
        <w:textAlignment w:val="baseline"/>
        <w:rPr>
          <w:rFonts w:ascii="Arial" w:eastAsia="Times New Roman" w:hAnsi="Arial" w:cs="Arial"/>
        </w:rPr>
      </w:pPr>
      <w:r w:rsidRPr="008E6276">
        <w:rPr>
          <w:rFonts w:ascii="Arial" w:eastAsia="Times New Roman" w:hAnsi="Arial" w:cs="Arial"/>
        </w:rPr>
        <w:t xml:space="preserve"> as detailed below:</w:t>
      </w:r>
    </w:p>
    <w:p w14:paraId="562A220E" w14:textId="37F99E54" w:rsidR="008E6276" w:rsidRPr="008E6276" w:rsidRDefault="008E6276" w:rsidP="00EA3499">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Council owned /managed Community Halls</w:t>
      </w:r>
      <w:r w:rsidR="00BA4250">
        <w:rPr>
          <w:rFonts w:ascii="Arial" w:eastAsia="Times New Roman" w:hAnsi="Arial" w:cs="Arial"/>
        </w:rPr>
        <w:t xml:space="preserve"> and Community Meeting Rooms</w:t>
      </w:r>
    </w:p>
    <w:p w14:paraId="29696833" w14:textId="77777777" w:rsidR="008E6276" w:rsidRPr="008E6276" w:rsidRDefault="008E6276" w:rsidP="00EA3499">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Community Centres/Houses</w:t>
      </w:r>
    </w:p>
    <w:p w14:paraId="4BCF42B2" w14:textId="282B90A1" w:rsidR="008E6276" w:rsidRPr="008E6276" w:rsidRDefault="00F66219" w:rsidP="00EA3499">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Pr>
          <w:rFonts w:ascii="Arial" w:eastAsia="Times New Roman" w:hAnsi="Arial" w:cs="Arial"/>
        </w:rPr>
        <w:t xml:space="preserve">Early Childhood Centres </w:t>
      </w:r>
    </w:p>
    <w:p w14:paraId="693E7C28" w14:textId="77777777" w:rsidR="008E6276" w:rsidRPr="008E6276" w:rsidRDefault="008E6276" w:rsidP="00EA3499">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Senior Citizens Centres</w:t>
      </w:r>
    </w:p>
    <w:p w14:paraId="1D2DEE0A" w14:textId="77777777" w:rsidR="008E6276" w:rsidRPr="008E6276" w:rsidRDefault="008E6276" w:rsidP="00EA3499">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Sporting Pavilions</w:t>
      </w:r>
    </w:p>
    <w:p w14:paraId="0611B181" w14:textId="77777777" w:rsidR="008E6276" w:rsidRPr="008E6276" w:rsidRDefault="008E6276" w:rsidP="00EA3499">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Scout and Guide Halls</w:t>
      </w:r>
    </w:p>
    <w:p w14:paraId="6FD35A5B" w14:textId="66A1B5E0" w:rsidR="008E6276" w:rsidRPr="008E6276" w:rsidRDefault="008E6276" w:rsidP="00EA3499">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 xml:space="preserve">Maroondah Federation Estate </w:t>
      </w:r>
    </w:p>
    <w:p w14:paraId="1A3E539D" w14:textId="620D0469" w:rsidR="008E6276" w:rsidRPr="008E6276" w:rsidRDefault="008E6276" w:rsidP="008E6276">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 xml:space="preserve">Council’s Major Leisure Facilities i.e. </w:t>
      </w:r>
      <w:r w:rsidR="008F5D4D">
        <w:rPr>
          <w:rFonts w:ascii="Arial" w:eastAsia="Times New Roman" w:hAnsi="Arial" w:cs="Arial"/>
        </w:rPr>
        <w:t>Aquahub, Aquanation, The Rings, Maroondah Nets</w:t>
      </w:r>
      <w:r w:rsidRPr="008E6276">
        <w:rPr>
          <w:rFonts w:ascii="Arial" w:eastAsia="Times New Roman" w:hAnsi="Arial" w:cs="Arial"/>
        </w:rPr>
        <w:t>, Croydon Memorial Pool, Dorset and Ringwood Public Golf Courses</w:t>
      </w:r>
    </w:p>
    <w:p w14:paraId="641A7FEE" w14:textId="633DC8D7" w:rsidR="008E6276" w:rsidRPr="008E6276" w:rsidRDefault="008E6276" w:rsidP="008E6276">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Karralyka</w:t>
      </w:r>
      <w:r w:rsidR="0063385B">
        <w:rPr>
          <w:rFonts w:ascii="Arial" w:eastAsia="Times New Roman" w:hAnsi="Arial" w:cs="Arial"/>
        </w:rPr>
        <w:t xml:space="preserve"> </w:t>
      </w:r>
    </w:p>
    <w:p w14:paraId="67AABBC1" w14:textId="77777777" w:rsidR="008E6276" w:rsidRPr="008E6276" w:rsidRDefault="008E6276" w:rsidP="008E6276">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EV’s Youth Centre</w:t>
      </w:r>
    </w:p>
    <w:p w14:paraId="1BF1C357" w14:textId="4D782E68" w:rsidR="008E6276" w:rsidRDefault="008E6276" w:rsidP="008E6276">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sidRPr="008E6276">
        <w:rPr>
          <w:rFonts w:ascii="Arial" w:eastAsia="Times New Roman" w:hAnsi="Arial" w:cs="Arial"/>
        </w:rPr>
        <w:t>Wyreena Community Arts Centre</w:t>
      </w:r>
    </w:p>
    <w:p w14:paraId="169931C3" w14:textId="1C510DB1" w:rsidR="009643C4" w:rsidRPr="008E6276" w:rsidRDefault="009643C4" w:rsidP="008E6276">
      <w:pPr>
        <w:widowControl w:val="0"/>
        <w:numPr>
          <w:ilvl w:val="0"/>
          <w:numId w:val="1"/>
        </w:numPr>
        <w:overflowPunct w:val="0"/>
        <w:autoSpaceDE w:val="0"/>
        <w:autoSpaceDN w:val="0"/>
        <w:adjustRightInd w:val="0"/>
        <w:spacing w:after="0" w:line="240" w:lineRule="auto"/>
        <w:ind w:left="709" w:hanging="425"/>
        <w:jc w:val="both"/>
        <w:textAlignment w:val="baseline"/>
        <w:rPr>
          <w:rFonts w:ascii="Arial" w:eastAsia="Times New Roman" w:hAnsi="Arial" w:cs="Arial"/>
        </w:rPr>
      </w:pPr>
      <w:r>
        <w:rPr>
          <w:rFonts w:ascii="Arial" w:eastAsia="Times New Roman" w:hAnsi="Arial" w:cs="Arial"/>
        </w:rPr>
        <w:t>Croydon Community Wellbeing Hub B</w:t>
      </w:r>
    </w:p>
    <w:p w14:paraId="27701227" w14:textId="77777777" w:rsidR="00BA4250" w:rsidRDefault="00BA4250" w:rsidP="008E6276">
      <w:pPr>
        <w:widowControl w:val="0"/>
        <w:overflowPunct w:val="0"/>
        <w:autoSpaceDE w:val="0"/>
        <w:autoSpaceDN w:val="0"/>
        <w:adjustRightInd w:val="0"/>
        <w:spacing w:after="0" w:line="240" w:lineRule="auto"/>
        <w:ind w:firstLine="317"/>
        <w:jc w:val="both"/>
        <w:textAlignment w:val="baseline"/>
        <w:rPr>
          <w:rFonts w:ascii="Arial" w:eastAsia="Times New Roman" w:hAnsi="Arial" w:cs="Arial"/>
          <w:b/>
        </w:rPr>
      </w:pPr>
    </w:p>
    <w:p w14:paraId="340F2F76" w14:textId="454FF4D3" w:rsidR="008E6276" w:rsidRPr="008E6276" w:rsidRDefault="008E6276" w:rsidP="008E6276">
      <w:pPr>
        <w:widowControl w:val="0"/>
        <w:overflowPunct w:val="0"/>
        <w:autoSpaceDE w:val="0"/>
        <w:autoSpaceDN w:val="0"/>
        <w:adjustRightInd w:val="0"/>
        <w:spacing w:after="0" w:line="240" w:lineRule="auto"/>
        <w:ind w:firstLine="317"/>
        <w:jc w:val="both"/>
        <w:textAlignment w:val="baseline"/>
        <w:rPr>
          <w:rFonts w:ascii="Arial" w:eastAsia="Times New Roman" w:hAnsi="Arial" w:cs="Arial"/>
          <w:b/>
        </w:rPr>
      </w:pPr>
      <w:r w:rsidRPr="008E6276">
        <w:rPr>
          <w:rFonts w:ascii="Arial" w:eastAsia="Times New Roman" w:hAnsi="Arial" w:cs="Arial"/>
          <w:b/>
        </w:rPr>
        <w:t>Exclusions</w:t>
      </w:r>
    </w:p>
    <w:p w14:paraId="459C8B4C" w14:textId="18536840" w:rsidR="008E6276" w:rsidRPr="008E6276" w:rsidRDefault="008E6276" w:rsidP="008E6276">
      <w:pPr>
        <w:widowControl w:val="0"/>
        <w:overflowPunct w:val="0"/>
        <w:autoSpaceDE w:val="0"/>
        <w:autoSpaceDN w:val="0"/>
        <w:adjustRightInd w:val="0"/>
        <w:spacing w:after="0" w:line="240" w:lineRule="auto"/>
        <w:ind w:left="284" w:firstLine="33"/>
        <w:jc w:val="both"/>
        <w:textAlignment w:val="baseline"/>
        <w:rPr>
          <w:rFonts w:ascii="Arial" w:eastAsia="Times New Roman" w:hAnsi="Arial" w:cs="Arial"/>
        </w:rPr>
      </w:pPr>
      <w:r w:rsidRPr="008E6276">
        <w:rPr>
          <w:rFonts w:ascii="Arial" w:eastAsia="Times New Roman" w:hAnsi="Arial" w:cs="Arial"/>
        </w:rPr>
        <w:t>This Policy excludes commercial property</w:t>
      </w:r>
      <w:r w:rsidR="00AC20A0">
        <w:rPr>
          <w:rFonts w:ascii="Arial" w:eastAsia="Times New Roman" w:hAnsi="Arial" w:cs="Arial"/>
        </w:rPr>
        <w:t xml:space="preserve"> and Council’s Realm facility.</w:t>
      </w:r>
    </w:p>
    <w:p w14:paraId="73AE670D" w14:textId="5FA982A6" w:rsidR="00B201B4" w:rsidRPr="00BA4250" w:rsidRDefault="00FE572A" w:rsidP="00BA4250">
      <w:pPr>
        <w:pStyle w:val="Heading1"/>
        <w:ind w:firstLine="284"/>
        <w:rPr>
          <w:rFonts w:cs="Arial"/>
          <w:lang w:val="en-US"/>
        </w:rPr>
      </w:pPr>
      <w:r w:rsidRPr="00F53A0B">
        <w:rPr>
          <w:rFonts w:cs="Arial"/>
          <w:lang w:val="en-US"/>
        </w:rPr>
        <w:t>Objectives</w:t>
      </w:r>
    </w:p>
    <w:p w14:paraId="16E01AB5" w14:textId="77777777" w:rsidR="00B201B4" w:rsidRPr="00B201B4" w:rsidRDefault="00B201B4" w:rsidP="00B201B4">
      <w:pPr>
        <w:widowControl w:val="0"/>
        <w:numPr>
          <w:ilvl w:val="0"/>
          <w:numId w:val="4"/>
        </w:numPr>
        <w:tabs>
          <w:tab w:val="left" w:pos="742"/>
        </w:tabs>
        <w:overflowPunct w:val="0"/>
        <w:autoSpaceDE w:val="0"/>
        <w:autoSpaceDN w:val="0"/>
        <w:adjustRightInd w:val="0"/>
        <w:spacing w:after="0" w:line="240" w:lineRule="auto"/>
        <w:ind w:left="742" w:right="318" w:hanging="425"/>
        <w:jc w:val="both"/>
        <w:textAlignment w:val="baseline"/>
        <w:rPr>
          <w:rFonts w:ascii="Arial" w:eastAsia="Times New Roman" w:hAnsi="Arial" w:cs="Times New Roman"/>
        </w:rPr>
      </w:pPr>
      <w:r w:rsidRPr="00B201B4">
        <w:rPr>
          <w:rFonts w:ascii="Arial" w:eastAsia="Times New Roman" w:hAnsi="Arial" w:cs="Arial"/>
        </w:rPr>
        <w:t xml:space="preserve">To communicate the minimum processes </w:t>
      </w:r>
      <w:r w:rsidRPr="00B201B4">
        <w:rPr>
          <w:rFonts w:ascii="Arial" w:eastAsia="Times New Roman" w:hAnsi="Arial" w:cs="Times New Roman"/>
        </w:rPr>
        <w:t xml:space="preserve">required for hiring Council owned facilities, for use by the local community. </w:t>
      </w:r>
    </w:p>
    <w:p w14:paraId="353BA99C" w14:textId="46933E88" w:rsidR="00B201B4" w:rsidRPr="00B201B4" w:rsidRDefault="00B201B4" w:rsidP="00B201B4">
      <w:pPr>
        <w:widowControl w:val="0"/>
        <w:numPr>
          <w:ilvl w:val="0"/>
          <w:numId w:val="4"/>
        </w:numPr>
        <w:overflowPunct w:val="0"/>
        <w:autoSpaceDE w:val="0"/>
        <w:autoSpaceDN w:val="0"/>
        <w:adjustRightInd w:val="0"/>
        <w:spacing w:after="0" w:line="240" w:lineRule="atLeast"/>
        <w:ind w:left="742" w:hanging="425"/>
        <w:jc w:val="both"/>
        <w:textAlignment w:val="baseline"/>
        <w:rPr>
          <w:rFonts w:ascii="Arial" w:eastAsia="Times New Roman" w:hAnsi="Arial" w:cs="Arial"/>
          <w:color w:val="000000"/>
        </w:rPr>
      </w:pPr>
      <w:r w:rsidRPr="00B201B4">
        <w:rPr>
          <w:rFonts w:ascii="Arial" w:eastAsia="Times New Roman" w:hAnsi="Arial" w:cs="Times New Roman"/>
        </w:rPr>
        <w:t xml:space="preserve">To communicate </w:t>
      </w:r>
      <w:r w:rsidRPr="00B201B4">
        <w:rPr>
          <w:rFonts w:ascii="Arial" w:eastAsia="Times New Roman" w:hAnsi="Arial" w:cs="Arial"/>
        </w:rPr>
        <w:t>Council's commitment to providing facilities for use by the local community and supporting and promoting</w:t>
      </w:r>
      <w:r w:rsidRPr="00B201B4">
        <w:rPr>
          <w:rFonts w:ascii="Arial" w:eastAsia="Times New Roman" w:hAnsi="Arial" w:cs="Arial"/>
          <w:color w:val="000000"/>
        </w:rPr>
        <w:t xml:space="preserve"> the participation of </w:t>
      </w:r>
      <w:r w:rsidR="003B78C3" w:rsidRPr="00B201B4">
        <w:rPr>
          <w:rFonts w:ascii="Arial" w:eastAsia="Times New Roman" w:hAnsi="Arial" w:cs="Arial"/>
          <w:color w:val="000000"/>
        </w:rPr>
        <w:t>underrepresented</w:t>
      </w:r>
      <w:r w:rsidRPr="00B201B4">
        <w:rPr>
          <w:rFonts w:ascii="Arial" w:eastAsia="Times New Roman" w:hAnsi="Arial" w:cs="Arial"/>
          <w:color w:val="000000"/>
        </w:rPr>
        <w:t xml:space="preserve"> populations. </w:t>
      </w:r>
    </w:p>
    <w:p w14:paraId="1BDA1CF2" w14:textId="77777777" w:rsidR="00FE572A" w:rsidRPr="00F53A0B" w:rsidRDefault="00FE572A" w:rsidP="00CB44B4">
      <w:pPr>
        <w:pStyle w:val="Heading1"/>
        <w:ind w:firstLine="284"/>
        <w:rPr>
          <w:rFonts w:cs="Arial"/>
          <w:lang w:eastAsia="en-AU"/>
        </w:rPr>
      </w:pPr>
      <w:r w:rsidRPr="00F53A0B">
        <w:rPr>
          <w:rFonts w:cs="Arial"/>
          <w:lang w:eastAsia="en-AU"/>
        </w:rPr>
        <w:t>Policy Principles</w:t>
      </w:r>
    </w:p>
    <w:p w14:paraId="242E75AA" w14:textId="6D5F9224" w:rsidR="008E6276" w:rsidRPr="008E6276" w:rsidRDefault="008E6276" w:rsidP="008E6276">
      <w:pPr>
        <w:widowControl w:val="0"/>
        <w:tabs>
          <w:tab w:val="left" w:pos="1843"/>
        </w:tabs>
        <w:overflowPunct w:val="0"/>
        <w:autoSpaceDE w:val="0"/>
        <w:autoSpaceDN w:val="0"/>
        <w:adjustRightInd w:val="0"/>
        <w:spacing w:after="0" w:line="240" w:lineRule="auto"/>
        <w:ind w:left="284" w:right="318"/>
        <w:jc w:val="both"/>
        <w:textAlignment w:val="baseline"/>
        <w:rPr>
          <w:rFonts w:ascii="Arial" w:eastAsia="Times New Roman" w:hAnsi="Arial" w:cs="Times New Roman"/>
        </w:rPr>
      </w:pPr>
      <w:r w:rsidRPr="008E6276">
        <w:rPr>
          <w:rFonts w:ascii="Arial" w:eastAsia="Times New Roman" w:hAnsi="Arial" w:cs="Arial"/>
        </w:rPr>
        <w:t xml:space="preserve">The principles set out below are used by Council to </w:t>
      </w:r>
      <w:r w:rsidRPr="008E6276">
        <w:rPr>
          <w:rFonts w:ascii="Arial" w:eastAsia="Times New Roman" w:hAnsi="Arial" w:cs="Times New Roman"/>
        </w:rPr>
        <w:t xml:space="preserve">underpin the minimum standards for hiring Council owned facilities for use by the community, within the scope of this </w:t>
      </w:r>
      <w:r w:rsidR="00B553A4">
        <w:rPr>
          <w:rFonts w:ascii="Arial" w:eastAsia="Times New Roman" w:hAnsi="Arial" w:cs="Times New Roman"/>
        </w:rPr>
        <w:t>P</w:t>
      </w:r>
      <w:r w:rsidRPr="008E6276">
        <w:rPr>
          <w:rFonts w:ascii="Arial" w:eastAsia="Times New Roman" w:hAnsi="Arial" w:cs="Times New Roman"/>
        </w:rPr>
        <w:t>olicy.</w:t>
      </w:r>
    </w:p>
    <w:p w14:paraId="2564B521" w14:textId="77777777" w:rsidR="008E6276" w:rsidRPr="008E6276" w:rsidRDefault="008E6276" w:rsidP="008E6276">
      <w:pPr>
        <w:overflowPunct w:val="0"/>
        <w:autoSpaceDE w:val="0"/>
        <w:autoSpaceDN w:val="0"/>
        <w:adjustRightInd w:val="0"/>
        <w:spacing w:after="0" w:line="240" w:lineRule="auto"/>
        <w:ind w:firstLine="284"/>
        <w:jc w:val="both"/>
        <w:textAlignment w:val="baseline"/>
        <w:rPr>
          <w:rFonts w:ascii="Arial" w:eastAsia="Times New Roman" w:hAnsi="Arial" w:cs="Arial"/>
          <w:b/>
          <w:iCs/>
        </w:rPr>
      </w:pPr>
    </w:p>
    <w:p w14:paraId="23857993" w14:textId="77777777" w:rsidR="008E6276" w:rsidRPr="008E6276" w:rsidRDefault="008E6276" w:rsidP="008E6276">
      <w:pPr>
        <w:overflowPunct w:val="0"/>
        <w:autoSpaceDE w:val="0"/>
        <w:autoSpaceDN w:val="0"/>
        <w:adjustRightInd w:val="0"/>
        <w:spacing w:after="0" w:line="240" w:lineRule="auto"/>
        <w:ind w:firstLine="284"/>
        <w:jc w:val="both"/>
        <w:textAlignment w:val="baseline"/>
        <w:rPr>
          <w:rFonts w:ascii="Arial" w:eastAsia="Times New Roman" w:hAnsi="Arial" w:cs="Arial"/>
          <w:b/>
          <w:iCs/>
        </w:rPr>
      </w:pPr>
      <w:r w:rsidRPr="008E6276">
        <w:rPr>
          <w:rFonts w:ascii="Arial" w:eastAsia="Times New Roman" w:hAnsi="Arial" w:cs="Arial"/>
          <w:b/>
          <w:iCs/>
        </w:rPr>
        <w:t xml:space="preserve">Appropriate </w:t>
      </w:r>
    </w:p>
    <w:p w14:paraId="5295B3EC" w14:textId="69FCD873" w:rsidR="008E6276" w:rsidRPr="008E6276" w:rsidRDefault="008E6276" w:rsidP="00CB44B4">
      <w:pPr>
        <w:spacing w:after="0" w:line="240" w:lineRule="auto"/>
        <w:ind w:left="317" w:right="459" w:hanging="317"/>
        <w:jc w:val="both"/>
        <w:rPr>
          <w:rFonts w:ascii="Arial" w:eastAsia="Times New Roman" w:hAnsi="Arial" w:cs="Arial"/>
        </w:rPr>
      </w:pPr>
      <w:r w:rsidRPr="008E6276">
        <w:rPr>
          <w:rFonts w:ascii="Arial" w:eastAsia="Times New Roman" w:hAnsi="Arial" w:cs="Arial"/>
        </w:rPr>
        <w:t xml:space="preserve">  </w:t>
      </w:r>
      <w:r w:rsidR="008F5D4D">
        <w:rPr>
          <w:rFonts w:ascii="Arial" w:eastAsia="Times New Roman" w:hAnsi="Arial" w:cs="Arial"/>
        </w:rPr>
        <w:t xml:space="preserve">  </w:t>
      </w:r>
      <w:r w:rsidRPr="008E6276">
        <w:rPr>
          <w:rFonts w:ascii="Arial" w:eastAsia="Times New Roman" w:hAnsi="Arial" w:cs="Arial"/>
        </w:rPr>
        <w:t xml:space="preserve"> Hire arrangements will reflect the best fit for the facility, the needs of the intended Hirer and those of the wider Maroondah community. </w:t>
      </w:r>
    </w:p>
    <w:p w14:paraId="5424556D" w14:textId="77777777" w:rsidR="008E6276" w:rsidRPr="008E6276" w:rsidRDefault="008E6276" w:rsidP="008E6276">
      <w:pPr>
        <w:overflowPunct w:val="0"/>
        <w:autoSpaceDE w:val="0"/>
        <w:autoSpaceDN w:val="0"/>
        <w:adjustRightInd w:val="0"/>
        <w:spacing w:after="0" w:line="240" w:lineRule="auto"/>
        <w:ind w:left="318" w:right="459" w:hanging="634"/>
        <w:jc w:val="both"/>
        <w:textAlignment w:val="baseline"/>
        <w:rPr>
          <w:rFonts w:ascii="Arial" w:eastAsia="Times New Roman" w:hAnsi="Arial" w:cs="Arial"/>
          <w:b/>
          <w:i/>
          <w:iCs/>
          <w:sz w:val="16"/>
          <w:szCs w:val="16"/>
        </w:rPr>
      </w:pPr>
    </w:p>
    <w:p w14:paraId="10EE17A2" w14:textId="77777777" w:rsidR="008E6276" w:rsidRPr="008E6276" w:rsidRDefault="008E6276" w:rsidP="008E6276">
      <w:pPr>
        <w:overflowPunct w:val="0"/>
        <w:autoSpaceDE w:val="0"/>
        <w:autoSpaceDN w:val="0"/>
        <w:adjustRightInd w:val="0"/>
        <w:spacing w:after="0" w:line="240" w:lineRule="auto"/>
        <w:ind w:right="459" w:firstLine="284"/>
        <w:jc w:val="both"/>
        <w:textAlignment w:val="baseline"/>
        <w:rPr>
          <w:rFonts w:ascii="Arial" w:eastAsia="Times New Roman" w:hAnsi="Arial" w:cs="Arial"/>
          <w:b/>
        </w:rPr>
      </w:pPr>
      <w:r w:rsidRPr="008E6276">
        <w:rPr>
          <w:rFonts w:ascii="Arial" w:eastAsia="Times New Roman" w:hAnsi="Arial" w:cs="Arial"/>
          <w:b/>
        </w:rPr>
        <w:t>Clear documentation</w:t>
      </w:r>
    </w:p>
    <w:p w14:paraId="190D5DF2" w14:textId="2B756796" w:rsidR="008E6276" w:rsidRPr="008E6276" w:rsidRDefault="008E6276" w:rsidP="00CB44B4">
      <w:pPr>
        <w:spacing w:after="0" w:line="240" w:lineRule="auto"/>
        <w:ind w:left="317" w:right="459" w:hanging="317"/>
        <w:jc w:val="both"/>
        <w:rPr>
          <w:rFonts w:ascii="Arial" w:eastAsia="Times New Roman" w:hAnsi="Arial" w:cs="Arial"/>
        </w:rPr>
      </w:pPr>
      <w:r w:rsidRPr="008E6276">
        <w:rPr>
          <w:rFonts w:ascii="Arial" w:eastAsia="Times New Roman" w:hAnsi="Arial" w:cs="Arial"/>
        </w:rPr>
        <w:t xml:space="preserve">     The use of a facility and associated responsibilities will be documented in a clear and concise manner that Hirers understand (i.e. a Hire Agreement).</w:t>
      </w:r>
    </w:p>
    <w:p w14:paraId="30D9DA51" w14:textId="77777777" w:rsidR="008E6276" w:rsidRP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sz w:val="16"/>
          <w:szCs w:val="16"/>
        </w:rPr>
      </w:pPr>
    </w:p>
    <w:p w14:paraId="30992141" w14:textId="77777777" w:rsidR="008E6276" w:rsidRPr="008E6276" w:rsidRDefault="008E6276" w:rsidP="008E6276">
      <w:pPr>
        <w:tabs>
          <w:tab w:val="left" w:pos="175"/>
        </w:tabs>
        <w:spacing w:after="0" w:line="240" w:lineRule="auto"/>
        <w:ind w:left="284" w:right="459" w:firstLine="33"/>
        <w:jc w:val="both"/>
        <w:rPr>
          <w:rFonts w:ascii="Arial" w:eastAsia="Times New Roman" w:hAnsi="Arial" w:cs="Arial"/>
        </w:rPr>
      </w:pPr>
      <w:r w:rsidRPr="008E6276">
        <w:rPr>
          <w:rFonts w:ascii="Arial" w:eastAsia="Times New Roman" w:hAnsi="Arial" w:cs="Arial"/>
          <w:b/>
          <w:iCs/>
        </w:rPr>
        <w:t>Consistent</w:t>
      </w:r>
      <w:r w:rsidRPr="008E6276">
        <w:rPr>
          <w:rFonts w:ascii="Arial" w:eastAsia="Times New Roman" w:hAnsi="Arial" w:cs="Arial"/>
        </w:rPr>
        <w:t xml:space="preserve">    </w:t>
      </w:r>
    </w:p>
    <w:p w14:paraId="7D9D8D8E" w14:textId="77777777" w:rsidR="008E6276" w:rsidRPr="008E6276" w:rsidRDefault="008E6276" w:rsidP="008E6276">
      <w:pPr>
        <w:tabs>
          <w:tab w:val="left" w:pos="175"/>
        </w:tabs>
        <w:spacing w:after="0" w:line="240" w:lineRule="auto"/>
        <w:ind w:left="284" w:right="459" w:firstLine="33"/>
        <w:jc w:val="both"/>
        <w:rPr>
          <w:rFonts w:ascii="Arial" w:eastAsia="Times New Roman" w:hAnsi="Arial" w:cs="Arial"/>
        </w:rPr>
      </w:pPr>
      <w:r w:rsidRPr="008E6276">
        <w:rPr>
          <w:rFonts w:ascii="Arial" w:eastAsia="Times New Roman" w:hAnsi="Arial" w:cs="Arial"/>
          <w:color w:val="000000"/>
        </w:rPr>
        <w:t>M</w:t>
      </w:r>
      <w:r w:rsidRPr="008E6276">
        <w:rPr>
          <w:rFonts w:ascii="Arial" w:eastAsia="Times New Roman" w:hAnsi="Arial" w:cs="Times New Roman"/>
          <w:color w:val="000000"/>
        </w:rPr>
        <w:t>inimum standards</w:t>
      </w:r>
      <w:r w:rsidRPr="008E6276">
        <w:rPr>
          <w:rFonts w:ascii="Arial" w:eastAsia="Times New Roman" w:hAnsi="Arial" w:cs="Arial"/>
        </w:rPr>
        <w:t xml:space="preserve"> for </w:t>
      </w:r>
      <w:r w:rsidRPr="008E6276">
        <w:rPr>
          <w:rFonts w:ascii="Arial" w:eastAsia="Times New Roman" w:hAnsi="Arial" w:cs="Times New Roman"/>
        </w:rPr>
        <w:t xml:space="preserve">hiring facilities to the local community </w:t>
      </w:r>
      <w:r w:rsidRPr="008E6276">
        <w:rPr>
          <w:rFonts w:ascii="Arial" w:eastAsia="Times New Roman" w:hAnsi="Arial" w:cs="Arial"/>
        </w:rPr>
        <w:t>will ensure that a consistent approach is undertaken by all facility managers / bookings officers and that appropriate information and documentation is given to all users and also obtained for Council records.</w:t>
      </w:r>
    </w:p>
    <w:p w14:paraId="204C83B6" w14:textId="77777777" w:rsidR="008E6276" w:rsidRP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i/>
          <w:iCs/>
          <w:sz w:val="16"/>
          <w:szCs w:val="16"/>
        </w:rPr>
      </w:pPr>
    </w:p>
    <w:p w14:paraId="3265B229" w14:textId="77777777" w:rsidR="008E6276" w:rsidRPr="008E6276" w:rsidRDefault="008E6276" w:rsidP="008E6276">
      <w:pPr>
        <w:overflowPunct w:val="0"/>
        <w:autoSpaceDE w:val="0"/>
        <w:autoSpaceDN w:val="0"/>
        <w:adjustRightInd w:val="0"/>
        <w:spacing w:after="0" w:line="240" w:lineRule="auto"/>
        <w:ind w:left="-76" w:right="459" w:firstLine="360"/>
        <w:jc w:val="both"/>
        <w:textAlignment w:val="baseline"/>
        <w:rPr>
          <w:rFonts w:ascii="Arial" w:eastAsia="Times New Roman" w:hAnsi="Arial" w:cs="Arial"/>
          <w:b/>
          <w:iCs/>
          <w:color w:val="000000"/>
        </w:rPr>
      </w:pPr>
      <w:r w:rsidRPr="008E6276">
        <w:rPr>
          <w:rFonts w:ascii="Arial" w:eastAsia="Times New Roman" w:hAnsi="Arial" w:cs="Arial"/>
          <w:b/>
          <w:iCs/>
          <w:color w:val="000000"/>
        </w:rPr>
        <w:t xml:space="preserve">Promote Participation </w:t>
      </w:r>
    </w:p>
    <w:p w14:paraId="0270AEF5" w14:textId="77777777" w:rsidR="008E6276" w:rsidRPr="008E6276" w:rsidRDefault="008E6276" w:rsidP="008E6276">
      <w:pPr>
        <w:widowControl w:val="0"/>
        <w:autoSpaceDE w:val="0"/>
        <w:autoSpaceDN w:val="0"/>
        <w:adjustRightInd w:val="0"/>
        <w:spacing w:after="0" w:line="240" w:lineRule="atLeast"/>
        <w:ind w:left="284" w:right="459"/>
        <w:jc w:val="both"/>
        <w:rPr>
          <w:rFonts w:ascii="Arial" w:eastAsia="Times New Roman" w:hAnsi="Arial" w:cs="Arial"/>
          <w:color w:val="000000"/>
        </w:rPr>
      </w:pPr>
      <w:r w:rsidRPr="008E6276">
        <w:rPr>
          <w:rFonts w:ascii="Arial" w:eastAsia="Times New Roman" w:hAnsi="Arial" w:cs="Arial"/>
          <w:color w:val="000000"/>
        </w:rPr>
        <w:t>Hire arrangements will reflect Council's commitment to providing facilities for use by the community and supporting and promoting the participation of population groups that are often under-represented in civic and community life.</w:t>
      </w:r>
    </w:p>
    <w:p w14:paraId="37F49B3C" w14:textId="77777777" w:rsidR="008E6276" w:rsidRPr="008E6276" w:rsidRDefault="008E6276" w:rsidP="008E6276">
      <w:pPr>
        <w:widowControl w:val="0"/>
        <w:autoSpaceDE w:val="0"/>
        <w:autoSpaceDN w:val="0"/>
        <w:adjustRightInd w:val="0"/>
        <w:spacing w:after="0" w:line="240" w:lineRule="atLeast"/>
        <w:ind w:left="284" w:right="459"/>
        <w:jc w:val="both"/>
        <w:rPr>
          <w:rFonts w:ascii="Arial" w:eastAsia="Times New Roman" w:hAnsi="Arial" w:cs="Arial"/>
          <w:color w:val="000000"/>
          <w:sz w:val="16"/>
          <w:szCs w:val="16"/>
        </w:rPr>
      </w:pPr>
    </w:p>
    <w:p w14:paraId="3DF42969" w14:textId="77777777" w:rsidR="008E6276" w:rsidRPr="008E6276" w:rsidRDefault="008E6276" w:rsidP="008E6276">
      <w:pPr>
        <w:widowControl w:val="0"/>
        <w:autoSpaceDE w:val="0"/>
        <w:autoSpaceDN w:val="0"/>
        <w:adjustRightInd w:val="0"/>
        <w:spacing w:after="0" w:line="240" w:lineRule="atLeast"/>
        <w:ind w:left="284" w:right="459"/>
        <w:jc w:val="both"/>
        <w:rPr>
          <w:rFonts w:ascii="Arial" w:eastAsia="Times New Roman" w:hAnsi="Arial" w:cs="Arial"/>
          <w:b/>
          <w:color w:val="000000"/>
        </w:rPr>
      </w:pPr>
      <w:r w:rsidRPr="008E6276">
        <w:rPr>
          <w:rFonts w:ascii="Arial" w:eastAsia="Times New Roman" w:hAnsi="Arial" w:cs="Arial"/>
          <w:b/>
          <w:color w:val="000000"/>
        </w:rPr>
        <w:t>Maximise Usage</w:t>
      </w:r>
    </w:p>
    <w:p w14:paraId="5AE57F1A" w14:textId="3160A486" w:rsidR="008E6276" w:rsidRDefault="008E6276" w:rsidP="008E6276">
      <w:pPr>
        <w:widowControl w:val="0"/>
        <w:autoSpaceDE w:val="0"/>
        <w:autoSpaceDN w:val="0"/>
        <w:adjustRightInd w:val="0"/>
        <w:spacing w:after="0" w:line="240" w:lineRule="atLeast"/>
        <w:ind w:left="284" w:right="459"/>
        <w:jc w:val="both"/>
        <w:rPr>
          <w:rFonts w:ascii="Arial" w:eastAsia="Times New Roman" w:hAnsi="Arial" w:cs="Arial"/>
          <w:color w:val="000000"/>
        </w:rPr>
      </w:pPr>
      <w:r w:rsidRPr="008E6276">
        <w:rPr>
          <w:rFonts w:ascii="Arial" w:eastAsia="Times New Roman" w:hAnsi="Arial" w:cs="Arial"/>
          <w:color w:val="000000"/>
        </w:rPr>
        <w:t>Hire arrangements, where appropriate, will promote shared use of facilities and increased levels of usage.</w:t>
      </w:r>
    </w:p>
    <w:p w14:paraId="6394690B" w14:textId="77777777" w:rsidR="00BA4250" w:rsidRPr="008E6276" w:rsidRDefault="00BA4250" w:rsidP="008E6276">
      <w:pPr>
        <w:widowControl w:val="0"/>
        <w:autoSpaceDE w:val="0"/>
        <w:autoSpaceDN w:val="0"/>
        <w:adjustRightInd w:val="0"/>
        <w:spacing w:after="0" w:line="240" w:lineRule="atLeast"/>
        <w:ind w:left="284" w:right="459"/>
        <w:jc w:val="both"/>
        <w:rPr>
          <w:rFonts w:ascii="Arial" w:eastAsia="Times New Roman" w:hAnsi="Arial" w:cs="Arial"/>
          <w:color w:val="000000"/>
          <w:sz w:val="16"/>
          <w:szCs w:val="16"/>
        </w:rPr>
      </w:pPr>
    </w:p>
    <w:p w14:paraId="7EF2E8B7" w14:textId="77777777" w:rsidR="008E6276" w:rsidRPr="008E6276" w:rsidRDefault="008E6276" w:rsidP="008E6276">
      <w:pPr>
        <w:overflowPunct w:val="0"/>
        <w:autoSpaceDE w:val="0"/>
        <w:autoSpaceDN w:val="0"/>
        <w:adjustRightInd w:val="0"/>
        <w:spacing w:after="0" w:line="240" w:lineRule="auto"/>
        <w:ind w:left="-76" w:right="459" w:firstLine="360"/>
        <w:jc w:val="both"/>
        <w:textAlignment w:val="baseline"/>
        <w:rPr>
          <w:rFonts w:ascii="Arial" w:eastAsia="Times New Roman" w:hAnsi="Arial" w:cs="Arial"/>
          <w:b/>
        </w:rPr>
      </w:pPr>
      <w:r w:rsidRPr="008E6276">
        <w:rPr>
          <w:rFonts w:ascii="Arial" w:eastAsia="Times New Roman" w:hAnsi="Arial" w:cs="Arial"/>
          <w:b/>
          <w:iCs/>
        </w:rPr>
        <w:t xml:space="preserve">Local Priority </w:t>
      </w:r>
    </w:p>
    <w:p w14:paraId="47D6BDAD" w14:textId="77777777" w:rsidR="008E6276" w:rsidRPr="008E6276" w:rsidRDefault="008E6276" w:rsidP="008E6276">
      <w:pPr>
        <w:widowControl w:val="0"/>
        <w:overflowPunct w:val="0"/>
        <w:autoSpaceDE w:val="0"/>
        <w:autoSpaceDN w:val="0"/>
        <w:adjustRightInd w:val="0"/>
        <w:spacing w:after="0" w:line="240" w:lineRule="auto"/>
        <w:ind w:left="317" w:right="459" w:hanging="33"/>
        <w:jc w:val="both"/>
        <w:textAlignment w:val="baseline"/>
        <w:rPr>
          <w:rFonts w:ascii="Arial" w:eastAsia="Times New Roman" w:hAnsi="Arial" w:cs="Arial"/>
          <w:b/>
          <w:sz w:val="24"/>
          <w:szCs w:val="24"/>
        </w:rPr>
      </w:pPr>
      <w:r w:rsidRPr="008E6276">
        <w:rPr>
          <w:rFonts w:ascii="Arial" w:eastAsia="Times New Roman" w:hAnsi="Arial" w:cs="Arial"/>
        </w:rPr>
        <w:t>Priority will be given to Maroondah based community organisations and groups, individuals and/or   organisations that demonstrate a direct benefit to Maroondah residents.</w:t>
      </w:r>
    </w:p>
    <w:p w14:paraId="565A65D0" w14:textId="518C5649" w:rsidR="00CB44B4" w:rsidRDefault="00CB44B4" w:rsidP="00CB44B4">
      <w:pPr>
        <w:pStyle w:val="Heading1"/>
        <w:rPr>
          <w:rFonts w:cs="Arial"/>
          <w:lang w:val="en-US"/>
        </w:rPr>
      </w:pPr>
      <w:r w:rsidRPr="00F53A0B">
        <w:rPr>
          <w:rFonts w:cs="Arial"/>
          <w:lang w:val="en-US"/>
        </w:rPr>
        <w:lastRenderedPageBreak/>
        <w:t>Relationship to the Maroondah 2040 Community Vision</w:t>
      </w:r>
    </w:p>
    <w:tbl>
      <w:tblPr>
        <w:tblStyle w:val="ListTable7Colorful-Accent11"/>
        <w:tblW w:w="10632" w:type="dxa"/>
        <w:tblLook w:val="0480" w:firstRow="0" w:lastRow="0" w:firstColumn="1" w:lastColumn="0" w:noHBand="0" w:noVBand="1"/>
      </w:tblPr>
      <w:tblGrid>
        <w:gridCol w:w="2660"/>
        <w:gridCol w:w="7972"/>
      </w:tblGrid>
      <w:tr w:rsidR="00CB44B4" w:rsidRPr="00630CDC" w14:paraId="6217B854" w14:textId="77777777" w:rsidTr="0046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500C9E2" w14:textId="77777777" w:rsidR="00CB44B4" w:rsidRPr="00630CDC" w:rsidRDefault="00CB44B4" w:rsidP="00462EF5">
            <w:pPr>
              <w:rPr>
                <w:rFonts w:ascii="Arial" w:hAnsi="Arial" w:cs="Arial"/>
                <w:sz w:val="22"/>
                <w:lang w:eastAsia="en-AU"/>
              </w:rPr>
            </w:pPr>
            <w:r w:rsidRPr="00630CDC">
              <w:rPr>
                <w:rFonts w:ascii="Arial" w:hAnsi="Arial" w:cs="Arial"/>
                <w:sz w:val="22"/>
                <w:lang w:eastAsia="en-AU"/>
              </w:rPr>
              <w:t>Community Outcome:</w:t>
            </w:r>
          </w:p>
        </w:tc>
        <w:tc>
          <w:tcPr>
            <w:tcW w:w="7972" w:type="dxa"/>
            <w:shd w:val="clear" w:color="auto" w:fill="auto"/>
          </w:tcPr>
          <w:p w14:paraId="6A4DBD76" w14:textId="77777777" w:rsidR="00CB44B4" w:rsidRDefault="00CB44B4" w:rsidP="00462EF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val="en-GB"/>
              </w:rPr>
            </w:pPr>
            <w:r w:rsidRPr="00630CDC">
              <w:rPr>
                <w:rFonts w:ascii="Arial" w:hAnsi="Arial" w:cs="Arial"/>
                <w:b/>
                <w:bCs/>
                <w:color w:val="000000"/>
                <w:lang w:val="en-GB"/>
              </w:rPr>
              <w:t>A safe healthy and active community</w:t>
            </w:r>
          </w:p>
          <w:p w14:paraId="436A5A51" w14:textId="77777777" w:rsidR="00CB44B4" w:rsidRPr="00630CDC" w:rsidRDefault="00CB44B4" w:rsidP="00462EF5">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tc>
      </w:tr>
      <w:tr w:rsidR="00CB44B4" w:rsidRPr="00630CDC" w14:paraId="09EDDDE0" w14:textId="77777777" w:rsidTr="00462EF5">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430765BA" w14:textId="77777777" w:rsidR="00CB44B4" w:rsidRPr="00630CDC" w:rsidRDefault="00CB44B4" w:rsidP="00462EF5">
            <w:pPr>
              <w:rPr>
                <w:rFonts w:ascii="Arial" w:hAnsi="Arial" w:cs="Arial"/>
                <w:sz w:val="22"/>
              </w:rPr>
            </w:pPr>
            <w:r w:rsidRPr="00630CDC">
              <w:rPr>
                <w:rFonts w:ascii="Arial" w:hAnsi="Arial" w:cs="Arial"/>
                <w:sz w:val="22"/>
              </w:rPr>
              <w:t>Key Directions:</w:t>
            </w:r>
          </w:p>
        </w:tc>
        <w:tc>
          <w:tcPr>
            <w:tcW w:w="7972" w:type="dxa"/>
          </w:tcPr>
          <w:p w14:paraId="0DD66A0A" w14:textId="77777777" w:rsidR="00CB44B4" w:rsidRPr="00B25C80" w:rsidRDefault="00CB44B4" w:rsidP="00CB44B4">
            <w:pPr>
              <w:pStyle w:val="ListParagraph"/>
              <w:numPr>
                <w:ilvl w:val="0"/>
                <w:numId w:val="6"/>
              </w:numPr>
              <w:ind w:left="628" w:hanging="628"/>
              <w:jc w:val="both"/>
              <w:cnfStyle w:val="000000000000" w:firstRow="0" w:lastRow="0" w:firstColumn="0" w:lastColumn="0" w:oddVBand="0" w:evenVBand="0" w:oddHBand="0" w:evenHBand="0" w:firstRowFirstColumn="0" w:firstRowLastColumn="0" w:lastRowFirstColumn="0" w:lastRowLastColumn="0"/>
              <w:rPr>
                <w:rFonts w:cs="Arial"/>
                <w:b/>
                <w:bCs/>
                <w:lang w:val="en-GB"/>
              </w:rPr>
            </w:pPr>
            <w:r w:rsidRPr="00B25C80">
              <w:rPr>
                <w:rFonts w:cs="Arial"/>
                <w:b/>
                <w:bCs/>
                <w:lang w:val="en-GB"/>
              </w:rPr>
              <w:t>A healthy community</w:t>
            </w:r>
          </w:p>
          <w:p w14:paraId="75AEB076" w14:textId="77777777" w:rsidR="00CB44B4" w:rsidRDefault="00CB44B4" w:rsidP="00462EF5">
            <w:pPr>
              <w:autoSpaceDE w:val="0"/>
              <w:autoSpaceDN w:val="0"/>
              <w:spacing w:line="28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630CDC">
              <w:rPr>
                <w:rFonts w:ascii="Arial" w:hAnsi="Arial" w:cs="Arial"/>
                <w:color w:val="000000"/>
                <w:lang w:val="en-GB"/>
              </w:rPr>
              <w:t xml:space="preserve">1.5 - Facilitate the provision of affordable, accessible and responsive services, resources and initiatives that support the physical and mental health and wellbeing of the community </w:t>
            </w:r>
          </w:p>
          <w:p w14:paraId="49B48CDD" w14:textId="77777777" w:rsidR="00CB44B4" w:rsidRDefault="00CB44B4" w:rsidP="00462EF5">
            <w:pPr>
              <w:autoSpaceDE w:val="0"/>
              <w:autoSpaceDN w:val="0"/>
              <w:spacing w:line="28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p w14:paraId="2E8CC6A3" w14:textId="77777777" w:rsidR="00CB44B4" w:rsidRPr="00B25C80" w:rsidRDefault="00CB44B4" w:rsidP="00462EF5">
            <w:pPr>
              <w:pStyle w:val="ListParagraph"/>
              <w:ind w:left="567" w:right="-24" w:hanging="567"/>
              <w:jc w:val="both"/>
              <w:cnfStyle w:val="000000000000" w:firstRow="0" w:lastRow="0" w:firstColumn="0" w:lastColumn="0" w:oddVBand="0" w:evenVBand="0" w:oddHBand="0" w:evenHBand="0" w:firstRowFirstColumn="0" w:firstRowLastColumn="0" w:lastRowFirstColumn="0" w:lastRowLastColumn="0"/>
              <w:rPr>
                <w:rFonts w:cs="Arial"/>
                <w:b/>
              </w:rPr>
            </w:pPr>
            <w:r w:rsidRPr="00B25C80">
              <w:rPr>
                <w:rFonts w:cs="Arial"/>
                <w:b/>
              </w:rPr>
              <w:t xml:space="preserve">2.  </w:t>
            </w:r>
            <w:r>
              <w:rPr>
                <w:rFonts w:cs="Arial"/>
                <w:b/>
              </w:rPr>
              <w:t xml:space="preserve">    </w:t>
            </w:r>
            <w:r w:rsidRPr="00B25C80">
              <w:rPr>
                <w:rFonts w:cs="Arial"/>
                <w:b/>
              </w:rPr>
              <w:t>A Learning Community</w:t>
            </w:r>
          </w:p>
          <w:p w14:paraId="69AD3893" w14:textId="77777777" w:rsidR="00CB44B4" w:rsidRPr="00B25C80" w:rsidRDefault="00CB44B4" w:rsidP="00CB44B4">
            <w:pPr>
              <w:pStyle w:val="ListParagraph"/>
              <w:numPr>
                <w:ilvl w:val="0"/>
                <w:numId w:val="5"/>
              </w:numPr>
              <w:ind w:left="567" w:right="-24" w:hanging="567"/>
              <w:jc w:val="both"/>
              <w:cnfStyle w:val="000000000000" w:firstRow="0" w:lastRow="0" w:firstColumn="0" w:lastColumn="0" w:oddVBand="0" w:evenVBand="0" w:oddHBand="0" w:evenHBand="0" w:firstRowFirstColumn="0" w:firstRowLastColumn="0" w:lastRowFirstColumn="0" w:lastRowLastColumn="0"/>
              <w:rPr>
                <w:rFonts w:cs="Arial"/>
              </w:rPr>
            </w:pPr>
            <w:r w:rsidRPr="00EE512E">
              <w:rPr>
                <w:rFonts w:cs="Arial"/>
                <w:color w:val="000000"/>
                <w:lang w:eastAsia="en-AU"/>
              </w:rPr>
              <w:t>Facilitate and encourage places, spaces and programming that provide for a third plac</w:t>
            </w:r>
            <w:r w:rsidRPr="00EE512E">
              <w:rPr>
                <w:rFonts w:cs="Arial"/>
                <w:i/>
                <w:iCs/>
                <w:color w:val="000000"/>
                <w:lang w:eastAsia="en-AU"/>
              </w:rPr>
              <w:t>e</w:t>
            </w:r>
            <w:r w:rsidRPr="00EE512E">
              <w:rPr>
                <w:rFonts w:cs="Arial"/>
                <w:color w:val="000000"/>
                <w:lang w:eastAsia="en-AU"/>
              </w:rPr>
              <w:t xml:space="preserve"> of community connection beyond home and work</w:t>
            </w:r>
          </w:p>
          <w:p w14:paraId="356045AE" w14:textId="77777777" w:rsidR="00CB44B4" w:rsidRDefault="00CB44B4" w:rsidP="00462EF5">
            <w:pPr>
              <w:pStyle w:val="ListParagraph"/>
              <w:ind w:left="567" w:right="-24"/>
              <w:jc w:val="both"/>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495DFBBA" w14:textId="4726AA38" w:rsidR="00CB44B4" w:rsidRPr="0067608D" w:rsidRDefault="00CB44B4" w:rsidP="00462EF5">
            <w:pPr>
              <w:pStyle w:val="ListParagraph"/>
              <w:ind w:left="628" w:right="-24" w:hanging="628"/>
              <w:jc w:val="both"/>
              <w:cnfStyle w:val="000000000000" w:firstRow="0" w:lastRow="0" w:firstColumn="0" w:lastColumn="0" w:oddVBand="0" w:evenVBand="0" w:oddHBand="0" w:evenHBand="0" w:firstRowFirstColumn="0" w:firstRowLastColumn="0" w:lastRowFirstColumn="0" w:lastRowLastColumn="0"/>
              <w:rPr>
                <w:rFonts w:cs="Arial"/>
                <w:b/>
              </w:rPr>
            </w:pPr>
            <w:r w:rsidRPr="0067608D">
              <w:rPr>
                <w:rFonts w:cs="Arial"/>
                <w:b/>
              </w:rPr>
              <w:t xml:space="preserve">6.      A thriving and </w:t>
            </w:r>
            <w:r w:rsidR="003B78C3" w:rsidRPr="0067608D">
              <w:rPr>
                <w:rFonts w:cs="Arial"/>
                <w:b/>
              </w:rPr>
              <w:t>well-built</w:t>
            </w:r>
            <w:r w:rsidRPr="0067608D">
              <w:rPr>
                <w:rFonts w:cs="Arial"/>
                <w:b/>
              </w:rPr>
              <w:t xml:space="preserve"> community</w:t>
            </w:r>
          </w:p>
          <w:p w14:paraId="358EEE68" w14:textId="77777777" w:rsidR="00CB44B4" w:rsidRPr="00EE512E" w:rsidRDefault="00CB44B4" w:rsidP="00462EF5">
            <w:pPr>
              <w:pStyle w:val="ListParagraph"/>
              <w:ind w:left="567" w:right="-24" w:hanging="567"/>
              <w:jc w:val="both"/>
              <w:cnfStyle w:val="000000000000" w:firstRow="0" w:lastRow="0" w:firstColumn="0" w:lastColumn="0" w:oddVBand="0" w:evenVBand="0" w:oddHBand="0" w:evenHBand="0" w:firstRowFirstColumn="0" w:firstRowLastColumn="0" w:lastRowFirstColumn="0" w:lastRowLastColumn="0"/>
              <w:rPr>
                <w:rFonts w:cs="Arial"/>
              </w:rPr>
            </w:pPr>
            <w:r w:rsidRPr="00B25C80">
              <w:rPr>
                <w:rFonts w:cs="Arial"/>
                <w:color w:val="auto"/>
                <w:lang w:eastAsia="en-AU"/>
              </w:rPr>
              <w:t xml:space="preserve">6.15 </w:t>
            </w:r>
            <w:r w:rsidRPr="00EE512E">
              <w:rPr>
                <w:rFonts w:cs="Arial"/>
                <w:color w:val="000000"/>
                <w:lang w:eastAsia="en-AU"/>
              </w:rPr>
              <w:t>Coordinate and advocate for the increased utilisation, longevity and availability of fit-for-purp</w:t>
            </w:r>
            <w:r>
              <w:rPr>
                <w:rFonts w:cs="Arial"/>
                <w:color w:val="000000"/>
                <w:lang w:eastAsia="en-AU"/>
              </w:rPr>
              <w:t>ose public, private and not-for-</w:t>
            </w:r>
            <w:r w:rsidRPr="00EE512E">
              <w:rPr>
                <w:rFonts w:cs="Arial"/>
                <w:color w:val="000000"/>
                <w:lang w:eastAsia="en-AU"/>
              </w:rPr>
              <w:t>profit buildings and spaces that can act as key places for neighbourhood connection</w:t>
            </w:r>
          </w:p>
          <w:p w14:paraId="4DF6A391" w14:textId="77777777" w:rsidR="00CB44B4" w:rsidRPr="00630CDC" w:rsidRDefault="00CB44B4" w:rsidP="00D2174A">
            <w:pPr>
              <w:autoSpaceDE w:val="0"/>
              <w:autoSpaceDN w:val="0"/>
              <w:spacing w:line="28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A922BB" w14:textId="5B5ADCEF" w:rsidR="00CB44B4" w:rsidRPr="00F53A0B" w:rsidRDefault="00D2174A" w:rsidP="00CB44B4">
      <w:pPr>
        <w:pStyle w:val="Heading1"/>
        <w:rPr>
          <w:rFonts w:cs="Arial"/>
          <w:lang w:val="en-US"/>
        </w:rPr>
      </w:pPr>
      <w:r>
        <w:rPr>
          <w:rFonts w:cs="Arial"/>
          <w:lang w:val="en-US"/>
        </w:rPr>
        <w:t>A</w:t>
      </w:r>
      <w:r w:rsidR="00CB44B4" w:rsidRPr="00F53A0B">
        <w:rPr>
          <w:rFonts w:cs="Arial"/>
          <w:lang w:val="en-US"/>
        </w:rPr>
        <w:t xml:space="preserve">lignment with Council’s mission </w:t>
      </w:r>
    </w:p>
    <w:p w14:paraId="64A616DB" w14:textId="6D6F3BBF" w:rsidR="00CB44B4" w:rsidRPr="009234BC" w:rsidRDefault="00CB44B4" w:rsidP="00CB44B4">
      <w:pPr>
        <w:ind w:right="260"/>
        <w:jc w:val="both"/>
        <w:rPr>
          <w:rFonts w:ascii="Arial" w:hAnsi="Arial" w:cs="Arial"/>
          <w:color w:val="000000"/>
        </w:rPr>
      </w:pPr>
      <w:r w:rsidRPr="009234BC">
        <w:rPr>
          <w:rFonts w:ascii="Arial" w:hAnsi="Arial" w:cs="Arial"/>
          <w:color w:val="000000"/>
        </w:rPr>
        <w:t>The Policy supports Maroondah City Council’s mission to work in partnership with community to foster quality, accessible and sustainable lifestyles by ensuring that usage of Council’s community facilities is the best fit for the facility, existing tenants and neighbouring residents.</w:t>
      </w:r>
    </w:p>
    <w:p w14:paraId="52C7AEDE" w14:textId="41AEB8D9" w:rsidR="00CB44B4" w:rsidRPr="009234BC" w:rsidRDefault="00CB44B4" w:rsidP="00CB44B4">
      <w:pPr>
        <w:ind w:right="260"/>
        <w:jc w:val="both"/>
        <w:rPr>
          <w:rFonts w:ascii="Arial" w:hAnsi="Arial" w:cs="Arial"/>
          <w:color w:val="000000"/>
        </w:rPr>
      </w:pPr>
      <w:r w:rsidRPr="009234BC">
        <w:rPr>
          <w:rFonts w:ascii="Arial" w:hAnsi="Arial" w:cs="Arial"/>
          <w:color w:val="000000"/>
        </w:rPr>
        <w:t>The Policy articulates to Council employees</w:t>
      </w:r>
      <w:r>
        <w:rPr>
          <w:rFonts w:ascii="Arial" w:hAnsi="Arial" w:cs="Arial"/>
          <w:color w:val="000000"/>
        </w:rPr>
        <w:t>, tenant organisations</w:t>
      </w:r>
      <w:r w:rsidRPr="009234BC">
        <w:rPr>
          <w:rFonts w:ascii="Arial" w:hAnsi="Arial" w:cs="Arial"/>
          <w:color w:val="000000"/>
        </w:rPr>
        <w:t xml:space="preserve"> and the wider community, the assessment framework for </w:t>
      </w:r>
      <w:r w:rsidRPr="009234BC">
        <w:rPr>
          <w:rFonts w:ascii="Arial" w:hAnsi="Arial" w:cs="Arial"/>
        </w:rPr>
        <w:t xml:space="preserve">determining suitability, type of arrangement and length of tenure to ensure consistency and transparency. </w:t>
      </w:r>
    </w:p>
    <w:p w14:paraId="4B6F4250" w14:textId="02D056D4" w:rsidR="00FE572A" w:rsidRPr="00F53A0B" w:rsidRDefault="00FE572A" w:rsidP="00FE572A">
      <w:pPr>
        <w:pStyle w:val="Heading1"/>
        <w:rPr>
          <w:rFonts w:cs="Arial"/>
          <w:lang w:val="en-US"/>
        </w:rPr>
      </w:pPr>
      <w:r w:rsidRPr="00F53A0B">
        <w:rPr>
          <w:rFonts w:cs="Arial"/>
          <w:lang w:val="en-US"/>
        </w:rPr>
        <w:t>Policy position</w:t>
      </w:r>
    </w:p>
    <w:p w14:paraId="36600B8F" w14:textId="77777777" w:rsidR="00B947B8" w:rsidRPr="008E6276" w:rsidRDefault="00B947B8" w:rsidP="00B947B8">
      <w:pPr>
        <w:widowControl w:val="0"/>
        <w:tabs>
          <w:tab w:val="left" w:pos="1843"/>
        </w:tabs>
        <w:overflowPunct w:val="0"/>
        <w:autoSpaceDE w:val="0"/>
        <w:autoSpaceDN w:val="0"/>
        <w:adjustRightInd w:val="0"/>
        <w:spacing w:after="0" w:line="240" w:lineRule="auto"/>
        <w:ind w:right="318"/>
        <w:jc w:val="both"/>
        <w:textAlignment w:val="baseline"/>
        <w:rPr>
          <w:rFonts w:ascii="Arial" w:eastAsia="Times New Roman" w:hAnsi="Arial" w:cs="Times New Roman"/>
        </w:rPr>
      </w:pPr>
      <w:r w:rsidRPr="008E6276">
        <w:rPr>
          <w:rFonts w:ascii="Arial" w:eastAsia="Times New Roman" w:hAnsi="Arial" w:cs="Times New Roman"/>
        </w:rPr>
        <w:t xml:space="preserve">The Policy states Council’s commitment to ensuring a consistent and transparent approach is undertaken when hiring Council facilities to the community, and considers the needs of the intended hirer, other facility users and the wider Maroondah community. </w:t>
      </w:r>
    </w:p>
    <w:p w14:paraId="1ECDCA9C" w14:textId="77777777" w:rsidR="00FE572A" w:rsidRPr="00F53A0B" w:rsidRDefault="00FE572A" w:rsidP="00FE572A">
      <w:pPr>
        <w:pStyle w:val="Heading1"/>
        <w:rPr>
          <w:rFonts w:cs="Arial"/>
          <w:lang w:val="en-US"/>
        </w:rPr>
      </w:pPr>
      <w:r w:rsidRPr="00F53A0B">
        <w:rPr>
          <w:rFonts w:cs="Arial"/>
          <w:lang w:val="en-US"/>
        </w:rPr>
        <w:t xml:space="preserve">Policy implementation </w:t>
      </w:r>
    </w:p>
    <w:p w14:paraId="54267595" w14:textId="77777777" w:rsidR="008E6276" w:rsidRPr="008E6276" w:rsidRDefault="008E6276" w:rsidP="00CE7538">
      <w:pPr>
        <w:widowControl w:val="0"/>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rPr>
      </w:pPr>
      <w:r w:rsidRPr="008E6276">
        <w:rPr>
          <w:rFonts w:ascii="Arial" w:eastAsia="Times New Roman" w:hAnsi="Arial" w:cs="Arial"/>
          <w:b/>
          <w:color w:val="000000"/>
          <w:sz w:val="24"/>
          <w:szCs w:val="24"/>
        </w:rPr>
        <w:t>Minimum Standard Hire Processes</w:t>
      </w:r>
    </w:p>
    <w:p w14:paraId="74BB096A" w14:textId="6BCF46C4" w:rsidR="008E6276" w:rsidRDefault="008E6276"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rPr>
      </w:pPr>
      <w:r w:rsidRPr="008E6276">
        <w:rPr>
          <w:rFonts w:ascii="Arial" w:eastAsia="Times New Roman" w:hAnsi="Arial" w:cs="Arial"/>
        </w:rPr>
        <w:t>The following represents the minimum processes for hiring Council owned facilities to the community:</w:t>
      </w:r>
    </w:p>
    <w:p w14:paraId="09DAD008" w14:textId="77777777" w:rsidR="00BA4250" w:rsidRPr="008E6276" w:rsidRDefault="00BA4250"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rPr>
      </w:pPr>
    </w:p>
    <w:p w14:paraId="2A1B4A2A" w14:textId="3400DB17" w:rsidR="008E6276" w:rsidRDefault="008E6276"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b/>
          <w:bCs/>
          <w:color w:val="000000"/>
        </w:rPr>
      </w:pPr>
      <w:r w:rsidRPr="008E6276">
        <w:rPr>
          <w:rFonts w:ascii="Arial" w:eastAsia="Times New Roman" w:hAnsi="Arial" w:cs="Arial"/>
          <w:b/>
          <w:bCs/>
          <w:color w:val="000000"/>
        </w:rPr>
        <w:t xml:space="preserve">Step 1     </w:t>
      </w:r>
      <w:r w:rsidR="00CE7538">
        <w:rPr>
          <w:rFonts w:ascii="Arial" w:eastAsia="Times New Roman" w:hAnsi="Arial" w:cs="Arial"/>
          <w:b/>
          <w:bCs/>
          <w:color w:val="000000"/>
        </w:rPr>
        <w:tab/>
      </w:r>
      <w:r w:rsidRPr="008E6276">
        <w:rPr>
          <w:rFonts w:ascii="Arial" w:eastAsia="Times New Roman" w:hAnsi="Arial" w:cs="Arial"/>
          <w:b/>
          <w:bCs/>
          <w:color w:val="000000"/>
        </w:rPr>
        <w:t xml:space="preserve">Determine </w:t>
      </w:r>
      <w:r w:rsidR="00CE7538">
        <w:rPr>
          <w:rFonts w:ascii="Arial" w:eastAsia="Times New Roman" w:hAnsi="Arial" w:cs="Arial"/>
          <w:b/>
          <w:bCs/>
          <w:color w:val="000000"/>
        </w:rPr>
        <w:t>a</w:t>
      </w:r>
      <w:r w:rsidRPr="008E6276">
        <w:rPr>
          <w:rFonts w:ascii="Arial" w:eastAsia="Times New Roman" w:hAnsi="Arial" w:cs="Arial"/>
          <w:b/>
          <w:bCs/>
          <w:color w:val="000000"/>
        </w:rPr>
        <w:t xml:space="preserve">ppropriate </w:t>
      </w:r>
      <w:r w:rsidR="00CE7538">
        <w:rPr>
          <w:rFonts w:ascii="Arial" w:eastAsia="Times New Roman" w:hAnsi="Arial" w:cs="Arial"/>
          <w:b/>
          <w:bCs/>
          <w:color w:val="000000"/>
        </w:rPr>
        <w:t>use</w:t>
      </w:r>
    </w:p>
    <w:p w14:paraId="3863B417" w14:textId="77777777" w:rsidR="00CE7538" w:rsidRPr="008E6276" w:rsidRDefault="00CE7538"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b/>
          <w:bCs/>
          <w:color w:val="000000"/>
        </w:rPr>
      </w:pPr>
    </w:p>
    <w:p w14:paraId="334D1EDC" w14:textId="7883D571" w:rsidR="008E6276" w:rsidRDefault="008E6276"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b/>
          <w:bCs/>
          <w:color w:val="000000"/>
        </w:rPr>
      </w:pPr>
      <w:r w:rsidRPr="008E6276">
        <w:rPr>
          <w:rFonts w:ascii="Arial" w:eastAsia="Times New Roman" w:hAnsi="Arial" w:cs="Arial"/>
          <w:bCs/>
          <w:color w:val="000000"/>
        </w:rPr>
        <w:t>The Community Facilities Occupancy Policy outlines the process for assessing applications for use of Council own facilities and determining the appropriate occupancy arrangement</w:t>
      </w:r>
      <w:r w:rsidRPr="008E6276">
        <w:rPr>
          <w:rFonts w:ascii="Arial" w:eastAsia="Times New Roman" w:hAnsi="Arial" w:cs="Arial"/>
          <w:b/>
          <w:bCs/>
          <w:color w:val="000000"/>
        </w:rPr>
        <w:t>.</w:t>
      </w:r>
    </w:p>
    <w:p w14:paraId="74A04982" w14:textId="77777777" w:rsidR="00BA4250" w:rsidRPr="008E6276" w:rsidRDefault="00BA4250"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b/>
          <w:bCs/>
          <w:color w:val="000000"/>
        </w:rPr>
      </w:pPr>
    </w:p>
    <w:p w14:paraId="0596CC0A" w14:textId="6400A148" w:rsidR="008E6276" w:rsidRDefault="008E6276"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b/>
          <w:bCs/>
          <w:color w:val="000000"/>
        </w:rPr>
      </w:pPr>
      <w:r w:rsidRPr="008E6276">
        <w:rPr>
          <w:rFonts w:ascii="Arial" w:eastAsia="Times New Roman" w:hAnsi="Arial" w:cs="Arial"/>
          <w:b/>
          <w:bCs/>
          <w:color w:val="000000"/>
        </w:rPr>
        <w:t>Step 2</w:t>
      </w:r>
      <w:r w:rsidRPr="008E6276">
        <w:rPr>
          <w:rFonts w:ascii="Arial" w:eastAsia="Times New Roman" w:hAnsi="Arial" w:cs="Arial"/>
          <w:color w:val="000000"/>
        </w:rPr>
        <w:t xml:space="preserve"> </w:t>
      </w:r>
      <w:r w:rsidRPr="008E6276">
        <w:rPr>
          <w:rFonts w:ascii="Arial" w:eastAsia="Times New Roman" w:hAnsi="Arial" w:cs="Arial"/>
          <w:color w:val="000000"/>
        </w:rPr>
        <w:tab/>
      </w:r>
      <w:r w:rsidRPr="008E6276">
        <w:rPr>
          <w:rFonts w:ascii="Arial" w:eastAsia="Times New Roman" w:hAnsi="Arial" w:cs="Arial"/>
          <w:b/>
          <w:bCs/>
          <w:color w:val="000000"/>
        </w:rPr>
        <w:t>Booking requirements</w:t>
      </w:r>
    </w:p>
    <w:p w14:paraId="07383993" w14:textId="77777777" w:rsidR="00CE7538" w:rsidRPr="008E6276" w:rsidRDefault="00CE7538" w:rsidP="00CE7538">
      <w:pPr>
        <w:widowControl w:val="0"/>
        <w:overflowPunct w:val="0"/>
        <w:autoSpaceDE w:val="0"/>
        <w:autoSpaceDN w:val="0"/>
        <w:adjustRightInd w:val="0"/>
        <w:spacing w:after="0" w:line="240" w:lineRule="auto"/>
        <w:ind w:right="459"/>
        <w:jc w:val="both"/>
        <w:textAlignment w:val="baseline"/>
        <w:rPr>
          <w:rFonts w:ascii="Arial" w:eastAsia="Times New Roman" w:hAnsi="Arial" w:cs="Arial"/>
          <w:b/>
          <w:bCs/>
          <w:color w:val="000000"/>
        </w:rPr>
      </w:pPr>
    </w:p>
    <w:p w14:paraId="3EEB93FD" w14:textId="7C904DBA" w:rsidR="008E6276" w:rsidRDefault="008E6276" w:rsidP="00CE7538">
      <w:pPr>
        <w:widowControl w:val="0"/>
        <w:overflowPunct w:val="0"/>
        <w:autoSpaceDE w:val="0"/>
        <w:autoSpaceDN w:val="0"/>
        <w:adjustRightInd w:val="0"/>
        <w:spacing w:after="0" w:line="240" w:lineRule="auto"/>
        <w:ind w:right="175"/>
        <w:textAlignment w:val="baseline"/>
        <w:rPr>
          <w:rFonts w:ascii="Arial" w:eastAsia="Times New Roman" w:hAnsi="Arial" w:cs="Arial"/>
          <w:color w:val="000000"/>
        </w:rPr>
      </w:pPr>
      <w:r w:rsidRPr="008E6276">
        <w:rPr>
          <w:rFonts w:ascii="Arial" w:eastAsia="Times New Roman" w:hAnsi="Arial" w:cs="Arial"/>
          <w:color w:val="000000"/>
        </w:rPr>
        <w:t xml:space="preserve">Once it is determined that the facility is available and appropriate </w:t>
      </w:r>
      <w:r w:rsidR="003B78C3" w:rsidRPr="008E6276">
        <w:rPr>
          <w:rFonts w:ascii="Arial" w:eastAsia="Times New Roman" w:hAnsi="Arial" w:cs="Arial"/>
          <w:color w:val="000000"/>
        </w:rPr>
        <w:t>for use</w:t>
      </w:r>
      <w:r w:rsidRPr="008E6276">
        <w:rPr>
          <w:rFonts w:ascii="Arial" w:eastAsia="Times New Roman" w:hAnsi="Arial" w:cs="Arial"/>
          <w:color w:val="000000"/>
        </w:rPr>
        <w:t xml:space="preserve"> by the potential Hirer</w:t>
      </w:r>
      <w:r w:rsidR="00CE7538">
        <w:rPr>
          <w:rFonts w:ascii="Arial" w:eastAsia="Times New Roman" w:hAnsi="Arial" w:cs="Arial"/>
          <w:color w:val="000000"/>
        </w:rPr>
        <w:t xml:space="preserve">, </w:t>
      </w:r>
      <w:r w:rsidR="0026651C">
        <w:rPr>
          <w:rFonts w:ascii="Arial" w:eastAsia="Times New Roman" w:hAnsi="Arial" w:cs="Arial"/>
          <w:color w:val="000000"/>
        </w:rPr>
        <w:t>a signed occupancy agreement, evidence of public liability insurance and all applicable permits must be received prior to the booking. The Community Facilities Hire Handbook outlines the minimum requirements to be undertaken by the Facility Manager / Booking Officer.</w:t>
      </w:r>
    </w:p>
    <w:p w14:paraId="4702E5F6" w14:textId="77777777" w:rsidR="00CE7538" w:rsidRPr="008E6276" w:rsidRDefault="00CE7538" w:rsidP="00CE7538">
      <w:pPr>
        <w:widowControl w:val="0"/>
        <w:overflowPunct w:val="0"/>
        <w:autoSpaceDE w:val="0"/>
        <w:autoSpaceDN w:val="0"/>
        <w:adjustRightInd w:val="0"/>
        <w:spacing w:after="0" w:line="240" w:lineRule="auto"/>
        <w:ind w:right="175"/>
        <w:textAlignment w:val="baseline"/>
        <w:rPr>
          <w:rFonts w:ascii="Arial" w:eastAsia="Times New Roman" w:hAnsi="Arial" w:cs="Arial"/>
          <w:i/>
          <w:color w:val="000000"/>
        </w:rPr>
      </w:pPr>
    </w:p>
    <w:p w14:paraId="029A157D" w14:textId="4156F07B" w:rsidR="008E6276" w:rsidRPr="008E6276" w:rsidRDefault="008E6276" w:rsidP="00CE7538">
      <w:pPr>
        <w:widowControl w:val="0"/>
        <w:overflowPunct w:val="0"/>
        <w:autoSpaceDE w:val="0"/>
        <w:autoSpaceDN w:val="0"/>
        <w:adjustRightInd w:val="0"/>
        <w:spacing w:after="0" w:line="360" w:lineRule="auto"/>
        <w:ind w:right="-426"/>
        <w:jc w:val="both"/>
        <w:textAlignment w:val="baseline"/>
        <w:rPr>
          <w:rFonts w:ascii="Arial" w:eastAsia="Times New Roman" w:hAnsi="Arial" w:cs="Arial"/>
          <w:color w:val="000000"/>
        </w:rPr>
      </w:pPr>
      <w:r w:rsidRPr="008E6276">
        <w:rPr>
          <w:rFonts w:ascii="Arial" w:eastAsia="Times New Roman" w:hAnsi="Arial" w:cs="Arial"/>
          <w:b/>
          <w:bCs/>
          <w:color w:val="000000"/>
        </w:rPr>
        <w:t>Step 3</w:t>
      </w:r>
      <w:r w:rsidRPr="008E6276">
        <w:rPr>
          <w:rFonts w:ascii="Arial" w:eastAsia="Times New Roman" w:hAnsi="Arial" w:cs="Arial"/>
          <w:color w:val="000000"/>
        </w:rPr>
        <w:t xml:space="preserve"> </w:t>
      </w:r>
      <w:r w:rsidRPr="008E6276">
        <w:rPr>
          <w:rFonts w:ascii="Arial" w:eastAsia="Times New Roman" w:hAnsi="Arial" w:cs="Arial"/>
          <w:color w:val="000000"/>
        </w:rPr>
        <w:tab/>
      </w:r>
      <w:r w:rsidR="00CE7538" w:rsidRPr="00CE7538">
        <w:rPr>
          <w:rFonts w:ascii="Arial" w:eastAsia="Times New Roman" w:hAnsi="Arial" w:cs="Arial"/>
          <w:b/>
          <w:color w:val="000000"/>
        </w:rPr>
        <w:t>Pre and</w:t>
      </w:r>
      <w:r w:rsidR="00CE7538">
        <w:rPr>
          <w:rFonts w:ascii="Arial" w:eastAsia="Times New Roman" w:hAnsi="Arial" w:cs="Arial"/>
          <w:color w:val="000000"/>
        </w:rPr>
        <w:t xml:space="preserve"> </w:t>
      </w:r>
      <w:r w:rsidRPr="008E6276">
        <w:rPr>
          <w:rFonts w:ascii="Arial" w:eastAsia="Times New Roman" w:hAnsi="Arial" w:cs="Arial"/>
          <w:b/>
          <w:color w:val="000000"/>
        </w:rPr>
        <w:t>Post Use Requirements</w:t>
      </w:r>
    </w:p>
    <w:p w14:paraId="6C371B6C" w14:textId="553CDEEA" w:rsidR="008E6276" w:rsidRDefault="00CE7538" w:rsidP="00CE7538">
      <w:pPr>
        <w:widowControl w:val="0"/>
        <w:tabs>
          <w:tab w:val="left" w:pos="426"/>
        </w:tabs>
        <w:overflowPunct w:val="0"/>
        <w:autoSpaceDE w:val="0"/>
        <w:autoSpaceDN w:val="0"/>
        <w:adjustRightInd w:val="0"/>
        <w:spacing w:after="0" w:line="240" w:lineRule="auto"/>
        <w:ind w:right="317" w:hanging="33"/>
        <w:jc w:val="both"/>
        <w:textAlignment w:val="baseline"/>
        <w:rPr>
          <w:rFonts w:ascii="Arial" w:eastAsia="Times New Roman" w:hAnsi="Arial" w:cs="Arial"/>
          <w:color w:val="000000"/>
        </w:rPr>
      </w:pPr>
      <w:r w:rsidRPr="006A716D">
        <w:rPr>
          <w:rFonts w:ascii="Arial" w:eastAsia="Calibri" w:hAnsi="Arial" w:cs="Arial"/>
          <w:sz w:val="24"/>
          <w:szCs w:val="24"/>
        </w:rPr>
        <w:t>A pre-hire induction should be undertaken with the Hirer to ensure safety and usage protocols are understood. Once</w:t>
      </w:r>
      <w:r w:rsidR="008E6276" w:rsidRPr="006A716D">
        <w:rPr>
          <w:rFonts w:ascii="Arial" w:eastAsia="Times New Roman" w:hAnsi="Arial" w:cs="Arial"/>
          <w:color w:val="000000"/>
        </w:rPr>
        <w:t xml:space="preserve"> the facility has been used by the Hirer </w:t>
      </w:r>
      <w:r w:rsidR="0026651C" w:rsidRPr="006A716D">
        <w:rPr>
          <w:rFonts w:ascii="Arial" w:eastAsia="Times New Roman" w:hAnsi="Arial" w:cs="Arial"/>
          <w:color w:val="000000"/>
        </w:rPr>
        <w:t xml:space="preserve">inspection and reporting processes </w:t>
      </w:r>
      <w:r w:rsidR="008E6276" w:rsidRPr="006A716D">
        <w:rPr>
          <w:rFonts w:ascii="Arial" w:eastAsia="Times New Roman" w:hAnsi="Arial" w:cs="Arial"/>
          <w:color w:val="000000"/>
        </w:rPr>
        <w:t xml:space="preserve">should be undertaken by </w:t>
      </w:r>
      <w:r w:rsidR="008E6276" w:rsidRPr="008E6276">
        <w:rPr>
          <w:rFonts w:ascii="Arial" w:eastAsia="Times New Roman" w:hAnsi="Arial" w:cs="Arial"/>
          <w:color w:val="000000"/>
        </w:rPr>
        <w:t>the Facility</w:t>
      </w:r>
      <w:r w:rsidR="006D408A">
        <w:rPr>
          <w:rFonts w:ascii="Arial" w:eastAsia="Times New Roman" w:hAnsi="Arial" w:cs="Arial"/>
          <w:color w:val="000000"/>
        </w:rPr>
        <w:t xml:space="preserve"> </w:t>
      </w:r>
      <w:r w:rsidR="008E6276" w:rsidRPr="008E6276">
        <w:rPr>
          <w:rFonts w:ascii="Arial" w:eastAsia="Times New Roman" w:hAnsi="Arial" w:cs="Arial"/>
          <w:color w:val="000000"/>
        </w:rPr>
        <w:t>Manager</w:t>
      </w:r>
      <w:r w:rsidR="00E7177F">
        <w:rPr>
          <w:rFonts w:ascii="Arial" w:eastAsia="Times New Roman" w:hAnsi="Arial" w:cs="Arial"/>
          <w:color w:val="000000"/>
        </w:rPr>
        <w:t xml:space="preserve"> as outlined in the handbook</w:t>
      </w:r>
      <w:r w:rsidR="00611FC5">
        <w:rPr>
          <w:rFonts w:ascii="Arial" w:eastAsia="Times New Roman" w:hAnsi="Arial" w:cs="Arial"/>
          <w:color w:val="000000"/>
        </w:rPr>
        <w:t>.</w:t>
      </w:r>
    </w:p>
    <w:p w14:paraId="1B409AF7" w14:textId="1885B50C" w:rsidR="00CE7538" w:rsidRDefault="00CE7538" w:rsidP="00CE7538">
      <w:pPr>
        <w:widowControl w:val="0"/>
        <w:tabs>
          <w:tab w:val="left" w:pos="426"/>
        </w:tabs>
        <w:overflowPunct w:val="0"/>
        <w:autoSpaceDE w:val="0"/>
        <w:autoSpaceDN w:val="0"/>
        <w:adjustRightInd w:val="0"/>
        <w:spacing w:after="0" w:line="240" w:lineRule="auto"/>
        <w:ind w:right="317" w:hanging="33"/>
        <w:jc w:val="both"/>
        <w:textAlignment w:val="baseline"/>
        <w:rPr>
          <w:rFonts w:ascii="Arial" w:eastAsia="Times New Roman" w:hAnsi="Arial" w:cs="Arial"/>
          <w:color w:val="000000"/>
        </w:rPr>
      </w:pPr>
    </w:p>
    <w:p w14:paraId="5C7F537E" w14:textId="1BB2E337" w:rsidR="00CE7538" w:rsidRDefault="00CE7538" w:rsidP="00CE7538">
      <w:pPr>
        <w:widowControl w:val="0"/>
        <w:tabs>
          <w:tab w:val="left" w:pos="426"/>
        </w:tabs>
        <w:overflowPunct w:val="0"/>
        <w:autoSpaceDE w:val="0"/>
        <w:autoSpaceDN w:val="0"/>
        <w:adjustRightInd w:val="0"/>
        <w:spacing w:after="0" w:line="240" w:lineRule="auto"/>
        <w:ind w:right="317" w:hanging="33"/>
        <w:jc w:val="both"/>
        <w:textAlignment w:val="baseline"/>
        <w:rPr>
          <w:rFonts w:ascii="Arial" w:eastAsia="Times New Roman" w:hAnsi="Arial" w:cs="Arial"/>
          <w:color w:val="000000"/>
        </w:rPr>
      </w:pPr>
    </w:p>
    <w:p w14:paraId="38C371AC" w14:textId="77777777" w:rsidR="00CE7538" w:rsidRPr="008E6276" w:rsidRDefault="00CE7538" w:rsidP="00CE7538">
      <w:pPr>
        <w:widowControl w:val="0"/>
        <w:tabs>
          <w:tab w:val="left" w:pos="426"/>
        </w:tabs>
        <w:overflowPunct w:val="0"/>
        <w:autoSpaceDE w:val="0"/>
        <w:autoSpaceDN w:val="0"/>
        <w:adjustRightInd w:val="0"/>
        <w:spacing w:after="0" w:line="240" w:lineRule="auto"/>
        <w:ind w:right="317" w:hanging="33"/>
        <w:jc w:val="both"/>
        <w:textAlignment w:val="baseline"/>
        <w:rPr>
          <w:rFonts w:ascii="Arial" w:eastAsia="Times New Roman" w:hAnsi="Arial" w:cs="Arial"/>
          <w:color w:val="000000"/>
        </w:rPr>
      </w:pPr>
    </w:p>
    <w:p w14:paraId="7DE34221" w14:textId="01C29829" w:rsidR="008E6276" w:rsidRPr="008E6276" w:rsidRDefault="008E6276" w:rsidP="00CE7538">
      <w:pPr>
        <w:widowControl w:val="0"/>
        <w:overflowPunct w:val="0"/>
        <w:autoSpaceDE w:val="0"/>
        <w:autoSpaceDN w:val="0"/>
        <w:adjustRightInd w:val="0"/>
        <w:spacing w:after="0" w:line="240" w:lineRule="auto"/>
        <w:ind w:right="-426"/>
        <w:jc w:val="both"/>
        <w:textAlignment w:val="baseline"/>
        <w:rPr>
          <w:rFonts w:ascii="Arial" w:eastAsia="Times New Roman" w:hAnsi="Arial" w:cs="Arial"/>
          <w:b/>
        </w:rPr>
      </w:pPr>
      <w:r w:rsidRPr="008E6276">
        <w:rPr>
          <w:rFonts w:ascii="Arial" w:eastAsia="Times New Roman" w:hAnsi="Arial" w:cs="Arial"/>
          <w:b/>
        </w:rPr>
        <w:t xml:space="preserve">Council Approval to commence hire of Council owned Community Facilities </w:t>
      </w:r>
    </w:p>
    <w:p w14:paraId="126CD8B6" w14:textId="33E57E64" w:rsidR="008E6276" w:rsidRPr="008E6276" w:rsidRDefault="008E6276" w:rsidP="00CE7538">
      <w:pPr>
        <w:widowControl w:val="0"/>
        <w:overflowPunct w:val="0"/>
        <w:autoSpaceDE w:val="0"/>
        <w:autoSpaceDN w:val="0"/>
        <w:adjustRightInd w:val="0"/>
        <w:spacing w:after="0" w:line="276" w:lineRule="auto"/>
        <w:ind w:right="33"/>
        <w:jc w:val="both"/>
        <w:textAlignment w:val="baseline"/>
        <w:rPr>
          <w:rFonts w:ascii="Arial" w:eastAsia="Times New Roman" w:hAnsi="Arial" w:cs="Arial"/>
        </w:rPr>
      </w:pPr>
      <w:r w:rsidRPr="008E6276">
        <w:rPr>
          <w:rFonts w:ascii="Arial" w:eastAsia="Times New Roman" w:hAnsi="Arial" w:cs="Arial"/>
        </w:rPr>
        <w:t xml:space="preserve">Prior to entering into any hire arrangements, each facility must gain Council certification. The Booking Officer must </w:t>
      </w:r>
      <w:r w:rsidR="0038723D">
        <w:rPr>
          <w:rFonts w:ascii="Arial" w:eastAsia="Times New Roman" w:hAnsi="Arial" w:cs="Arial"/>
        </w:rPr>
        <w:t xml:space="preserve">undertake </w:t>
      </w:r>
      <w:r w:rsidRPr="008E6276">
        <w:rPr>
          <w:rFonts w:ascii="Arial" w:eastAsia="Times New Roman" w:hAnsi="Arial" w:cs="Arial"/>
        </w:rPr>
        <w:t xml:space="preserve">bi-annual Community Facility Bookings Training provided by the Council and have all </w:t>
      </w:r>
      <w:r w:rsidR="00634604">
        <w:rPr>
          <w:rFonts w:ascii="Arial" w:eastAsia="Times New Roman" w:hAnsi="Arial" w:cs="Arial"/>
        </w:rPr>
        <w:t xml:space="preserve">minimum </w:t>
      </w:r>
      <w:r w:rsidRPr="008E6276">
        <w:rPr>
          <w:rFonts w:ascii="Arial" w:eastAsia="Times New Roman" w:hAnsi="Arial" w:cs="Arial"/>
        </w:rPr>
        <w:t xml:space="preserve">documentation and emergency management procedures </w:t>
      </w:r>
      <w:r w:rsidR="00634604">
        <w:rPr>
          <w:rFonts w:ascii="Arial" w:eastAsia="Times New Roman" w:hAnsi="Arial" w:cs="Arial"/>
        </w:rPr>
        <w:t>in place</w:t>
      </w:r>
      <w:r w:rsidRPr="008E6276">
        <w:rPr>
          <w:rFonts w:ascii="Arial" w:eastAsia="Times New Roman" w:hAnsi="Arial" w:cs="Arial"/>
        </w:rPr>
        <w:t xml:space="preserve">. </w:t>
      </w:r>
    </w:p>
    <w:p w14:paraId="4E3AA478" w14:textId="77777777" w:rsidR="00FE572A" w:rsidRPr="00F53A0B" w:rsidRDefault="00FE572A" w:rsidP="00CE7538">
      <w:pPr>
        <w:pStyle w:val="Heading1"/>
        <w:rPr>
          <w:rFonts w:cs="Arial"/>
          <w:lang w:val="en-US"/>
        </w:rPr>
      </w:pPr>
      <w:r w:rsidRPr="00F53A0B">
        <w:rPr>
          <w:rFonts w:cs="Arial"/>
          <w:lang w:val="en-US"/>
        </w:rPr>
        <w:t xml:space="preserve">Roles and Responsibilities </w:t>
      </w:r>
    </w:p>
    <w:p w14:paraId="76D1F87E" w14:textId="2038159D" w:rsidR="0022031D" w:rsidRDefault="0022031D" w:rsidP="00CE7538">
      <w:pPr>
        <w:spacing w:after="0"/>
        <w:ind w:right="318"/>
        <w:rPr>
          <w:rFonts w:ascii="Arial" w:hAnsi="Arial" w:cs="Arial"/>
        </w:rPr>
      </w:pPr>
      <w:r w:rsidRPr="005B2265">
        <w:rPr>
          <w:rFonts w:ascii="Arial" w:hAnsi="Arial" w:cs="Arial"/>
        </w:rPr>
        <w:t xml:space="preserve">This Policy and its supporting documentation </w:t>
      </w:r>
      <w:r>
        <w:rPr>
          <w:rFonts w:ascii="Arial" w:hAnsi="Arial" w:cs="Arial"/>
        </w:rPr>
        <w:t>are</w:t>
      </w:r>
      <w:r w:rsidRPr="005B2265">
        <w:rPr>
          <w:rFonts w:ascii="Arial" w:hAnsi="Arial" w:cs="Arial"/>
        </w:rPr>
        <w:t xml:space="preserve"> the responsibility of Sport and Recreation. The </w:t>
      </w:r>
      <w:r>
        <w:rPr>
          <w:rFonts w:ascii="Arial" w:hAnsi="Arial" w:cs="Arial"/>
        </w:rPr>
        <w:t>implementation of the hire process is the responsibility of all venue managers, either Council employees or organisations under a Community Facilities seasonal or lease occupancy agreement with Council.</w:t>
      </w:r>
    </w:p>
    <w:p w14:paraId="2302FEE1" w14:textId="7E93AE11" w:rsidR="00FE572A" w:rsidRPr="00F53A0B" w:rsidRDefault="00FE572A" w:rsidP="00CE7538">
      <w:pPr>
        <w:pStyle w:val="Heading1"/>
        <w:ind w:right="-166"/>
        <w:rPr>
          <w:rFonts w:cs="Arial"/>
          <w:lang w:val="en-US"/>
        </w:rPr>
      </w:pPr>
      <w:r w:rsidRPr="00F53A0B">
        <w:rPr>
          <w:rFonts w:cs="Arial"/>
          <w:lang w:val="en-US"/>
        </w:rPr>
        <w:t xml:space="preserve">Related policies, strategies, procedures and guidelines </w:t>
      </w:r>
    </w:p>
    <w:p w14:paraId="6759E4D4" w14:textId="592ADF5C" w:rsidR="008E6276" w:rsidRPr="008E6276" w:rsidRDefault="008E6276" w:rsidP="00CE7538">
      <w:pPr>
        <w:widowControl w:val="0"/>
        <w:tabs>
          <w:tab w:val="left" w:pos="6238"/>
        </w:tabs>
        <w:overflowPunct w:val="0"/>
        <w:autoSpaceDE w:val="0"/>
        <w:autoSpaceDN w:val="0"/>
        <w:adjustRightInd w:val="0"/>
        <w:spacing w:after="0" w:line="240" w:lineRule="auto"/>
        <w:ind w:right="318"/>
        <w:jc w:val="both"/>
        <w:textAlignment w:val="baseline"/>
        <w:rPr>
          <w:rFonts w:ascii="Arial" w:eastAsia="Times New Roman" w:hAnsi="Arial" w:cs="Arial"/>
        </w:rPr>
      </w:pPr>
      <w:r w:rsidRPr="008E6276">
        <w:rPr>
          <w:rFonts w:ascii="Arial" w:eastAsia="Times New Roman" w:hAnsi="Arial" w:cs="Arial"/>
        </w:rPr>
        <w:t>The Policy directly aligns with Council’s Community Facilities Occupancy Policy which outlines the types of occupancy arrangements available for community use of Council owned or managed community facilities and the process for assessing applications for hire</w:t>
      </w:r>
      <w:r w:rsidR="00FC047D">
        <w:rPr>
          <w:rFonts w:ascii="Arial" w:eastAsia="Times New Roman" w:hAnsi="Arial" w:cs="Arial"/>
        </w:rPr>
        <w:t>.</w:t>
      </w:r>
      <w:r w:rsidRPr="008E6276">
        <w:rPr>
          <w:rFonts w:ascii="Arial" w:eastAsia="Times New Roman" w:hAnsi="Arial" w:cs="Arial"/>
        </w:rPr>
        <w:t xml:space="preserve"> </w:t>
      </w:r>
    </w:p>
    <w:p w14:paraId="7EAC8BE1" w14:textId="77777777"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rPr>
      </w:pPr>
    </w:p>
    <w:p w14:paraId="3C7F2209" w14:textId="77777777"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rPr>
      </w:pPr>
    </w:p>
    <w:p w14:paraId="7449914D" w14:textId="31328E3D"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rPr>
      </w:pPr>
      <w:r w:rsidRPr="008E6276">
        <w:rPr>
          <w:rFonts w:ascii="Arial" w:eastAsia="Times New Roman" w:hAnsi="Arial" w:cs="Arial"/>
          <w:b/>
          <w:noProof/>
          <w:sz w:val="20"/>
          <w:szCs w:val="20"/>
          <w:lang w:eastAsia="en-AU"/>
        </w:rPr>
        <mc:AlternateContent>
          <mc:Choice Requires="wps">
            <w:drawing>
              <wp:anchor distT="0" distB="0" distL="114300" distR="114300" simplePos="0" relativeHeight="251698176" behindDoc="0" locked="0" layoutInCell="1" allowOverlap="1" wp14:anchorId="31A0B076" wp14:editId="62CEC398">
                <wp:simplePos x="0" y="0"/>
                <wp:positionH relativeFrom="column">
                  <wp:posOffset>3564890</wp:posOffset>
                </wp:positionH>
                <wp:positionV relativeFrom="paragraph">
                  <wp:posOffset>97790</wp:posOffset>
                </wp:positionV>
                <wp:extent cx="1525905" cy="272415"/>
                <wp:effectExtent l="12065" t="12065" r="5080" b="1079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2415"/>
                        </a:xfrm>
                        <a:prstGeom prst="rect">
                          <a:avLst/>
                        </a:prstGeom>
                        <a:solidFill>
                          <a:srgbClr val="FFFFFF"/>
                        </a:solidFill>
                        <a:ln w="9525">
                          <a:solidFill>
                            <a:srgbClr val="000000"/>
                          </a:solidFill>
                          <a:miter lim="800000"/>
                          <a:headEnd/>
                          <a:tailEnd/>
                        </a:ln>
                      </wps:spPr>
                      <wps:txbx>
                        <w:txbxContent>
                          <w:p w14:paraId="648CB9E6" w14:textId="77777777" w:rsidR="008E6276" w:rsidRDefault="008E6276" w:rsidP="008E6276">
                            <w:pPr>
                              <w:jc w:val="center"/>
                              <w:rPr>
                                <w:rFonts w:ascii="Arial" w:hAnsi="Arial" w:cs="Arial"/>
                                <w:b/>
                              </w:rPr>
                            </w:pPr>
                            <w:r w:rsidRPr="00A7435C">
                              <w:rPr>
                                <w:rFonts w:ascii="Arial" w:hAnsi="Arial" w:cs="Arial"/>
                                <w:b/>
                              </w:rPr>
                              <w:t>HIRE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0B076" id="_x0000_t202" coordsize="21600,21600" o:spt="202" path="m,l,21600r21600,l21600,xe">
                <v:stroke joinstyle="miter"/>
                <v:path gradientshapeok="t" o:connecttype="rect"/>
              </v:shapetype>
              <v:shape id="Text Box 236" o:spid="_x0000_s1026" type="#_x0000_t202" style="position:absolute;left:0;text-align:left;margin-left:280.7pt;margin-top:7.7pt;width:120.15pt;height:2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">
                <v:textbox>
                  <w:txbxContent>
                    <w:p w14:paraId="648CB9E6" w14:textId="77777777" w:rsidR="008E6276" w:rsidRDefault="008E6276" w:rsidP="008E6276">
                      <w:pPr>
                        <w:jc w:val="center"/>
                        <w:rPr>
                          <w:rFonts w:ascii="Arial" w:hAnsi="Arial" w:cs="Arial"/>
                          <w:b/>
                        </w:rPr>
                      </w:pPr>
                      <w:r w:rsidRPr="00A7435C">
                        <w:rPr>
                          <w:rFonts w:ascii="Arial" w:hAnsi="Arial" w:cs="Arial"/>
                          <w:b/>
                        </w:rPr>
                        <w:t>HIRE PROCESS</w:t>
                      </w:r>
                    </w:p>
                  </w:txbxContent>
                </v:textbox>
              </v:shape>
            </w:pict>
          </mc:Fallback>
        </mc:AlternateContent>
      </w:r>
      <w:r w:rsidRPr="008E6276">
        <w:rPr>
          <w:rFonts w:ascii="Arial" w:eastAsia="Times New Roman" w:hAnsi="Arial" w:cs="Arial"/>
          <w:noProof/>
          <w:lang w:val="en-US" w:eastAsia="zh-TW"/>
        </w:rPr>
        <mc:AlternateContent>
          <mc:Choice Requires="wps">
            <w:drawing>
              <wp:anchor distT="0" distB="0" distL="114300" distR="114300" simplePos="0" relativeHeight="251697152" behindDoc="0" locked="0" layoutInCell="1" allowOverlap="1" wp14:anchorId="7C9E6D17" wp14:editId="777642F4">
                <wp:simplePos x="0" y="0"/>
                <wp:positionH relativeFrom="column">
                  <wp:posOffset>1250315</wp:posOffset>
                </wp:positionH>
                <wp:positionV relativeFrom="paragraph">
                  <wp:posOffset>97790</wp:posOffset>
                </wp:positionV>
                <wp:extent cx="2089150" cy="272415"/>
                <wp:effectExtent l="12065" t="12065" r="10160" b="10795"/>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272415"/>
                        </a:xfrm>
                        <a:prstGeom prst="rect">
                          <a:avLst/>
                        </a:prstGeom>
                        <a:solidFill>
                          <a:srgbClr val="FFFFFF"/>
                        </a:solidFill>
                        <a:ln w="9525">
                          <a:solidFill>
                            <a:srgbClr val="000000"/>
                          </a:solidFill>
                          <a:miter lim="800000"/>
                          <a:headEnd/>
                          <a:tailEnd/>
                        </a:ln>
                      </wps:spPr>
                      <wps:txbx>
                        <w:txbxContent>
                          <w:p w14:paraId="60A3B402" w14:textId="77777777" w:rsidR="008E6276" w:rsidRPr="00A7435C" w:rsidRDefault="008E6276" w:rsidP="008E6276">
                            <w:pPr>
                              <w:rPr>
                                <w:rFonts w:ascii="Arial" w:hAnsi="Arial" w:cs="Arial"/>
                                <w:b/>
                              </w:rPr>
                            </w:pPr>
                            <w:r w:rsidRPr="00A7435C">
                              <w:rPr>
                                <w:rFonts w:ascii="Arial" w:hAnsi="Arial" w:cs="Arial"/>
                                <w:b/>
                              </w:rPr>
                              <w:t>ASSESSMENT PROCESS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C9E6D17" id="Text Box 235" o:spid="_x0000_s1027" type="#_x0000_t202" style="position:absolute;left:0;text-align:left;margin-left:98.45pt;margin-top:7.7pt;width:164.5pt;height:21.4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">
                <v:textbox>
                  <w:txbxContent>
                    <w:p w14:paraId="60A3B402" w14:textId="77777777" w:rsidR="008E6276" w:rsidRPr="00A7435C" w:rsidRDefault="008E6276" w:rsidP="008E6276">
                      <w:pPr>
                        <w:rPr>
                          <w:rFonts w:ascii="Arial" w:hAnsi="Arial" w:cs="Arial"/>
                          <w:b/>
                        </w:rPr>
                      </w:pPr>
                      <w:r w:rsidRPr="00A7435C">
                        <w:rPr>
                          <w:rFonts w:ascii="Arial" w:hAnsi="Arial" w:cs="Arial"/>
                          <w:b/>
                        </w:rPr>
                        <w:t>ASSESSMENT PROCESS</w:t>
                      </w:r>
                    </w:p>
                  </w:txbxContent>
                </v:textbox>
              </v:shape>
            </w:pict>
          </mc:Fallback>
        </mc:AlternateContent>
      </w:r>
    </w:p>
    <w:p w14:paraId="4558359A" w14:textId="77777777"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rPr>
      </w:pPr>
    </w:p>
    <w:p w14:paraId="640D2DE2" w14:textId="776BC5D8"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rPr>
      </w:pPr>
      <w:r w:rsidRPr="008E6276">
        <w:rPr>
          <w:rFonts w:ascii="Arial" w:eastAsia="Times New Roman" w:hAnsi="Arial" w:cs="Arial"/>
          <w:b/>
          <w:noProof/>
          <w:sz w:val="20"/>
          <w:szCs w:val="20"/>
          <w:lang w:eastAsia="en-AU"/>
        </w:rPr>
        <mc:AlternateContent>
          <mc:Choice Requires="wps">
            <w:drawing>
              <wp:anchor distT="0" distB="0" distL="114300" distR="114300" simplePos="0" relativeHeight="251699200" behindDoc="0" locked="0" layoutInCell="1" allowOverlap="1" wp14:anchorId="64CBFD78" wp14:editId="139287AD">
                <wp:simplePos x="0" y="0"/>
                <wp:positionH relativeFrom="column">
                  <wp:posOffset>2289175</wp:posOffset>
                </wp:positionH>
                <wp:positionV relativeFrom="paragraph">
                  <wp:posOffset>46990</wp:posOffset>
                </wp:positionV>
                <wp:extent cx="635" cy="112395"/>
                <wp:effectExtent l="12700" t="8890" r="5715" b="12065"/>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6210F" id="_x0000_t32" coordsize="21600,21600" o:spt="32" o:oned="t" path="m,l21600,21600e" filled="f">
                <v:path arrowok="t" fillok="f" o:connecttype="none"/>
                <o:lock v:ext="edit" shapetype="t"/>
              </v:shapetype>
              <v:shape id="Straight Arrow Connector 234" o:spid="_x0000_s1026" type="#_x0000_t32" style="position:absolute;margin-left:180.25pt;margin-top:3.7pt;width:.05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"/>
            </w:pict>
          </mc:Fallback>
        </mc:AlternateContent>
      </w:r>
      <w:r w:rsidRPr="008E6276">
        <w:rPr>
          <w:rFonts w:ascii="Arial" w:eastAsia="Times New Roman" w:hAnsi="Arial" w:cs="Arial"/>
          <w:b/>
          <w:noProof/>
          <w:sz w:val="20"/>
          <w:szCs w:val="20"/>
          <w:lang w:eastAsia="en-AU"/>
        </w:rPr>
        <mc:AlternateContent>
          <mc:Choice Requires="wps">
            <w:drawing>
              <wp:anchor distT="0" distB="0" distL="114300" distR="114300" simplePos="0" relativeHeight="251700224" behindDoc="0" locked="0" layoutInCell="1" allowOverlap="1" wp14:anchorId="00C7D703" wp14:editId="4B36219C">
                <wp:simplePos x="0" y="0"/>
                <wp:positionH relativeFrom="column">
                  <wp:posOffset>4289425</wp:posOffset>
                </wp:positionH>
                <wp:positionV relativeFrom="paragraph">
                  <wp:posOffset>46990</wp:posOffset>
                </wp:positionV>
                <wp:extent cx="635" cy="112395"/>
                <wp:effectExtent l="12700" t="8890" r="5715" b="12065"/>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81B61" id="Straight Arrow Connector 233" o:spid="_x0000_s1026" type="#_x0000_t32" style="position:absolute;margin-left:337.75pt;margin-top:3.7pt;width:.0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"/>
            </w:pict>
          </mc:Fallback>
        </mc:AlternateContent>
      </w:r>
    </w:p>
    <w:p w14:paraId="68A6283E" w14:textId="07C276EE"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rPr>
      </w:pPr>
      <w:r w:rsidRPr="008E6276">
        <w:rPr>
          <w:rFonts w:ascii="Arial" w:eastAsia="Times New Roman" w:hAnsi="Arial" w:cs="Arial"/>
          <w:b/>
          <w:noProof/>
          <w:sz w:val="20"/>
          <w:szCs w:val="20"/>
          <w:lang w:eastAsia="en-AU"/>
        </w:rPr>
        <mc:AlternateContent>
          <mc:Choice Requires="wps">
            <w:drawing>
              <wp:anchor distT="0" distB="0" distL="114300" distR="114300" simplePos="0" relativeHeight="251684864" behindDoc="0" locked="0" layoutInCell="1" allowOverlap="1" wp14:anchorId="0D904F95" wp14:editId="25068FAC">
                <wp:simplePos x="0" y="0"/>
                <wp:positionH relativeFrom="column">
                  <wp:posOffset>1678305</wp:posOffset>
                </wp:positionH>
                <wp:positionV relativeFrom="paragraph">
                  <wp:posOffset>-1905</wp:posOffset>
                </wp:positionV>
                <wp:extent cx="1259205" cy="528955"/>
                <wp:effectExtent l="11430" t="17145" r="15240" b="1587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289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B588A14" w14:textId="77777777" w:rsidR="008E6276" w:rsidRPr="000545D3" w:rsidRDefault="008E6276" w:rsidP="008E6276">
                            <w:pPr>
                              <w:jc w:val="center"/>
                              <w:rPr>
                                <w:rFonts w:ascii="Arial" w:hAnsi="Arial" w:cs="Arial"/>
                                <w:i/>
                                <w:iCs/>
                                <w:sz w:val="18"/>
                                <w:szCs w:val="18"/>
                                <w:lang w:val="en-US"/>
                              </w:rPr>
                            </w:pPr>
                            <w:r w:rsidRPr="00F61E00">
                              <w:rPr>
                                <w:rFonts w:ascii="Arial" w:hAnsi="Arial" w:cs="Arial"/>
                                <w:i/>
                                <w:iCs/>
                                <w:sz w:val="18"/>
                                <w:szCs w:val="18"/>
                                <w:lang w:val="en-US"/>
                              </w:rPr>
                              <w:t xml:space="preserve">Community Facilities Occupancy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04F95" id="Text Box 232" o:spid="_x0000_s1028" type="#_x0000_t202" style="position:absolute;left:0;text-align:left;margin-left:132.15pt;margin-top:-.15pt;width:99.15pt;height:4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" filled="f" fillcolor="#0c9" strokeweight="1.5pt">
                <v:textbox>
                  <w:txbxContent>
                    <w:p w14:paraId="6B588A14" w14:textId="77777777" w:rsidR="008E6276" w:rsidRPr="000545D3" w:rsidRDefault="008E6276" w:rsidP="008E6276">
                      <w:pPr>
                        <w:jc w:val="center"/>
                        <w:rPr>
                          <w:rFonts w:ascii="Arial" w:hAnsi="Arial" w:cs="Arial"/>
                          <w:i/>
                          <w:iCs/>
                          <w:sz w:val="18"/>
                          <w:szCs w:val="18"/>
                          <w:lang w:val="en-US"/>
                        </w:rPr>
                      </w:pPr>
                      <w:r w:rsidRPr="00F61E00">
                        <w:rPr>
                          <w:rFonts w:ascii="Arial" w:hAnsi="Arial" w:cs="Arial"/>
                          <w:i/>
                          <w:iCs/>
                          <w:sz w:val="18"/>
                          <w:szCs w:val="18"/>
                          <w:lang w:val="en-US"/>
                        </w:rPr>
                        <w:t xml:space="preserve">Community Facilities Occupancy Policy </w:t>
                      </w:r>
                    </w:p>
                  </w:txbxContent>
                </v:textbox>
              </v:shape>
            </w:pict>
          </mc:Fallback>
        </mc:AlternateContent>
      </w:r>
      <w:r w:rsidRPr="008E6276">
        <w:rPr>
          <w:rFonts w:ascii="Arial" w:eastAsia="Times New Roman" w:hAnsi="Arial" w:cs="Arial"/>
          <w:b/>
          <w:noProof/>
          <w:sz w:val="20"/>
          <w:szCs w:val="20"/>
          <w:lang w:eastAsia="en-AU"/>
        </w:rPr>
        <mc:AlternateContent>
          <mc:Choice Requires="wps">
            <w:drawing>
              <wp:anchor distT="0" distB="0" distL="114300" distR="114300" simplePos="0" relativeHeight="251685888" behindDoc="0" locked="0" layoutInCell="1" allowOverlap="1" wp14:anchorId="7449B129" wp14:editId="0E9A51FB">
                <wp:simplePos x="0" y="0"/>
                <wp:positionH relativeFrom="column">
                  <wp:posOffset>3661410</wp:posOffset>
                </wp:positionH>
                <wp:positionV relativeFrom="paragraph">
                  <wp:posOffset>-1905</wp:posOffset>
                </wp:positionV>
                <wp:extent cx="1257300" cy="465455"/>
                <wp:effectExtent l="13335" t="17145" r="15240" b="1270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54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8FBA633" w14:textId="77777777" w:rsidR="008E6276" w:rsidRPr="000545D3" w:rsidRDefault="008E6276" w:rsidP="008E6276">
                            <w:pPr>
                              <w:jc w:val="center"/>
                              <w:rPr>
                                <w:rFonts w:ascii="Arial" w:hAnsi="Arial" w:cs="Arial"/>
                                <w:i/>
                                <w:iCs/>
                                <w:sz w:val="18"/>
                                <w:szCs w:val="18"/>
                                <w:lang w:val="en-US"/>
                              </w:rPr>
                            </w:pPr>
                            <w:r w:rsidRPr="00F61E00">
                              <w:rPr>
                                <w:rFonts w:ascii="Arial" w:hAnsi="Arial" w:cs="Arial"/>
                                <w:i/>
                                <w:iCs/>
                                <w:sz w:val="18"/>
                                <w:szCs w:val="18"/>
                                <w:lang w:val="en-US"/>
                              </w:rPr>
                              <w:t>Community Facilities Hire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B129" id="Text Box 231" o:spid="_x0000_s1029" type="#_x0000_t202" style="position:absolute;left:0;text-align:left;margin-left:288.3pt;margin-top:-.15pt;width:99pt;height:3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" filled="f" fillcolor="#0c9" strokeweight="1.5pt">
                <v:textbox>
                  <w:txbxContent>
                    <w:p w14:paraId="68FBA633" w14:textId="77777777" w:rsidR="008E6276" w:rsidRPr="000545D3" w:rsidRDefault="008E6276" w:rsidP="008E6276">
                      <w:pPr>
                        <w:jc w:val="center"/>
                        <w:rPr>
                          <w:rFonts w:ascii="Arial" w:hAnsi="Arial" w:cs="Arial"/>
                          <w:i/>
                          <w:iCs/>
                          <w:sz w:val="18"/>
                          <w:szCs w:val="18"/>
                          <w:lang w:val="en-US"/>
                        </w:rPr>
                      </w:pPr>
                      <w:r w:rsidRPr="00F61E00">
                        <w:rPr>
                          <w:rFonts w:ascii="Arial" w:hAnsi="Arial" w:cs="Arial"/>
                          <w:i/>
                          <w:iCs/>
                          <w:sz w:val="18"/>
                          <w:szCs w:val="18"/>
                          <w:lang w:val="en-US"/>
                        </w:rPr>
                        <w:t>Community Facilities Hire Policy</w:t>
                      </w:r>
                    </w:p>
                  </w:txbxContent>
                </v:textbox>
              </v:shape>
            </w:pict>
          </mc:Fallback>
        </mc:AlternateContent>
      </w:r>
    </w:p>
    <w:p w14:paraId="4962B701" w14:textId="3D594494"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b/>
        </w:rPr>
      </w:pPr>
      <w:r w:rsidRPr="008E6276">
        <w:rPr>
          <w:rFonts w:ascii="Arial" w:eastAsia="Times New Roman" w:hAnsi="Arial" w:cs="Arial"/>
          <w:b/>
          <w:noProof/>
          <w:sz w:val="20"/>
          <w:szCs w:val="20"/>
          <w:lang w:eastAsia="en-AU"/>
        </w:rPr>
        <mc:AlternateContent>
          <mc:Choice Requires="wps">
            <w:drawing>
              <wp:anchor distT="0" distB="0" distL="114300" distR="114300" simplePos="0" relativeHeight="251696128" behindDoc="0" locked="0" layoutInCell="1" allowOverlap="1" wp14:anchorId="4A1E79C7" wp14:editId="17A202FC">
                <wp:simplePos x="0" y="0"/>
                <wp:positionH relativeFrom="column">
                  <wp:posOffset>3060065</wp:posOffset>
                </wp:positionH>
                <wp:positionV relativeFrom="paragraph">
                  <wp:posOffset>24130</wp:posOffset>
                </wp:positionV>
                <wp:extent cx="504825" cy="0"/>
                <wp:effectExtent l="21590" t="52705" r="16510" b="61595"/>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39DF3" id="Straight Arrow Connector 230" o:spid="_x0000_s1026" type="#_x0000_t32" style="position:absolute;margin-left:240.95pt;margin-top:1.9pt;width:39.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">
                <v:stroke startarrow="block" endarrow="block"/>
              </v:shape>
            </w:pict>
          </mc:Fallback>
        </mc:AlternateContent>
      </w:r>
    </w:p>
    <w:p w14:paraId="6B136B17" w14:textId="17646551"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b/>
          <w:i/>
        </w:rPr>
      </w:pPr>
      <w:r w:rsidRPr="008E6276">
        <w:rPr>
          <w:rFonts w:ascii="Arial" w:eastAsia="Times New Roman" w:hAnsi="Arial" w:cs="Arial"/>
          <w:b/>
          <w:noProof/>
          <w:sz w:val="20"/>
          <w:szCs w:val="20"/>
          <w:lang w:eastAsia="en-AU"/>
        </w:rPr>
        <mc:AlternateContent>
          <mc:Choice Requires="wps">
            <w:drawing>
              <wp:anchor distT="0" distB="0" distL="114300" distR="114300" simplePos="0" relativeHeight="251689984" behindDoc="0" locked="0" layoutInCell="1" allowOverlap="1" wp14:anchorId="0E329D8A" wp14:editId="09803B02">
                <wp:simplePos x="0" y="0"/>
                <wp:positionH relativeFrom="column">
                  <wp:posOffset>4290060</wp:posOffset>
                </wp:positionH>
                <wp:positionV relativeFrom="paragraph">
                  <wp:posOffset>134620</wp:posOffset>
                </wp:positionV>
                <wp:extent cx="0" cy="115570"/>
                <wp:effectExtent l="13335" t="10795" r="5715" b="6985"/>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3E30D" id="Straight Arrow Connector 229" o:spid="_x0000_s1026" type="#_x0000_t32" style="position:absolute;margin-left:337.8pt;margin-top:10.6pt;width:0;height: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"/>
            </w:pict>
          </mc:Fallback>
        </mc:AlternateContent>
      </w:r>
    </w:p>
    <w:p w14:paraId="6300475E" w14:textId="10B1C0D6" w:rsidR="008E6276" w:rsidRPr="008E6276" w:rsidRDefault="008E6276" w:rsidP="008E6276">
      <w:pPr>
        <w:widowControl w:val="0"/>
        <w:tabs>
          <w:tab w:val="left" w:pos="6238"/>
        </w:tabs>
        <w:overflowPunct w:val="0"/>
        <w:autoSpaceDE w:val="0"/>
        <w:autoSpaceDN w:val="0"/>
        <w:adjustRightInd w:val="0"/>
        <w:spacing w:after="0" w:line="240" w:lineRule="auto"/>
        <w:ind w:left="318" w:right="318"/>
        <w:jc w:val="both"/>
        <w:textAlignment w:val="baseline"/>
        <w:rPr>
          <w:rFonts w:ascii="Arial" w:eastAsia="Times New Roman" w:hAnsi="Arial" w:cs="Arial"/>
        </w:rPr>
      </w:pPr>
      <w:r w:rsidRPr="008E6276">
        <w:rPr>
          <w:rFonts w:ascii="Arial" w:eastAsia="Times New Roman" w:hAnsi="Arial" w:cs="Arial"/>
          <w:noProof/>
          <w:lang w:eastAsia="en-AU"/>
        </w:rPr>
        <mc:AlternateContent>
          <mc:Choice Requires="wps">
            <w:drawing>
              <wp:anchor distT="0" distB="0" distL="114300" distR="114300" simplePos="0" relativeHeight="251688960" behindDoc="0" locked="0" layoutInCell="1" allowOverlap="1" wp14:anchorId="46D26D3B" wp14:editId="6D4F27AB">
                <wp:simplePos x="0" y="0"/>
                <wp:positionH relativeFrom="column">
                  <wp:posOffset>2337435</wp:posOffset>
                </wp:positionH>
                <wp:positionV relativeFrom="paragraph">
                  <wp:posOffset>33020</wp:posOffset>
                </wp:positionV>
                <wp:extent cx="635" cy="52705"/>
                <wp:effectExtent l="13335" t="13970" r="5080" b="952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22B68" id="Straight Arrow Connector 228" o:spid="_x0000_s1026" type="#_x0000_t32" style="position:absolute;margin-left:184.05pt;margin-top:2.6pt;width:.05pt;height: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"/>
            </w:pict>
          </mc:Fallback>
        </mc:AlternateContent>
      </w:r>
      <w:r w:rsidRPr="008E6276">
        <w:rPr>
          <w:rFonts w:ascii="Arial" w:eastAsia="Times New Roman" w:hAnsi="Arial" w:cs="Arial"/>
          <w:b/>
          <w:noProof/>
          <w:sz w:val="20"/>
          <w:szCs w:val="20"/>
          <w:lang w:eastAsia="en-AU"/>
        </w:rPr>
        <mc:AlternateContent>
          <mc:Choice Requires="wps">
            <w:drawing>
              <wp:anchor distT="0" distB="0" distL="114300" distR="114300" simplePos="0" relativeHeight="251683840" behindDoc="0" locked="0" layoutInCell="1" allowOverlap="1" wp14:anchorId="11B54FD2" wp14:editId="59BC8AF7">
                <wp:simplePos x="0" y="0"/>
                <wp:positionH relativeFrom="column">
                  <wp:posOffset>1840230</wp:posOffset>
                </wp:positionH>
                <wp:positionV relativeFrom="paragraph">
                  <wp:posOffset>86360</wp:posOffset>
                </wp:positionV>
                <wp:extent cx="973455" cy="465455"/>
                <wp:effectExtent l="11430" t="10160" r="15240" b="1016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654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08BBF7C" w14:textId="77777777" w:rsidR="008E6276" w:rsidRDefault="008E6276" w:rsidP="008E6276">
                            <w:pPr>
                              <w:jc w:val="center"/>
                              <w:rPr>
                                <w:rFonts w:ascii="Arial" w:hAnsi="Arial" w:cs="Arial"/>
                                <w:i/>
                                <w:iCs/>
                                <w:sz w:val="16"/>
                                <w:szCs w:val="16"/>
                                <w:lang w:val="en-US"/>
                              </w:rPr>
                            </w:pPr>
                            <w:r>
                              <w:rPr>
                                <w:rFonts w:ascii="Arial" w:hAnsi="Arial" w:cs="Arial"/>
                                <w:i/>
                                <w:iCs/>
                                <w:sz w:val="16"/>
                                <w:szCs w:val="16"/>
                                <w:lang w:val="en-US"/>
                              </w:rPr>
                              <w:t>Assessment Process</w:t>
                            </w:r>
                          </w:p>
                          <w:p w14:paraId="5C3DA3F4"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54FD2" id="Text Box 227" o:spid="_x0000_s1030" type="#_x0000_t202" style="position:absolute;left:0;text-align:left;margin-left:144.9pt;margin-top:6.8pt;width:76.65pt;height:3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" filled="f" fillcolor="#0c9" strokeweight="1pt">
                <v:textbox>
                  <w:txbxContent>
                    <w:p w14:paraId="108BBF7C" w14:textId="77777777" w:rsidR="008E6276" w:rsidRDefault="008E6276" w:rsidP="008E6276">
                      <w:pPr>
                        <w:jc w:val="center"/>
                        <w:rPr>
                          <w:rFonts w:ascii="Arial" w:hAnsi="Arial" w:cs="Arial"/>
                          <w:i/>
                          <w:iCs/>
                          <w:sz w:val="16"/>
                          <w:szCs w:val="16"/>
                          <w:lang w:val="en-US"/>
                        </w:rPr>
                      </w:pPr>
                      <w:r>
                        <w:rPr>
                          <w:rFonts w:ascii="Arial" w:hAnsi="Arial" w:cs="Arial"/>
                          <w:i/>
                          <w:iCs/>
                          <w:sz w:val="16"/>
                          <w:szCs w:val="16"/>
                          <w:lang w:val="en-US"/>
                        </w:rPr>
                        <w:t>Assessment Process</w:t>
                      </w:r>
                    </w:p>
                    <w:p w14:paraId="5C3DA3F4"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Documentation</w:t>
                      </w:r>
                    </w:p>
                  </w:txbxContent>
                </v:textbox>
              </v:shape>
            </w:pict>
          </mc:Fallback>
        </mc:AlternateContent>
      </w:r>
      <w:r w:rsidRPr="008E6276">
        <w:rPr>
          <w:rFonts w:ascii="Arial" w:eastAsia="Times New Roman" w:hAnsi="Arial" w:cs="Arial"/>
          <w:b/>
          <w:noProof/>
          <w:sz w:val="20"/>
          <w:szCs w:val="20"/>
          <w:lang w:eastAsia="en-AU"/>
        </w:rPr>
        <mc:AlternateContent>
          <mc:Choice Requires="wps">
            <w:drawing>
              <wp:anchor distT="0" distB="0" distL="114300" distR="114300" simplePos="0" relativeHeight="251686912" behindDoc="0" locked="0" layoutInCell="1" allowOverlap="1" wp14:anchorId="73C3E787" wp14:editId="063BBE45">
                <wp:simplePos x="0" y="0"/>
                <wp:positionH relativeFrom="column">
                  <wp:posOffset>3804285</wp:posOffset>
                </wp:positionH>
                <wp:positionV relativeFrom="paragraph">
                  <wp:posOffset>85725</wp:posOffset>
                </wp:positionV>
                <wp:extent cx="992505" cy="465455"/>
                <wp:effectExtent l="13335" t="9525" r="13335" b="1079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654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F146020"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Community Facilities Hire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3E787" id="Text Box 226" o:spid="_x0000_s1031" type="#_x0000_t202" style="position:absolute;left:0;text-align:left;margin-left:299.55pt;margin-top:6.75pt;width:78.15pt;height:3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" filled="f" fillcolor="#0c9" strokeweight="1pt">
                <v:textbox>
                  <w:txbxContent>
                    <w:p w14:paraId="5F146020"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Community Facilities Hire Handbook</w:t>
                      </w:r>
                    </w:p>
                  </w:txbxContent>
                </v:textbox>
              </v:shape>
            </w:pict>
          </mc:Fallback>
        </mc:AlternateContent>
      </w:r>
    </w:p>
    <w:p w14:paraId="1CBEBE49" w14:textId="77777777" w:rsidR="008E6276" w:rsidRPr="008E6276" w:rsidRDefault="008E6276"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p>
    <w:p w14:paraId="5C96C7E4" w14:textId="77777777" w:rsidR="008E6276" w:rsidRPr="008E6276" w:rsidRDefault="008E6276"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p>
    <w:p w14:paraId="1F7F59B6" w14:textId="78128371" w:rsidR="008E6276" w:rsidRPr="008E6276" w:rsidRDefault="00CA484F"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r w:rsidRPr="008E6276">
        <w:rPr>
          <w:rFonts w:ascii="Arial" w:eastAsia="Times New Roman" w:hAnsi="Arial" w:cs="Arial"/>
          <w:b/>
          <w:noProof/>
          <w:sz w:val="20"/>
          <w:szCs w:val="20"/>
          <w:lang w:eastAsia="en-AU"/>
        </w:rPr>
        <mc:AlternateContent>
          <mc:Choice Requires="wps">
            <w:drawing>
              <wp:anchor distT="0" distB="0" distL="114300" distR="114300" simplePos="0" relativeHeight="251687936" behindDoc="0" locked="0" layoutInCell="1" allowOverlap="1" wp14:anchorId="3D9627BF" wp14:editId="3FE680C5">
                <wp:simplePos x="0" y="0"/>
                <wp:positionH relativeFrom="column">
                  <wp:posOffset>3810000</wp:posOffset>
                </wp:positionH>
                <wp:positionV relativeFrom="paragraph">
                  <wp:posOffset>118745</wp:posOffset>
                </wp:positionV>
                <wp:extent cx="1003300" cy="755650"/>
                <wp:effectExtent l="0" t="0" r="25400" b="2540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755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FB48D3" w14:textId="6DDD375E" w:rsidR="008E6276" w:rsidRDefault="008E6276" w:rsidP="008E6276">
                            <w:pPr>
                              <w:jc w:val="center"/>
                              <w:rPr>
                                <w:rFonts w:ascii="Arial" w:hAnsi="Arial" w:cs="Arial"/>
                                <w:i/>
                                <w:iCs/>
                                <w:sz w:val="16"/>
                                <w:szCs w:val="16"/>
                                <w:lang w:val="en-US"/>
                              </w:rPr>
                            </w:pPr>
                            <w:r>
                              <w:rPr>
                                <w:rFonts w:ascii="Arial" w:hAnsi="Arial" w:cs="Arial"/>
                                <w:i/>
                                <w:iCs/>
                                <w:sz w:val="16"/>
                                <w:szCs w:val="16"/>
                                <w:lang w:val="en-US"/>
                              </w:rPr>
                              <w:t>Standard Hire Agreement &amp; General Conditions of Use</w:t>
                            </w:r>
                          </w:p>
                          <w:p w14:paraId="5AA214DF" w14:textId="17079571" w:rsidR="00CA484F" w:rsidRDefault="00CA484F" w:rsidP="008E6276">
                            <w:pPr>
                              <w:jc w:val="center"/>
                              <w:rPr>
                                <w:rFonts w:ascii="Arial" w:hAnsi="Arial" w:cs="Arial"/>
                                <w:i/>
                                <w:iCs/>
                                <w:sz w:val="16"/>
                                <w:szCs w:val="16"/>
                                <w:lang w:val="en-US"/>
                              </w:rPr>
                            </w:pPr>
                          </w:p>
                          <w:p w14:paraId="18FCCF25" w14:textId="77777777" w:rsidR="00CA484F" w:rsidRPr="00676136" w:rsidRDefault="00CA484F" w:rsidP="008E6276">
                            <w:pPr>
                              <w:jc w:val="center"/>
                              <w:rPr>
                                <w:rFonts w:ascii="Arial" w:hAnsi="Arial" w:cs="Arial"/>
                                <w:i/>
                                <w:iCs/>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27BF" id="Text Box 225" o:spid="_x0000_s1032" type="#_x0000_t202" style="position:absolute;left:0;text-align:left;margin-left:300pt;margin-top:9.35pt;width:79pt;height: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" filled="f" fillcolor="#0c9" strokeweight="1pt">
                <v:textbox>
                  <w:txbxContent>
                    <w:p w14:paraId="64FB48D3" w14:textId="6DDD375E" w:rsidR="008E6276" w:rsidRDefault="008E6276" w:rsidP="008E6276">
                      <w:pPr>
                        <w:jc w:val="center"/>
                        <w:rPr>
                          <w:rFonts w:ascii="Arial" w:hAnsi="Arial" w:cs="Arial"/>
                          <w:i/>
                          <w:iCs/>
                          <w:sz w:val="16"/>
                          <w:szCs w:val="16"/>
                          <w:lang w:val="en-US"/>
                        </w:rPr>
                      </w:pPr>
                      <w:r>
                        <w:rPr>
                          <w:rFonts w:ascii="Arial" w:hAnsi="Arial" w:cs="Arial"/>
                          <w:i/>
                          <w:iCs/>
                          <w:sz w:val="16"/>
                          <w:szCs w:val="16"/>
                          <w:lang w:val="en-US"/>
                        </w:rPr>
                        <w:t>Standard Hire Agreement &amp; General Conditions of Use</w:t>
                      </w:r>
                    </w:p>
                    <w:p w14:paraId="5AA214DF" w14:textId="17079571" w:rsidR="00CA484F" w:rsidRDefault="00CA484F" w:rsidP="008E6276">
                      <w:pPr>
                        <w:jc w:val="center"/>
                        <w:rPr>
                          <w:rFonts w:ascii="Arial" w:hAnsi="Arial" w:cs="Arial"/>
                          <w:i/>
                          <w:iCs/>
                          <w:sz w:val="16"/>
                          <w:szCs w:val="16"/>
                          <w:lang w:val="en-US"/>
                        </w:rPr>
                      </w:pPr>
                    </w:p>
                    <w:p w14:paraId="18FCCF25" w14:textId="77777777" w:rsidR="00CA484F" w:rsidRPr="00676136" w:rsidRDefault="00CA484F" w:rsidP="008E6276">
                      <w:pPr>
                        <w:jc w:val="center"/>
                        <w:rPr>
                          <w:rFonts w:ascii="Arial" w:hAnsi="Arial" w:cs="Arial"/>
                          <w:i/>
                          <w:iCs/>
                          <w:sz w:val="16"/>
                          <w:szCs w:val="16"/>
                          <w:lang w:val="en-US"/>
                        </w:rPr>
                      </w:pPr>
                    </w:p>
                  </w:txbxContent>
                </v:textbox>
              </v:shape>
            </w:pict>
          </mc:Fallback>
        </mc:AlternateContent>
      </w:r>
      <w:r w:rsidR="008E6276" w:rsidRPr="008E6276">
        <w:rPr>
          <w:rFonts w:ascii="Arial" w:eastAsia="Times New Roman" w:hAnsi="Arial" w:cs="Arial"/>
          <w:b/>
          <w:noProof/>
          <w:sz w:val="20"/>
          <w:szCs w:val="20"/>
          <w:lang w:eastAsia="en-AU"/>
        </w:rPr>
        <mc:AlternateContent>
          <mc:Choice Requires="wps">
            <w:drawing>
              <wp:anchor distT="0" distB="0" distL="114300" distR="114300" simplePos="0" relativeHeight="251692032" behindDoc="0" locked="0" layoutInCell="1" allowOverlap="1" wp14:anchorId="447F8E0C" wp14:editId="0F18A973">
                <wp:simplePos x="0" y="0"/>
                <wp:positionH relativeFrom="column">
                  <wp:posOffset>4290060</wp:posOffset>
                </wp:positionH>
                <wp:positionV relativeFrom="paragraph">
                  <wp:posOffset>27305</wp:posOffset>
                </wp:positionV>
                <wp:extent cx="0" cy="95885"/>
                <wp:effectExtent l="13335" t="8255" r="5715" b="1016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A6D8F" id="_x0000_t32" coordsize="21600,21600" o:spt="32" o:oned="t" path="m,l21600,21600e" filled="f">
                <v:path arrowok="t" fillok="f" o:connecttype="none"/>
                <o:lock v:ext="edit" shapetype="t"/>
              </v:shapetype>
              <v:shape id="Straight Arrow Connector 224" o:spid="_x0000_s1026" type="#_x0000_t32" style="position:absolute;margin-left:337.8pt;margin-top:2.15pt;width:0;height: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"/>
            </w:pict>
          </mc:Fallback>
        </mc:AlternateContent>
      </w:r>
      <w:r w:rsidR="008E6276" w:rsidRPr="008E6276">
        <w:rPr>
          <w:rFonts w:ascii="Arial" w:eastAsia="Times New Roman" w:hAnsi="Arial" w:cs="Arial"/>
          <w:b/>
          <w:noProof/>
          <w:sz w:val="20"/>
          <w:szCs w:val="20"/>
          <w:lang w:eastAsia="en-AU"/>
        </w:rPr>
        <mc:AlternateContent>
          <mc:Choice Requires="wps">
            <w:drawing>
              <wp:anchor distT="0" distB="0" distL="114300" distR="114300" simplePos="0" relativeHeight="251691008" behindDoc="0" locked="0" layoutInCell="1" allowOverlap="1" wp14:anchorId="6C793D05" wp14:editId="3B7B6F56">
                <wp:simplePos x="0" y="0"/>
                <wp:positionH relativeFrom="column">
                  <wp:posOffset>2337435</wp:posOffset>
                </wp:positionH>
                <wp:positionV relativeFrom="paragraph">
                  <wp:posOffset>27940</wp:posOffset>
                </wp:positionV>
                <wp:extent cx="0" cy="95250"/>
                <wp:effectExtent l="13335" t="8890" r="5715" b="101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8CE6B" id="Straight Arrow Connector 31" o:spid="_x0000_s1026" type="#_x0000_t32" style="position:absolute;margin-left:184.05pt;margin-top:2.2pt;width:0;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"/>
            </w:pict>
          </mc:Fallback>
        </mc:AlternateContent>
      </w:r>
      <w:r w:rsidR="008E6276" w:rsidRPr="008E6276">
        <w:rPr>
          <w:rFonts w:ascii="Arial" w:eastAsia="Times New Roman" w:hAnsi="Arial" w:cs="Arial"/>
          <w:b/>
          <w:noProof/>
          <w:sz w:val="20"/>
          <w:szCs w:val="20"/>
          <w:lang w:eastAsia="en-AU"/>
        </w:rPr>
        <mc:AlternateContent>
          <mc:Choice Requires="wps">
            <w:drawing>
              <wp:anchor distT="0" distB="0" distL="114300" distR="114300" simplePos="0" relativeHeight="251682816" behindDoc="0" locked="0" layoutInCell="1" allowOverlap="1" wp14:anchorId="0226E0C8" wp14:editId="46C2C3B1">
                <wp:simplePos x="0" y="0"/>
                <wp:positionH relativeFrom="column">
                  <wp:posOffset>1840230</wp:posOffset>
                </wp:positionH>
                <wp:positionV relativeFrom="paragraph">
                  <wp:posOffset>123190</wp:posOffset>
                </wp:positionV>
                <wp:extent cx="973455" cy="465455"/>
                <wp:effectExtent l="11430" t="8890" r="1524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654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A3D8BC"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Standard Agreements/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E0C8" id="Text Box 30" o:spid="_x0000_s1033" type="#_x0000_t202" style="position:absolute;left:0;text-align:left;margin-left:144.9pt;margin-top:9.7pt;width:76.65pt;height:3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" filled="f" fillcolor="#0c9" strokeweight="1pt">
                <v:textbox>
                  <w:txbxContent>
                    <w:p w14:paraId="1EA3D8BC"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Standard Agreements/ Documents</w:t>
                      </w:r>
                    </w:p>
                  </w:txbxContent>
                </v:textbox>
              </v:shape>
            </w:pict>
          </mc:Fallback>
        </mc:AlternateContent>
      </w:r>
    </w:p>
    <w:p w14:paraId="73A15376" w14:textId="7E3CA853" w:rsidR="008E6276" w:rsidRPr="008E6276" w:rsidRDefault="008E6276"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p>
    <w:p w14:paraId="0F0BC67D" w14:textId="77777777" w:rsidR="008E6276" w:rsidRPr="008E6276" w:rsidRDefault="008E6276"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p>
    <w:p w14:paraId="51CA5D2F" w14:textId="5BFC38E8" w:rsidR="008E6276" w:rsidRPr="008E6276" w:rsidRDefault="00CE7538"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r w:rsidRPr="008E6276">
        <w:rPr>
          <w:rFonts w:ascii="Arial" w:eastAsia="Times New Roman" w:hAnsi="Arial" w:cs="Arial"/>
          <w:b/>
          <w:noProof/>
          <w:sz w:val="20"/>
          <w:szCs w:val="20"/>
          <w:lang w:eastAsia="en-AU"/>
        </w:rPr>
        <mc:AlternateContent>
          <mc:Choice Requires="wps">
            <w:drawing>
              <wp:anchor distT="0" distB="0" distL="114300" distR="114300" simplePos="0" relativeHeight="251681792" behindDoc="0" locked="0" layoutInCell="1" allowOverlap="1" wp14:anchorId="529BCCB0" wp14:editId="3F3BC9D2">
                <wp:simplePos x="0" y="0"/>
                <wp:positionH relativeFrom="column">
                  <wp:posOffset>1913255</wp:posOffset>
                </wp:positionH>
                <wp:positionV relativeFrom="paragraph">
                  <wp:posOffset>140970</wp:posOffset>
                </wp:positionV>
                <wp:extent cx="859155" cy="465455"/>
                <wp:effectExtent l="11430" t="10795" r="1524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4654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87C0A1E"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Sporting Facilities</w:t>
                            </w:r>
                            <w:r w:rsidRPr="00676136">
                              <w:rPr>
                                <w:rFonts w:ascii="Arial" w:hAnsi="Arial" w:cs="Arial"/>
                                <w:i/>
                                <w:iCs/>
                                <w:sz w:val="16"/>
                                <w:szCs w:val="16"/>
                                <w:lang w:val="en-US"/>
                              </w:rPr>
                              <w:t xml:space="preserve"> User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BCCB0" id="Text Box 26" o:spid="_x0000_s1034" type="#_x0000_t202" style="position:absolute;left:0;text-align:left;margin-left:150.65pt;margin-top:11.1pt;width:67.65pt;height:3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" filled="f" fillcolor="#0c9" strokeweight="1pt">
                <v:textbox>
                  <w:txbxContent>
                    <w:p w14:paraId="387C0A1E" w14:textId="77777777" w:rsidR="008E6276" w:rsidRPr="00676136" w:rsidRDefault="008E6276" w:rsidP="008E6276">
                      <w:pPr>
                        <w:jc w:val="center"/>
                        <w:rPr>
                          <w:rFonts w:ascii="Arial" w:hAnsi="Arial" w:cs="Arial"/>
                          <w:i/>
                          <w:iCs/>
                          <w:sz w:val="16"/>
                          <w:szCs w:val="16"/>
                          <w:lang w:val="en-US"/>
                        </w:rPr>
                      </w:pPr>
                      <w:r>
                        <w:rPr>
                          <w:rFonts w:ascii="Arial" w:hAnsi="Arial" w:cs="Arial"/>
                          <w:i/>
                          <w:iCs/>
                          <w:sz w:val="16"/>
                          <w:szCs w:val="16"/>
                          <w:lang w:val="en-US"/>
                        </w:rPr>
                        <w:t>Sporting Facilities</w:t>
                      </w:r>
                      <w:r w:rsidRPr="00676136">
                        <w:rPr>
                          <w:rFonts w:ascii="Arial" w:hAnsi="Arial" w:cs="Arial"/>
                          <w:i/>
                          <w:iCs/>
                          <w:sz w:val="16"/>
                          <w:szCs w:val="16"/>
                          <w:lang w:val="en-US"/>
                        </w:rPr>
                        <w:t xml:space="preserve"> User Guide</w:t>
                      </w:r>
                    </w:p>
                  </w:txbxContent>
                </v:textbox>
              </v:shape>
            </w:pict>
          </mc:Fallback>
        </mc:AlternateContent>
      </w:r>
      <w:r w:rsidRPr="008E6276">
        <w:rPr>
          <w:rFonts w:ascii="Arial" w:eastAsia="Times New Roman" w:hAnsi="Arial" w:cs="Arial"/>
          <w:b/>
          <w:noProof/>
          <w:sz w:val="20"/>
          <w:szCs w:val="20"/>
          <w:lang w:eastAsia="en-AU"/>
        </w:rPr>
        <mc:AlternateContent>
          <mc:Choice Requires="wps">
            <w:drawing>
              <wp:anchor distT="0" distB="0" distL="114300" distR="114300" simplePos="0" relativeHeight="251693056" behindDoc="0" locked="0" layoutInCell="1" allowOverlap="1" wp14:anchorId="1596BB4A" wp14:editId="3719DE12">
                <wp:simplePos x="0" y="0"/>
                <wp:positionH relativeFrom="column">
                  <wp:posOffset>2362835</wp:posOffset>
                </wp:positionH>
                <wp:positionV relativeFrom="paragraph">
                  <wp:posOffset>48895</wp:posOffset>
                </wp:positionV>
                <wp:extent cx="0" cy="66675"/>
                <wp:effectExtent l="13335" t="10795" r="5715" b="82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CE066" id="_x0000_t32" coordsize="21600,21600" o:spt="32" o:oned="t" path="m,l21600,21600e" filled="f">
                <v:path arrowok="t" fillok="f" o:connecttype="none"/>
                <o:lock v:ext="edit" shapetype="t"/>
              </v:shapetype>
              <v:shape id="Straight Arrow Connector 27" o:spid="_x0000_s1026" type="#_x0000_t32" style="position:absolute;margin-left:186.05pt;margin-top:3.85pt;width:0;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"/>
            </w:pict>
          </mc:Fallback>
        </mc:AlternateContent>
      </w:r>
      <w:r w:rsidR="008E6276" w:rsidRPr="008E6276">
        <w:rPr>
          <w:rFonts w:ascii="Arial" w:eastAsia="Times New Roman" w:hAnsi="Arial" w:cs="Arial"/>
          <w:b/>
          <w:noProof/>
          <w:sz w:val="20"/>
          <w:szCs w:val="20"/>
          <w:lang w:eastAsia="en-AU"/>
        </w:rPr>
        <mc:AlternateContent>
          <mc:Choice Requires="wps">
            <w:drawing>
              <wp:anchor distT="0" distB="0" distL="114300" distR="114300" simplePos="0" relativeHeight="251694080" behindDoc="0" locked="0" layoutInCell="1" allowOverlap="1" wp14:anchorId="288A04CA" wp14:editId="7263D898">
                <wp:simplePos x="0" y="0"/>
                <wp:positionH relativeFrom="column">
                  <wp:posOffset>2699385</wp:posOffset>
                </wp:positionH>
                <wp:positionV relativeFrom="paragraph">
                  <wp:posOffset>49530</wp:posOffset>
                </wp:positionV>
                <wp:extent cx="10160" cy="13335"/>
                <wp:effectExtent l="13335" t="11430" r="5080" b="1333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8005D" id="Straight Arrow Connector 29" o:spid="_x0000_s1026" type="#_x0000_t32" style="position:absolute;margin-left:212.55pt;margin-top:3.9pt;width:.8pt;height:1.0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"/>
            </w:pict>
          </mc:Fallback>
        </mc:AlternateContent>
      </w:r>
    </w:p>
    <w:p w14:paraId="5B65C19E" w14:textId="77777777" w:rsidR="008E6276" w:rsidRPr="008E6276" w:rsidRDefault="008E6276"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p>
    <w:p w14:paraId="69C1B9AA" w14:textId="77777777" w:rsidR="008E6276" w:rsidRPr="008E6276" w:rsidRDefault="008E6276" w:rsidP="008E6276">
      <w:pPr>
        <w:widowControl w:val="0"/>
        <w:overflowPunct w:val="0"/>
        <w:autoSpaceDE w:val="0"/>
        <w:autoSpaceDN w:val="0"/>
        <w:adjustRightInd w:val="0"/>
        <w:spacing w:after="0" w:line="240" w:lineRule="auto"/>
        <w:jc w:val="both"/>
        <w:textAlignment w:val="baseline"/>
        <w:rPr>
          <w:rFonts w:ascii="Arial" w:eastAsia="Times New Roman" w:hAnsi="Arial" w:cs="Arial"/>
          <w:bCs/>
          <w:sz w:val="24"/>
          <w:szCs w:val="20"/>
        </w:rPr>
      </w:pPr>
    </w:p>
    <w:p w14:paraId="1808EABC" w14:textId="77777777" w:rsidR="00FE572A" w:rsidRPr="00F53A0B" w:rsidRDefault="00FE572A" w:rsidP="00FE572A">
      <w:pPr>
        <w:rPr>
          <w:rFonts w:ascii="Arial" w:hAnsi="Arial" w:cs="Arial"/>
          <w:lang w:val="en-US"/>
        </w:rPr>
      </w:pPr>
    </w:p>
    <w:p w14:paraId="50E13C33" w14:textId="77777777" w:rsidR="00BA4250" w:rsidRDefault="00BA4250">
      <w:pPr>
        <w:rPr>
          <w:rFonts w:ascii="Arial" w:eastAsiaTheme="majorEastAsia" w:hAnsi="Arial" w:cs="Arial"/>
          <w:b/>
          <w:bCs/>
          <w:color w:val="2F5496" w:themeColor="accent5" w:themeShade="BF"/>
          <w:kern w:val="32"/>
          <w:sz w:val="28"/>
          <w:szCs w:val="32"/>
          <w:lang w:val="en-US"/>
        </w:rPr>
      </w:pPr>
      <w:r>
        <w:rPr>
          <w:rFonts w:cs="Arial"/>
          <w:lang w:val="en-US"/>
        </w:rPr>
        <w:br w:type="page"/>
      </w:r>
    </w:p>
    <w:p w14:paraId="2921F5DB" w14:textId="0505F6FF" w:rsidR="00FE572A" w:rsidRPr="00F53A0B" w:rsidRDefault="00FE572A" w:rsidP="00801B4E">
      <w:pPr>
        <w:pStyle w:val="Heading1"/>
        <w:ind w:firstLine="317"/>
        <w:rPr>
          <w:rFonts w:cs="Arial"/>
          <w:lang w:val="en-US"/>
        </w:rPr>
      </w:pPr>
      <w:r w:rsidRPr="00F53A0B">
        <w:rPr>
          <w:rFonts w:cs="Arial"/>
          <w:lang w:val="en-US"/>
        </w:rPr>
        <w:lastRenderedPageBreak/>
        <w:t>Definitions</w:t>
      </w:r>
    </w:p>
    <w:p w14:paraId="366EFD0A" w14:textId="09977848" w:rsidR="008E6276" w:rsidRDefault="008E6276" w:rsidP="008E6276">
      <w:pPr>
        <w:widowControl w:val="0"/>
        <w:overflowPunct w:val="0"/>
        <w:autoSpaceDE w:val="0"/>
        <w:autoSpaceDN w:val="0"/>
        <w:adjustRightInd w:val="0"/>
        <w:spacing w:after="0" w:line="240" w:lineRule="auto"/>
        <w:ind w:left="317" w:right="459"/>
        <w:textAlignment w:val="baseline"/>
        <w:rPr>
          <w:rFonts w:ascii="Arial" w:eastAsia="Times New Roman" w:hAnsi="Arial" w:cs="Arial"/>
        </w:rPr>
      </w:pPr>
      <w:r w:rsidRPr="008E6276">
        <w:rPr>
          <w:rFonts w:ascii="Arial" w:eastAsia="Times New Roman" w:hAnsi="Arial" w:cs="Arial"/>
        </w:rPr>
        <w:t>Terms within the Policy requiring definition or explanation are:</w:t>
      </w:r>
    </w:p>
    <w:p w14:paraId="12EE261F" w14:textId="77777777" w:rsidR="00BA4250" w:rsidRPr="008E6276" w:rsidRDefault="00BA4250" w:rsidP="008E6276">
      <w:pPr>
        <w:widowControl w:val="0"/>
        <w:overflowPunct w:val="0"/>
        <w:autoSpaceDE w:val="0"/>
        <w:autoSpaceDN w:val="0"/>
        <w:adjustRightInd w:val="0"/>
        <w:spacing w:after="0" w:line="240" w:lineRule="auto"/>
        <w:ind w:left="317" w:right="459"/>
        <w:textAlignment w:val="baseline"/>
        <w:rPr>
          <w:rFonts w:ascii="Arial" w:eastAsia="Times New Roman" w:hAnsi="Arial" w:cs="Arial"/>
        </w:rPr>
      </w:pPr>
    </w:p>
    <w:p w14:paraId="7EB5CD71" w14:textId="77777777" w:rsidR="008E6276" w:rsidRP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b/>
        </w:rPr>
      </w:pPr>
      <w:r w:rsidRPr="008E6276">
        <w:rPr>
          <w:rFonts w:ascii="Arial" w:eastAsia="Times New Roman" w:hAnsi="Arial" w:cs="Arial"/>
          <w:b/>
        </w:rPr>
        <w:t>Regular Hire</w:t>
      </w:r>
    </w:p>
    <w:p w14:paraId="1F9751C7" w14:textId="3C502B42" w:rsid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rPr>
      </w:pPr>
      <w:r w:rsidRPr="008E6276">
        <w:rPr>
          <w:rFonts w:ascii="Arial" w:eastAsia="Times New Roman" w:hAnsi="Arial" w:cs="Arial"/>
        </w:rPr>
        <w:t xml:space="preserve">Any community organisation, group or individual that hires a Council owned facility on an ongoing basis for a specified minimum number of bookings. </w:t>
      </w:r>
    </w:p>
    <w:p w14:paraId="6A9856D2" w14:textId="77777777" w:rsidR="00BA4250" w:rsidRPr="008E6276" w:rsidRDefault="00BA4250"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rPr>
      </w:pPr>
    </w:p>
    <w:p w14:paraId="3EAB2D95" w14:textId="77777777" w:rsidR="008E6276" w:rsidRP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b/>
        </w:rPr>
      </w:pPr>
      <w:r w:rsidRPr="008E6276">
        <w:rPr>
          <w:rFonts w:ascii="Arial" w:eastAsia="Times New Roman" w:hAnsi="Arial" w:cs="Arial"/>
          <w:b/>
        </w:rPr>
        <w:t>Casual Hire</w:t>
      </w:r>
    </w:p>
    <w:p w14:paraId="480079EE" w14:textId="714799F1" w:rsid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rPr>
      </w:pPr>
      <w:r w:rsidRPr="008E6276">
        <w:rPr>
          <w:rFonts w:ascii="Arial" w:eastAsia="Times New Roman" w:hAnsi="Arial" w:cs="Arial"/>
        </w:rPr>
        <w:t>Any community organisation, group or individual that hires a Council owned facility for a once off occasion or limited specified dates.</w:t>
      </w:r>
    </w:p>
    <w:p w14:paraId="62E9A2B7" w14:textId="77777777" w:rsidR="00BA4250" w:rsidRPr="008E6276" w:rsidRDefault="00BA4250"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rPr>
      </w:pPr>
    </w:p>
    <w:p w14:paraId="590FA49E" w14:textId="77777777" w:rsidR="008E6276" w:rsidRP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b/>
          <w:color w:val="FF0000"/>
        </w:rPr>
      </w:pPr>
      <w:r w:rsidRPr="008E6276">
        <w:rPr>
          <w:rFonts w:ascii="Arial" w:eastAsia="Times New Roman" w:hAnsi="Arial" w:cs="Times New Roman"/>
          <w:b/>
        </w:rPr>
        <w:t>Facility Managers/Bookings Officers</w:t>
      </w:r>
      <w:r w:rsidRPr="008E6276">
        <w:rPr>
          <w:rFonts w:ascii="Arial" w:eastAsia="Times New Roman" w:hAnsi="Arial" w:cs="Arial"/>
          <w:b/>
          <w:color w:val="FF0000"/>
        </w:rPr>
        <w:t xml:space="preserve"> </w:t>
      </w:r>
    </w:p>
    <w:p w14:paraId="482B1B2A" w14:textId="38144389" w:rsid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rPr>
      </w:pPr>
      <w:r w:rsidRPr="008E6276">
        <w:rPr>
          <w:rFonts w:ascii="Arial" w:eastAsia="Times New Roman" w:hAnsi="Arial" w:cs="Arial"/>
        </w:rPr>
        <w:t>The appointed person with the responsibility of hiring the facility on behalf of Council. This person must have attended a bi-annual training session or other form of Council provided training.</w:t>
      </w:r>
    </w:p>
    <w:p w14:paraId="7C6FBEAD" w14:textId="77777777" w:rsidR="00BA4250" w:rsidRPr="008E6276" w:rsidRDefault="00BA4250"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Arial"/>
        </w:rPr>
      </w:pPr>
    </w:p>
    <w:p w14:paraId="68058EE0" w14:textId="77777777" w:rsidR="008E6276" w:rsidRP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Times New Roman"/>
          <w:b/>
        </w:rPr>
      </w:pPr>
      <w:r w:rsidRPr="008E6276">
        <w:rPr>
          <w:rFonts w:ascii="Arial" w:eastAsia="Times New Roman" w:hAnsi="Arial" w:cs="Times New Roman"/>
          <w:b/>
        </w:rPr>
        <w:t>Hirer</w:t>
      </w:r>
    </w:p>
    <w:p w14:paraId="38471B97" w14:textId="65F2DFDE" w:rsidR="008E6276" w:rsidRDefault="008E6276"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Times New Roman"/>
        </w:rPr>
      </w:pPr>
      <w:r w:rsidRPr="008E6276">
        <w:rPr>
          <w:rFonts w:ascii="Arial" w:eastAsia="Times New Roman" w:hAnsi="Arial" w:cs="Times New Roman"/>
        </w:rPr>
        <w:t>The community organisation or individual specified in the Hire Agreement Form and where it is consistent with the context, includes the Hirer’s employees, agents, invitees and persons the Hirer allows in the facility.</w:t>
      </w:r>
    </w:p>
    <w:p w14:paraId="31832C94" w14:textId="77777777" w:rsidR="00BA4250" w:rsidRPr="008E6276" w:rsidRDefault="00BA4250" w:rsidP="008E6276">
      <w:pPr>
        <w:widowControl w:val="0"/>
        <w:overflowPunct w:val="0"/>
        <w:autoSpaceDE w:val="0"/>
        <w:autoSpaceDN w:val="0"/>
        <w:adjustRightInd w:val="0"/>
        <w:spacing w:after="0" w:line="240" w:lineRule="auto"/>
        <w:ind w:left="284" w:right="459"/>
        <w:jc w:val="both"/>
        <w:textAlignment w:val="baseline"/>
        <w:rPr>
          <w:rFonts w:ascii="Arial" w:eastAsia="Times New Roman" w:hAnsi="Arial" w:cs="Times New Roman"/>
        </w:rPr>
      </w:pPr>
    </w:p>
    <w:p w14:paraId="0D54B593" w14:textId="77777777" w:rsidR="008E6276" w:rsidRPr="008E6276" w:rsidRDefault="008E6276" w:rsidP="008E6276">
      <w:pPr>
        <w:widowControl w:val="0"/>
        <w:overflowPunct w:val="0"/>
        <w:autoSpaceDE w:val="0"/>
        <w:autoSpaceDN w:val="0"/>
        <w:adjustRightInd w:val="0"/>
        <w:spacing w:after="0" w:line="240" w:lineRule="auto"/>
        <w:ind w:left="317" w:right="176"/>
        <w:jc w:val="both"/>
        <w:textAlignment w:val="baseline"/>
        <w:rPr>
          <w:rFonts w:ascii="Arial" w:eastAsia="Times New Roman" w:hAnsi="Arial" w:cs="Arial"/>
          <w:bCs/>
        </w:rPr>
      </w:pPr>
      <w:r w:rsidRPr="008E6276">
        <w:rPr>
          <w:rFonts w:ascii="Arial" w:eastAsia="Times New Roman" w:hAnsi="Arial" w:cs="Arial"/>
          <w:b/>
        </w:rPr>
        <w:t>Commercial</w:t>
      </w:r>
      <w:r w:rsidRPr="008E6276">
        <w:rPr>
          <w:rFonts w:ascii="Arial" w:eastAsia="Times New Roman" w:hAnsi="Arial" w:cs="Arial"/>
          <w:bCs/>
        </w:rPr>
        <w:t xml:space="preserve"> </w:t>
      </w:r>
    </w:p>
    <w:p w14:paraId="05C6810D" w14:textId="1051F6F2" w:rsidR="008E6276" w:rsidRDefault="008E6276" w:rsidP="008E6276">
      <w:pPr>
        <w:spacing w:after="0" w:line="240" w:lineRule="auto"/>
        <w:ind w:left="317" w:right="176" w:firstLine="34"/>
        <w:rPr>
          <w:rFonts w:ascii="Arial" w:eastAsia="Times New Roman" w:hAnsi="Arial" w:cs="Arial"/>
        </w:rPr>
      </w:pPr>
      <w:r w:rsidRPr="008E6276">
        <w:rPr>
          <w:rFonts w:ascii="Arial" w:eastAsia="Times New Roman" w:hAnsi="Arial" w:cs="Arial"/>
        </w:rPr>
        <w:t>An organisation, including incorporated body, co-operative society, partnership or sole trader conducting activities for the purposes of deriving a financial return to the proprietors or shareholders.</w:t>
      </w:r>
    </w:p>
    <w:p w14:paraId="337B58D6" w14:textId="77777777" w:rsidR="00BA4250" w:rsidRPr="008E6276" w:rsidRDefault="00BA4250" w:rsidP="008E6276">
      <w:pPr>
        <w:spacing w:after="0" w:line="240" w:lineRule="auto"/>
        <w:ind w:left="317" w:right="176" w:firstLine="34"/>
        <w:rPr>
          <w:rFonts w:ascii="Arial" w:eastAsia="Times New Roman" w:hAnsi="Arial" w:cs="Arial"/>
        </w:rPr>
      </w:pPr>
    </w:p>
    <w:p w14:paraId="72FA77FD" w14:textId="77777777" w:rsidR="008E6276" w:rsidRPr="008E6276" w:rsidRDefault="008E6276" w:rsidP="008E6276">
      <w:pPr>
        <w:widowControl w:val="0"/>
        <w:overflowPunct w:val="0"/>
        <w:autoSpaceDE w:val="0"/>
        <w:autoSpaceDN w:val="0"/>
        <w:adjustRightInd w:val="0"/>
        <w:spacing w:after="0" w:line="240" w:lineRule="auto"/>
        <w:ind w:left="317" w:right="176"/>
        <w:jc w:val="both"/>
        <w:textAlignment w:val="baseline"/>
        <w:rPr>
          <w:rFonts w:ascii="Arial" w:eastAsia="Times New Roman" w:hAnsi="Arial" w:cs="Arial"/>
          <w:b/>
          <w:bCs/>
        </w:rPr>
      </w:pPr>
      <w:r w:rsidRPr="008E6276">
        <w:rPr>
          <w:rFonts w:ascii="Arial" w:eastAsia="Times New Roman" w:hAnsi="Arial" w:cs="Arial"/>
          <w:b/>
          <w:bCs/>
        </w:rPr>
        <w:t>Community</w:t>
      </w:r>
    </w:p>
    <w:p w14:paraId="0DDA0CFD" w14:textId="1E0BE90E" w:rsidR="008E6276" w:rsidRDefault="008E6276" w:rsidP="008E6276">
      <w:pPr>
        <w:spacing w:after="0" w:line="240" w:lineRule="auto"/>
        <w:ind w:left="317" w:right="176" w:firstLine="34"/>
        <w:rPr>
          <w:rFonts w:ascii="Arial" w:eastAsia="Times New Roman" w:hAnsi="Arial" w:cs="Arial"/>
        </w:rPr>
      </w:pPr>
      <w:r w:rsidRPr="008E6276">
        <w:rPr>
          <w:rFonts w:ascii="Arial" w:eastAsia="Times New Roman" w:hAnsi="Arial" w:cs="Arial"/>
        </w:rPr>
        <w:t>A not for profit</w:t>
      </w:r>
      <w:r w:rsidRPr="008E6276">
        <w:rPr>
          <w:rFonts w:ascii="Arial" w:eastAsia="Times New Roman" w:hAnsi="Arial" w:cs="Arial"/>
          <w:strike/>
        </w:rPr>
        <w:t xml:space="preserve"> </w:t>
      </w:r>
      <w:r w:rsidRPr="008E6276">
        <w:rPr>
          <w:rFonts w:ascii="Arial" w:eastAsia="Times New Roman" w:hAnsi="Arial" w:cs="Arial"/>
        </w:rPr>
        <w:t>organisation that exists exclusively for charitable purposes or as an amateur sporting group, arts, craft or other special interest group established for the benefit of the community of the Maroondah City Council. Primarily voluntary staff and/or committee.</w:t>
      </w:r>
    </w:p>
    <w:p w14:paraId="49F8735C" w14:textId="77777777" w:rsidR="00BA4250" w:rsidRDefault="00BA4250" w:rsidP="008E6276">
      <w:pPr>
        <w:spacing w:after="0" w:line="240" w:lineRule="auto"/>
        <w:ind w:left="317" w:right="176" w:firstLine="34"/>
        <w:rPr>
          <w:rFonts w:ascii="Arial" w:eastAsia="Times New Roman" w:hAnsi="Arial" w:cs="Arial"/>
        </w:rPr>
      </w:pPr>
    </w:p>
    <w:p w14:paraId="39FBCD03" w14:textId="77777777" w:rsidR="008E6276" w:rsidRPr="008E6276" w:rsidRDefault="008E6276" w:rsidP="008E6276">
      <w:pPr>
        <w:spacing w:after="0" w:line="240" w:lineRule="auto"/>
        <w:ind w:left="317" w:right="176" w:firstLine="34"/>
        <w:rPr>
          <w:rFonts w:ascii="Arial" w:eastAsia="Times New Roman" w:hAnsi="Arial" w:cs="Arial"/>
          <w:b/>
        </w:rPr>
      </w:pPr>
      <w:r w:rsidRPr="008E6276">
        <w:rPr>
          <w:rFonts w:ascii="Arial" w:eastAsia="Times New Roman" w:hAnsi="Arial" w:cs="Arial"/>
          <w:b/>
        </w:rPr>
        <w:t>Community Service Not for profit</w:t>
      </w:r>
    </w:p>
    <w:p w14:paraId="0BF4C722" w14:textId="5B6E6FE1" w:rsidR="008E6276" w:rsidRDefault="008E6276" w:rsidP="008E6276">
      <w:pPr>
        <w:autoSpaceDE w:val="0"/>
        <w:autoSpaceDN w:val="0"/>
        <w:adjustRightInd w:val="0"/>
        <w:spacing w:after="0" w:line="240" w:lineRule="auto"/>
        <w:ind w:left="317" w:right="459"/>
        <w:rPr>
          <w:rFonts w:ascii="Arial" w:eastAsia="Times New Roman" w:hAnsi="Arial" w:cs="Arial"/>
          <w:color w:val="333333"/>
          <w:lang w:eastAsia="en-AU"/>
        </w:rPr>
      </w:pPr>
      <w:r w:rsidRPr="008E6276">
        <w:rPr>
          <w:rFonts w:ascii="Arial" w:eastAsia="Times New Roman" w:hAnsi="Arial" w:cs="Arial"/>
        </w:rPr>
        <w:t>An organisation which provides services to the Maroondah Community, consisting of primarily paid staff and returns all</w:t>
      </w:r>
      <w:r w:rsidRPr="008E6276">
        <w:rPr>
          <w:rFonts w:ascii="Arial" w:eastAsia="Times New Roman" w:hAnsi="Arial" w:cs="Arial"/>
          <w:color w:val="333333"/>
          <w:lang w:eastAsia="en-AU"/>
        </w:rPr>
        <w:t xml:space="preserve"> profits into the operation of the organisation to carry out its purposes. </w:t>
      </w:r>
    </w:p>
    <w:p w14:paraId="36C6F450" w14:textId="77777777" w:rsidR="00BA4250" w:rsidRPr="008E6276" w:rsidRDefault="00BA4250" w:rsidP="008E6276">
      <w:pPr>
        <w:autoSpaceDE w:val="0"/>
        <w:autoSpaceDN w:val="0"/>
        <w:adjustRightInd w:val="0"/>
        <w:spacing w:after="0" w:line="240" w:lineRule="auto"/>
        <w:ind w:left="317" w:right="459"/>
        <w:rPr>
          <w:rFonts w:ascii="Arial" w:eastAsia="Times New Roman" w:hAnsi="Arial" w:cs="Arial"/>
          <w:color w:val="333333"/>
          <w:lang w:eastAsia="en-AU"/>
        </w:rPr>
      </w:pPr>
    </w:p>
    <w:p w14:paraId="261D48FE" w14:textId="77777777" w:rsidR="008E6276" w:rsidRPr="008E6276" w:rsidRDefault="008E6276" w:rsidP="008E6276">
      <w:pPr>
        <w:widowControl w:val="0"/>
        <w:overflowPunct w:val="0"/>
        <w:autoSpaceDE w:val="0"/>
        <w:autoSpaceDN w:val="0"/>
        <w:adjustRightInd w:val="0"/>
        <w:spacing w:after="0" w:line="276" w:lineRule="auto"/>
        <w:ind w:left="317"/>
        <w:jc w:val="both"/>
        <w:textAlignment w:val="baseline"/>
        <w:rPr>
          <w:rFonts w:ascii="Arial" w:eastAsia="Times New Roman" w:hAnsi="Arial" w:cs="Arial"/>
          <w:b/>
          <w:color w:val="000000"/>
        </w:rPr>
      </w:pPr>
      <w:r w:rsidRPr="008E6276">
        <w:rPr>
          <w:rFonts w:ascii="Arial" w:eastAsia="Times New Roman" w:hAnsi="Arial" w:cs="Arial"/>
          <w:b/>
          <w:color w:val="000000"/>
        </w:rPr>
        <w:t>Council facility</w:t>
      </w:r>
    </w:p>
    <w:p w14:paraId="4C860C7E" w14:textId="77777777" w:rsidR="008E6276" w:rsidRPr="008E6276" w:rsidRDefault="008E6276" w:rsidP="008E6276">
      <w:pPr>
        <w:widowControl w:val="0"/>
        <w:overflowPunct w:val="0"/>
        <w:autoSpaceDE w:val="0"/>
        <w:autoSpaceDN w:val="0"/>
        <w:adjustRightInd w:val="0"/>
        <w:spacing w:after="0" w:line="276" w:lineRule="auto"/>
        <w:ind w:left="317"/>
        <w:jc w:val="both"/>
        <w:textAlignment w:val="baseline"/>
        <w:rPr>
          <w:rFonts w:ascii="Arial" w:eastAsia="Times New Roman" w:hAnsi="Arial" w:cs="Arial"/>
          <w:color w:val="000000"/>
        </w:rPr>
      </w:pPr>
      <w:r w:rsidRPr="008E6276">
        <w:rPr>
          <w:rFonts w:ascii="Arial" w:eastAsia="Times New Roman" w:hAnsi="Arial" w:cs="Arial"/>
          <w:color w:val="000000"/>
        </w:rPr>
        <w:t>Council owned and/or managed property.</w:t>
      </w:r>
    </w:p>
    <w:p w14:paraId="678EDA08" w14:textId="77777777" w:rsidR="00FE572A" w:rsidRPr="00F53A0B" w:rsidRDefault="00FE572A" w:rsidP="00FE572A">
      <w:pPr>
        <w:rPr>
          <w:rFonts w:ascii="Arial" w:hAnsi="Arial" w:cs="Arial"/>
          <w:lang w:val="en-US"/>
        </w:rPr>
      </w:pPr>
    </w:p>
    <w:p w14:paraId="252CFDEC" w14:textId="3793F87D" w:rsidR="00544B85" w:rsidRPr="008C2F49" w:rsidRDefault="008C2F49" w:rsidP="00801B4E">
      <w:pPr>
        <w:tabs>
          <w:tab w:val="left" w:pos="5940"/>
        </w:tabs>
        <w:ind w:firstLine="284"/>
      </w:pPr>
      <w:r>
        <w:tab/>
      </w:r>
    </w:p>
    <w:sectPr w:rsidR="00544B85" w:rsidRPr="008C2F49" w:rsidSect="008C2F49">
      <w:headerReference w:type="default" r:id="rId11"/>
      <w:footerReference w:type="default" r:id="rId12"/>
      <w:headerReference w:type="first" r:id="rId13"/>
      <w:footerReference w:type="first" r:id="rId14"/>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E39F5" w14:textId="77777777" w:rsidR="00CC4B07" w:rsidRDefault="00CC4B07" w:rsidP="00231237">
      <w:pPr>
        <w:spacing w:after="0" w:line="240" w:lineRule="auto"/>
      </w:pPr>
      <w:r>
        <w:separator/>
      </w:r>
    </w:p>
  </w:endnote>
  <w:endnote w:type="continuationSeparator" w:id="0">
    <w:p w14:paraId="112ECE14" w14:textId="77777777" w:rsidR="00CC4B07" w:rsidRDefault="00CC4B07"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16CB58FB" w14:textId="77777777" w:rsidTr="008C2F49">
      <w:tc>
        <w:tcPr>
          <w:tcW w:w="8931" w:type="dxa"/>
          <w:tcBorders>
            <w:top w:val="nil"/>
            <w:left w:val="nil"/>
            <w:bottom w:val="nil"/>
            <w:right w:val="nil"/>
          </w:tcBorders>
          <w:shd w:val="clear" w:color="auto" w:fill="auto"/>
        </w:tcPr>
        <w:p w14:paraId="433F40DC" w14:textId="77777777" w:rsidR="00FE572A" w:rsidRPr="00E25368" w:rsidRDefault="00FE572A" w:rsidP="00FE572A">
          <w:pPr>
            <w:rPr>
              <w:rFonts w:cs="Arial"/>
              <w:color w:val="FFFFFF" w:themeColor="background1"/>
              <w:sz w:val="10"/>
              <w:szCs w:val="10"/>
            </w:rPr>
          </w:pPr>
        </w:p>
        <w:p w14:paraId="6CA802B3"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047C8883" w14:textId="77777777" w:rsidR="00FE572A" w:rsidRPr="00E25368" w:rsidRDefault="00FE572A" w:rsidP="00FE572A">
              <w:pPr>
                <w:jc w:val="right"/>
                <w:rPr>
                  <w:sz w:val="10"/>
                  <w:szCs w:val="10"/>
                </w:rPr>
              </w:pPr>
            </w:p>
            <w:p w14:paraId="388DCA41"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3294F016"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1221589F" w14:textId="77777777" w:rsidR="00231237" w:rsidRDefault="00231237">
    <w:pPr>
      <w:pStyle w:val="Footer"/>
    </w:pPr>
    <w:r>
      <w:rPr>
        <w:noProof/>
        <w:lang w:eastAsia="en-AU"/>
      </w:rPr>
      <w:drawing>
        <wp:anchor distT="0" distB="0" distL="114300" distR="114300" simplePos="0" relativeHeight="251654656" behindDoc="1" locked="0" layoutInCell="1" allowOverlap="1" wp14:anchorId="6243F68B" wp14:editId="64562369">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0089" w14:textId="77777777" w:rsidR="000E28CC" w:rsidRDefault="000E28CC" w:rsidP="008C2F49">
    <w:pPr>
      <w:tabs>
        <w:tab w:val="left" w:pos="2025"/>
      </w:tabs>
      <w:rPr>
        <w:b/>
      </w:rPr>
    </w:pPr>
    <w:r>
      <w:rPr>
        <w:noProof/>
        <w:lang w:eastAsia="en-AU"/>
      </w:rPr>
      <w:drawing>
        <wp:anchor distT="0" distB="0" distL="114300" distR="114300" simplePos="0" relativeHeight="251659776" behindDoc="1" locked="0" layoutInCell="1" allowOverlap="1" wp14:anchorId="459107CE" wp14:editId="67E54C37">
          <wp:simplePos x="0" y="0"/>
          <wp:positionH relativeFrom="margin">
            <wp:posOffset>-255270</wp:posOffset>
          </wp:positionH>
          <wp:positionV relativeFrom="paragraph">
            <wp:posOffset>188595</wp:posOffset>
          </wp:positionV>
          <wp:extent cx="7168224" cy="173487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502D51A6"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2200375B" w14:textId="77777777" w:rsidTr="008C2F49">
      <w:tc>
        <w:tcPr>
          <w:tcW w:w="9356" w:type="dxa"/>
          <w:gridSpan w:val="3"/>
          <w:shd w:val="clear" w:color="auto" w:fill="auto"/>
        </w:tcPr>
        <w:p w14:paraId="75A22AE3"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695441A5" w14:textId="4121957A" w:rsidR="008C2F49" w:rsidRPr="000E28CC" w:rsidRDefault="00CB44B4" w:rsidP="000E28CC">
          <w:pPr>
            <w:rPr>
              <w:rStyle w:val="Style4Char"/>
              <w:i w:val="0"/>
              <w:color w:val="FFFFFF" w:themeColor="background1"/>
              <w:u w:val="none"/>
              <w:lang w:val="en-US"/>
            </w:rPr>
          </w:pPr>
          <w:r>
            <w:rPr>
              <w:rStyle w:val="Style4Char"/>
              <w:i w:val="0"/>
              <w:color w:val="FFFFFF" w:themeColor="background1"/>
              <w:u w:val="none"/>
              <w:lang w:val="en-US"/>
            </w:rPr>
            <w:t xml:space="preserve">Community Facilities Hire Policy </w:t>
          </w:r>
        </w:p>
      </w:tc>
      <w:tc>
        <w:tcPr>
          <w:tcW w:w="1559" w:type="dxa"/>
          <w:shd w:val="clear" w:color="auto" w:fill="auto"/>
        </w:tcPr>
        <w:p w14:paraId="60674875"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75539175" w14:textId="77777777" w:rsidR="008C2F49" w:rsidRPr="000E28CC" w:rsidRDefault="008C2F49" w:rsidP="000E28CC">
          <w:pPr>
            <w:rPr>
              <w:rStyle w:val="Style4Char"/>
              <w:i w:val="0"/>
              <w:color w:val="FFFFFF" w:themeColor="background1"/>
              <w:u w:val="none"/>
              <w:lang w:val="en-US"/>
            </w:rPr>
          </w:pPr>
          <w:r w:rsidRPr="000E28CC">
            <w:rPr>
              <w:rStyle w:val="Style4Char"/>
              <w:i w:val="0"/>
              <w:color w:val="FFFFFF" w:themeColor="background1"/>
              <w:u w:val="none"/>
              <w:lang w:val="en-US"/>
            </w:rPr>
            <w:t>&lt;&lt; Insert text &gt;&gt;</w:t>
          </w:r>
        </w:p>
      </w:tc>
    </w:tr>
    <w:tr w:rsidR="008C2F49" w:rsidRPr="007A7659" w14:paraId="7A750CB7" w14:textId="77777777" w:rsidTr="008C2F49">
      <w:tc>
        <w:tcPr>
          <w:tcW w:w="5353" w:type="dxa"/>
          <w:gridSpan w:val="2"/>
          <w:shd w:val="clear" w:color="auto" w:fill="auto"/>
        </w:tcPr>
        <w:p w14:paraId="7D586FA7" w14:textId="77777777" w:rsidR="008C2F49"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44C05274" w14:textId="77777777" w:rsidR="008C2F49" w:rsidRPr="000E28CC" w:rsidRDefault="008C2F49" w:rsidP="000E28CC">
          <w:pPr>
            <w:tabs>
              <w:tab w:val="center" w:pos="2877"/>
            </w:tabs>
            <w:rPr>
              <w:rStyle w:val="Style4Char"/>
              <w:i w:val="0"/>
              <w:color w:val="FFFFFF" w:themeColor="background1"/>
              <w:u w:val="none"/>
              <w:lang w:val="en-US"/>
            </w:rPr>
          </w:pPr>
          <w:r w:rsidRPr="000E28CC">
            <w:rPr>
              <w:rStyle w:val="Style4Char"/>
              <w:i w:val="0"/>
              <w:color w:val="FFFFFF" w:themeColor="background1"/>
              <w:u w:val="none"/>
              <w:lang w:val="en-US"/>
            </w:rPr>
            <w:t>&lt;&lt; Insert text &gt;&gt;</w:t>
          </w:r>
        </w:p>
      </w:tc>
      <w:tc>
        <w:tcPr>
          <w:tcW w:w="4003" w:type="dxa"/>
          <w:shd w:val="clear" w:color="auto" w:fill="auto"/>
        </w:tcPr>
        <w:p w14:paraId="2127FE7D"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165ACCCA" w14:textId="590339A0" w:rsidR="008C2F49" w:rsidRPr="000E28CC" w:rsidRDefault="00CB44B4" w:rsidP="000E28CC">
          <w:pPr>
            <w:rPr>
              <w:rStyle w:val="Style4Char"/>
              <w:i w:val="0"/>
              <w:color w:val="FFFFFF" w:themeColor="background1"/>
              <w:u w:val="none"/>
              <w:lang w:val="en-US"/>
            </w:rPr>
          </w:pPr>
          <w:r>
            <w:rPr>
              <w:rStyle w:val="Style4Char"/>
              <w:i w:val="0"/>
              <w:color w:val="FFFFFF" w:themeColor="background1"/>
              <w:u w:val="none"/>
              <w:lang w:val="en-US"/>
            </w:rPr>
            <w:t>2</w:t>
          </w:r>
        </w:p>
      </w:tc>
      <w:tc>
        <w:tcPr>
          <w:tcW w:w="1559" w:type="dxa"/>
          <w:shd w:val="clear" w:color="auto" w:fill="auto"/>
        </w:tcPr>
        <w:p w14:paraId="346F30E2"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28B31D3A" w14:textId="22658B74" w:rsidR="008C2F49" w:rsidRPr="000E28CC" w:rsidRDefault="00CB44B4" w:rsidP="000E28CC">
          <w:pPr>
            <w:rPr>
              <w:rStyle w:val="Style4Char"/>
              <w:i w:val="0"/>
              <w:color w:val="FFFFFF" w:themeColor="background1"/>
              <w:u w:val="none"/>
              <w:lang w:val="en-US"/>
            </w:rPr>
          </w:pPr>
          <w:r>
            <w:rPr>
              <w:rStyle w:val="Style4Char"/>
              <w:i w:val="0"/>
              <w:color w:val="FFFFFF" w:themeColor="background1"/>
              <w:u w:val="none"/>
              <w:lang w:val="en-US"/>
            </w:rPr>
            <w:t>2024</w:t>
          </w:r>
        </w:p>
      </w:tc>
    </w:tr>
    <w:tr w:rsidR="008C2F49" w:rsidRPr="007A7659" w14:paraId="41088B49" w14:textId="77777777" w:rsidTr="008C2F49">
      <w:tc>
        <w:tcPr>
          <w:tcW w:w="2685" w:type="dxa"/>
          <w:tcBorders>
            <w:bottom w:val="single" w:sz="4" w:space="0" w:color="E7E6E6" w:themeColor="background2"/>
          </w:tcBorders>
          <w:shd w:val="clear" w:color="auto" w:fill="auto"/>
        </w:tcPr>
        <w:p w14:paraId="7775AFBB"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78E37E75" w14:textId="77777777" w:rsidR="008C2F49" w:rsidRPr="000E28CC" w:rsidRDefault="008C2F49" w:rsidP="000E28CC">
          <w:pPr>
            <w:rPr>
              <w:rStyle w:val="Style4Char"/>
              <w:i w:val="0"/>
              <w:color w:val="FFFFFF" w:themeColor="background1"/>
              <w:u w:val="none"/>
              <w:lang w:val="en-US"/>
            </w:rPr>
          </w:pPr>
          <w:r w:rsidRPr="000E28CC">
            <w:rPr>
              <w:rStyle w:val="Style4Char"/>
              <w:i w:val="0"/>
              <w:color w:val="FFFFFF" w:themeColor="background1"/>
              <w:u w:val="none"/>
              <w:lang w:val="en-US"/>
            </w:rPr>
            <w:t>&lt;&lt; Insert text &gt;&gt;</w:t>
          </w:r>
        </w:p>
      </w:tc>
      <w:tc>
        <w:tcPr>
          <w:tcW w:w="2668" w:type="dxa"/>
          <w:tcBorders>
            <w:bottom w:val="single" w:sz="4" w:space="0" w:color="E7E6E6" w:themeColor="background2"/>
          </w:tcBorders>
          <w:shd w:val="clear" w:color="auto" w:fill="auto"/>
        </w:tcPr>
        <w:p w14:paraId="4A775380"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5ECB3F39" w14:textId="77777777" w:rsidR="008C2F49" w:rsidRPr="000E28CC" w:rsidRDefault="008C2F49" w:rsidP="000E28CC">
          <w:pPr>
            <w:rPr>
              <w:rStyle w:val="Style4Char"/>
              <w:i w:val="0"/>
              <w:color w:val="FFFFFF" w:themeColor="background1"/>
              <w:u w:val="none"/>
              <w:lang w:val="en-US"/>
            </w:rPr>
          </w:pPr>
          <w:r w:rsidRPr="000E28CC">
            <w:rPr>
              <w:rStyle w:val="Style4Char"/>
              <w:i w:val="0"/>
              <w:color w:val="FFFFFF" w:themeColor="background1"/>
              <w:u w:val="none"/>
              <w:lang w:val="en-US"/>
            </w:rPr>
            <w:t>&lt;&lt; Insert text &gt;&gt;</w:t>
          </w:r>
        </w:p>
      </w:tc>
      <w:tc>
        <w:tcPr>
          <w:tcW w:w="5562" w:type="dxa"/>
          <w:gridSpan w:val="2"/>
          <w:tcBorders>
            <w:bottom w:val="single" w:sz="4" w:space="0" w:color="E7E6E6" w:themeColor="background2"/>
          </w:tcBorders>
          <w:shd w:val="clear" w:color="auto" w:fill="auto"/>
        </w:tcPr>
        <w:p w14:paraId="364552DC"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1C88A401" w14:textId="4B4DA10D" w:rsidR="008C2F49" w:rsidRPr="000E28CC" w:rsidRDefault="00CB44B4" w:rsidP="000E28CC">
          <w:pPr>
            <w:rPr>
              <w:rStyle w:val="Style4Char"/>
              <w:b/>
              <w:i w:val="0"/>
              <w:color w:val="FFFFFF" w:themeColor="background1"/>
              <w:u w:val="none"/>
              <w:lang w:val="en-US"/>
            </w:rPr>
          </w:pPr>
          <w:r>
            <w:rPr>
              <w:rStyle w:val="Style4Char"/>
              <w:b/>
              <w:i w:val="0"/>
              <w:color w:val="FFFFFF" w:themeColor="background1"/>
              <w:u w:val="none"/>
              <w:lang w:val="en-US"/>
            </w:rPr>
            <w:t>Sport &amp; Recreation</w:t>
          </w:r>
        </w:p>
      </w:tc>
    </w:tr>
    <w:tr w:rsidR="00E25368" w:rsidRPr="007A7659" w14:paraId="3D0B0F59" w14:textId="77777777" w:rsidTr="008C2F49">
      <w:tc>
        <w:tcPr>
          <w:tcW w:w="9356" w:type="dxa"/>
          <w:gridSpan w:val="3"/>
          <w:tcBorders>
            <w:left w:val="nil"/>
            <w:bottom w:val="nil"/>
            <w:right w:val="nil"/>
          </w:tcBorders>
          <w:shd w:val="clear" w:color="auto" w:fill="auto"/>
        </w:tcPr>
        <w:p w14:paraId="7FD44FF3" w14:textId="77777777" w:rsidR="00E25368" w:rsidRPr="00E25368" w:rsidRDefault="00E25368" w:rsidP="000E28CC">
          <w:pPr>
            <w:rPr>
              <w:rFonts w:cs="Arial"/>
              <w:color w:val="FFFFFF" w:themeColor="background1"/>
              <w:sz w:val="10"/>
              <w:szCs w:val="10"/>
            </w:rPr>
          </w:pPr>
        </w:p>
        <w:p w14:paraId="0F0C14B7"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5D8378A3" w14:textId="77777777" w:rsidR="00E25368" w:rsidRPr="00E25368" w:rsidRDefault="00E25368" w:rsidP="00E25368">
              <w:pPr>
                <w:jc w:val="right"/>
                <w:rPr>
                  <w:sz w:val="10"/>
                  <w:szCs w:val="10"/>
                </w:rPr>
              </w:pPr>
            </w:p>
            <w:p w14:paraId="17B7DBFC"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037F1310"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6C58AE8F"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3DD7D" w14:textId="77777777" w:rsidR="00CC4B07" w:rsidRDefault="00CC4B07" w:rsidP="00231237">
      <w:pPr>
        <w:spacing w:after="0" w:line="240" w:lineRule="auto"/>
      </w:pPr>
      <w:r>
        <w:separator/>
      </w:r>
    </w:p>
  </w:footnote>
  <w:footnote w:type="continuationSeparator" w:id="0">
    <w:p w14:paraId="05D78F55" w14:textId="77777777" w:rsidR="00CC4B07" w:rsidRDefault="00CC4B07"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F6DD" w14:textId="758D48D6" w:rsidR="000E28CC" w:rsidRDefault="000E28CC">
    <w:pPr>
      <w:pStyle w:val="Header"/>
    </w:pPr>
    <w:r w:rsidRPr="000E28CC">
      <w:rPr>
        <w:noProof/>
        <w:lang w:eastAsia="en-AU"/>
      </w:rPr>
      <mc:AlternateContent>
        <mc:Choice Requires="wps">
          <w:drawing>
            <wp:anchor distT="45720" distB="45720" distL="114300" distR="114300" simplePos="0" relativeHeight="251657728" behindDoc="0" locked="0" layoutInCell="1" allowOverlap="1" wp14:anchorId="35FC2A06" wp14:editId="25E4EDA4">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62A9C6C6" w14:textId="4335F221" w:rsidR="000E28CC" w:rsidRPr="00CB44B4" w:rsidRDefault="00CB44B4" w:rsidP="000E28CC">
                          <w:pPr>
                            <w:rPr>
                              <w:rFonts w:ascii="Arial" w:hAnsi="Arial" w:cs="Arial"/>
                              <w:b/>
                              <w:color w:val="FFFFFF" w:themeColor="background1"/>
                              <w:sz w:val="32"/>
                              <w:lang w:val="en-US"/>
                            </w:rPr>
                          </w:pPr>
                          <w:r>
                            <w:rPr>
                              <w:rFonts w:ascii="Arial" w:hAnsi="Arial" w:cs="Arial"/>
                              <w:b/>
                              <w:color w:val="FFFFFF" w:themeColor="background1"/>
                              <w:sz w:val="32"/>
                              <w:lang w:val="en-US"/>
                            </w:rPr>
                            <w:t>Community Facilities Hire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C2A06" id="_x0000_t202" coordsize="21600,21600" o:spt="202" path="m,l,21600r21600,l21600,xe">
              <v:stroke joinstyle="miter"/>
              <v:path gradientshapeok="t" o:connecttype="rect"/>
            </v:shapetype>
            <v:shape id="Text Box 2" o:spid="_x0000_s1035" type="#_x0000_t202" style="position:absolute;margin-left:-12.3pt;margin-top:-7.6pt;width:523pt;height:2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62A9C6C6" w14:textId="4335F221" w:rsidR="000E28CC" w:rsidRPr="00CB44B4" w:rsidRDefault="00CB44B4" w:rsidP="000E28CC">
                    <w:pPr>
                      <w:rPr>
                        <w:rFonts w:ascii="Arial" w:hAnsi="Arial" w:cs="Arial"/>
                        <w:b/>
                        <w:color w:val="FFFFFF" w:themeColor="background1"/>
                        <w:sz w:val="32"/>
                        <w:lang w:val="en-US"/>
                      </w:rPr>
                    </w:pPr>
                    <w:r>
                      <w:rPr>
                        <w:rFonts w:ascii="Arial" w:hAnsi="Arial" w:cs="Arial"/>
                        <w:b/>
                        <w:color w:val="FFFFFF" w:themeColor="background1"/>
                        <w:sz w:val="32"/>
                        <w:lang w:val="en-US"/>
                      </w:rPr>
                      <w:t>Community Facilities Hire Policy</w:t>
                    </w:r>
                  </w:p>
                </w:txbxContent>
              </v:textbox>
              <w10:wrap type="square" anchorx="margin"/>
            </v:shape>
          </w:pict>
        </mc:Fallback>
      </mc:AlternateContent>
    </w:r>
    <w:r w:rsidRPr="000E28CC">
      <w:rPr>
        <w:noProof/>
        <w:lang w:eastAsia="en-AU"/>
      </w:rPr>
      <w:drawing>
        <wp:anchor distT="0" distB="0" distL="114300" distR="114300" simplePos="0" relativeHeight="251658752" behindDoc="1" locked="0" layoutInCell="1" allowOverlap="1" wp14:anchorId="5A7D6EAA" wp14:editId="190B518B">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7946" w14:textId="6F4B0ED7" w:rsidR="00231237" w:rsidRDefault="000E28CC" w:rsidP="00231237">
    <w:pPr>
      <w:pStyle w:val="Header"/>
    </w:pPr>
    <w:r>
      <w:rPr>
        <w:noProof/>
        <w:lang w:eastAsia="en-AU"/>
      </w:rPr>
      <mc:AlternateContent>
        <mc:Choice Requires="wps">
          <w:drawing>
            <wp:anchor distT="45720" distB="45720" distL="114300" distR="114300" simplePos="0" relativeHeight="251655680" behindDoc="0" locked="0" layoutInCell="1" allowOverlap="1" wp14:anchorId="57996915" wp14:editId="336120B9">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56196D18" w14:textId="77777777" w:rsidR="000E28CC" w:rsidRDefault="000E28CC" w:rsidP="00231237">
                          <w:pPr>
                            <w:rPr>
                              <w:rFonts w:ascii="Arial" w:hAnsi="Arial" w:cs="Arial"/>
                              <w:b/>
                              <w:color w:val="FFFFFF" w:themeColor="background1"/>
                              <w:sz w:val="46"/>
                            </w:rPr>
                          </w:pPr>
                        </w:p>
                        <w:p w14:paraId="287B1201" w14:textId="6EA23FD3" w:rsidR="00231237" w:rsidRDefault="008A70A2" w:rsidP="00231237">
                          <w:pPr>
                            <w:rPr>
                              <w:rFonts w:ascii="Arial" w:hAnsi="Arial" w:cs="Arial"/>
                              <w:b/>
                              <w:color w:val="FFFFFF" w:themeColor="background1"/>
                              <w:sz w:val="46"/>
                            </w:rPr>
                          </w:pPr>
                          <w:r>
                            <w:rPr>
                              <w:rFonts w:ascii="Arial" w:hAnsi="Arial" w:cs="Arial"/>
                              <w:b/>
                              <w:color w:val="FFFFFF" w:themeColor="background1"/>
                              <w:sz w:val="46"/>
                            </w:rPr>
                            <w:t>Community Facilities Hire Policy</w:t>
                          </w:r>
                        </w:p>
                        <w:p w14:paraId="146E7381" w14:textId="6EE08C0E"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3A4903">
                            <w:rPr>
                              <w:color w:val="FFFFFF" w:themeColor="background1"/>
                            </w:rPr>
                            <w:t xml:space="preserve"> </w:t>
                          </w:r>
                          <w:r w:rsidR="0077187A">
                            <w:rPr>
                              <w:color w:val="FFFFFF" w:themeColor="background1"/>
                            </w:rPr>
                            <w:t>4</w:t>
                          </w:r>
                          <w:r w:rsidR="0077187A" w:rsidRPr="0077187A">
                            <w:rPr>
                              <w:color w:val="FFFFFF" w:themeColor="background1"/>
                              <w:vertAlign w:val="superscript"/>
                            </w:rPr>
                            <w:t>th</w:t>
                          </w:r>
                          <w:r w:rsidR="0077187A">
                            <w:rPr>
                              <w:color w:val="FFFFFF" w:themeColor="background1"/>
                            </w:rPr>
                            <w:t xml:space="preserve"> November 2020</w:t>
                          </w:r>
                        </w:p>
                        <w:p w14:paraId="6C51C5BF" w14:textId="41A17CA0"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B947B8">
                            <w:rPr>
                              <w:color w:val="FFFFFF" w:themeColor="background1"/>
                            </w:rPr>
                            <w:t>Sport and Recreation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96915" id="_x0000_t202" coordsize="21600,21600" o:spt="202" path="m,l,21600r21600,l21600,xe">
              <v:stroke joinstyle="miter"/>
              <v:path gradientshapeok="t" o:connecttype="rect"/>
            </v:shapetype>
            <v:shape id="_x0000_s1036" type="#_x0000_t202" style="position:absolute;margin-left:471.8pt;margin-top:22.3pt;width:523pt;height:114.6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56196D18" w14:textId="77777777" w:rsidR="000E28CC" w:rsidRDefault="000E28CC" w:rsidP="00231237">
                    <w:pPr>
                      <w:rPr>
                        <w:rFonts w:ascii="Arial" w:hAnsi="Arial" w:cs="Arial"/>
                        <w:b/>
                        <w:color w:val="FFFFFF" w:themeColor="background1"/>
                        <w:sz w:val="46"/>
                      </w:rPr>
                    </w:pPr>
                  </w:p>
                  <w:p w14:paraId="287B1201" w14:textId="6EA23FD3" w:rsidR="00231237" w:rsidRDefault="008A70A2" w:rsidP="00231237">
                    <w:pPr>
                      <w:rPr>
                        <w:rFonts w:ascii="Arial" w:hAnsi="Arial" w:cs="Arial"/>
                        <w:b/>
                        <w:color w:val="FFFFFF" w:themeColor="background1"/>
                        <w:sz w:val="46"/>
                      </w:rPr>
                    </w:pPr>
                    <w:r>
                      <w:rPr>
                        <w:rFonts w:ascii="Arial" w:hAnsi="Arial" w:cs="Arial"/>
                        <w:b/>
                        <w:color w:val="FFFFFF" w:themeColor="background1"/>
                        <w:sz w:val="46"/>
                      </w:rPr>
                      <w:t>Community Facilities Hire Policy</w:t>
                    </w:r>
                  </w:p>
                  <w:p w14:paraId="146E7381" w14:textId="6EE08C0E"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3A4903">
                      <w:rPr>
                        <w:color w:val="FFFFFF" w:themeColor="background1"/>
                      </w:rPr>
                      <w:t xml:space="preserve"> </w:t>
                    </w:r>
                    <w:r w:rsidR="0077187A">
                      <w:rPr>
                        <w:color w:val="FFFFFF" w:themeColor="background1"/>
                      </w:rPr>
                      <w:t>4</w:t>
                    </w:r>
                    <w:r w:rsidR="0077187A" w:rsidRPr="0077187A">
                      <w:rPr>
                        <w:color w:val="FFFFFF" w:themeColor="background1"/>
                        <w:vertAlign w:val="superscript"/>
                      </w:rPr>
                      <w:t>th</w:t>
                    </w:r>
                    <w:r w:rsidR="0077187A">
                      <w:rPr>
                        <w:color w:val="FFFFFF" w:themeColor="background1"/>
                      </w:rPr>
                      <w:t xml:space="preserve"> November 2020</w:t>
                    </w:r>
                  </w:p>
                  <w:p w14:paraId="6C51C5BF" w14:textId="41A17CA0"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B947B8">
                      <w:rPr>
                        <w:color w:val="FFFFFF" w:themeColor="background1"/>
                      </w:rPr>
                      <w:t>Sport and Recreation</w:t>
                    </w:r>
                  </w:p>
                </w:txbxContent>
              </v:textbox>
              <w10:wrap type="square" anchorx="margin"/>
            </v:shape>
          </w:pict>
        </mc:Fallback>
      </mc:AlternateContent>
    </w:r>
    <w:r w:rsidR="00231237">
      <w:rPr>
        <w:noProof/>
        <w:lang w:eastAsia="en-AU"/>
      </w:rPr>
      <w:drawing>
        <wp:anchor distT="0" distB="0" distL="114300" distR="114300" simplePos="0" relativeHeight="251656704" behindDoc="1" locked="0" layoutInCell="1" allowOverlap="1" wp14:anchorId="303127BC" wp14:editId="68CE188F">
          <wp:simplePos x="0" y="0"/>
          <wp:positionH relativeFrom="margin">
            <wp:posOffset>-241540</wp:posOffset>
          </wp:positionH>
          <wp:positionV relativeFrom="paragraph">
            <wp:posOffset>-250801</wp:posOffset>
          </wp:positionV>
          <wp:extent cx="7164126" cy="211920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16A17"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73F26"/>
    <w:multiLevelType w:val="hybridMultilevel"/>
    <w:tmpl w:val="8C145CB0"/>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 w15:restartNumberingAfterBreak="0">
    <w:nsid w:val="2D1F48F2"/>
    <w:multiLevelType w:val="hybridMultilevel"/>
    <w:tmpl w:val="4E883A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16A1355"/>
    <w:multiLevelType w:val="hybridMultilevel"/>
    <w:tmpl w:val="CCA2047C"/>
    <w:lvl w:ilvl="0" w:tplc="68A2A5E2">
      <w:start w:val="1"/>
      <w:numFmt w:val="decimal"/>
      <w:lvlText w:val="%1."/>
      <w:lvlJc w:val="left"/>
      <w:pPr>
        <w:ind w:left="9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531CD1"/>
    <w:multiLevelType w:val="hybridMultilevel"/>
    <w:tmpl w:val="D10E9138"/>
    <w:lvl w:ilvl="0" w:tplc="9514CA14">
      <w:start w:val="1"/>
      <w:numFmt w:val="decimal"/>
      <w:lvlText w:val="2.%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6E0F18"/>
    <w:multiLevelType w:val="hybridMultilevel"/>
    <w:tmpl w:val="228A7FFA"/>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7D545F22"/>
    <w:multiLevelType w:val="hybridMultilevel"/>
    <w:tmpl w:val="3B383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9C624C"/>
    <w:multiLevelType w:val="hybridMultilevel"/>
    <w:tmpl w:val="80C6984E"/>
    <w:lvl w:ilvl="0" w:tplc="68A2A5E2">
      <w:start w:val="1"/>
      <w:numFmt w:val="decimal"/>
      <w:lvlText w:val="%1."/>
      <w:lvlJc w:val="left"/>
      <w:pPr>
        <w:ind w:left="1562" w:hanging="360"/>
      </w:pPr>
      <w:rPr>
        <w:rFonts w:hint="default"/>
      </w:rPr>
    </w:lvl>
    <w:lvl w:ilvl="1" w:tplc="0C090019" w:tentative="1">
      <w:start w:val="1"/>
      <w:numFmt w:val="lowerLetter"/>
      <w:lvlText w:val="%2."/>
      <w:lvlJc w:val="left"/>
      <w:pPr>
        <w:ind w:left="2041" w:hanging="360"/>
      </w:pPr>
    </w:lvl>
    <w:lvl w:ilvl="2" w:tplc="0C09001B" w:tentative="1">
      <w:start w:val="1"/>
      <w:numFmt w:val="lowerRoman"/>
      <w:lvlText w:val="%3."/>
      <w:lvlJc w:val="right"/>
      <w:pPr>
        <w:ind w:left="2761" w:hanging="180"/>
      </w:pPr>
    </w:lvl>
    <w:lvl w:ilvl="3" w:tplc="0C09000F" w:tentative="1">
      <w:start w:val="1"/>
      <w:numFmt w:val="decimal"/>
      <w:lvlText w:val="%4."/>
      <w:lvlJc w:val="left"/>
      <w:pPr>
        <w:ind w:left="3481" w:hanging="360"/>
      </w:pPr>
    </w:lvl>
    <w:lvl w:ilvl="4" w:tplc="0C090019" w:tentative="1">
      <w:start w:val="1"/>
      <w:numFmt w:val="lowerLetter"/>
      <w:lvlText w:val="%5."/>
      <w:lvlJc w:val="left"/>
      <w:pPr>
        <w:ind w:left="4201" w:hanging="360"/>
      </w:pPr>
    </w:lvl>
    <w:lvl w:ilvl="5" w:tplc="0C09001B" w:tentative="1">
      <w:start w:val="1"/>
      <w:numFmt w:val="lowerRoman"/>
      <w:lvlText w:val="%6."/>
      <w:lvlJc w:val="right"/>
      <w:pPr>
        <w:ind w:left="4921" w:hanging="180"/>
      </w:pPr>
    </w:lvl>
    <w:lvl w:ilvl="6" w:tplc="0C09000F" w:tentative="1">
      <w:start w:val="1"/>
      <w:numFmt w:val="decimal"/>
      <w:lvlText w:val="%7."/>
      <w:lvlJc w:val="left"/>
      <w:pPr>
        <w:ind w:left="5641" w:hanging="360"/>
      </w:pPr>
    </w:lvl>
    <w:lvl w:ilvl="7" w:tplc="0C090019" w:tentative="1">
      <w:start w:val="1"/>
      <w:numFmt w:val="lowerLetter"/>
      <w:lvlText w:val="%8."/>
      <w:lvlJc w:val="left"/>
      <w:pPr>
        <w:ind w:left="6361" w:hanging="360"/>
      </w:pPr>
    </w:lvl>
    <w:lvl w:ilvl="8" w:tplc="0C09001B" w:tentative="1">
      <w:start w:val="1"/>
      <w:numFmt w:val="lowerRoman"/>
      <w:lvlText w:val="%9."/>
      <w:lvlJc w:val="right"/>
      <w:pPr>
        <w:ind w:left="7081" w:hanging="18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C761A"/>
    <w:rsid w:val="000D7B87"/>
    <w:rsid w:val="000E28CC"/>
    <w:rsid w:val="00193168"/>
    <w:rsid w:val="001E271B"/>
    <w:rsid w:val="0022031D"/>
    <w:rsid w:val="00221929"/>
    <w:rsid w:val="00231237"/>
    <w:rsid w:val="0026651C"/>
    <w:rsid w:val="00276E9C"/>
    <w:rsid w:val="002B66B9"/>
    <w:rsid w:val="002D67D9"/>
    <w:rsid w:val="0038723D"/>
    <w:rsid w:val="003A4903"/>
    <w:rsid w:val="003B78C3"/>
    <w:rsid w:val="004A6ED2"/>
    <w:rsid w:val="004B67F8"/>
    <w:rsid w:val="004D4C15"/>
    <w:rsid w:val="004F69A8"/>
    <w:rsid w:val="0051534A"/>
    <w:rsid w:val="00544B85"/>
    <w:rsid w:val="0057577B"/>
    <w:rsid w:val="005A76FF"/>
    <w:rsid w:val="006046F9"/>
    <w:rsid w:val="00611FC5"/>
    <w:rsid w:val="0063385B"/>
    <w:rsid w:val="00634604"/>
    <w:rsid w:val="00655353"/>
    <w:rsid w:val="006A716D"/>
    <w:rsid w:val="006C53A7"/>
    <w:rsid w:val="006D408A"/>
    <w:rsid w:val="00710195"/>
    <w:rsid w:val="0077187A"/>
    <w:rsid w:val="007B71F8"/>
    <w:rsid w:val="007E16B7"/>
    <w:rsid w:val="007F574C"/>
    <w:rsid w:val="00801B4E"/>
    <w:rsid w:val="0083226A"/>
    <w:rsid w:val="00852B83"/>
    <w:rsid w:val="008A70A2"/>
    <w:rsid w:val="008C2F49"/>
    <w:rsid w:val="008E6276"/>
    <w:rsid w:val="008F5D4D"/>
    <w:rsid w:val="00946601"/>
    <w:rsid w:val="009643C4"/>
    <w:rsid w:val="0097384F"/>
    <w:rsid w:val="009900B2"/>
    <w:rsid w:val="009D7D76"/>
    <w:rsid w:val="00A0382F"/>
    <w:rsid w:val="00A446A0"/>
    <w:rsid w:val="00A77B93"/>
    <w:rsid w:val="00AA7136"/>
    <w:rsid w:val="00AC20A0"/>
    <w:rsid w:val="00B0614B"/>
    <w:rsid w:val="00B201B4"/>
    <w:rsid w:val="00B553A4"/>
    <w:rsid w:val="00B55994"/>
    <w:rsid w:val="00B72193"/>
    <w:rsid w:val="00B947B8"/>
    <w:rsid w:val="00BA4250"/>
    <w:rsid w:val="00C76353"/>
    <w:rsid w:val="00C77D4C"/>
    <w:rsid w:val="00CA484F"/>
    <w:rsid w:val="00CB44B4"/>
    <w:rsid w:val="00CC4B07"/>
    <w:rsid w:val="00CE7538"/>
    <w:rsid w:val="00D0555A"/>
    <w:rsid w:val="00D2174A"/>
    <w:rsid w:val="00D50633"/>
    <w:rsid w:val="00D5664E"/>
    <w:rsid w:val="00DB3B32"/>
    <w:rsid w:val="00E03717"/>
    <w:rsid w:val="00E25368"/>
    <w:rsid w:val="00E41A49"/>
    <w:rsid w:val="00E7177F"/>
    <w:rsid w:val="00EA3499"/>
    <w:rsid w:val="00EC5E04"/>
    <w:rsid w:val="00EE784D"/>
    <w:rsid w:val="00F04D0D"/>
    <w:rsid w:val="00F53A0B"/>
    <w:rsid w:val="00F61401"/>
    <w:rsid w:val="00F66219"/>
    <w:rsid w:val="00F7646E"/>
    <w:rsid w:val="00FC047D"/>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BA46"/>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table" w:customStyle="1" w:styleId="ListTable7Colorful-Accent11">
    <w:name w:val="List Table 7 Colorful - Accent 11"/>
    <w:basedOn w:val="TableNormal"/>
    <w:next w:val="ListTable7Colorful-Accent1"/>
    <w:uiPriority w:val="52"/>
    <w:rsid w:val="00CB44B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link w:val="ListParagraphChar"/>
    <w:uiPriority w:val="34"/>
    <w:qFormat/>
    <w:rsid w:val="00CB44B4"/>
    <w:pPr>
      <w:spacing w:after="0" w:line="240" w:lineRule="auto"/>
      <w:ind w:left="720"/>
      <w:contextualSpacing/>
    </w:pPr>
    <w:rPr>
      <w:rFonts w:ascii="Arial" w:eastAsia="Calibri" w:hAnsi="Arial" w:cs="Times New Roman"/>
    </w:rPr>
  </w:style>
  <w:style w:type="character" w:customStyle="1" w:styleId="ListParagraphChar">
    <w:name w:val="List Paragraph Char"/>
    <w:basedOn w:val="DefaultParagraphFont"/>
    <w:link w:val="ListParagraph"/>
    <w:uiPriority w:val="34"/>
    <w:rsid w:val="00CB44B4"/>
    <w:rPr>
      <w:rFonts w:ascii="Arial" w:eastAsia="Calibri" w:hAnsi="Arial" w:cs="Times New Roman"/>
    </w:rPr>
  </w:style>
  <w:style w:type="character" w:styleId="CommentReference">
    <w:name w:val="annotation reference"/>
    <w:basedOn w:val="DefaultParagraphFont"/>
    <w:uiPriority w:val="99"/>
    <w:semiHidden/>
    <w:unhideWhenUsed/>
    <w:rsid w:val="00852B83"/>
    <w:rPr>
      <w:sz w:val="16"/>
      <w:szCs w:val="16"/>
    </w:rPr>
  </w:style>
  <w:style w:type="paragraph" w:styleId="CommentText">
    <w:name w:val="annotation text"/>
    <w:basedOn w:val="Normal"/>
    <w:link w:val="CommentTextChar"/>
    <w:uiPriority w:val="99"/>
    <w:semiHidden/>
    <w:unhideWhenUsed/>
    <w:rsid w:val="00852B83"/>
    <w:pPr>
      <w:spacing w:line="240" w:lineRule="auto"/>
    </w:pPr>
    <w:rPr>
      <w:sz w:val="20"/>
      <w:szCs w:val="20"/>
    </w:rPr>
  </w:style>
  <w:style w:type="character" w:customStyle="1" w:styleId="CommentTextChar">
    <w:name w:val="Comment Text Char"/>
    <w:basedOn w:val="DefaultParagraphFont"/>
    <w:link w:val="CommentText"/>
    <w:uiPriority w:val="99"/>
    <w:semiHidden/>
    <w:rsid w:val="00852B83"/>
    <w:rPr>
      <w:sz w:val="20"/>
      <w:szCs w:val="20"/>
    </w:rPr>
  </w:style>
  <w:style w:type="paragraph" w:styleId="CommentSubject">
    <w:name w:val="annotation subject"/>
    <w:basedOn w:val="CommentText"/>
    <w:next w:val="CommentText"/>
    <w:link w:val="CommentSubjectChar"/>
    <w:uiPriority w:val="99"/>
    <w:semiHidden/>
    <w:unhideWhenUsed/>
    <w:rsid w:val="00852B83"/>
    <w:rPr>
      <w:b/>
      <w:bCs/>
    </w:rPr>
  </w:style>
  <w:style w:type="character" w:customStyle="1" w:styleId="CommentSubjectChar">
    <w:name w:val="Comment Subject Char"/>
    <w:basedOn w:val="CommentTextChar"/>
    <w:link w:val="CommentSubject"/>
    <w:uiPriority w:val="99"/>
    <w:semiHidden/>
    <w:rsid w:val="00852B83"/>
    <w:rPr>
      <w:b/>
      <w:bCs/>
      <w:sz w:val="20"/>
      <w:szCs w:val="20"/>
    </w:rPr>
  </w:style>
  <w:style w:type="paragraph" w:styleId="PlainText">
    <w:name w:val="Plain Text"/>
    <w:basedOn w:val="Normal"/>
    <w:link w:val="PlainTextChar"/>
    <w:uiPriority w:val="99"/>
    <w:semiHidden/>
    <w:unhideWhenUsed/>
    <w:rsid w:val="00276E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6E9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2be9bfa4a76d1980512906036f449456">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8182bda2fe6ab9dc7e27e08aca88ed2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9A10-FBE2-4FEA-8E00-646FB4818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493FE-166A-4BB6-9F25-3C59B07A5C94}">
  <ds:schemaRefs>
    <ds:schemaRef ds:uri="http://schemas.microsoft.com/sharepoint/v3/contenttype/forms"/>
  </ds:schemaRefs>
</ds:datastoreItem>
</file>

<file path=customXml/itemProps3.xml><?xml version="1.0" encoding="utf-8"?>
<ds:datastoreItem xmlns:ds="http://schemas.openxmlformats.org/officeDocument/2006/customXml" ds:itemID="{60CABD7A-4255-4E6F-B9C0-31201718B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1A513-CD27-4B9E-A004-0E746A83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27E16979.dotm</Template>
  <TotalTime>1</TotalTime>
  <Pages>5</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Marlee Perrett</cp:lastModifiedBy>
  <cp:revision>3</cp:revision>
  <cp:lastPrinted>2021-01-19T04:29:00Z</cp:lastPrinted>
  <dcterms:created xsi:type="dcterms:W3CDTF">2021-01-19T04:29:00Z</dcterms:created>
  <dcterms:modified xsi:type="dcterms:W3CDTF">2021-01-19T04:29:00Z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