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607AB" w14:textId="77777777" w:rsidR="00FE572A" w:rsidRPr="00F53A0B" w:rsidRDefault="00FE572A">
      <w:pPr>
        <w:rPr>
          <w:rFonts w:ascii="Arial" w:hAnsi="Arial" w:cs="Arial"/>
        </w:rPr>
      </w:pPr>
      <w:bookmarkStart w:id="0" w:name="_GoBack"/>
      <w:bookmarkEnd w:id="0"/>
    </w:p>
    <w:p w14:paraId="1C70F2D4" w14:textId="77777777" w:rsidR="00FE572A" w:rsidRPr="00F53A0B" w:rsidRDefault="00FE572A" w:rsidP="00FE572A">
      <w:pPr>
        <w:pStyle w:val="Heading1"/>
        <w:rPr>
          <w:rFonts w:cs="Arial"/>
        </w:rPr>
      </w:pPr>
      <w:r w:rsidRPr="00F53A0B">
        <w:rPr>
          <w:rFonts w:cs="Arial"/>
        </w:rPr>
        <w:t>Purpose</w:t>
      </w:r>
    </w:p>
    <w:p w14:paraId="689A9A96" w14:textId="2ADC269E" w:rsidR="00A91576" w:rsidRDefault="00A91576" w:rsidP="0033008E">
      <w:pPr>
        <w:pStyle w:val="NoSpacing"/>
        <w:rPr>
          <w:lang w:val="en-US"/>
        </w:rPr>
      </w:pPr>
      <w:r>
        <w:rPr>
          <w:lang w:val="en-US"/>
        </w:rPr>
        <w:t>T</w:t>
      </w:r>
      <w:r w:rsidR="0033008E">
        <w:rPr>
          <w:lang w:val="en-US"/>
        </w:rPr>
        <w:t xml:space="preserve">he purpose of this policy is to </w:t>
      </w:r>
      <w:r>
        <w:rPr>
          <w:lang w:val="en-US"/>
        </w:rPr>
        <w:t xml:space="preserve">provide a broad framework, which will guide the provision of consistent </w:t>
      </w:r>
      <w:r w:rsidR="00D2091F">
        <w:rPr>
          <w:lang w:val="en-US"/>
        </w:rPr>
        <w:t xml:space="preserve">community </w:t>
      </w:r>
      <w:r>
        <w:rPr>
          <w:lang w:val="en-US"/>
        </w:rPr>
        <w:t>grant</w:t>
      </w:r>
      <w:r w:rsidR="00D2091F">
        <w:rPr>
          <w:lang w:val="en-US"/>
        </w:rPr>
        <w:t>s</w:t>
      </w:r>
      <w:r>
        <w:rPr>
          <w:lang w:val="en-US"/>
        </w:rPr>
        <w:t xml:space="preserve"> administration and assessment processes across Council. </w:t>
      </w:r>
    </w:p>
    <w:p w14:paraId="1D21E986" w14:textId="77777777" w:rsidR="001856DD" w:rsidRPr="00A91576" w:rsidRDefault="001856DD" w:rsidP="0033008E">
      <w:pPr>
        <w:pStyle w:val="NoSpacing"/>
        <w:rPr>
          <w:lang w:val="en-US"/>
        </w:rPr>
      </w:pPr>
    </w:p>
    <w:p w14:paraId="30E0B356" w14:textId="77777777" w:rsidR="00FE572A" w:rsidRPr="00F53A0B" w:rsidRDefault="00FE572A" w:rsidP="00FE572A">
      <w:pPr>
        <w:pStyle w:val="Heading1"/>
        <w:rPr>
          <w:rFonts w:cs="Arial"/>
          <w:lang w:val="en-US"/>
        </w:rPr>
      </w:pPr>
      <w:r w:rsidRPr="00F53A0B">
        <w:rPr>
          <w:rFonts w:cs="Arial"/>
          <w:lang w:val="en-US"/>
        </w:rPr>
        <w:t>Background / Context</w:t>
      </w:r>
    </w:p>
    <w:p w14:paraId="57391EA7" w14:textId="204F0586" w:rsidR="00A91576" w:rsidRDefault="00A91576" w:rsidP="00265AE7">
      <w:pPr>
        <w:pStyle w:val="NoSpacing"/>
      </w:pPr>
      <w:r>
        <w:t xml:space="preserve">Maroondah City Council is committed to working in partnership with the community to encourage, develop, support and sustain a wide range of local quality recreational, cultural, social &amp; community support and business group initiatives that make a positive contribution to the Maroondah community and strengthen the development of strong local communities. </w:t>
      </w:r>
    </w:p>
    <w:p w14:paraId="6A12F178" w14:textId="73C683D9" w:rsidR="00D2091F" w:rsidRDefault="00D2091F" w:rsidP="00265AE7">
      <w:pPr>
        <w:pStyle w:val="NoSpacing"/>
      </w:pPr>
    </w:p>
    <w:p w14:paraId="21BD1452" w14:textId="5F000F12" w:rsidR="00D2091F" w:rsidRPr="00D2091F" w:rsidRDefault="005A1475" w:rsidP="00265AE7">
      <w:pPr>
        <w:pStyle w:val="NoSpacing"/>
        <w:rPr>
          <w:lang w:val="en-US"/>
        </w:rPr>
      </w:pPr>
      <w:r>
        <w:t xml:space="preserve">Each financial year, </w:t>
      </w:r>
      <w:r w:rsidR="00D2091F">
        <w:rPr>
          <w:lang w:val="en-US"/>
        </w:rPr>
        <w:t xml:space="preserve">Council provides financial assistance to individuals, community groups and not for profit organisations to support the provision of programs and services which respond to identified community need, contribute to the building of stronger communities and are in accordance with Council’s strategic outcomes and key directions as outlined in </w:t>
      </w:r>
      <w:r w:rsidR="00D2091F" w:rsidRPr="00A91576">
        <w:rPr>
          <w:i/>
          <w:lang w:val="en-US"/>
        </w:rPr>
        <w:t>Maroondah 2040: Our future t</w:t>
      </w:r>
      <w:r w:rsidR="00D2091F" w:rsidRPr="005A1475">
        <w:rPr>
          <w:i/>
          <w:lang w:val="en-US"/>
        </w:rPr>
        <w:t>ogether</w:t>
      </w:r>
      <w:r w:rsidR="00D2091F">
        <w:rPr>
          <w:lang w:val="en-US"/>
        </w:rPr>
        <w:t>.</w:t>
      </w:r>
    </w:p>
    <w:p w14:paraId="162AF564" w14:textId="77777777" w:rsidR="00FE572A" w:rsidRPr="00F53A0B" w:rsidRDefault="00FE572A" w:rsidP="00265AE7">
      <w:pPr>
        <w:pStyle w:val="NoSpacing"/>
        <w:rPr>
          <w:lang w:val="en-US"/>
        </w:rPr>
      </w:pPr>
    </w:p>
    <w:p w14:paraId="0914BEE5" w14:textId="77777777" w:rsidR="00FE572A" w:rsidRPr="00F53A0B" w:rsidRDefault="00FE572A" w:rsidP="00FE572A">
      <w:pPr>
        <w:pStyle w:val="Heading1"/>
        <w:rPr>
          <w:rFonts w:cs="Arial"/>
          <w:lang w:val="en-US"/>
        </w:rPr>
      </w:pPr>
      <w:r w:rsidRPr="00F53A0B">
        <w:rPr>
          <w:rFonts w:cs="Arial"/>
          <w:lang w:val="en-US"/>
        </w:rPr>
        <w:t>Scope</w:t>
      </w:r>
    </w:p>
    <w:p w14:paraId="7BEC0831" w14:textId="2C21E54E" w:rsidR="00FE572A" w:rsidRDefault="0033008E" w:rsidP="0033008E">
      <w:pPr>
        <w:pStyle w:val="NoSpacing"/>
      </w:pPr>
      <w:r>
        <w:t>This Policy provides a framework for the following grant programs and schemes administered by Council:</w:t>
      </w:r>
    </w:p>
    <w:p w14:paraId="19FC5C23" w14:textId="47FBB00E" w:rsidR="0033008E" w:rsidRDefault="0033008E" w:rsidP="004F5CD7">
      <w:pPr>
        <w:pStyle w:val="NoSpacing"/>
        <w:numPr>
          <w:ilvl w:val="0"/>
          <w:numId w:val="8"/>
        </w:numPr>
      </w:pPr>
      <w:r>
        <w:t xml:space="preserve">The Community Grants Funding Program (incorporating the </w:t>
      </w:r>
      <w:r w:rsidR="00850C15">
        <w:t xml:space="preserve">Community Development Grants Scheme and the </w:t>
      </w:r>
      <w:r>
        <w:t>Small Equipment Grants Scheme)</w:t>
      </w:r>
    </w:p>
    <w:p w14:paraId="78D9C9D6" w14:textId="1023F831" w:rsidR="0033008E" w:rsidRDefault="0033008E" w:rsidP="004F5CD7">
      <w:pPr>
        <w:pStyle w:val="NoSpacing"/>
        <w:numPr>
          <w:ilvl w:val="0"/>
          <w:numId w:val="8"/>
        </w:numPr>
      </w:pPr>
      <w:r>
        <w:t>The Arts and Cultural Grants Funding Program</w:t>
      </w:r>
    </w:p>
    <w:p w14:paraId="2B66B735" w14:textId="74ACCFFF" w:rsidR="0033008E" w:rsidRPr="00F53A0B" w:rsidRDefault="0033008E" w:rsidP="004F5CD7">
      <w:pPr>
        <w:pStyle w:val="NoSpacing"/>
        <w:numPr>
          <w:ilvl w:val="0"/>
          <w:numId w:val="8"/>
        </w:numPr>
      </w:pPr>
      <w:r>
        <w:t>The Community Assistance Fund Program</w:t>
      </w:r>
    </w:p>
    <w:p w14:paraId="29033810" w14:textId="77777777" w:rsidR="00FE572A" w:rsidRDefault="00FE572A" w:rsidP="001856DD">
      <w:pPr>
        <w:pStyle w:val="NoSpacing"/>
        <w:rPr>
          <w:lang w:val="en-US"/>
        </w:rPr>
      </w:pPr>
    </w:p>
    <w:p w14:paraId="1C5FF168" w14:textId="5F60FC97" w:rsidR="001856DD" w:rsidRDefault="001856DD" w:rsidP="001856DD">
      <w:pPr>
        <w:pStyle w:val="NoSpacing"/>
        <w:rPr>
          <w:lang w:val="en-US"/>
        </w:rPr>
      </w:pPr>
      <w:r>
        <w:rPr>
          <w:lang w:val="en-US"/>
        </w:rPr>
        <w:t xml:space="preserve">Any </w:t>
      </w:r>
      <w:r w:rsidR="00FF477B">
        <w:rPr>
          <w:lang w:val="en-US"/>
        </w:rPr>
        <w:t xml:space="preserve">Council </w:t>
      </w:r>
      <w:r>
        <w:rPr>
          <w:lang w:val="en-US"/>
        </w:rPr>
        <w:t xml:space="preserve">grant programs and schemes outside </w:t>
      </w:r>
      <w:proofErr w:type="gramStart"/>
      <w:r>
        <w:rPr>
          <w:lang w:val="en-US"/>
        </w:rPr>
        <w:t>this list are not explicitly guided by this Policy</w:t>
      </w:r>
      <w:proofErr w:type="gramEnd"/>
      <w:r>
        <w:rPr>
          <w:lang w:val="en-US"/>
        </w:rPr>
        <w:t xml:space="preserve">. </w:t>
      </w:r>
    </w:p>
    <w:p w14:paraId="0C9A4FB2" w14:textId="16148937" w:rsidR="001856DD" w:rsidRDefault="001856DD" w:rsidP="001856DD">
      <w:pPr>
        <w:pStyle w:val="NoSpacing"/>
        <w:rPr>
          <w:lang w:val="en-US"/>
        </w:rPr>
      </w:pPr>
    </w:p>
    <w:p w14:paraId="2CE0C392" w14:textId="4025E895" w:rsidR="00262EB7" w:rsidRDefault="00262EB7" w:rsidP="001856DD">
      <w:pPr>
        <w:pStyle w:val="NoSpacing"/>
        <w:rPr>
          <w:lang w:val="en-US"/>
        </w:rPr>
      </w:pPr>
    </w:p>
    <w:p w14:paraId="095883FC" w14:textId="77777777" w:rsidR="00262EB7" w:rsidRPr="00F53A0B" w:rsidRDefault="00262EB7" w:rsidP="001856DD">
      <w:pPr>
        <w:pStyle w:val="NoSpacing"/>
        <w:rPr>
          <w:lang w:val="en-US"/>
        </w:rPr>
      </w:pPr>
    </w:p>
    <w:p w14:paraId="7B8A85D1" w14:textId="77777777" w:rsidR="00FE572A" w:rsidRPr="00F53A0B" w:rsidRDefault="00FE572A" w:rsidP="00FE572A">
      <w:pPr>
        <w:pStyle w:val="Heading1"/>
        <w:rPr>
          <w:rFonts w:cs="Arial"/>
          <w:lang w:val="en-US"/>
        </w:rPr>
      </w:pPr>
      <w:r w:rsidRPr="00F53A0B">
        <w:rPr>
          <w:rFonts w:cs="Arial"/>
          <w:lang w:val="en-US"/>
        </w:rPr>
        <w:t>Objectives</w:t>
      </w:r>
    </w:p>
    <w:p w14:paraId="0C3C921F" w14:textId="291925F7" w:rsidR="00FE572A" w:rsidRPr="00F53A0B" w:rsidRDefault="0033008E" w:rsidP="0033008E">
      <w:pPr>
        <w:pStyle w:val="NoSpacing"/>
        <w:rPr>
          <w:lang w:eastAsia="en-AU"/>
        </w:rPr>
      </w:pPr>
      <w:r>
        <w:rPr>
          <w:lang w:eastAsia="en-AU"/>
        </w:rPr>
        <w:t>Key objectives of this Policy are:</w:t>
      </w:r>
    </w:p>
    <w:p w14:paraId="22A4FA77" w14:textId="4C46A241" w:rsidR="0033008E" w:rsidRPr="00A91576" w:rsidRDefault="0033008E" w:rsidP="0033008E">
      <w:pPr>
        <w:pStyle w:val="NoSpacing"/>
        <w:numPr>
          <w:ilvl w:val="0"/>
          <w:numId w:val="1"/>
        </w:numPr>
        <w:rPr>
          <w:lang w:val="en-US"/>
        </w:rPr>
      </w:pPr>
      <w:r>
        <w:rPr>
          <w:lang w:val="en-US"/>
        </w:rPr>
        <w:t xml:space="preserve">To ensure that the administration and assessment of Council grant programs </w:t>
      </w:r>
      <w:r w:rsidR="001856DD">
        <w:rPr>
          <w:lang w:val="en-US"/>
        </w:rPr>
        <w:t xml:space="preserve">and schemes </w:t>
      </w:r>
      <w:r>
        <w:rPr>
          <w:lang w:val="en-US"/>
        </w:rPr>
        <w:t xml:space="preserve">are transparent, equitable, inclusive </w:t>
      </w:r>
      <w:r w:rsidR="001856DD">
        <w:rPr>
          <w:lang w:val="en-US"/>
        </w:rPr>
        <w:t>and understood by the community;</w:t>
      </w:r>
    </w:p>
    <w:p w14:paraId="2E295EC1" w14:textId="3264F0FB" w:rsidR="0033008E" w:rsidRPr="00A91576" w:rsidRDefault="0033008E" w:rsidP="0033008E">
      <w:pPr>
        <w:pStyle w:val="NoSpacing"/>
        <w:numPr>
          <w:ilvl w:val="0"/>
          <w:numId w:val="1"/>
        </w:numPr>
        <w:rPr>
          <w:lang w:val="en-US"/>
        </w:rPr>
      </w:pPr>
      <w:r>
        <w:rPr>
          <w:lang w:val="en-US"/>
        </w:rPr>
        <w:lastRenderedPageBreak/>
        <w:t>To articulate Council’s definition of a grant and outline the v</w:t>
      </w:r>
      <w:r w:rsidR="001856DD">
        <w:rPr>
          <w:lang w:val="en-US"/>
        </w:rPr>
        <w:t>arious grants programs offered; and</w:t>
      </w:r>
    </w:p>
    <w:p w14:paraId="0ABE7805" w14:textId="7EC46C8E" w:rsidR="00FE572A" w:rsidRDefault="0033008E" w:rsidP="00FE572A">
      <w:pPr>
        <w:pStyle w:val="NoSpacing"/>
        <w:numPr>
          <w:ilvl w:val="0"/>
          <w:numId w:val="1"/>
        </w:numPr>
        <w:rPr>
          <w:lang w:val="en-US"/>
        </w:rPr>
      </w:pPr>
      <w:r>
        <w:rPr>
          <w:lang w:val="en-US"/>
        </w:rPr>
        <w:t>To identify acquittal and evaluation requirements to ensure Council and funding recipients remain appropriately accountable</w:t>
      </w:r>
      <w:r w:rsidR="001856DD">
        <w:rPr>
          <w:lang w:val="en-US"/>
        </w:rPr>
        <w:t>.</w:t>
      </w:r>
    </w:p>
    <w:p w14:paraId="50857374" w14:textId="77777777" w:rsidR="00E74F9E" w:rsidRPr="00FF477B" w:rsidRDefault="00E74F9E" w:rsidP="00E74F9E">
      <w:pPr>
        <w:pStyle w:val="NoSpacing"/>
        <w:rPr>
          <w:lang w:val="en-US"/>
        </w:rPr>
      </w:pPr>
    </w:p>
    <w:p w14:paraId="480F199A" w14:textId="2DF2E380" w:rsidR="00FE572A" w:rsidRPr="00F53A0B" w:rsidRDefault="00FE572A" w:rsidP="00FE572A">
      <w:pPr>
        <w:pStyle w:val="Heading1"/>
        <w:rPr>
          <w:rFonts w:cs="Arial"/>
          <w:lang w:eastAsia="en-AU"/>
        </w:rPr>
      </w:pPr>
      <w:r w:rsidRPr="00F53A0B">
        <w:rPr>
          <w:rFonts w:cs="Arial"/>
          <w:lang w:eastAsia="en-AU"/>
        </w:rPr>
        <w:t xml:space="preserve">Policy </w:t>
      </w:r>
      <w:r w:rsidR="00F0656E">
        <w:rPr>
          <w:rFonts w:cs="Arial"/>
          <w:lang w:eastAsia="en-AU"/>
        </w:rPr>
        <w:t>Framework</w:t>
      </w:r>
    </w:p>
    <w:p w14:paraId="10AFA162" w14:textId="3208263A" w:rsidR="00F0656E" w:rsidRDefault="00F0656E" w:rsidP="0033008E">
      <w:pPr>
        <w:pStyle w:val="NoSpacing"/>
      </w:pPr>
      <w:proofErr w:type="gramStart"/>
      <w:r>
        <w:rPr>
          <w:lang w:val="en-US"/>
        </w:rPr>
        <w:t>This policy will be supported by a detailed set of processes</w:t>
      </w:r>
      <w:proofErr w:type="gramEnd"/>
      <w:r>
        <w:rPr>
          <w:lang w:val="en-US"/>
        </w:rPr>
        <w:t xml:space="preserve"> for each grants program that are consistent with Council’s broader aspirations for its community. Maroondah 2040: Our future together, </w:t>
      </w:r>
      <w:r>
        <w:rPr>
          <w:i/>
          <w:iCs/>
          <w:lang w:val="en-US"/>
        </w:rPr>
        <w:t>the Council Plan</w:t>
      </w:r>
      <w:r>
        <w:rPr>
          <w:lang w:val="en-US"/>
        </w:rPr>
        <w:t xml:space="preserve"> 2017-2021 </w:t>
      </w:r>
      <w:r>
        <w:t xml:space="preserve">and other Council strategic documents have guided the development of this policy to ensure that Council invests in projects that support Council’s strategic direction and the aspirations of the Maroondah community. </w:t>
      </w:r>
    </w:p>
    <w:p w14:paraId="79F78F11" w14:textId="77777777" w:rsidR="0033008E" w:rsidRPr="00F0656E" w:rsidRDefault="0033008E" w:rsidP="0033008E">
      <w:pPr>
        <w:pStyle w:val="NoSpacing"/>
      </w:pPr>
    </w:p>
    <w:p w14:paraId="3CCEF9A1" w14:textId="07A88FFD" w:rsidR="00F0656E" w:rsidRDefault="0057111C" w:rsidP="0033008E">
      <w:pPr>
        <w:pStyle w:val="NoSpacing"/>
        <w:rPr>
          <w:lang w:val="en-US"/>
        </w:rPr>
      </w:pPr>
      <w:r>
        <w:rPr>
          <w:lang w:val="en-US"/>
        </w:rPr>
        <w:t xml:space="preserve">The </w:t>
      </w:r>
      <w:r w:rsidR="00E74F9E">
        <w:rPr>
          <w:lang w:val="en-US"/>
        </w:rPr>
        <w:t>framework</w:t>
      </w:r>
      <w:r>
        <w:rPr>
          <w:lang w:val="en-US"/>
        </w:rPr>
        <w:t xml:space="preserve"> includes</w:t>
      </w:r>
      <w:r w:rsidR="00F0656E">
        <w:rPr>
          <w:lang w:val="en-US"/>
        </w:rPr>
        <w:t>:</w:t>
      </w:r>
    </w:p>
    <w:p w14:paraId="3667C820" w14:textId="16383470" w:rsidR="00C0741C" w:rsidRPr="00C0741C" w:rsidRDefault="00E74F9E" w:rsidP="00C0741C">
      <w:pPr>
        <w:pStyle w:val="NoSpacing"/>
        <w:numPr>
          <w:ilvl w:val="0"/>
          <w:numId w:val="7"/>
        </w:numPr>
        <w:rPr>
          <w:lang w:val="en-US"/>
        </w:rPr>
      </w:pPr>
      <w:r>
        <w:rPr>
          <w:lang w:val="en-US"/>
        </w:rPr>
        <w:t>Advic</w:t>
      </w:r>
      <w:r w:rsidR="0057111C">
        <w:rPr>
          <w:lang w:val="en-US"/>
        </w:rPr>
        <w:t>e to</w:t>
      </w:r>
      <w:r w:rsidR="00C0741C">
        <w:rPr>
          <w:lang w:val="en-US"/>
        </w:rPr>
        <w:t xml:space="preserve"> the community of the opening and closing dates</w:t>
      </w:r>
    </w:p>
    <w:p w14:paraId="6B4B64D6" w14:textId="4E1262B3" w:rsidR="00F0656E" w:rsidRDefault="0057111C" w:rsidP="004F5CD7">
      <w:pPr>
        <w:pStyle w:val="NoSpacing"/>
        <w:numPr>
          <w:ilvl w:val="0"/>
          <w:numId w:val="7"/>
        </w:numPr>
        <w:rPr>
          <w:lang w:val="en-US"/>
        </w:rPr>
      </w:pPr>
      <w:r>
        <w:rPr>
          <w:lang w:val="en-US"/>
        </w:rPr>
        <w:t>D</w:t>
      </w:r>
      <w:r w:rsidR="00F0656E">
        <w:rPr>
          <w:lang w:val="en-US"/>
        </w:rPr>
        <w:t>ocumented guidelines with clearly defined criteria</w:t>
      </w:r>
    </w:p>
    <w:p w14:paraId="46684D4B" w14:textId="5D6DA1C5" w:rsidR="00F0656E" w:rsidRDefault="0057111C" w:rsidP="004F5CD7">
      <w:pPr>
        <w:pStyle w:val="NoSpacing"/>
        <w:numPr>
          <w:ilvl w:val="0"/>
          <w:numId w:val="7"/>
        </w:numPr>
        <w:rPr>
          <w:lang w:val="en-US"/>
        </w:rPr>
      </w:pPr>
      <w:r>
        <w:rPr>
          <w:lang w:val="en-US"/>
        </w:rPr>
        <w:t>Availability of an a</w:t>
      </w:r>
      <w:r w:rsidR="00F0656E">
        <w:rPr>
          <w:lang w:val="en-US"/>
        </w:rPr>
        <w:t xml:space="preserve">pplication form </w:t>
      </w:r>
    </w:p>
    <w:p w14:paraId="2A6A1149" w14:textId="5A2A323C" w:rsidR="00F0656E" w:rsidRDefault="00C0741C" w:rsidP="004F5CD7">
      <w:pPr>
        <w:pStyle w:val="NoSpacing"/>
        <w:numPr>
          <w:ilvl w:val="0"/>
          <w:numId w:val="7"/>
        </w:numPr>
        <w:rPr>
          <w:lang w:val="en-US"/>
        </w:rPr>
      </w:pPr>
      <w:r>
        <w:rPr>
          <w:lang w:val="en-US"/>
        </w:rPr>
        <w:t>A</w:t>
      </w:r>
      <w:r w:rsidR="00F0656E">
        <w:rPr>
          <w:lang w:val="en-US"/>
        </w:rPr>
        <w:t xml:space="preserve">ssessment </w:t>
      </w:r>
      <w:r>
        <w:rPr>
          <w:lang w:val="en-US"/>
        </w:rPr>
        <w:t xml:space="preserve">forms and assessment </w:t>
      </w:r>
      <w:r w:rsidR="00F0656E">
        <w:rPr>
          <w:lang w:val="en-US"/>
        </w:rPr>
        <w:t xml:space="preserve">process </w:t>
      </w:r>
    </w:p>
    <w:p w14:paraId="4225EB98" w14:textId="4B8A7FB1" w:rsidR="00F0656E" w:rsidRDefault="00C0741C" w:rsidP="004F5CD7">
      <w:pPr>
        <w:pStyle w:val="NoSpacing"/>
        <w:numPr>
          <w:ilvl w:val="0"/>
          <w:numId w:val="7"/>
        </w:numPr>
        <w:rPr>
          <w:lang w:val="en-US"/>
        </w:rPr>
      </w:pPr>
      <w:r>
        <w:rPr>
          <w:lang w:val="en-US"/>
        </w:rPr>
        <w:t>Formal agreement form</w:t>
      </w:r>
    </w:p>
    <w:p w14:paraId="1B5197D3" w14:textId="074CC580" w:rsidR="00C0741C" w:rsidRDefault="00C0741C" w:rsidP="004F5CD7">
      <w:pPr>
        <w:pStyle w:val="NoSpacing"/>
        <w:numPr>
          <w:ilvl w:val="0"/>
          <w:numId w:val="7"/>
        </w:numPr>
        <w:rPr>
          <w:lang w:val="en-US"/>
        </w:rPr>
      </w:pPr>
      <w:r>
        <w:rPr>
          <w:lang w:val="en-US"/>
        </w:rPr>
        <w:t>Acquittal form</w:t>
      </w:r>
    </w:p>
    <w:p w14:paraId="05B7BF47" w14:textId="269EDC55" w:rsidR="00F0656E" w:rsidRDefault="00C0741C" w:rsidP="00C26B79">
      <w:pPr>
        <w:pStyle w:val="NoSpacing"/>
        <w:numPr>
          <w:ilvl w:val="0"/>
          <w:numId w:val="7"/>
        </w:numPr>
        <w:rPr>
          <w:lang w:val="en-US"/>
        </w:rPr>
      </w:pPr>
      <w:r w:rsidRPr="00C0741C">
        <w:rPr>
          <w:lang w:val="en-US"/>
        </w:rPr>
        <w:t>Internal a</w:t>
      </w:r>
      <w:r>
        <w:rPr>
          <w:lang w:val="en-US"/>
        </w:rPr>
        <w:t>ccountability checks</w:t>
      </w:r>
    </w:p>
    <w:p w14:paraId="37778052" w14:textId="55C83BF6" w:rsidR="00C0741C" w:rsidRDefault="00C0741C" w:rsidP="00C26B79">
      <w:pPr>
        <w:pStyle w:val="NoSpacing"/>
        <w:numPr>
          <w:ilvl w:val="0"/>
          <w:numId w:val="7"/>
        </w:numPr>
        <w:rPr>
          <w:lang w:val="en-US"/>
        </w:rPr>
      </w:pPr>
      <w:r>
        <w:rPr>
          <w:lang w:val="en-US"/>
        </w:rPr>
        <w:t>Documented record of any communication between applicants and Council</w:t>
      </w:r>
    </w:p>
    <w:p w14:paraId="7DB123A8" w14:textId="062ADD6F" w:rsidR="0057111C" w:rsidRPr="00C0741C" w:rsidRDefault="0057111C" w:rsidP="00C26B79">
      <w:pPr>
        <w:pStyle w:val="NoSpacing"/>
        <w:numPr>
          <w:ilvl w:val="0"/>
          <w:numId w:val="7"/>
        </w:numPr>
        <w:rPr>
          <w:lang w:val="en-US"/>
        </w:rPr>
      </w:pPr>
      <w:r>
        <w:rPr>
          <w:lang w:val="en-US"/>
        </w:rPr>
        <w:t xml:space="preserve">Adherence to acknowledgement and publicity guidelines </w:t>
      </w:r>
    </w:p>
    <w:p w14:paraId="44A10D92" w14:textId="77777777" w:rsidR="00F050CB" w:rsidRDefault="00F050CB" w:rsidP="00F0656E">
      <w:pPr>
        <w:widowControl w:val="0"/>
        <w:overflowPunct w:val="0"/>
        <w:autoSpaceDE w:val="0"/>
        <w:autoSpaceDN w:val="0"/>
        <w:adjustRightInd w:val="0"/>
        <w:spacing w:after="0" w:line="240" w:lineRule="auto"/>
        <w:textAlignment w:val="baseline"/>
        <w:rPr>
          <w:lang w:val="en-US"/>
        </w:rPr>
      </w:pPr>
    </w:p>
    <w:p w14:paraId="35A87103" w14:textId="49CC20C4" w:rsidR="00F0656E" w:rsidRDefault="00F050CB" w:rsidP="00F0656E">
      <w:pPr>
        <w:widowControl w:val="0"/>
        <w:overflowPunct w:val="0"/>
        <w:autoSpaceDE w:val="0"/>
        <w:autoSpaceDN w:val="0"/>
        <w:adjustRightInd w:val="0"/>
        <w:spacing w:after="0" w:line="240" w:lineRule="auto"/>
        <w:textAlignment w:val="baseline"/>
        <w:rPr>
          <w:lang w:val="en-US"/>
        </w:rPr>
      </w:pPr>
      <w:r>
        <w:rPr>
          <w:lang w:val="en-US"/>
        </w:rPr>
        <w:t xml:space="preserve">The key processes associated with the Community Grants Funding Program and the Arts and Cultural Grants Program involve submission of required forms via the online </w:t>
      </w:r>
      <w:proofErr w:type="spellStart"/>
      <w:r>
        <w:rPr>
          <w:lang w:val="en-US"/>
        </w:rPr>
        <w:t>SmartyGrants</w:t>
      </w:r>
      <w:proofErr w:type="spellEnd"/>
      <w:r>
        <w:rPr>
          <w:lang w:val="en-US"/>
        </w:rPr>
        <w:t xml:space="preserve"> website. The Community Assistance Fund processes involve the submission of applicable forms via mail, email or hand-</w:t>
      </w:r>
      <w:r w:rsidR="0057111C">
        <w:rPr>
          <w:lang w:val="en-US"/>
        </w:rPr>
        <w:t>delivered</w:t>
      </w:r>
      <w:r>
        <w:rPr>
          <w:lang w:val="en-US"/>
        </w:rPr>
        <w:t xml:space="preserve"> to a Customer Service Centre.</w:t>
      </w:r>
      <w:r w:rsidR="0057111C">
        <w:rPr>
          <w:lang w:val="en-US"/>
        </w:rPr>
        <w:t xml:space="preserve"> </w:t>
      </w:r>
    </w:p>
    <w:p w14:paraId="733896D6" w14:textId="77777777" w:rsidR="00F050CB" w:rsidRPr="00F0656E" w:rsidRDefault="00F050CB" w:rsidP="00F0656E">
      <w:pPr>
        <w:widowControl w:val="0"/>
        <w:overflowPunct w:val="0"/>
        <w:autoSpaceDE w:val="0"/>
        <w:autoSpaceDN w:val="0"/>
        <w:adjustRightInd w:val="0"/>
        <w:spacing w:after="0" w:line="240" w:lineRule="auto"/>
        <w:textAlignment w:val="baseline"/>
        <w:rPr>
          <w:rFonts w:ascii="Arial" w:hAnsi="Arial" w:cs="Arial"/>
          <w:lang w:val="en-US"/>
        </w:rPr>
      </w:pPr>
    </w:p>
    <w:p w14:paraId="10B52FE1" w14:textId="28516CFC" w:rsidR="00F0656E" w:rsidRDefault="00F0656E" w:rsidP="0033008E">
      <w:pPr>
        <w:pStyle w:val="NoSpacing"/>
        <w:rPr>
          <w:lang w:val="en-US"/>
        </w:rPr>
      </w:pPr>
      <w:r>
        <w:rPr>
          <w:lang w:val="en-US"/>
        </w:rPr>
        <w:t>The minimum requirements for each process are listed below:</w:t>
      </w:r>
    </w:p>
    <w:p w14:paraId="3D081417" w14:textId="77777777" w:rsidR="0033008E" w:rsidRPr="00F0656E" w:rsidRDefault="0033008E" w:rsidP="0033008E">
      <w:pPr>
        <w:pStyle w:val="NoSpacing"/>
        <w:rPr>
          <w:lang w:val="en-US"/>
        </w:rPr>
      </w:pPr>
    </w:p>
    <w:p w14:paraId="11FA7D05" w14:textId="77777777" w:rsidR="00F0656E" w:rsidRDefault="00F0656E" w:rsidP="00F0656E">
      <w:pPr>
        <w:pStyle w:val="Heading2"/>
      </w:pPr>
      <w:r>
        <w:t>1. Guidelines and Criteria</w:t>
      </w:r>
    </w:p>
    <w:p w14:paraId="519AD7B9" w14:textId="461238BA" w:rsidR="00F0656E" w:rsidRDefault="00F0656E" w:rsidP="004F5CD7">
      <w:pPr>
        <w:pStyle w:val="NoSpacing"/>
        <w:numPr>
          <w:ilvl w:val="0"/>
          <w:numId w:val="2"/>
        </w:numPr>
        <w:rPr>
          <w:lang w:val="en-US"/>
        </w:rPr>
      </w:pPr>
      <w:r>
        <w:rPr>
          <w:lang w:val="en-US"/>
        </w:rPr>
        <w:t>Description of grant s</w:t>
      </w:r>
      <w:r w:rsidR="009236D5">
        <w:rPr>
          <w:lang w:val="en-US"/>
        </w:rPr>
        <w:t>cheme or funding program;</w:t>
      </w:r>
    </w:p>
    <w:p w14:paraId="2E0BC302" w14:textId="07CD5635" w:rsidR="00262EB7" w:rsidRDefault="00F0656E" w:rsidP="004F5CD7">
      <w:pPr>
        <w:pStyle w:val="NoSpacing"/>
        <w:numPr>
          <w:ilvl w:val="0"/>
          <w:numId w:val="2"/>
        </w:numPr>
        <w:rPr>
          <w:lang w:val="en-US"/>
        </w:rPr>
      </w:pPr>
      <w:r>
        <w:rPr>
          <w:lang w:val="en-US"/>
        </w:rPr>
        <w:t>Eligibility</w:t>
      </w:r>
      <w:r w:rsidR="00262EB7">
        <w:rPr>
          <w:lang w:val="en-US"/>
        </w:rPr>
        <w:t>;</w:t>
      </w:r>
    </w:p>
    <w:p w14:paraId="3C52A2CF" w14:textId="6477D817" w:rsidR="00F0656E" w:rsidRDefault="00262EB7" w:rsidP="004F5CD7">
      <w:pPr>
        <w:pStyle w:val="NoSpacing"/>
        <w:numPr>
          <w:ilvl w:val="0"/>
          <w:numId w:val="2"/>
        </w:numPr>
        <w:rPr>
          <w:lang w:val="en-US"/>
        </w:rPr>
      </w:pPr>
      <w:r>
        <w:rPr>
          <w:lang w:val="en-US"/>
        </w:rPr>
        <w:t>Ineligibility</w:t>
      </w:r>
      <w:r w:rsidR="009236D5">
        <w:rPr>
          <w:lang w:val="en-US"/>
        </w:rPr>
        <w:t>;</w:t>
      </w:r>
    </w:p>
    <w:p w14:paraId="493CA76E" w14:textId="096FB402" w:rsidR="00F0656E" w:rsidRDefault="00F0656E" w:rsidP="004F5CD7">
      <w:pPr>
        <w:pStyle w:val="NoSpacing"/>
        <w:numPr>
          <w:ilvl w:val="0"/>
          <w:numId w:val="2"/>
        </w:numPr>
        <w:rPr>
          <w:lang w:val="en-US"/>
        </w:rPr>
      </w:pPr>
      <w:r>
        <w:rPr>
          <w:lang w:val="en-US"/>
        </w:rPr>
        <w:t>Outline of assessment criteria</w:t>
      </w:r>
      <w:r w:rsidR="009236D5">
        <w:rPr>
          <w:lang w:val="en-US"/>
        </w:rPr>
        <w:t>;</w:t>
      </w:r>
    </w:p>
    <w:p w14:paraId="36F004B2" w14:textId="1D595D16" w:rsidR="00F0656E" w:rsidRDefault="00F0656E" w:rsidP="004F5CD7">
      <w:pPr>
        <w:pStyle w:val="NoSpacing"/>
        <w:numPr>
          <w:ilvl w:val="0"/>
          <w:numId w:val="2"/>
        </w:numPr>
        <w:rPr>
          <w:lang w:val="en-US"/>
        </w:rPr>
      </w:pPr>
      <w:r>
        <w:rPr>
          <w:lang w:val="en-US"/>
        </w:rPr>
        <w:t xml:space="preserve">Conditions of </w:t>
      </w:r>
      <w:r w:rsidR="009236D5">
        <w:rPr>
          <w:lang w:val="en-US"/>
        </w:rPr>
        <w:t>f</w:t>
      </w:r>
      <w:r>
        <w:rPr>
          <w:lang w:val="en-US"/>
        </w:rPr>
        <w:t>unding</w:t>
      </w:r>
      <w:r w:rsidR="009236D5">
        <w:rPr>
          <w:lang w:val="en-US"/>
        </w:rPr>
        <w:t>;</w:t>
      </w:r>
    </w:p>
    <w:p w14:paraId="30F1036C" w14:textId="20191509" w:rsidR="00F0656E" w:rsidRDefault="00F0656E" w:rsidP="004F5CD7">
      <w:pPr>
        <w:pStyle w:val="NoSpacing"/>
        <w:numPr>
          <w:ilvl w:val="0"/>
          <w:numId w:val="2"/>
        </w:numPr>
        <w:rPr>
          <w:lang w:val="en-US"/>
        </w:rPr>
      </w:pPr>
      <w:r>
        <w:rPr>
          <w:lang w:val="en-US"/>
        </w:rPr>
        <w:t xml:space="preserve">Insurances and </w:t>
      </w:r>
      <w:r w:rsidR="009236D5">
        <w:rPr>
          <w:lang w:val="en-US"/>
        </w:rPr>
        <w:t>i</w:t>
      </w:r>
      <w:r>
        <w:rPr>
          <w:lang w:val="en-US"/>
        </w:rPr>
        <w:t xml:space="preserve">ndustry </w:t>
      </w:r>
      <w:r w:rsidR="009236D5">
        <w:rPr>
          <w:lang w:val="en-US"/>
        </w:rPr>
        <w:t>o</w:t>
      </w:r>
      <w:r>
        <w:rPr>
          <w:lang w:val="en-US"/>
        </w:rPr>
        <w:t>bligations</w:t>
      </w:r>
      <w:r w:rsidR="009236D5">
        <w:rPr>
          <w:lang w:val="en-US"/>
        </w:rPr>
        <w:t>;</w:t>
      </w:r>
    </w:p>
    <w:p w14:paraId="291D0926" w14:textId="6B6045F9" w:rsidR="00F0656E" w:rsidRDefault="009236D5" w:rsidP="004F5CD7">
      <w:pPr>
        <w:pStyle w:val="NoSpacing"/>
        <w:numPr>
          <w:ilvl w:val="0"/>
          <w:numId w:val="2"/>
        </w:numPr>
        <w:rPr>
          <w:lang w:val="en-US"/>
        </w:rPr>
      </w:pPr>
      <w:r>
        <w:rPr>
          <w:lang w:val="en-US"/>
        </w:rPr>
        <w:t>Acknowledgement of Council;</w:t>
      </w:r>
    </w:p>
    <w:p w14:paraId="59F4B226" w14:textId="67696268" w:rsidR="00F0656E" w:rsidRDefault="00F0656E" w:rsidP="004F5CD7">
      <w:pPr>
        <w:pStyle w:val="NoSpacing"/>
        <w:numPr>
          <w:ilvl w:val="0"/>
          <w:numId w:val="2"/>
        </w:numPr>
        <w:rPr>
          <w:lang w:val="en-US"/>
        </w:rPr>
      </w:pPr>
      <w:r>
        <w:rPr>
          <w:lang w:val="en-US"/>
        </w:rPr>
        <w:t>Timeline</w:t>
      </w:r>
      <w:r w:rsidR="009236D5">
        <w:rPr>
          <w:lang w:val="en-US"/>
        </w:rPr>
        <w:t>; and</w:t>
      </w:r>
    </w:p>
    <w:p w14:paraId="473ED5ED" w14:textId="434C175D" w:rsidR="00F0656E" w:rsidRDefault="00F0656E" w:rsidP="004F5CD7">
      <w:pPr>
        <w:pStyle w:val="NoSpacing"/>
        <w:numPr>
          <w:ilvl w:val="0"/>
          <w:numId w:val="2"/>
        </w:numPr>
        <w:rPr>
          <w:lang w:val="en-US"/>
        </w:rPr>
      </w:pPr>
      <w:proofErr w:type="gramStart"/>
      <w:r>
        <w:rPr>
          <w:lang w:val="en-US"/>
        </w:rPr>
        <w:t xml:space="preserve">Step by </w:t>
      </w:r>
      <w:r w:rsidR="009236D5">
        <w:rPr>
          <w:lang w:val="en-US"/>
        </w:rPr>
        <w:t>s</w:t>
      </w:r>
      <w:r>
        <w:rPr>
          <w:lang w:val="en-US"/>
        </w:rPr>
        <w:t>tep</w:t>
      </w:r>
      <w:proofErr w:type="gramEnd"/>
      <w:r>
        <w:rPr>
          <w:lang w:val="en-US"/>
        </w:rPr>
        <w:t xml:space="preserve"> </w:t>
      </w:r>
      <w:r w:rsidR="009236D5">
        <w:rPr>
          <w:lang w:val="en-US"/>
        </w:rPr>
        <w:t>g</w:t>
      </w:r>
      <w:r>
        <w:rPr>
          <w:lang w:val="en-US"/>
        </w:rPr>
        <w:t xml:space="preserve">uide to the </w:t>
      </w:r>
      <w:r w:rsidR="009236D5">
        <w:rPr>
          <w:lang w:val="en-US"/>
        </w:rPr>
        <w:t>a</w:t>
      </w:r>
      <w:r>
        <w:rPr>
          <w:lang w:val="en-US"/>
        </w:rPr>
        <w:t xml:space="preserve">pplication </w:t>
      </w:r>
      <w:r w:rsidR="009236D5">
        <w:rPr>
          <w:lang w:val="en-US"/>
        </w:rPr>
        <w:t>p</w:t>
      </w:r>
      <w:r>
        <w:rPr>
          <w:lang w:val="en-US"/>
        </w:rPr>
        <w:t>rocess</w:t>
      </w:r>
    </w:p>
    <w:p w14:paraId="59292BAB" w14:textId="54171904" w:rsidR="00E74F9E" w:rsidRDefault="00E74F9E" w:rsidP="00E74F9E">
      <w:pPr>
        <w:pStyle w:val="NoSpacing"/>
        <w:rPr>
          <w:lang w:val="en-US"/>
        </w:rPr>
      </w:pPr>
    </w:p>
    <w:p w14:paraId="15278A05" w14:textId="27B67F57" w:rsidR="00E74F9E" w:rsidRDefault="00E74F9E" w:rsidP="00E74F9E">
      <w:pPr>
        <w:pStyle w:val="NoSpacing"/>
        <w:rPr>
          <w:lang w:val="en-US"/>
        </w:rPr>
      </w:pPr>
    </w:p>
    <w:p w14:paraId="1F3FFB0F" w14:textId="77777777" w:rsidR="00E74F9E" w:rsidRDefault="00E74F9E" w:rsidP="00E74F9E">
      <w:pPr>
        <w:pStyle w:val="NoSpacing"/>
        <w:rPr>
          <w:lang w:val="en-US"/>
        </w:rPr>
      </w:pPr>
    </w:p>
    <w:p w14:paraId="4819ABF0" w14:textId="77777777" w:rsidR="00F0656E" w:rsidRPr="00F0656E" w:rsidRDefault="00F0656E" w:rsidP="00F0656E">
      <w:pPr>
        <w:pStyle w:val="NoSpacing"/>
        <w:rPr>
          <w:lang w:val="en-US"/>
        </w:rPr>
      </w:pPr>
    </w:p>
    <w:p w14:paraId="50A1B44C" w14:textId="77777777" w:rsidR="00F0656E" w:rsidRDefault="00F0656E" w:rsidP="00F0656E">
      <w:pPr>
        <w:pStyle w:val="Heading2"/>
      </w:pPr>
      <w:r>
        <w:t>2. Application Form</w:t>
      </w:r>
    </w:p>
    <w:p w14:paraId="76D4FE0E" w14:textId="77777777" w:rsidR="00262EB7" w:rsidRDefault="00262EB7" w:rsidP="00262EB7">
      <w:pPr>
        <w:pStyle w:val="NoSpacing"/>
        <w:numPr>
          <w:ilvl w:val="0"/>
          <w:numId w:val="38"/>
        </w:numPr>
        <w:rPr>
          <w:lang w:val="en-US"/>
        </w:rPr>
      </w:pPr>
      <w:r>
        <w:rPr>
          <w:lang w:val="en-US"/>
        </w:rPr>
        <w:t>Applicant Details</w:t>
      </w:r>
    </w:p>
    <w:p w14:paraId="64235EC3" w14:textId="77777777" w:rsidR="00262EB7" w:rsidRDefault="00262EB7" w:rsidP="00262EB7">
      <w:pPr>
        <w:pStyle w:val="NoSpacing"/>
        <w:numPr>
          <w:ilvl w:val="0"/>
          <w:numId w:val="38"/>
        </w:numPr>
        <w:rPr>
          <w:lang w:val="en-US"/>
        </w:rPr>
      </w:pPr>
      <w:r>
        <w:rPr>
          <w:lang w:val="en-US"/>
        </w:rPr>
        <w:t>Project Details</w:t>
      </w:r>
    </w:p>
    <w:p w14:paraId="3BF74C76" w14:textId="77777777" w:rsidR="00262EB7" w:rsidRDefault="00262EB7" w:rsidP="00262EB7">
      <w:pPr>
        <w:pStyle w:val="NoSpacing"/>
        <w:numPr>
          <w:ilvl w:val="0"/>
          <w:numId w:val="38"/>
        </w:numPr>
        <w:rPr>
          <w:lang w:val="en-US"/>
        </w:rPr>
      </w:pPr>
      <w:r>
        <w:rPr>
          <w:lang w:val="en-US"/>
        </w:rPr>
        <w:t>Evidence of Public Liability</w:t>
      </w:r>
    </w:p>
    <w:p w14:paraId="193D1ABE" w14:textId="77777777" w:rsidR="00262EB7" w:rsidRDefault="00262EB7" w:rsidP="00262EB7">
      <w:pPr>
        <w:pStyle w:val="NoSpacing"/>
        <w:numPr>
          <w:ilvl w:val="0"/>
          <w:numId w:val="38"/>
        </w:numPr>
        <w:rPr>
          <w:lang w:val="en-US"/>
        </w:rPr>
      </w:pPr>
      <w:r>
        <w:rPr>
          <w:lang w:val="en-US"/>
        </w:rPr>
        <w:t>ABN and/or ACN number</w:t>
      </w:r>
    </w:p>
    <w:p w14:paraId="5837B6A0" w14:textId="6D381BDE" w:rsidR="00262EB7" w:rsidRDefault="00262EB7" w:rsidP="00262EB7">
      <w:pPr>
        <w:pStyle w:val="NoSpacing"/>
        <w:numPr>
          <w:ilvl w:val="0"/>
          <w:numId w:val="38"/>
        </w:numPr>
        <w:rPr>
          <w:lang w:val="en-US"/>
        </w:rPr>
      </w:pPr>
      <w:r>
        <w:rPr>
          <w:lang w:val="en-US"/>
        </w:rPr>
        <w:t>Auspice details and permission (if applicable)</w:t>
      </w:r>
    </w:p>
    <w:p w14:paraId="6C65FC87" w14:textId="77777777" w:rsidR="00262EB7" w:rsidRDefault="00262EB7" w:rsidP="00262EB7">
      <w:pPr>
        <w:pStyle w:val="NoSpacing"/>
        <w:numPr>
          <w:ilvl w:val="0"/>
          <w:numId w:val="38"/>
        </w:numPr>
        <w:rPr>
          <w:lang w:val="en-US"/>
        </w:rPr>
      </w:pPr>
      <w:r>
        <w:rPr>
          <w:lang w:val="en-US"/>
        </w:rPr>
        <w:t>Assessment Criteria</w:t>
      </w:r>
    </w:p>
    <w:p w14:paraId="1F95B02B" w14:textId="77777777" w:rsidR="00262EB7" w:rsidRDefault="00262EB7" w:rsidP="00262EB7">
      <w:pPr>
        <w:pStyle w:val="NoSpacing"/>
        <w:numPr>
          <w:ilvl w:val="0"/>
          <w:numId w:val="38"/>
        </w:numPr>
        <w:rPr>
          <w:lang w:val="en-US"/>
        </w:rPr>
      </w:pPr>
      <w:r>
        <w:rPr>
          <w:lang w:val="en-US"/>
        </w:rPr>
        <w:t>Budget Breakdown</w:t>
      </w:r>
    </w:p>
    <w:p w14:paraId="4C943577" w14:textId="77777777" w:rsidR="00262EB7" w:rsidRDefault="00262EB7" w:rsidP="00262EB7">
      <w:pPr>
        <w:pStyle w:val="NoSpacing"/>
        <w:numPr>
          <w:ilvl w:val="0"/>
          <w:numId w:val="38"/>
        </w:numPr>
        <w:rPr>
          <w:lang w:val="en-US"/>
        </w:rPr>
      </w:pPr>
      <w:r>
        <w:rPr>
          <w:lang w:val="en-US"/>
        </w:rPr>
        <w:t>Verification by applicant</w:t>
      </w:r>
    </w:p>
    <w:p w14:paraId="59B8DC7A" w14:textId="77777777" w:rsidR="00F0656E" w:rsidRDefault="00F0656E" w:rsidP="00F0656E">
      <w:pPr>
        <w:pStyle w:val="NoSpacing"/>
        <w:rPr>
          <w:lang w:val="en-US"/>
        </w:rPr>
      </w:pPr>
    </w:p>
    <w:p w14:paraId="23EF17C1" w14:textId="77777777" w:rsidR="00F0656E" w:rsidRDefault="00F0656E" w:rsidP="00F0656E">
      <w:pPr>
        <w:pStyle w:val="Heading2"/>
      </w:pPr>
      <w:r>
        <w:t>3. Assessment Process</w:t>
      </w:r>
    </w:p>
    <w:p w14:paraId="266EFC04" w14:textId="46E8C6BD" w:rsidR="00F0656E" w:rsidRDefault="00F0656E" w:rsidP="004F5CD7">
      <w:pPr>
        <w:pStyle w:val="NoSpacing"/>
        <w:numPr>
          <w:ilvl w:val="0"/>
          <w:numId w:val="4"/>
        </w:numPr>
        <w:rPr>
          <w:lang w:val="en-US"/>
        </w:rPr>
      </w:pPr>
      <w:r>
        <w:rPr>
          <w:lang w:val="en-US"/>
        </w:rPr>
        <w:t>Clearly defi</w:t>
      </w:r>
      <w:r w:rsidR="009236D5">
        <w:rPr>
          <w:lang w:val="en-US"/>
        </w:rPr>
        <w:t>ned assessment process;</w:t>
      </w:r>
    </w:p>
    <w:p w14:paraId="0AC6E213" w14:textId="6B1D2CDB" w:rsidR="00F0656E" w:rsidRDefault="00F0656E" w:rsidP="004F5CD7">
      <w:pPr>
        <w:pStyle w:val="NoSpacing"/>
        <w:numPr>
          <w:ilvl w:val="0"/>
          <w:numId w:val="4"/>
        </w:numPr>
        <w:rPr>
          <w:lang w:val="en-US"/>
        </w:rPr>
      </w:pPr>
      <w:r>
        <w:rPr>
          <w:lang w:val="en-US"/>
        </w:rPr>
        <w:t>Applications assessed against criteria</w:t>
      </w:r>
      <w:r w:rsidR="009236D5">
        <w:rPr>
          <w:lang w:val="en-US"/>
        </w:rPr>
        <w:t xml:space="preserve">; and </w:t>
      </w:r>
    </w:p>
    <w:p w14:paraId="0ADBA45C" w14:textId="3B2232A9" w:rsidR="00F0656E" w:rsidRDefault="00F0656E" w:rsidP="004F5CD7">
      <w:pPr>
        <w:pStyle w:val="NoSpacing"/>
        <w:numPr>
          <w:ilvl w:val="0"/>
          <w:numId w:val="4"/>
        </w:numPr>
        <w:rPr>
          <w:lang w:val="en-US"/>
        </w:rPr>
      </w:pPr>
      <w:r>
        <w:rPr>
          <w:lang w:val="en-US"/>
        </w:rPr>
        <w:t>Funding recommendations approved by Council Manageme</w:t>
      </w:r>
      <w:r w:rsidR="009236D5">
        <w:rPr>
          <w:lang w:val="en-US"/>
        </w:rPr>
        <w:t>nt and / or Council endorsement.</w:t>
      </w:r>
    </w:p>
    <w:p w14:paraId="273D0C67" w14:textId="77777777" w:rsidR="00F0656E" w:rsidRDefault="00F0656E" w:rsidP="00F0656E">
      <w:pPr>
        <w:pStyle w:val="NoSpacing"/>
        <w:rPr>
          <w:lang w:val="en-US"/>
        </w:rPr>
      </w:pPr>
    </w:p>
    <w:p w14:paraId="6C11A0FC" w14:textId="77777777" w:rsidR="00F0656E" w:rsidRDefault="00F0656E" w:rsidP="00F0656E">
      <w:pPr>
        <w:pStyle w:val="Heading2"/>
      </w:pPr>
      <w:r>
        <w:t>4. Agreement Process</w:t>
      </w:r>
    </w:p>
    <w:p w14:paraId="59D86800" w14:textId="77777777" w:rsidR="00262EB7" w:rsidRPr="00262EB7" w:rsidRDefault="00262EB7" w:rsidP="00262EB7">
      <w:pPr>
        <w:pStyle w:val="NoSpacing"/>
      </w:pPr>
      <w:r w:rsidRPr="00262EB7">
        <w:t>Documentation detailing as a minimum:</w:t>
      </w:r>
    </w:p>
    <w:p w14:paraId="5E1AAFA0" w14:textId="6875F1C5" w:rsidR="00262EB7" w:rsidRPr="00262EB7" w:rsidRDefault="00262EB7" w:rsidP="00262EB7">
      <w:pPr>
        <w:pStyle w:val="NoSpacing"/>
        <w:numPr>
          <w:ilvl w:val="0"/>
          <w:numId w:val="40"/>
        </w:numPr>
      </w:pPr>
      <w:r w:rsidRPr="00262EB7">
        <w:t>Funded body, amount funded, funding period, GST requirements, Current Public Liability Insurance, conditions of the grant, acknowledgement of Council and reporting requirements.</w:t>
      </w:r>
    </w:p>
    <w:p w14:paraId="40D06EFB" w14:textId="2995FDC5" w:rsidR="00262EB7" w:rsidRPr="00262EB7" w:rsidRDefault="00262EB7" w:rsidP="00262EB7">
      <w:pPr>
        <w:pStyle w:val="NoSpacing"/>
        <w:numPr>
          <w:ilvl w:val="0"/>
          <w:numId w:val="40"/>
        </w:numPr>
      </w:pPr>
      <w:r w:rsidRPr="00262EB7">
        <w:t xml:space="preserve">Agreement verified by </w:t>
      </w:r>
      <w:r>
        <w:t>f</w:t>
      </w:r>
      <w:r w:rsidRPr="00262EB7">
        <w:t xml:space="preserve">unded </w:t>
      </w:r>
      <w:r>
        <w:t>b</w:t>
      </w:r>
      <w:r w:rsidRPr="00262EB7">
        <w:t>ody</w:t>
      </w:r>
    </w:p>
    <w:p w14:paraId="61F31D4F" w14:textId="77777777" w:rsidR="00F0656E" w:rsidRDefault="00F0656E" w:rsidP="00F0656E">
      <w:pPr>
        <w:pStyle w:val="NoSpacing"/>
      </w:pPr>
    </w:p>
    <w:p w14:paraId="46B83F88" w14:textId="77777777" w:rsidR="00F0656E" w:rsidRDefault="00F0656E" w:rsidP="009236D5">
      <w:pPr>
        <w:pStyle w:val="Heading2"/>
      </w:pPr>
      <w:r>
        <w:t>5. Accountability requirements</w:t>
      </w:r>
    </w:p>
    <w:p w14:paraId="74EBB37A" w14:textId="186E28E2" w:rsidR="00F0656E" w:rsidRDefault="00F0656E" w:rsidP="009236D5">
      <w:pPr>
        <w:pStyle w:val="NoSpacing"/>
        <w:rPr>
          <w:lang w:val="en-US"/>
        </w:rPr>
      </w:pPr>
      <w:r>
        <w:rPr>
          <w:lang w:val="en-US"/>
        </w:rPr>
        <w:t>Applicants successful in receiving a Council G</w:t>
      </w:r>
      <w:r w:rsidR="009236D5">
        <w:rPr>
          <w:lang w:val="en-US"/>
        </w:rPr>
        <w:t>rant will be required to:</w:t>
      </w:r>
    </w:p>
    <w:p w14:paraId="1175067F" w14:textId="77777777" w:rsidR="00262EB7" w:rsidRDefault="00262EB7" w:rsidP="00262EB7">
      <w:pPr>
        <w:pStyle w:val="NoSpacing"/>
        <w:numPr>
          <w:ilvl w:val="0"/>
          <w:numId w:val="42"/>
        </w:numPr>
      </w:pPr>
      <w:r w:rsidRPr="00262EB7">
        <w:t xml:space="preserve">Request in writing any changes wanted to </w:t>
      </w:r>
      <w:proofErr w:type="gramStart"/>
      <w:r w:rsidRPr="00262EB7">
        <w:t>agreed</w:t>
      </w:r>
      <w:proofErr w:type="gramEnd"/>
      <w:r w:rsidRPr="00262EB7">
        <w:t xml:space="preserve"> project/funding terms</w:t>
      </w:r>
    </w:p>
    <w:p w14:paraId="2D3406C3" w14:textId="77777777" w:rsidR="00262EB7" w:rsidRDefault="00262EB7" w:rsidP="00262EB7">
      <w:pPr>
        <w:pStyle w:val="NoSpacing"/>
        <w:numPr>
          <w:ilvl w:val="0"/>
          <w:numId w:val="42"/>
        </w:numPr>
      </w:pPr>
      <w:r w:rsidRPr="00262EB7">
        <w:t>Submit an acquittal form by the requested due date including copies of receipts or an expenditure and income statement.</w:t>
      </w:r>
    </w:p>
    <w:p w14:paraId="6C363BCC" w14:textId="0E031943" w:rsidR="00262EB7" w:rsidRDefault="00262EB7" w:rsidP="00262EB7">
      <w:pPr>
        <w:pStyle w:val="NoSpacing"/>
        <w:numPr>
          <w:ilvl w:val="0"/>
          <w:numId w:val="42"/>
        </w:numPr>
      </w:pPr>
      <w:r w:rsidRPr="00262EB7">
        <w:t>Return unexpended funds to Council or obtain written approval for variation to agreed funding.</w:t>
      </w:r>
    </w:p>
    <w:p w14:paraId="10DA43E0" w14:textId="765F61C6" w:rsidR="00FE572A" w:rsidRPr="00AA08CA" w:rsidRDefault="00FE572A" w:rsidP="00AA08CA">
      <w:pPr>
        <w:pStyle w:val="Heading1"/>
        <w:rPr>
          <w:rFonts w:cs="Arial"/>
          <w:lang w:val="en-US"/>
        </w:rPr>
      </w:pPr>
      <w:r w:rsidRPr="00F53A0B">
        <w:rPr>
          <w:rFonts w:cs="Arial"/>
          <w:lang w:val="en-US"/>
        </w:rPr>
        <w:t>Relationship to the Maroondah 2040 Community Vision</w:t>
      </w:r>
    </w:p>
    <w:tbl>
      <w:tblPr>
        <w:tblStyle w:val="ListTable7Colorful-Accent1"/>
        <w:tblW w:w="10632" w:type="dxa"/>
        <w:tblLook w:val="0480" w:firstRow="0" w:lastRow="0" w:firstColumn="1" w:lastColumn="0" w:noHBand="0" w:noVBand="1"/>
      </w:tblPr>
      <w:tblGrid>
        <w:gridCol w:w="1418"/>
        <w:gridCol w:w="9214"/>
      </w:tblGrid>
      <w:tr w:rsidR="00FE572A" w:rsidRPr="00221929" w14:paraId="435E85C5" w14:textId="77777777" w:rsidTr="00E74F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206A99FB" w14:textId="77777777" w:rsidR="00FE572A" w:rsidRPr="00221929" w:rsidRDefault="00FE572A" w:rsidP="00F93AF8">
            <w:pPr>
              <w:pStyle w:val="NoSpacing"/>
              <w:rPr>
                <w:rFonts w:ascii="Arial" w:hAnsi="Arial" w:cs="Arial"/>
                <w:sz w:val="22"/>
                <w:lang w:eastAsia="en-AU"/>
              </w:rPr>
            </w:pPr>
            <w:r w:rsidRPr="00221929">
              <w:rPr>
                <w:rFonts w:ascii="Arial" w:hAnsi="Arial" w:cs="Arial"/>
                <w:sz w:val="22"/>
                <w:lang w:eastAsia="en-AU"/>
              </w:rPr>
              <w:t>Community Outcome:</w:t>
            </w:r>
          </w:p>
        </w:tc>
        <w:tc>
          <w:tcPr>
            <w:tcW w:w="9214" w:type="dxa"/>
            <w:shd w:val="clear" w:color="auto" w:fill="auto"/>
          </w:tcPr>
          <w:p w14:paraId="07C20B6B" w14:textId="77777777" w:rsidR="00FE572A" w:rsidRDefault="00D2091F" w:rsidP="00FE572A">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AA08CA">
              <w:rPr>
                <w:rFonts w:cstheme="minorHAnsi"/>
              </w:rPr>
              <w:t>A well governed and empowered community</w:t>
            </w:r>
          </w:p>
          <w:p w14:paraId="34A1EF1A" w14:textId="744B4C7B" w:rsidR="00AA08CA" w:rsidRPr="00AA08CA" w:rsidRDefault="00AA08CA" w:rsidP="00FE572A">
            <w:pPr>
              <w:pStyle w:val="NoSpacing"/>
              <w:cnfStyle w:val="000000100000" w:firstRow="0" w:lastRow="0" w:firstColumn="0" w:lastColumn="0" w:oddVBand="0" w:evenVBand="0" w:oddHBand="1" w:evenHBand="0" w:firstRowFirstColumn="0" w:firstRowLastColumn="0" w:lastRowFirstColumn="0" w:lastRowLastColumn="0"/>
              <w:rPr>
                <w:rFonts w:cstheme="minorHAnsi"/>
                <w:lang w:eastAsia="en-AU"/>
              </w:rPr>
            </w:pPr>
          </w:p>
        </w:tc>
      </w:tr>
      <w:tr w:rsidR="00FE572A" w:rsidRPr="00221929" w14:paraId="60B1CD2A" w14:textId="77777777" w:rsidTr="00E74F9E">
        <w:trPr>
          <w:trHeight w:val="2414"/>
        </w:trPr>
        <w:tc>
          <w:tcPr>
            <w:cnfStyle w:val="001000000000" w:firstRow="0" w:lastRow="0" w:firstColumn="1" w:lastColumn="0" w:oddVBand="0" w:evenVBand="0" w:oddHBand="0" w:evenHBand="0" w:firstRowFirstColumn="0" w:firstRowLastColumn="0" w:lastRowFirstColumn="0" w:lastRowLastColumn="0"/>
            <w:tcW w:w="1418" w:type="dxa"/>
          </w:tcPr>
          <w:p w14:paraId="1C3EC1CB" w14:textId="77777777" w:rsidR="00FE572A" w:rsidRPr="00221929" w:rsidRDefault="00FE572A" w:rsidP="00221929">
            <w:pPr>
              <w:pStyle w:val="NoSpacing"/>
              <w:rPr>
                <w:rFonts w:ascii="Arial" w:hAnsi="Arial" w:cs="Arial"/>
                <w:sz w:val="22"/>
              </w:rPr>
            </w:pPr>
            <w:r w:rsidRPr="00221929">
              <w:rPr>
                <w:rFonts w:ascii="Arial" w:hAnsi="Arial" w:cs="Arial"/>
                <w:sz w:val="22"/>
              </w:rPr>
              <w:t>Key Directions:</w:t>
            </w:r>
          </w:p>
        </w:tc>
        <w:tc>
          <w:tcPr>
            <w:tcW w:w="9214" w:type="dxa"/>
          </w:tcPr>
          <w:p w14:paraId="563DA2E2" w14:textId="77777777" w:rsidR="00AA08CA" w:rsidRPr="00AA08CA" w:rsidRDefault="00AA08CA" w:rsidP="00AA08CA">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AA08CA">
              <w:rPr>
                <w:rFonts w:cstheme="minorHAnsi"/>
              </w:rPr>
              <w:t xml:space="preserve">8.11 Foster a Council culture of collaboration and partnerships with individuals, community groups, businesses, service providers and other levels of government </w:t>
            </w:r>
          </w:p>
          <w:p w14:paraId="159EAEB7" w14:textId="77777777" w:rsidR="00AA08CA" w:rsidRPr="00AA08CA" w:rsidRDefault="00AA08CA" w:rsidP="00AA08CA">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AA08CA">
              <w:rPr>
                <w:rFonts w:cstheme="minorHAnsi"/>
              </w:rPr>
              <w:t xml:space="preserve">8.13 Encourage individuals, </w:t>
            </w:r>
            <w:proofErr w:type="gramStart"/>
            <w:r w:rsidRPr="00AA08CA">
              <w:rPr>
                <w:rFonts w:cstheme="minorHAnsi"/>
              </w:rPr>
              <w:t>groups</w:t>
            </w:r>
            <w:proofErr w:type="gramEnd"/>
            <w:r w:rsidRPr="00AA08CA">
              <w:rPr>
                <w:rFonts w:cstheme="minorHAnsi"/>
              </w:rPr>
              <w:t xml:space="preserve"> and organisations to proactively connect with and contribute to their local community </w:t>
            </w:r>
          </w:p>
          <w:p w14:paraId="03A16A91" w14:textId="77777777" w:rsidR="00AA08CA" w:rsidRPr="00AA08CA" w:rsidRDefault="00AA08CA" w:rsidP="00AA08CA">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AA08CA">
              <w:rPr>
                <w:rFonts w:cstheme="minorHAnsi"/>
              </w:rPr>
              <w:t xml:space="preserve">8.14 Work in partnership to deliver services that recognise and are responsive to the interests and needs of the community </w:t>
            </w:r>
          </w:p>
          <w:p w14:paraId="6281E61C" w14:textId="77777777" w:rsidR="00AA08CA" w:rsidRPr="00AA08CA" w:rsidRDefault="00AA08CA" w:rsidP="00AA08CA">
            <w:pPr>
              <w:pStyle w:val="NoSpacing"/>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proofErr w:type="gramStart"/>
            <w:r w:rsidRPr="00AA08CA">
              <w:rPr>
                <w:rFonts w:eastAsia="Times New Roman" w:cstheme="minorHAnsi"/>
              </w:rPr>
              <w:t>8.1  Provide</w:t>
            </w:r>
            <w:proofErr w:type="gramEnd"/>
            <w:r w:rsidRPr="00AA08CA">
              <w:rPr>
                <w:rFonts w:eastAsia="Times New Roman" w:cstheme="minorHAnsi"/>
              </w:rPr>
              <w:t xml:space="preserve"> enhanced governance that is transparent, accessible, inclusive and accountable </w:t>
            </w:r>
          </w:p>
          <w:p w14:paraId="2C65AB2C" w14:textId="77777777" w:rsidR="00AA08CA" w:rsidRPr="00AA08CA" w:rsidRDefault="00AA08CA" w:rsidP="00AA08CA">
            <w:pPr>
              <w:pStyle w:val="NoSpacing"/>
              <w:cnfStyle w:val="000000000000" w:firstRow="0" w:lastRow="0" w:firstColumn="0" w:lastColumn="0" w:oddVBand="0" w:evenVBand="0" w:oddHBand="0" w:evenHBand="0" w:firstRowFirstColumn="0" w:firstRowLastColumn="0" w:lastRowFirstColumn="0" w:lastRowLastColumn="0"/>
              <w:rPr>
                <w:rFonts w:cstheme="minorHAnsi"/>
              </w:rPr>
            </w:pPr>
            <w:proofErr w:type="gramStart"/>
            <w:r w:rsidRPr="00AA08CA">
              <w:rPr>
                <w:rFonts w:cstheme="minorHAnsi"/>
              </w:rPr>
              <w:t>8.2  Ensure</w:t>
            </w:r>
            <w:proofErr w:type="gramEnd"/>
            <w:r w:rsidRPr="00AA08CA">
              <w:rPr>
                <w:rFonts w:cstheme="minorHAnsi"/>
              </w:rPr>
              <w:t xml:space="preserve"> responsible and sustainable management of Maroondah’s resources, assets, infrastructure and natural environment </w:t>
            </w:r>
          </w:p>
          <w:p w14:paraId="53647925" w14:textId="77777777" w:rsidR="00AA08CA" w:rsidRPr="00AA08CA" w:rsidRDefault="00AA08CA" w:rsidP="00AA08CA">
            <w:pPr>
              <w:pStyle w:val="NoSpacing"/>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A08CA">
              <w:rPr>
                <w:rFonts w:eastAsia="Times New Roman" w:cstheme="minorHAnsi"/>
              </w:rPr>
              <w:t xml:space="preserve">7.8 Support all ages and population groups to be valued, </w:t>
            </w:r>
            <w:proofErr w:type="gramStart"/>
            <w:r w:rsidRPr="00AA08CA">
              <w:rPr>
                <w:rFonts w:eastAsia="Times New Roman" w:cstheme="minorHAnsi"/>
              </w:rPr>
              <w:t>connected</w:t>
            </w:r>
            <w:proofErr w:type="gramEnd"/>
            <w:r w:rsidRPr="00AA08CA">
              <w:rPr>
                <w:rFonts w:eastAsia="Times New Roman" w:cstheme="minorHAnsi"/>
              </w:rPr>
              <w:t xml:space="preserve"> and empowered within their local community through the provision and coordination of accessible services, programming and facilities </w:t>
            </w:r>
          </w:p>
          <w:p w14:paraId="50886931" w14:textId="77777777" w:rsidR="00AA08CA" w:rsidRPr="00AA08CA" w:rsidRDefault="00AA08CA" w:rsidP="00AA08CA">
            <w:pPr>
              <w:pStyle w:val="NoSpacing"/>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rPr>
            </w:pPr>
            <w:r w:rsidRPr="00AA08CA">
              <w:rPr>
                <w:rFonts w:eastAsia="Times New Roman" w:cstheme="minorHAnsi"/>
              </w:rPr>
              <w:t xml:space="preserve">7.6 Work in partnership to break cycles of poverty and socio-economic disadvantage, particularly within marginalised communities </w:t>
            </w:r>
          </w:p>
          <w:p w14:paraId="2E9D3973" w14:textId="7A526C0A" w:rsidR="00FE572A" w:rsidRPr="00AA08CA" w:rsidRDefault="00AA08CA" w:rsidP="00221929">
            <w:pPr>
              <w:pStyle w:val="NoSpacing"/>
              <w:cnfStyle w:val="000000000000" w:firstRow="0" w:lastRow="0" w:firstColumn="0" w:lastColumn="0" w:oddVBand="0" w:evenVBand="0" w:oddHBand="0" w:evenHBand="0" w:firstRowFirstColumn="0" w:firstRowLastColumn="0" w:lastRowFirstColumn="0" w:lastRowLastColumn="0"/>
              <w:rPr>
                <w:rFonts w:cstheme="minorHAnsi"/>
              </w:rPr>
            </w:pPr>
            <w:proofErr w:type="gramStart"/>
            <w:r w:rsidRPr="00AA08CA">
              <w:rPr>
                <w:rFonts w:cstheme="minorHAnsi"/>
              </w:rPr>
              <w:t>7.10  Promote</w:t>
            </w:r>
            <w:proofErr w:type="gramEnd"/>
            <w:r w:rsidRPr="00AA08CA">
              <w:rPr>
                <w:rFonts w:cstheme="minorHAnsi"/>
              </w:rPr>
              <w:t xml:space="preserve"> and create opportunities for community connectedness, learning, mentoring and social interactions for people from all life-stages and cultural backgrounds </w:t>
            </w:r>
          </w:p>
        </w:tc>
      </w:tr>
    </w:tbl>
    <w:p w14:paraId="20189CAD" w14:textId="62F71EC9" w:rsidR="00FE572A" w:rsidRPr="00F53A0B" w:rsidRDefault="00FE572A" w:rsidP="00FE572A">
      <w:pPr>
        <w:pStyle w:val="Heading1"/>
        <w:rPr>
          <w:rFonts w:cs="Arial"/>
          <w:lang w:val="en-US"/>
        </w:rPr>
      </w:pPr>
      <w:r w:rsidRPr="00F53A0B">
        <w:rPr>
          <w:rFonts w:cs="Arial"/>
          <w:lang w:val="en-US"/>
        </w:rPr>
        <w:t>Alignment with Council’s mission and values</w:t>
      </w:r>
    </w:p>
    <w:p w14:paraId="073B5BDB" w14:textId="69076747" w:rsidR="00CD0982" w:rsidRDefault="00166BC1" w:rsidP="004D5A37">
      <w:pPr>
        <w:pStyle w:val="NoSpacing"/>
        <w:rPr>
          <w:lang w:val="en-US"/>
        </w:rPr>
      </w:pPr>
      <w:r>
        <w:rPr>
          <w:lang w:val="en-US"/>
        </w:rPr>
        <w:t>Th</w:t>
      </w:r>
      <w:r w:rsidR="00CD0982">
        <w:rPr>
          <w:lang w:val="en-US"/>
        </w:rPr>
        <w:t>e operation and implementation of th</w:t>
      </w:r>
      <w:r>
        <w:rPr>
          <w:lang w:val="en-US"/>
        </w:rPr>
        <w:t xml:space="preserve">is </w:t>
      </w:r>
      <w:r w:rsidR="00CD0982">
        <w:rPr>
          <w:lang w:val="en-US"/>
        </w:rPr>
        <w:t>Grants P</w:t>
      </w:r>
      <w:r>
        <w:rPr>
          <w:lang w:val="en-US"/>
        </w:rPr>
        <w:t>olicy supports Council’s mission to</w:t>
      </w:r>
      <w:r w:rsidR="00CD0982" w:rsidRPr="00CD0982">
        <w:rPr>
          <w:lang w:val="en-US"/>
        </w:rPr>
        <w:t xml:space="preserve"> be an effective and dynamic leader, working in partnership with the community, </w:t>
      </w:r>
      <w:proofErr w:type="gramStart"/>
      <w:r w:rsidR="00CD0982" w:rsidRPr="00CD0982">
        <w:rPr>
          <w:lang w:val="en-US"/>
        </w:rPr>
        <w:t>business</w:t>
      </w:r>
      <w:proofErr w:type="gramEnd"/>
      <w:r w:rsidR="00CD0982" w:rsidRPr="00CD0982">
        <w:rPr>
          <w:lang w:val="en-US"/>
        </w:rPr>
        <w:t xml:space="preserve"> and other spheres of government to foster quality, accessible and sustainable lifestyles for the community.</w:t>
      </w:r>
    </w:p>
    <w:p w14:paraId="5C11F392" w14:textId="77777777" w:rsidR="004D5A37" w:rsidRPr="004D5A37" w:rsidRDefault="004D5A37" w:rsidP="004D5A37">
      <w:pPr>
        <w:pStyle w:val="NoSpacing"/>
        <w:rPr>
          <w:lang w:val="en-US"/>
        </w:rPr>
      </w:pPr>
    </w:p>
    <w:p w14:paraId="48549A96" w14:textId="06FA2E25" w:rsidR="00CD0982" w:rsidRPr="00F53A0B" w:rsidRDefault="00CD0982" w:rsidP="004D5A37">
      <w:pPr>
        <w:pStyle w:val="NoSpacing"/>
        <w:rPr>
          <w:lang w:val="en-US"/>
        </w:rPr>
      </w:pPr>
      <w:r>
        <w:rPr>
          <w:lang w:val="en-US"/>
        </w:rPr>
        <w:t>Council values that are particularly relevant to the operation and implementation of this Policy include:</w:t>
      </w:r>
    </w:p>
    <w:p w14:paraId="33D33408" w14:textId="77777777" w:rsidR="004D5A37" w:rsidRDefault="004D5A37" w:rsidP="004D5A37">
      <w:pPr>
        <w:pStyle w:val="NoSpacing"/>
        <w:rPr>
          <w:lang w:val="en-US"/>
        </w:rPr>
      </w:pPr>
    </w:p>
    <w:p w14:paraId="4FBB3EDC" w14:textId="5071ABA8" w:rsidR="00CD0982" w:rsidRDefault="00CD0982" w:rsidP="004D5A37">
      <w:pPr>
        <w:pStyle w:val="Heading2"/>
        <w:rPr>
          <w:lang w:val="en-US"/>
        </w:rPr>
      </w:pPr>
      <w:r>
        <w:rPr>
          <w:lang w:val="en-US"/>
        </w:rPr>
        <w:t>Cooperation</w:t>
      </w:r>
    </w:p>
    <w:p w14:paraId="784E4794" w14:textId="3882B114" w:rsidR="004A6ED2" w:rsidRDefault="00CD0982" w:rsidP="004F5CD7">
      <w:pPr>
        <w:pStyle w:val="NoSpacing"/>
        <w:numPr>
          <w:ilvl w:val="0"/>
          <w:numId w:val="33"/>
        </w:numPr>
        <w:rPr>
          <w:lang w:val="en-US"/>
        </w:rPr>
      </w:pPr>
      <w:r>
        <w:rPr>
          <w:lang w:val="en-US"/>
        </w:rPr>
        <w:t xml:space="preserve">Involve others - </w:t>
      </w:r>
      <w:r w:rsidRPr="00CD0982">
        <w:rPr>
          <w:lang w:val="en-US"/>
        </w:rPr>
        <w:t>Work with others in decision-making and the development of goals and plans.</w:t>
      </w:r>
    </w:p>
    <w:p w14:paraId="08D030F9" w14:textId="58B13E12" w:rsidR="00CD0982" w:rsidRDefault="00CD0982" w:rsidP="004F5CD7">
      <w:pPr>
        <w:pStyle w:val="NoSpacing"/>
        <w:numPr>
          <w:ilvl w:val="0"/>
          <w:numId w:val="33"/>
        </w:numPr>
        <w:rPr>
          <w:lang w:val="en-US"/>
        </w:rPr>
      </w:pPr>
      <w:r>
        <w:rPr>
          <w:lang w:val="en-US"/>
        </w:rPr>
        <w:t xml:space="preserve">Build relationships - </w:t>
      </w:r>
      <w:r w:rsidRPr="00CD0982">
        <w:rPr>
          <w:lang w:val="en-US"/>
        </w:rPr>
        <w:t>Develop a wide range of alliances and a comprehensive knowledge of the organisation and its services</w:t>
      </w:r>
    </w:p>
    <w:p w14:paraId="22A725C9" w14:textId="06F337AD" w:rsidR="00CD0982" w:rsidRDefault="00CD0982" w:rsidP="004D5A37">
      <w:pPr>
        <w:pStyle w:val="Heading2"/>
        <w:rPr>
          <w:lang w:val="en-US"/>
        </w:rPr>
      </w:pPr>
      <w:r>
        <w:rPr>
          <w:lang w:val="en-US"/>
        </w:rPr>
        <w:lastRenderedPageBreak/>
        <w:t>Commitment</w:t>
      </w:r>
    </w:p>
    <w:p w14:paraId="3BABACEF" w14:textId="2E7E73FA" w:rsidR="00CD0982" w:rsidRDefault="00CD0982" w:rsidP="004F5CD7">
      <w:pPr>
        <w:pStyle w:val="NoSpacing"/>
        <w:numPr>
          <w:ilvl w:val="0"/>
          <w:numId w:val="34"/>
        </w:numPr>
        <w:rPr>
          <w:lang w:val="en-US"/>
        </w:rPr>
      </w:pPr>
      <w:r>
        <w:rPr>
          <w:lang w:val="en-US"/>
        </w:rPr>
        <w:t>Build trust</w:t>
      </w:r>
      <w:r w:rsidRPr="00CD0982">
        <w:t xml:space="preserve"> </w:t>
      </w:r>
      <w:r>
        <w:t xml:space="preserve">- </w:t>
      </w:r>
      <w:r w:rsidRPr="00CD0982">
        <w:rPr>
          <w:lang w:val="en-US"/>
        </w:rPr>
        <w:t>Act with openness, honesty, and integrity.</w:t>
      </w:r>
    </w:p>
    <w:p w14:paraId="1023AA85" w14:textId="17EE372E" w:rsidR="00CD0982" w:rsidRDefault="00CD0982" w:rsidP="004D5A37">
      <w:pPr>
        <w:pStyle w:val="Heading2"/>
        <w:rPr>
          <w:lang w:val="en-US"/>
        </w:rPr>
      </w:pPr>
      <w:r>
        <w:rPr>
          <w:lang w:val="en-US"/>
        </w:rPr>
        <w:t>Communication</w:t>
      </w:r>
    </w:p>
    <w:p w14:paraId="12DD60E1" w14:textId="54C6B19E" w:rsidR="00CD0982" w:rsidRDefault="00CD0982" w:rsidP="004F5CD7">
      <w:pPr>
        <w:pStyle w:val="NoSpacing"/>
        <w:numPr>
          <w:ilvl w:val="0"/>
          <w:numId w:val="35"/>
        </w:numPr>
        <w:rPr>
          <w:lang w:val="en-US"/>
        </w:rPr>
      </w:pPr>
      <w:r>
        <w:rPr>
          <w:lang w:val="en-US"/>
        </w:rPr>
        <w:t xml:space="preserve">Listen to others - </w:t>
      </w:r>
      <w:r w:rsidRPr="00CD0982">
        <w:rPr>
          <w:lang w:val="en-US"/>
        </w:rPr>
        <w:t>Actively listen and demonstrate empathy for others’ underlying conc</w:t>
      </w:r>
      <w:r>
        <w:rPr>
          <w:lang w:val="en-US"/>
        </w:rPr>
        <w:t xml:space="preserve">erns, </w:t>
      </w:r>
      <w:proofErr w:type="gramStart"/>
      <w:r>
        <w:rPr>
          <w:lang w:val="en-US"/>
        </w:rPr>
        <w:t>interests</w:t>
      </w:r>
      <w:proofErr w:type="gramEnd"/>
      <w:r>
        <w:rPr>
          <w:lang w:val="en-US"/>
        </w:rPr>
        <w:t xml:space="preserve"> and/or emotions</w:t>
      </w:r>
      <w:r w:rsidRPr="00CD0982">
        <w:rPr>
          <w:lang w:val="en-US"/>
        </w:rPr>
        <w:t xml:space="preserve">. </w:t>
      </w:r>
    </w:p>
    <w:p w14:paraId="6598E8D7" w14:textId="46923830" w:rsidR="004D5A37" w:rsidRDefault="004D5A37" w:rsidP="004F5CD7">
      <w:pPr>
        <w:pStyle w:val="NoSpacing"/>
        <w:numPr>
          <w:ilvl w:val="0"/>
          <w:numId w:val="35"/>
        </w:numPr>
        <w:rPr>
          <w:lang w:val="en-US"/>
        </w:rPr>
      </w:pPr>
      <w:r>
        <w:rPr>
          <w:lang w:val="en-US"/>
        </w:rPr>
        <w:t xml:space="preserve">Demonstrate respect for all - </w:t>
      </w:r>
      <w:r w:rsidRPr="004D5A37">
        <w:rPr>
          <w:lang w:val="en-US"/>
        </w:rPr>
        <w:t>Respect others’ opinions and views.</w:t>
      </w:r>
    </w:p>
    <w:p w14:paraId="461406B0" w14:textId="095166B2" w:rsidR="00CD0982" w:rsidRDefault="00CD0982" w:rsidP="004F5CD7">
      <w:pPr>
        <w:pStyle w:val="NoSpacing"/>
        <w:numPr>
          <w:ilvl w:val="0"/>
          <w:numId w:val="35"/>
        </w:numPr>
        <w:rPr>
          <w:lang w:val="en-US"/>
        </w:rPr>
      </w:pPr>
      <w:r>
        <w:rPr>
          <w:lang w:val="en-US"/>
        </w:rPr>
        <w:t xml:space="preserve">Act with honesty and integrity - </w:t>
      </w:r>
      <w:r w:rsidRPr="00CD0982">
        <w:rPr>
          <w:lang w:val="en-US"/>
        </w:rPr>
        <w:t xml:space="preserve">Communicate openly and honestly and act with integrity. </w:t>
      </w:r>
    </w:p>
    <w:p w14:paraId="69E04A90" w14:textId="77777777" w:rsidR="00CD0982" w:rsidRDefault="00CD0982" w:rsidP="004F5CD7">
      <w:pPr>
        <w:pStyle w:val="NoSpacing"/>
        <w:numPr>
          <w:ilvl w:val="0"/>
          <w:numId w:val="35"/>
        </w:numPr>
        <w:rPr>
          <w:lang w:val="en-US"/>
        </w:rPr>
      </w:pPr>
      <w:r>
        <w:rPr>
          <w:lang w:val="en-US"/>
        </w:rPr>
        <w:t xml:space="preserve">Communicate clearly and effectively - </w:t>
      </w:r>
      <w:r w:rsidRPr="00CD0982">
        <w:rPr>
          <w:lang w:val="en-US"/>
        </w:rPr>
        <w:t xml:space="preserve">Use and demonstrate respect for communication styles and mediums that best suit the receiver, </w:t>
      </w:r>
      <w:proofErr w:type="gramStart"/>
      <w:r w:rsidRPr="00CD0982">
        <w:rPr>
          <w:lang w:val="en-US"/>
        </w:rPr>
        <w:t>issue</w:t>
      </w:r>
      <w:proofErr w:type="gramEnd"/>
      <w:r w:rsidRPr="00CD0982">
        <w:rPr>
          <w:lang w:val="en-US"/>
        </w:rPr>
        <w:t xml:space="preserve"> and situation. Ensure the information communicated is understood by the receiver. </w:t>
      </w:r>
    </w:p>
    <w:p w14:paraId="28C7AF83" w14:textId="05EAE642" w:rsidR="00CD0982" w:rsidRDefault="00CD0982" w:rsidP="004F5CD7">
      <w:pPr>
        <w:pStyle w:val="NoSpacing"/>
        <w:numPr>
          <w:ilvl w:val="0"/>
          <w:numId w:val="35"/>
        </w:numPr>
        <w:rPr>
          <w:lang w:val="en-US"/>
        </w:rPr>
      </w:pPr>
      <w:r>
        <w:rPr>
          <w:lang w:val="en-US"/>
        </w:rPr>
        <w:t xml:space="preserve">Keep others informed - </w:t>
      </w:r>
      <w:r w:rsidRPr="00CD0982">
        <w:rPr>
          <w:lang w:val="en-US"/>
        </w:rPr>
        <w:t xml:space="preserve">Willingly share information and keep the community and colleagues well informed. </w:t>
      </w:r>
      <w:r>
        <w:rPr>
          <w:lang w:val="en-US"/>
        </w:rPr>
        <w:t xml:space="preserve">Use information ethically - </w:t>
      </w:r>
      <w:r w:rsidRPr="00CD0982">
        <w:rPr>
          <w:lang w:val="en-US"/>
        </w:rPr>
        <w:t>Respect confidentiality and the sensitivity of some forms of information, and protect the accuracy of data.</w:t>
      </w:r>
    </w:p>
    <w:p w14:paraId="1F901439" w14:textId="103800F4" w:rsidR="00CD0982" w:rsidRDefault="00CD0982" w:rsidP="004D5A37">
      <w:pPr>
        <w:pStyle w:val="Heading2"/>
        <w:rPr>
          <w:lang w:val="en-US"/>
        </w:rPr>
      </w:pPr>
      <w:r>
        <w:rPr>
          <w:lang w:val="en-US"/>
        </w:rPr>
        <w:t>Continuous improvement and innovation</w:t>
      </w:r>
    </w:p>
    <w:p w14:paraId="4F8937FA" w14:textId="3BFAAE2B" w:rsidR="00CD0982" w:rsidRDefault="00CD0982" w:rsidP="004F5CD7">
      <w:pPr>
        <w:pStyle w:val="NoSpacing"/>
        <w:numPr>
          <w:ilvl w:val="0"/>
          <w:numId w:val="36"/>
        </w:numPr>
        <w:rPr>
          <w:lang w:val="en-US"/>
        </w:rPr>
      </w:pPr>
      <w:r>
        <w:rPr>
          <w:lang w:val="en-US"/>
        </w:rPr>
        <w:t xml:space="preserve">Understand needs -  </w:t>
      </w:r>
      <w:r w:rsidR="004D5A37" w:rsidRPr="004D5A37">
        <w:rPr>
          <w:lang w:val="en-US"/>
        </w:rPr>
        <w:t>Seek to clearly understand the requirements of those to whom we provide service.</w:t>
      </w:r>
    </w:p>
    <w:p w14:paraId="1AF87540" w14:textId="6EE6C935" w:rsidR="004D5A37" w:rsidRDefault="004D5A37" w:rsidP="004F5CD7">
      <w:pPr>
        <w:pStyle w:val="NoSpacing"/>
        <w:numPr>
          <w:ilvl w:val="0"/>
          <w:numId w:val="36"/>
        </w:numPr>
        <w:rPr>
          <w:lang w:val="en-US"/>
        </w:rPr>
      </w:pPr>
      <w:r>
        <w:rPr>
          <w:lang w:val="en-US"/>
        </w:rPr>
        <w:t xml:space="preserve">Evaluate performance - </w:t>
      </w:r>
      <w:r w:rsidRPr="004D5A37">
        <w:rPr>
          <w:lang w:val="en-US"/>
        </w:rPr>
        <w:t>Continually measure and assess the performance of the activities in which we are involved, review processes and provide honest and constructive feedback.</w:t>
      </w:r>
    </w:p>
    <w:p w14:paraId="6E1CE662" w14:textId="5FC5AEED" w:rsidR="00FE572A" w:rsidRPr="00F53A0B" w:rsidRDefault="00FE572A" w:rsidP="00FE572A">
      <w:pPr>
        <w:pStyle w:val="Heading1"/>
        <w:rPr>
          <w:rFonts w:cs="Arial"/>
          <w:lang w:val="en-US"/>
        </w:rPr>
      </w:pPr>
      <w:r w:rsidRPr="00F53A0B">
        <w:rPr>
          <w:rFonts w:cs="Arial"/>
          <w:lang w:val="en-US"/>
        </w:rPr>
        <w:t>Policy position</w:t>
      </w:r>
    </w:p>
    <w:p w14:paraId="4D2E341F" w14:textId="63E30493" w:rsidR="00AA08CA" w:rsidRDefault="00AA08CA" w:rsidP="00AA08CA">
      <w:pPr>
        <w:pStyle w:val="Heading2"/>
      </w:pPr>
      <w:r>
        <w:t>Eligibility</w:t>
      </w:r>
    </w:p>
    <w:p w14:paraId="605DF498" w14:textId="231950CC" w:rsidR="00AA08CA" w:rsidRDefault="00AA08CA" w:rsidP="00AA08CA">
      <w:pPr>
        <w:pStyle w:val="NoSpacing"/>
      </w:pPr>
      <w:r>
        <w:rPr>
          <w:lang w:val="en-US"/>
        </w:rPr>
        <w:t xml:space="preserve">To be eligible for a grant, </w:t>
      </w:r>
      <w:proofErr w:type="gramStart"/>
      <w:r>
        <w:rPr>
          <w:lang w:val="en-US"/>
        </w:rPr>
        <w:t xml:space="preserve">all </w:t>
      </w:r>
      <w:r w:rsidR="00C34D0E">
        <w:rPr>
          <w:lang w:val="en-US"/>
        </w:rPr>
        <w:t xml:space="preserve"> organisations</w:t>
      </w:r>
      <w:proofErr w:type="gramEnd"/>
      <w:r w:rsidR="00C34D0E">
        <w:rPr>
          <w:lang w:val="en-US"/>
        </w:rPr>
        <w:t xml:space="preserve"> </w:t>
      </w:r>
      <w:r>
        <w:rPr>
          <w:lang w:val="en-US"/>
        </w:rPr>
        <w:t>m</w:t>
      </w:r>
      <w:proofErr w:type="spellStart"/>
      <w:r>
        <w:t>ust</w:t>
      </w:r>
      <w:proofErr w:type="spellEnd"/>
      <w:r>
        <w:t xml:space="preserve"> be:</w:t>
      </w:r>
    </w:p>
    <w:p w14:paraId="7DB98AF0" w14:textId="71E07851" w:rsidR="00AA08CA" w:rsidRPr="00AA08CA" w:rsidRDefault="00AA08CA" w:rsidP="004F5CD7">
      <w:pPr>
        <w:pStyle w:val="NoSpacing"/>
        <w:numPr>
          <w:ilvl w:val="0"/>
          <w:numId w:val="10"/>
        </w:numPr>
        <w:rPr>
          <w:lang w:val="en-US"/>
        </w:rPr>
      </w:pPr>
      <w:r w:rsidRPr="00AA08CA">
        <w:t xml:space="preserve">an incorporated community group with not for profit status or </w:t>
      </w:r>
      <w:proofErr w:type="spellStart"/>
      <w:r w:rsidRPr="00AA08CA">
        <w:t>auspiced</w:t>
      </w:r>
      <w:proofErr w:type="spellEnd"/>
      <w:r w:rsidRPr="00AA08CA">
        <w:t xml:space="preserve"> by an eligible organisation</w:t>
      </w:r>
      <w:r w:rsidR="00E2629A">
        <w:t xml:space="preserve"> (or individuals for Community Assistance Fund grants); </w:t>
      </w:r>
      <w:r w:rsidRPr="00AA08CA">
        <w:t xml:space="preserve"> </w:t>
      </w:r>
    </w:p>
    <w:p w14:paraId="52140D67" w14:textId="07CCE908" w:rsidR="00AA08CA" w:rsidRDefault="00AA08CA" w:rsidP="004F5CD7">
      <w:pPr>
        <w:pStyle w:val="NoSpacing"/>
        <w:numPr>
          <w:ilvl w:val="0"/>
          <w:numId w:val="10"/>
        </w:numPr>
      </w:pPr>
      <w:r>
        <w:t>located within or provides services to the Maroondah community</w:t>
      </w:r>
      <w:r w:rsidR="00E2629A">
        <w:t>; and</w:t>
      </w:r>
    </w:p>
    <w:p w14:paraId="6652F7C4" w14:textId="5B149BF1" w:rsidR="00AA08CA" w:rsidRDefault="00AA08CA" w:rsidP="004F5CD7">
      <w:pPr>
        <w:pStyle w:val="NoSpacing"/>
        <w:numPr>
          <w:ilvl w:val="0"/>
          <w:numId w:val="10"/>
        </w:numPr>
      </w:pPr>
      <w:r>
        <w:t>maintain public liability insurance cover to the minimum level stated in the annual guidelines</w:t>
      </w:r>
      <w:r w:rsidR="00E2629A">
        <w:t>.</w:t>
      </w:r>
    </w:p>
    <w:p w14:paraId="67FEAA97" w14:textId="77E9ECBD" w:rsidR="00AA08CA" w:rsidRDefault="00AA08CA" w:rsidP="00AA08CA">
      <w:pPr>
        <w:pStyle w:val="NoSpacing"/>
      </w:pPr>
    </w:p>
    <w:p w14:paraId="51F02DE4" w14:textId="558CE072" w:rsidR="00262EB7" w:rsidRDefault="00262EB7" w:rsidP="00262EB7">
      <w:pPr>
        <w:pStyle w:val="Heading2"/>
      </w:pPr>
      <w:r>
        <w:t>Ineligibility</w:t>
      </w:r>
    </w:p>
    <w:p w14:paraId="5D3E6C40" w14:textId="77777777" w:rsidR="00AA08CA" w:rsidRPr="009D3B47" w:rsidRDefault="00AA08CA" w:rsidP="00AA08CA">
      <w:pPr>
        <w:pStyle w:val="NoSpacing"/>
      </w:pPr>
      <w:r w:rsidRPr="009D3B47">
        <w:t>The following requests will not be considered eligible.</w:t>
      </w:r>
    </w:p>
    <w:p w14:paraId="3ECBB75B" w14:textId="592B2273" w:rsidR="00AA08CA" w:rsidRDefault="00E2629A" w:rsidP="004F5CD7">
      <w:pPr>
        <w:pStyle w:val="NoSpacing"/>
        <w:numPr>
          <w:ilvl w:val="0"/>
          <w:numId w:val="11"/>
        </w:numPr>
      </w:pPr>
      <w:r>
        <w:t>n</w:t>
      </w:r>
      <w:r w:rsidR="00AA08CA">
        <w:t>ew building projects, capital works requests or facility maintenance projects</w:t>
      </w:r>
      <w:r>
        <w:t>;</w:t>
      </w:r>
    </w:p>
    <w:p w14:paraId="2845EB50" w14:textId="00F58348" w:rsidR="00AA08CA" w:rsidRDefault="00E2629A" w:rsidP="004F5CD7">
      <w:pPr>
        <w:pStyle w:val="NoSpacing"/>
        <w:numPr>
          <w:ilvl w:val="0"/>
          <w:numId w:val="11"/>
        </w:numPr>
      </w:pPr>
      <w:r>
        <w:t>a</w:t>
      </w:r>
      <w:r w:rsidR="009D3B47">
        <w:t xml:space="preserve">pplications from </w:t>
      </w:r>
      <w:r w:rsidR="00AA08CA">
        <w:t>individuals</w:t>
      </w:r>
      <w:r>
        <w:t xml:space="preserve"> (except for Community Assistance Fund grants); </w:t>
      </w:r>
    </w:p>
    <w:p w14:paraId="1D6119F5" w14:textId="062E19CF" w:rsidR="00AA08CA" w:rsidRDefault="00E2629A" w:rsidP="004F5CD7">
      <w:pPr>
        <w:pStyle w:val="NoSpacing"/>
        <w:numPr>
          <w:ilvl w:val="0"/>
          <w:numId w:val="11"/>
        </w:numPr>
      </w:pPr>
      <w:r>
        <w:t>m</w:t>
      </w:r>
      <w:r w:rsidR="00AA08CA">
        <w:t>ultiple applications</w:t>
      </w:r>
      <w:r w:rsidR="00E74F9E">
        <w:t xml:space="preserve"> in a </w:t>
      </w:r>
      <w:proofErr w:type="gramStart"/>
      <w:r w:rsidR="00E74F9E">
        <w:t>particular program</w:t>
      </w:r>
      <w:proofErr w:type="gramEnd"/>
      <w:r w:rsidR="00E74F9E">
        <w:t>; and</w:t>
      </w:r>
      <w:r w:rsidR="00AA08CA">
        <w:t xml:space="preserve"> </w:t>
      </w:r>
    </w:p>
    <w:p w14:paraId="0DB95329" w14:textId="18E3695D" w:rsidR="00E74F9E" w:rsidRDefault="00E74F9E" w:rsidP="004F5CD7">
      <w:pPr>
        <w:pStyle w:val="NoSpacing"/>
        <w:numPr>
          <w:ilvl w:val="0"/>
          <w:numId w:val="11"/>
        </w:numPr>
      </w:pPr>
      <w:r>
        <w:t>retrospective funding.</w:t>
      </w:r>
    </w:p>
    <w:p w14:paraId="286C4922" w14:textId="5B9B91B6" w:rsidR="00AA08CA" w:rsidRDefault="00AA08CA" w:rsidP="00E2629A">
      <w:pPr>
        <w:pStyle w:val="NoSpacing"/>
      </w:pPr>
    </w:p>
    <w:p w14:paraId="7A31D50C" w14:textId="237C1601" w:rsidR="00E2629A" w:rsidRPr="00AA08CA" w:rsidRDefault="00E2629A" w:rsidP="00E2629A">
      <w:pPr>
        <w:pStyle w:val="NoSpacing"/>
      </w:pPr>
      <w:r>
        <w:t>Additional eligibility criteria may be specified for individual grant programs</w:t>
      </w:r>
    </w:p>
    <w:p w14:paraId="3378CC5A" w14:textId="77777777" w:rsidR="00AA08CA" w:rsidRPr="00AA08CA" w:rsidRDefault="00AA08CA" w:rsidP="00AA08CA"/>
    <w:p w14:paraId="335E2D50" w14:textId="275E1898" w:rsidR="00AA08CA" w:rsidRDefault="00AA08CA" w:rsidP="00AA08CA">
      <w:pPr>
        <w:pStyle w:val="Heading2"/>
      </w:pPr>
      <w:r>
        <w:t>Grievance process</w:t>
      </w:r>
      <w:r w:rsidR="00E2629A">
        <w:t>es</w:t>
      </w:r>
      <w:r>
        <w:tab/>
      </w:r>
    </w:p>
    <w:p w14:paraId="127C9E95" w14:textId="77777777" w:rsidR="00AA08CA" w:rsidRPr="00AA08CA" w:rsidRDefault="00AA08CA" w:rsidP="00AA08CA">
      <w:pPr>
        <w:pStyle w:val="NoSpacing"/>
      </w:pPr>
      <w:r w:rsidRPr="00AA08CA">
        <w:t xml:space="preserve">All applicants must be informed of the outcome of their application in writing and offered the opportunity to discuss the application process. </w:t>
      </w:r>
    </w:p>
    <w:p w14:paraId="51DC86DB" w14:textId="77777777" w:rsidR="00AA08CA" w:rsidRPr="00AA08CA" w:rsidRDefault="00AA08CA" w:rsidP="00AA08CA">
      <w:pPr>
        <w:pStyle w:val="NoSpacing"/>
      </w:pPr>
    </w:p>
    <w:p w14:paraId="142E5967" w14:textId="77777777" w:rsidR="00AA08CA" w:rsidRPr="00AA08CA" w:rsidRDefault="00AA08CA" w:rsidP="00AA08CA">
      <w:pPr>
        <w:pStyle w:val="NoSpacing"/>
      </w:pPr>
      <w:r w:rsidRPr="00AA08CA">
        <w:t xml:space="preserve">Applicants </w:t>
      </w:r>
      <w:proofErr w:type="gramStart"/>
      <w:r w:rsidRPr="00AA08CA">
        <w:t>have the opportunity to</w:t>
      </w:r>
      <w:proofErr w:type="gramEnd"/>
      <w:r w:rsidRPr="00AA08CA">
        <w:t xml:space="preserve"> request, in writing, a review of the decision by Council if not satisfied with the selection process. The applicant will be notified of the outcome in writing.</w:t>
      </w:r>
    </w:p>
    <w:p w14:paraId="2C76A91E" w14:textId="5853FCC6" w:rsidR="00FE572A" w:rsidRDefault="00FE572A" w:rsidP="00FE572A">
      <w:pPr>
        <w:rPr>
          <w:rFonts w:ascii="Arial" w:hAnsi="Arial" w:cs="Arial"/>
          <w:lang w:val="en-US"/>
        </w:rPr>
      </w:pPr>
    </w:p>
    <w:p w14:paraId="27B68B7B" w14:textId="3D692D1B" w:rsidR="00AA08CA" w:rsidRDefault="00AA08CA" w:rsidP="00AA08CA">
      <w:pPr>
        <w:pStyle w:val="Heading2"/>
      </w:pPr>
      <w:r>
        <w:t xml:space="preserve">Conflict of </w:t>
      </w:r>
      <w:r w:rsidR="00E2629A">
        <w:t>i</w:t>
      </w:r>
      <w:r>
        <w:t xml:space="preserve">nterest </w:t>
      </w:r>
      <w:r w:rsidR="00E2629A">
        <w:t>p</w:t>
      </w:r>
      <w:r>
        <w:t>rovisions</w:t>
      </w:r>
    </w:p>
    <w:p w14:paraId="5FDE286D" w14:textId="3ACA387E" w:rsidR="00E2629A" w:rsidRDefault="00AA08CA" w:rsidP="00AA08CA">
      <w:pPr>
        <w:pStyle w:val="NoSpacing"/>
      </w:pPr>
      <w:r>
        <w:t xml:space="preserve">To ensure an accountable and transparent assessment process is maintained, Councillors, Council Officers and members of the public assessing grant applications are required to declare any potential conflict of interest. This may include, but is not limited to personal connections with any applicant. Anyone having a conflict of interest should not debate, be involved with any discussions, or vote on any matter relating to the </w:t>
      </w:r>
      <w:proofErr w:type="gramStart"/>
      <w:r>
        <w:t>specific applicant</w:t>
      </w:r>
      <w:proofErr w:type="gramEnd"/>
      <w:r>
        <w:t>.</w:t>
      </w:r>
    </w:p>
    <w:p w14:paraId="5C173F3E" w14:textId="7AE60B4B" w:rsidR="00AA08CA" w:rsidRDefault="00AA08CA" w:rsidP="00AA08CA">
      <w:pPr>
        <w:pStyle w:val="NoSpacing"/>
      </w:pPr>
    </w:p>
    <w:p w14:paraId="664C2E0F" w14:textId="23F92F22" w:rsidR="00E2629A" w:rsidRDefault="00E2629A" w:rsidP="00E2629A">
      <w:pPr>
        <w:pStyle w:val="Heading2"/>
      </w:pPr>
      <w:r>
        <w:lastRenderedPageBreak/>
        <w:t>Accountability</w:t>
      </w:r>
    </w:p>
    <w:p w14:paraId="7127E146" w14:textId="77777777" w:rsidR="00E2629A" w:rsidRDefault="00E2629A" w:rsidP="00E2629A">
      <w:pPr>
        <w:pStyle w:val="NoSpacing"/>
      </w:pPr>
      <w:r>
        <w:t xml:space="preserve">Successful applicants must provide a financial acquittal of funds including receipts relating to the grant and complete a brief evaluation by the date specified in the annual guidelines for the relevant funding period. Incomplete or non-submitted acquittals and evaluations will result in an organisation being ineligible for the following year funding </w:t>
      </w:r>
      <w:proofErr w:type="gramStart"/>
      <w:r>
        <w:t>round</w:t>
      </w:r>
      <w:proofErr w:type="gramEnd"/>
      <w:r>
        <w:t xml:space="preserve">. </w:t>
      </w:r>
    </w:p>
    <w:p w14:paraId="17CAA90D" w14:textId="77777777" w:rsidR="00E2629A" w:rsidRDefault="00E2629A" w:rsidP="00E2629A">
      <w:pPr>
        <w:pStyle w:val="NoSpacing"/>
      </w:pPr>
    </w:p>
    <w:p w14:paraId="5DADCAB6" w14:textId="33ACA5A5" w:rsidR="00E2629A" w:rsidRDefault="00E2629A" w:rsidP="00E2629A">
      <w:pPr>
        <w:pStyle w:val="NoSpacing"/>
      </w:pPr>
      <w:r>
        <w:t>Council reserves the right to seek reimbursement of grant funding from a funded organisation if the required evaluation or acquittal is not provided in a timely manner, or if Council is not satisfied that funds were used for the intended purpose as outlined in the original application.</w:t>
      </w:r>
    </w:p>
    <w:p w14:paraId="14515F08" w14:textId="489920D0" w:rsidR="00E2629A" w:rsidRDefault="00E2629A" w:rsidP="00AA08CA">
      <w:pPr>
        <w:pStyle w:val="NoSpacing"/>
      </w:pPr>
    </w:p>
    <w:p w14:paraId="5D4904D0" w14:textId="3B0C6694" w:rsidR="00AA08CA" w:rsidRPr="00F93AF8" w:rsidRDefault="00AA08CA" w:rsidP="00F93AF8">
      <w:pPr>
        <w:pStyle w:val="Heading2"/>
      </w:pPr>
      <w:r w:rsidRPr="00F93AF8">
        <w:t xml:space="preserve">Future community grants funding activities </w:t>
      </w:r>
    </w:p>
    <w:p w14:paraId="2484FD13" w14:textId="7F3C6936" w:rsidR="00AA08CA" w:rsidRDefault="00AA08CA" w:rsidP="00AA08CA">
      <w:pPr>
        <w:pStyle w:val="NoSpacing"/>
        <w:rPr>
          <w:lang w:val="en-US"/>
        </w:rPr>
      </w:pPr>
      <w:r>
        <w:rPr>
          <w:lang w:val="en-US"/>
        </w:rPr>
        <w:t>All new Council community grant funding programs must adhere to the minimum procedures as outlined in this policy. If the funding program does not meet all requirements identified in this Policy, then the funding shall not be termed a ‘grant’ and will need to refer to the definitions in this policy to determine whether it is a donation or sponsorship. If considered a donation or sponsorship activity, then the other relevant Council policies should be consulted.</w:t>
      </w:r>
    </w:p>
    <w:p w14:paraId="373DEA0F" w14:textId="028E1FB1" w:rsidR="00AA08CA" w:rsidRDefault="00AA08CA" w:rsidP="00AA08CA">
      <w:pPr>
        <w:pStyle w:val="NoSpacing"/>
      </w:pPr>
    </w:p>
    <w:p w14:paraId="21628DCA" w14:textId="381DB191" w:rsidR="00F93AF8" w:rsidRDefault="00F93AF8" w:rsidP="00F93AF8">
      <w:pPr>
        <w:pStyle w:val="Heading2"/>
      </w:pPr>
      <w:r>
        <w:t>Privacy</w:t>
      </w:r>
    </w:p>
    <w:p w14:paraId="63ECB79F" w14:textId="032970AF" w:rsidR="00F93AF8" w:rsidRDefault="008B79DC" w:rsidP="00F93AF8">
      <w:pPr>
        <w:pStyle w:val="NoSpacing"/>
      </w:pPr>
      <w:r w:rsidRPr="008B79DC">
        <w:t xml:space="preserve">Maroondah City Council is committed </w:t>
      </w:r>
      <w:r w:rsidRPr="00F93AF8">
        <w:t xml:space="preserve">to the privacy principles as prescribed </w:t>
      </w:r>
      <w:r w:rsidRPr="008B79DC">
        <w:t>by the Privacy &amp; Data Protection Act 2014 and</w:t>
      </w:r>
      <w:r>
        <w:t xml:space="preserve"> the Health Records Act 2001.  </w:t>
      </w:r>
      <w:r w:rsidR="00F93AF8">
        <w:t>Relevant information is collected</w:t>
      </w:r>
      <w:r w:rsidR="00F93AF8" w:rsidRPr="00F93AF8">
        <w:t xml:space="preserve"> to ensure that application</w:t>
      </w:r>
      <w:r w:rsidR="00F93AF8">
        <w:t>s</w:t>
      </w:r>
      <w:r w:rsidR="00F93AF8" w:rsidRPr="00F93AF8">
        <w:t xml:space="preserve"> can be assessed and a determination made on it. Personal and identifying information will not be disclosed except as required by law.</w:t>
      </w:r>
      <w:r w:rsidRPr="008B79DC">
        <w:t xml:space="preserve">  Any access to information</w:t>
      </w:r>
      <w:r>
        <w:t xml:space="preserve"> provided</w:t>
      </w:r>
      <w:r w:rsidRPr="008B79DC">
        <w:t>, amendments that may be required</w:t>
      </w:r>
      <w:r>
        <w:t>,</w:t>
      </w:r>
      <w:r w:rsidRPr="008B79DC">
        <w:t xml:space="preserve"> or any privacy </w:t>
      </w:r>
      <w:r>
        <w:t xml:space="preserve">related </w:t>
      </w:r>
      <w:r w:rsidRPr="008B79DC">
        <w:t xml:space="preserve">enquiries may be directed to Council's Privacy Officer &amp; Health Records Officer on 9298 4211 or </w:t>
      </w:r>
      <w:r>
        <w:t>via email -</w:t>
      </w:r>
      <w:r w:rsidRPr="008B79DC">
        <w:t>privacy@maroondah.vic.gov.au</w:t>
      </w:r>
    </w:p>
    <w:p w14:paraId="573D9A22" w14:textId="714EEBE8" w:rsidR="00F93AF8" w:rsidRDefault="00F93AF8" w:rsidP="00F93AF8">
      <w:pPr>
        <w:pStyle w:val="NoSpacing"/>
      </w:pPr>
    </w:p>
    <w:p w14:paraId="7BBD1026" w14:textId="0791457B" w:rsidR="00F93AF8" w:rsidRDefault="00F93AF8" w:rsidP="00F93AF8">
      <w:pPr>
        <w:pStyle w:val="Heading2"/>
      </w:pPr>
      <w:r>
        <w:t>Insurance</w:t>
      </w:r>
    </w:p>
    <w:p w14:paraId="39B8EF41" w14:textId="152EB004" w:rsidR="00F93AF8" w:rsidRDefault="00F93AF8" w:rsidP="00F93AF8">
      <w:pPr>
        <w:pStyle w:val="NoSpacing"/>
      </w:pPr>
      <w:r w:rsidRPr="00F93AF8">
        <w:t xml:space="preserve">Applicants must demonstrate that all relevant insurances are in place and that Public Liability Insurance is held to </w:t>
      </w:r>
      <w:r w:rsidR="008B79DC">
        <w:t>the</w:t>
      </w:r>
      <w:r w:rsidRPr="00F93AF8">
        <w:t xml:space="preserve"> minimum cover </w:t>
      </w:r>
      <w:r>
        <w:t>outlined in the annual guidelines</w:t>
      </w:r>
      <w:r w:rsidR="008B79DC">
        <w:t xml:space="preserve"> for the funding program</w:t>
      </w:r>
      <w:r>
        <w:t xml:space="preserve">. </w:t>
      </w:r>
      <w:r w:rsidRPr="00F93AF8">
        <w:t xml:space="preserve">A copy of the Certificate of Currency covering the funding period must be included with </w:t>
      </w:r>
      <w:r>
        <w:t xml:space="preserve">an application. </w:t>
      </w:r>
      <w:r w:rsidR="00C34D0E">
        <w:t>I</w:t>
      </w:r>
      <w:r>
        <w:t>f successful, an</w:t>
      </w:r>
      <w:r w:rsidRPr="00F93AF8">
        <w:t xml:space="preserve"> applicant should, wherever possible, ensure that Council is named as an interested party on the public liability policy </w:t>
      </w:r>
      <w:r>
        <w:t>for the funded organisation</w:t>
      </w:r>
      <w:r w:rsidRPr="00F93AF8">
        <w:t xml:space="preserve">. </w:t>
      </w:r>
    </w:p>
    <w:p w14:paraId="4AD139B7" w14:textId="57A00F8D" w:rsidR="00D527D0" w:rsidRDefault="00D527D0" w:rsidP="00F93AF8">
      <w:pPr>
        <w:pStyle w:val="NoSpacing"/>
      </w:pPr>
    </w:p>
    <w:p w14:paraId="3281678B" w14:textId="5EADA6DB" w:rsidR="00D527D0" w:rsidRDefault="00D527D0" w:rsidP="00D527D0">
      <w:pPr>
        <w:pStyle w:val="Heading2"/>
      </w:pPr>
      <w:r>
        <w:t>Acknowledgement of Council</w:t>
      </w:r>
    </w:p>
    <w:p w14:paraId="46E705FC" w14:textId="4E71B377" w:rsidR="00D527D0" w:rsidRPr="00F93AF8" w:rsidRDefault="00D527D0" w:rsidP="00F93AF8">
      <w:pPr>
        <w:pStyle w:val="NoSpacing"/>
      </w:pPr>
      <w:r w:rsidRPr="00D527D0">
        <w:t>Where ever possible acknowledgment of Council funding should be given in any public relations opportunities undertaken by the funded applicant, relating to the request. Copies of any examples must be included in the funding evaluation report</w:t>
      </w:r>
      <w:r>
        <w:t>.</w:t>
      </w:r>
      <w:r w:rsidRPr="00D527D0">
        <w:t xml:space="preserve"> A copy of Council's corporate logo can be provided for promotional purposes, however, grant recipients wishing to use Council's logo must first discuss their requirements with Council’s Communications &amp; Engagement </w:t>
      </w:r>
      <w:r>
        <w:t>s</w:t>
      </w:r>
      <w:r w:rsidRPr="00D527D0">
        <w:t>ervice area. Use of Council's corporate logo will only be approved under these circumstances.</w:t>
      </w:r>
    </w:p>
    <w:p w14:paraId="6B234178" w14:textId="77777777" w:rsidR="00F93AF8" w:rsidRPr="00F93AF8" w:rsidRDefault="00F93AF8" w:rsidP="00F93AF8">
      <w:pPr>
        <w:pStyle w:val="NoSpacing"/>
        <w:rPr>
          <w:rFonts w:ascii="Times New Roman" w:hAnsi="Times New Roman"/>
          <w:sz w:val="24"/>
          <w:szCs w:val="24"/>
        </w:rPr>
      </w:pPr>
    </w:p>
    <w:p w14:paraId="300F9EF0" w14:textId="77777777" w:rsidR="00F93AF8" w:rsidRPr="00F53A0B" w:rsidRDefault="00F93AF8" w:rsidP="00F93AF8">
      <w:pPr>
        <w:pStyle w:val="Heading1"/>
        <w:rPr>
          <w:rFonts w:cs="Arial"/>
          <w:lang w:val="en-US"/>
        </w:rPr>
      </w:pPr>
      <w:r w:rsidRPr="00F53A0B">
        <w:rPr>
          <w:rFonts w:cs="Arial"/>
          <w:lang w:val="en-US"/>
        </w:rPr>
        <w:t xml:space="preserve">Roles and Responsibilities </w:t>
      </w:r>
    </w:p>
    <w:p w14:paraId="60CA1870" w14:textId="77777777" w:rsidR="00F93AF8" w:rsidRDefault="00F93AF8" w:rsidP="00F93AF8">
      <w:pPr>
        <w:pStyle w:val="NoSpacing"/>
        <w:rPr>
          <w:lang w:eastAsia="en-AU"/>
        </w:rPr>
      </w:pPr>
      <w:r>
        <w:rPr>
          <w:lang w:eastAsia="en-AU"/>
        </w:rPr>
        <w:t>The following service areas and designated officers will provide leadership in the delivery of community grant programs administered by Council.</w:t>
      </w:r>
    </w:p>
    <w:p w14:paraId="441867B7" w14:textId="77777777" w:rsidR="00F93AF8" w:rsidRDefault="00F93AF8" w:rsidP="00F93AF8">
      <w:pPr>
        <w:pStyle w:val="NoSpacing"/>
        <w:rPr>
          <w:lang w:eastAsia="en-AU"/>
        </w:rPr>
      </w:pPr>
    </w:p>
    <w:p w14:paraId="774FA7F3" w14:textId="31D3E7C2" w:rsidR="00F93AF8" w:rsidRDefault="00F93AF8" w:rsidP="00F93AF8">
      <w:pPr>
        <w:pStyle w:val="Heading2"/>
        <w:rPr>
          <w:lang w:eastAsia="en-AU"/>
        </w:rPr>
      </w:pPr>
      <w:r>
        <w:rPr>
          <w:lang w:eastAsia="en-AU"/>
        </w:rPr>
        <w:t xml:space="preserve">Community Grants Funding Program </w:t>
      </w:r>
    </w:p>
    <w:p w14:paraId="45EB18A0" w14:textId="77777777" w:rsidR="00F93AF8" w:rsidRDefault="00F93AF8" w:rsidP="004F5CD7">
      <w:pPr>
        <w:pStyle w:val="NoSpacing"/>
        <w:numPr>
          <w:ilvl w:val="0"/>
          <w:numId w:val="26"/>
        </w:numPr>
        <w:rPr>
          <w:lang w:eastAsia="en-AU"/>
        </w:rPr>
      </w:pPr>
      <w:r>
        <w:rPr>
          <w:lang w:eastAsia="en-AU"/>
        </w:rPr>
        <w:t>Lead service area – Integrated Planning</w:t>
      </w:r>
    </w:p>
    <w:p w14:paraId="671C9BFF" w14:textId="77777777" w:rsidR="00F93AF8" w:rsidRDefault="00F93AF8" w:rsidP="004F5CD7">
      <w:pPr>
        <w:pStyle w:val="NoSpacing"/>
        <w:numPr>
          <w:ilvl w:val="0"/>
          <w:numId w:val="26"/>
        </w:numPr>
        <w:rPr>
          <w:lang w:eastAsia="en-AU"/>
        </w:rPr>
      </w:pPr>
      <w:r>
        <w:rPr>
          <w:lang w:eastAsia="en-AU"/>
        </w:rPr>
        <w:t>Management oversight – Manager Integrated Planning</w:t>
      </w:r>
    </w:p>
    <w:p w14:paraId="4F9978BA" w14:textId="77777777" w:rsidR="00F93AF8" w:rsidRDefault="00F93AF8" w:rsidP="00E74F9E">
      <w:pPr>
        <w:pStyle w:val="NoSpacing"/>
        <w:numPr>
          <w:ilvl w:val="0"/>
          <w:numId w:val="26"/>
        </w:numPr>
        <w:ind w:right="-307"/>
        <w:rPr>
          <w:lang w:eastAsia="en-AU"/>
        </w:rPr>
      </w:pPr>
      <w:r>
        <w:rPr>
          <w:lang w:eastAsia="en-AU"/>
        </w:rPr>
        <w:t>Officer oversight – Team Leader Council and Community Planning, and Community Development Officer</w:t>
      </w:r>
    </w:p>
    <w:p w14:paraId="4837C631" w14:textId="77777777" w:rsidR="00402FF4" w:rsidRDefault="00F93AF8" w:rsidP="004F5CD7">
      <w:pPr>
        <w:pStyle w:val="NoSpacing"/>
        <w:numPr>
          <w:ilvl w:val="0"/>
          <w:numId w:val="26"/>
        </w:numPr>
        <w:rPr>
          <w:lang w:eastAsia="en-AU"/>
        </w:rPr>
      </w:pPr>
      <w:r>
        <w:rPr>
          <w:lang w:eastAsia="en-AU"/>
        </w:rPr>
        <w:t xml:space="preserve">Teams involved in assessment process </w:t>
      </w:r>
    </w:p>
    <w:p w14:paraId="4DB95169" w14:textId="1EBB2988" w:rsidR="00F93AF8" w:rsidRDefault="00402FF4" w:rsidP="004F5CD7">
      <w:pPr>
        <w:pStyle w:val="NoSpacing"/>
        <w:numPr>
          <w:ilvl w:val="1"/>
          <w:numId w:val="26"/>
        </w:numPr>
        <w:rPr>
          <w:lang w:eastAsia="en-AU"/>
        </w:rPr>
      </w:pPr>
      <w:r>
        <w:rPr>
          <w:lang w:eastAsia="en-AU"/>
        </w:rPr>
        <w:lastRenderedPageBreak/>
        <w:t xml:space="preserve">Community Development Grants Scheme </w:t>
      </w:r>
      <w:r w:rsidR="00F93AF8">
        <w:rPr>
          <w:lang w:eastAsia="en-AU"/>
        </w:rPr>
        <w:t>(subject to grants received) – Council and Community Planning, Arts and Cultural Development, Sports and Recreation, Children’s Services, Youth Services, Aged and Disability Services</w:t>
      </w:r>
    </w:p>
    <w:p w14:paraId="7455F7F6" w14:textId="5245D5E9" w:rsidR="00402FF4" w:rsidRPr="00F53A0B" w:rsidRDefault="00402FF4" w:rsidP="004F5CD7">
      <w:pPr>
        <w:pStyle w:val="NoSpacing"/>
        <w:numPr>
          <w:ilvl w:val="1"/>
          <w:numId w:val="26"/>
        </w:numPr>
      </w:pPr>
      <w:r>
        <w:rPr>
          <w:lang w:eastAsia="en-AU"/>
        </w:rPr>
        <w:t>Small Equipment Grants Scheme – Council and Community Planning</w:t>
      </w:r>
    </w:p>
    <w:p w14:paraId="5974FAD1" w14:textId="5C2C3FEF" w:rsidR="00F93AF8" w:rsidRDefault="00F93AF8" w:rsidP="00F93AF8">
      <w:pPr>
        <w:pStyle w:val="NoSpacing"/>
        <w:rPr>
          <w:lang w:val="en-US"/>
        </w:rPr>
      </w:pPr>
    </w:p>
    <w:p w14:paraId="77C6FD50" w14:textId="77777777" w:rsidR="00F93AF8" w:rsidRDefault="00F93AF8" w:rsidP="00F93AF8">
      <w:pPr>
        <w:pStyle w:val="Heading2"/>
        <w:rPr>
          <w:lang w:eastAsia="en-AU"/>
        </w:rPr>
      </w:pPr>
      <w:r>
        <w:rPr>
          <w:lang w:eastAsia="en-AU"/>
        </w:rPr>
        <w:t>Arts and Cultural Grants Program</w:t>
      </w:r>
    </w:p>
    <w:p w14:paraId="27F0DAA7" w14:textId="77777777" w:rsidR="00F93AF8" w:rsidRDefault="00F93AF8" w:rsidP="00F93AF8">
      <w:pPr>
        <w:pStyle w:val="NoSpacing"/>
        <w:rPr>
          <w:lang w:eastAsia="en-AU"/>
        </w:rPr>
      </w:pPr>
      <w:r>
        <w:rPr>
          <w:lang w:eastAsia="en-AU"/>
        </w:rPr>
        <w:t>Lead service area – Community Services</w:t>
      </w:r>
    </w:p>
    <w:p w14:paraId="5E01046B" w14:textId="77777777" w:rsidR="00F93AF8" w:rsidRDefault="00F93AF8" w:rsidP="00F93AF8">
      <w:pPr>
        <w:pStyle w:val="NoSpacing"/>
        <w:rPr>
          <w:lang w:eastAsia="en-AU"/>
        </w:rPr>
      </w:pPr>
      <w:r>
        <w:rPr>
          <w:lang w:eastAsia="en-AU"/>
        </w:rPr>
        <w:t>Management oversight – Manager Community Services</w:t>
      </w:r>
    </w:p>
    <w:p w14:paraId="68136F36" w14:textId="77777777" w:rsidR="00F93AF8" w:rsidRDefault="00F93AF8" w:rsidP="00F93AF8">
      <w:pPr>
        <w:pStyle w:val="NoSpacing"/>
        <w:rPr>
          <w:lang w:eastAsia="en-AU"/>
        </w:rPr>
      </w:pPr>
      <w:r>
        <w:rPr>
          <w:lang w:eastAsia="en-AU"/>
        </w:rPr>
        <w:t>Officer oversight – Team Leader Arts and Cultural Development, and Arts and Cultural Development Officer</w:t>
      </w:r>
    </w:p>
    <w:p w14:paraId="4C9E4B80" w14:textId="77777777" w:rsidR="00F93AF8" w:rsidRPr="00F53A0B" w:rsidRDefault="00F93AF8" w:rsidP="00F93AF8">
      <w:pPr>
        <w:pStyle w:val="NoSpacing"/>
      </w:pPr>
      <w:r>
        <w:rPr>
          <w:lang w:eastAsia="en-AU"/>
        </w:rPr>
        <w:t>Team involved in assessment process - Arts and Cultural Development</w:t>
      </w:r>
    </w:p>
    <w:p w14:paraId="6FC34204" w14:textId="77777777" w:rsidR="00F93AF8" w:rsidRDefault="00F93AF8" w:rsidP="00F93AF8">
      <w:pPr>
        <w:pStyle w:val="NoSpacing"/>
        <w:rPr>
          <w:lang w:eastAsia="en-AU"/>
        </w:rPr>
      </w:pPr>
    </w:p>
    <w:p w14:paraId="30C88F76" w14:textId="77777777" w:rsidR="00F93AF8" w:rsidRDefault="00F93AF8" w:rsidP="00F93AF8">
      <w:pPr>
        <w:pStyle w:val="Heading2"/>
        <w:rPr>
          <w:lang w:eastAsia="en-AU"/>
        </w:rPr>
      </w:pPr>
      <w:r>
        <w:rPr>
          <w:lang w:eastAsia="en-AU"/>
        </w:rPr>
        <w:t>Community Assistance Fund</w:t>
      </w:r>
    </w:p>
    <w:p w14:paraId="19346D06" w14:textId="77777777" w:rsidR="00F93AF8" w:rsidRDefault="00F93AF8" w:rsidP="00F93AF8">
      <w:pPr>
        <w:pStyle w:val="NoSpacing"/>
        <w:rPr>
          <w:lang w:eastAsia="en-AU"/>
        </w:rPr>
      </w:pPr>
      <w:r>
        <w:rPr>
          <w:lang w:eastAsia="en-AU"/>
        </w:rPr>
        <w:t>Lead service area – Leisure</w:t>
      </w:r>
    </w:p>
    <w:p w14:paraId="0B4739C7" w14:textId="77777777" w:rsidR="00F93AF8" w:rsidRDefault="00F93AF8" w:rsidP="00F93AF8">
      <w:pPr>
        <w:pStyle w:val="NoSpacing"/>
        <w:rPr>
          <w:lang w:eastAsia="en-AU"/>
        </w:rPr>
      </w:pPr>
      <w:r>
        <w:rPr>
          <w:lang w:eastAsia="en-AU"/>
        </w:rPr>
        <w:t>Management oversight – Manager Leisure</w:t>
      </w:r>
    </w:p>
    <w:p w14:paraId="46803C6B" w14:textId="6F89CE10" w:rsidR="00F93AF8" w:rsidRPr="00F53A0B" w:rsidRDefault="00F93AF8" w:rsidP="00F93AF8">
      <w:pPr>
        <w:pStyle w:val="NoSpacing"/>
      </w:pPr>
      <w:r>
        <w:rPr>
          <w:lang w:eastAsia="en-AU"/>
        </w:rPr>
        <w:t xml:space="preserve">Officer oversight – </w:t>
      </w:r>
      <w:r w:rsidR="00E74F9E">
        <w:rPr>
          <w:lang w:eastAsia="en-AU"/>
        </w:rPr>
        <w:t>Leisure Services Administration Officer</w:t>
      </w:r>
    </w:p>
    <w:p w14:paraId="6631E27D" w14:textId="4E560E62" w:rsidR="00F93AF8" w:rsidRDefault="00F93AF8" w:rsidP="00F93AF8">
      <w:pPr>
        <w:pStyle w:val="NoSpacing"/>
        <w:rPr>
          <w:lang w:eastAsia="en-AU"/>
        </w:rPr>
      </w:pPr>
      <w:r>
        <w:rPr>
          <w:lang w:eastAsia="en-AU"/>
        </w:rPr>
        <w:t>Teams involved in assessment process – Sports and Recreation</w:t>
      </w:r>
      <w:r w:rsidR="00E74F9E">
        <w:rPr>
          <w:lang w:eastAsia="en-AU"/>
        </w:rPr>
        <w:t xml:space="preserve">, </w:t>
      </w:r>
      <w:proofErr w:type="gramStart"/>
      <w:r w:rsidR="00E74F9E">
        <w:rPr>
          <w:lang w:eastAsia="en-AU"/>
        </w:rPr>
        <w:t>Golf</w:t>
      </w:r>
      <w:proofErr w:type="gramEnd"/>
      <w:r w:rsidR="00E74F9E">
        <w:rPr>
          <w:lang w:eastAsia="en-AU"/>
        </w:rPr>
        <w:t xml:space="preserve"> and Leisure</w:t>
      </w:r>
    </w:p>
    <w:p w14:paraId="0B9C0EA7" w14:textId="7CEAC952" w:rsidR="00F93AF8" w:rsidRDefault="00F93AF8" w:rsidP="00262EB7">
      <w:pPr>
        <w:pStyle w:val="NoSpacing"/>
      </w:pPr>
    </w:p>
    <w:p w14:paraId="6AB67AF3" w14:textId="77777777" w:rsidR="006D6F8F" w:rsidRPr="00F53A0B" w:rsidRDefault="006D6F8F" w:rsidP="006D6F8F">
      <w:pPr>
        <w:pStyle w:val="Heading1"/>
        <w:rPr>
          <w:rFonts w:cs="Arial"/>
          <w:lang w:val="en-US"/>
        </w:rPr>
      </w:pPr>
      <w:r w:rsidRPr="00F53A0B">
        <w:rPr>
          <w:rFonts w:cs="Arial"/>
          <w:lang w:val="en-US"/>
        </w:rPr>
        <w:t xml:space="preserve">Related legislation </w:t>
      </w:r>
    </w:p>
    <w:p w14:paraId="75979A9C" w14:textId="77777777" w:rsidR="006D6F8F" w:rsidRPr="00F53A0B" w:rsidRDefault="006D6F8F" w:rsidP="006D6F8F">
      <w:pPr>
        <w:pStyle w:val="NoSpacing"/>
        <w:rPr>
          <w:lang w:eastAsia="en-AU"/>
        </w:rPr>
      </w:pPr>
      <w:r>
        <w:rPr>
          <w:lang w:eastAsia="en-AU"/>
        </w:rPr>
        <w:t>Local Government Act 1989</w:t>
      </w:r>
    </w:p>
    <w:p w14:paraId="02906206" w14:textId="77777777" w:rsidR="006D6F8F" w:rsidRPr="00F53A0B" w:rsidRDefault="006D6F8F" w:rsidP="006D6F8F">
      <w:pPr>
        <w:pStyle w:val="Heading1"/>
        <w:ind w:right="-166"/>
        <w:rPr>
          <w:rFonts w:cs="Arial"/>
          <w:lang w:val="en-US"/>
        </w:rPr>
      </w:pPr>
      <w:r w:rsidRPr="00F53A0B">
        <w:rPr>
          <w:rFonts w:cs="Arial"/>
          <w:lang w:val="en-US"/>
        </w:rPr>
        <w:t xml:space="preserve">Related policies, strategies, </w:t>
      </w:r>
      <w:proofErr w:type="gramStart"/>
      <w:r w:rsidRPr="00F53A0B">
        <w:rPr>
          <w:rFonts w:cs="Arial"/>
          <w:lang w:val="en-US"/>
        </w:rPr>
        <w:t>procedures</w:t>
      </w:r>
      <w:proofErr w:type="gramEnd"/>
      <w:r w:rsidRPr="00F53A0B">
        <w:rPr>
          <w:rFonts w:cs="Arial"/>
          <w:lang w:val="en-US"/>
        </w:rPr>
        <w:t xml:space="preserve"> and guidelines </w:t>
      </w:r>
    </w:p>
    <w:p w14:paraId="780D2617" w14:textId="77777777" w:rsidR="006D6F8F" w:rsidRDefault="006D6F8F" w:rsidP="004F5CD7">
      <w:pPr>
        <w:pStyle w:val="NoSpacing"/>
        <w:numPr>
          <w:ilvl w:val="0"/>
          <w:numId w:val="9"/>
        </w:numPr>
      </w:pPr>
      <w:r>
        <w:t>Maroondah 2040: Our future together, Maroondah City Council (2014)</w:t>
      </w:r>
    </w:p>
    <w:p w14:paraId="2B7B3D1D" w14:textId="77777777" w:rsidR="006D6F8F" w:rsidRDefault="006D6F8F" w:rsidP="004F5CD7">
      <w:pPr>
        <w:pStyle w:val="NoSpacing"/>
        <w:numPr>
          <w:ilvl w:val="0"/>
          <w:numId w:val="9"/>
        </w:numPr>
        <w:rPr>
          <w:lang w:val="en-US"/>
        </w:rPr>
      </w:pPr>
      <w:r>
        <w:rPr>
          <w:lang w:val="en-US"/>
        </w:rPr>
        <w:t>Council Plan 2017-2021, Maroondah City Council (2017)</w:t>
      </w:r>
    </w:p>
    <w:p w14:paraId="31E45C93" w14:textId="77777777" w:rsidR="006D6F8F" w:rsidRDefault="006D6F8F" w:rsidP="004F5CD7">
      <w:pPr>
        <w:pStyle w:val="NoSpacing"/>
        <w:numPr>
          <w:ilvl w:val="0"/>
          <w:numId w:val="9"/>
        </w:numPr>
        <w:rPr>
          <w:lang w:val="en-US"/>
        </w:rPr>
      </w:pPr>
      <w:r>
        <w:rPr>
          <w:lang w:val="en-US"/>
        </w:rPr>
        <w:t>Maroondah Health and Wellbeing Plan, Maroondah City Council (2017)</w:t>
      </w:r>
    </w:p>
    <w:p w14:paraId="20C0417B" w14:textId="3B21616C" w:rsidR="006D6F8F" w:rsidRDefault="006D6F8F" w:rsidP="004F5CD7">
      <w:pPr>
        <w:pStyle w:val="NoSpacing"/>
        <w:numPr>
          <w:ilvl w:val="0"/>
          <w:numId w:val="9"/>
        </w:numPr>
        <w:rPr>
          <w:lang w:val="en-US"/>
        </w:rPr>
      </w:pPr>
      <w:r>
        <w:rPr>
          <w:lang w:val="en-US"/>
        </w:rPr>
        <w:t xml:space="preserve">Sponsorship Policy, Maroondah City Council </w:t>
      </w:r>
      <w:r w:rsidR="00850C15">
        <w:rPr>
          <w:lang w:val="en-US"/>
        </w:rPr>
        <w:t>(2008)</w:t>
      </w:r>
    </w:p>
    <w:p w14:paraId="51AB1D42" w14:textId="77777777" w:rsidR="00262EB7" w:rsidRDefault="00262EB7" w:rsidP="00262EB7">
      <w:pPr>
        <w:pStyle w:val="NoSpacing"/>
        <w:numPr>
          <w:ilvl w:val="0"/>
          <w:numId w:val="9"/>
        </w:numPr>
        <w:rPr>
          <w:lang w:val="en-US"/>
        </w:rPr>
      </w:pPr>
      <w:r>
        <w:rPr>
          <w:lang w:val="en-US"/>
        </w:rPr>
        <w:t>Maroondah City Council Arts and Cultural Grants Program – 2018/19 Guidelines</w:t>
      </w:r>
    </w:p>
    <w:p w14:paraId="2C8E4578" w14:textId="7BCB47FD" w:rsidR="00262EB7" w:rsidRDefault="00262EB7" w:rsidP="00262EB7">
      <w:pPr>
        <w:pStyle w:val="NoSpacing"/>
        <w:numPr>
          <w:ilvl w:val="0"/>
          <w:numId w:val="9"/>
        </w:numPr>
        <w:rPr>
          <w:lang w:val="en-US"/>
        </w:rPr>
      </w:pPr>
      <w:r>
        <w:rPr>
          <w:lang w:val="en-US"/>
        </w:rPr>
        <w:t>Maroondah City Council Community Assistance Fund Guidelines 201</w:t>
      </w:r>
      <w:r w:rsidR="00E74F9E">
        <w:rPr>
          <w:lang w:val="en-US"/>
        </w:rPr>
        <w:t>8</w:t>
      </w:r>
      <w:r>
        <w:rPr>
          <w:lang w:val="en-US"/>
        </w:rPr>
        <w:t>/1</w:t>
      </w:r>
      <w:r w:rsidR="00E74F9E">
        <w:rPr>
          <w:lang w:val="en-US"/>
        </w:rPr>
        <w:t>9</w:t>
      </w:r>
    </w:p>
    <w:p w14:paraId="07763B9E" w14:textId="62354098" w:rsidR="00262EB7" w:rsidRPr="00262EB7" w:rsidRDefault="00262EB7" w:rsidP="00262EB7">
      <w:pPr>
        <w:pStyle w:val="NoSpacing"/>
        <w:numPr>
          <w:ilvl w:val="0"/>
          <w:numId w:val="9"/>
        </w:numPr>
        <w:rPr>
          <w:lang w:val="en-US"/>
        </w:rPr>
      </w:pPr>
      <w:r>
        <w:rPr>
          <w:lang w:val="en-US"/>
        </w:rPr>
        <w:t>Maroondah City Council Community Grants Funding Program – 2018/19 Guidelines</w:t>
      </w:r>
    </w:p>
    <w:p w14:paraId="3BEB07B8" w14:textId="77777777" w:rsidR="006D6F8F" w:rsidRPr="00F53A0B" w:rsidRDefault="006D6F8F" w:rsidP="006D6F8F">
      <w:pPr>
        <w:pStyle w:val="Heading1"/>
        <w:rPr>
          <w:rFonts w:cs="Arial"/>
          <w:lang w:val="en-US"/>
        </w:rPr>
      </w:pPr>
      <w:r w:rsidRPr="00F53A0B">
        <w:rPr>
          <w:rFonts w:cs="Arial"/>
          <w:lang w:val="en-US"/>
        </w:rPr>
        <w:t>Definitions</w:t>
      </w:r>
    </w:p>
    <w:p w14:paraId="4293FDFA" w14:textId="77777777" w:rsidR="006D6F8F" w:rsidRDefault="006D6F8F" w:rsidP="006D6F8F">
      <w:pPr>
        <w:pStyle w:val="NoSpacing"/>
      </w:pPr>
    </w:p>
    <w:p w14:paraId="42833B62" w14:textId="77777777" w:rsidR="006D6F8F" w:rsidRDefault="006D6F8F" w:rsidP="006D6F8F">
      <w:pPr>
        <w:pStyle w:val="Heading2"/>
      </w:pPr>
      <w:r>
        <w:t>Auspice organisation</w:t>
      </w:r>
    </w:p>
    <w:p w14:paraId="3F89F718" w14:textId="77777777" w:rsidR="006D6F8F" w:rsidRPr="001D11ED" w:rsidRDefault="006D6F8F" w:rsidP="006D6F8F">
      <w:pPr>
        <w:pStyle w:val="NoSpacing"/>
      </w:pPr>
      <w:r w:rsidRPr="001D11ED">
        <w:t xml:space="preserve">The role of an auspice organisation is to receive, manage and acquit the grant funding for another organisation/ group. The grant applicant will need to provide evidence that an auspice organisation has agreed to undertake these tasks. An auspice organisation must be incorporated and with not-for-profit status. </w:t>
      </w:r>
    </w:p>
    <w:p w14:paraId="2AD91B0D" w14:textId="77777777" w:rsidR="006D6F8F" w:rsidRDefault="006D6F8F" w:rsidP="006D6F8F">
      <w:pPr>
        <w:pStyle w:val="NoSpacing"/>
      </w:pPr>
    </w:p>
    <w:p w14:paraId="65EF9890" w14:textId="77777777" w:rsidR="006D6F8F" w:rsidRDefault="006D6F8F" w:rsidP="006D6F8F">
      <w:pPr>
        <w:pStyle w:val="Heading2"/>
        <w:jc w:val="both"/>
      </w:pPr>
      <w:r>
        <w:t>Donation</w:t>
      </w:r>
    </w:p>
    <w:p w14:paraId="33BCBA29" w14:textId="77777777" w:rsidR="006D6F8F" w:rsidRDefault="006D6F8F" w:rsidP="006D6F8F">
      <w:pPr>
        <w:pStyle w:val="NoSpacing"/>
        <w:rPr>
          <w:lang w:val="en"/>
        </w:rPr>
      </w:pPr>
      <w:r>
        <w:rPr>
          <w:lang w:val="en"/>
        </w:rPr>
        <w:t>Donations are considered gifts given in cash or in-kind without return consideration.</w:t>
      </w:r>
    </w:p>
    <w:p w14:paraId="6A3E754F" w14:textId="77777777" w:rsidR="006D6F8F" w:rsidRDefault="006D6F8F" w:rsidP="006D6F8F">
      <w:pPr>
        <w:pStyle w:val="NoSpacing"/>
        <w:rPr>
          <w:lang w:val="en"/>
        </w:rPr>
      </w:pPr>
    </w:p>
    <w:p w14:paraId="79273D4C" w14:textId="77777777" w:rsidR="006D6F8F" w:rsidRDefault="006D6F8F" w:rsidP="006D6F8F">
      <w:pPr>
        <w:pStyle w:val="Heading2"/>
      </w:pPr>
      <w:r>
        <w:t xml:space="preserve">Grant </w:t>
      </w:r>
    </w:p>
    <w:p w14:paraId="7167987F" w14:textId="0A467EFB" w:rsidR="006D6F8F" w:rsidRPr="00FF477B" w:rsidRDefault="006D6F8F" w:rsidP="006D6F8F">
      <w:pPr>
        <w:pStyle w:val="NoSpacing"/>
      </w:pPr>
      <w:r w:rsidRPr="00FF477B">
        <w:t xml:space="preserve">A sum of money </w:t>
      </w:r>
      <w:r w:rsidR="00E74F9E">
        <w:t xml:space="preserve">or in-kind contribution </w:t>
      </w:r>
      <w:r w:rsidRPr="00FF477B">
        <w:t xml:space="preserve">given to organisations or individuals for a </w:t>
      </w:r>
      <w:proofErr w:type="gramStart"/>
      <w:r w:rsidRPr="00FF477B">
        <w:t>specific purpose</w:t>
      </w:r>
      <w:proofErr w:type="gramEnd"/>
      <w:r w:rsidRPr="00FF477B">
        <w:t xml:space="preserve"> directed at achieving goals and objectives consistent with Council’s strategic direction. The recipient is selected on merit against a set of criteria and funding is subject to entering a</w:t>
      </w:r>
      <w:r w:rsidR="009D16DC">
        <w:t xml:space="preserve"> formal</w:t>
      </w:r>
      <w:r w:rsidRPr="00FF477B">
        <w:t xml:space="preserve"> agreement with Council that outlines accountability requirements. </w:t>
      </w:r>
      <w:r w:rsidRPr="00C0741C">
        <w:rPr>
          <w:i/>
        </w:rPr>
        <w:t xml:space="preserve">Adapted from </w:t>
      </w:r>
      <w:hyperlink r:id="rId7" w:history="1">
        <w:r w:rsidRPr="00C0741C">
          <w:rPr>
            <w:rStyle w:val="Hyperlink"/>
            <w:i/>
            <w:color w:val="auto"/>
            <w:u w:val="none"/>
          </w:rPr>
          <w:t>www.treasury.act.gov.au</w:t>
        </w:r>
      </w:hyperlink>
    </w:p>
    <w:p w14:paraId="2E524523" w14:textId="77777777" w:rsidR="006D6F8F" w:rsidRDefault="006D6F8F" w:rsidP="006D6F8F">
      <w:pPr>
        <w:pStyle w:val="NoSpacing"/>
        <w:rPr>
          <w:lang w:val="en-US"/>
        </w:rPr>
      </w:pPr>
    </w:p>
    <w:p w14:paraId="25331314" w14:textId="77777777" w:rsidR="006D6F8F" w:rsidRDefault="006D6F8F" w:rsidP="006D6F8F">
      <w:pPr>
        <w:pStyle w:val="Heading2"/>
      </w:pPr>
      <w:r>
        <w:t>Sponsorship</w:t>
      </w:r>
    </w:p>
    <w:p w14:paraId="336FA50E" w14:textId="57690A38" w:rsidR="006D6F8F" w:rsidRDefault="006D6F8F" w:rsidP="006D6F8F">
      <w:pPr>
        <w:pStyle w:val="NoSpacing"/>
        <w:rPr>
          <w:lang w:val="en-US"/>
        </w:rPr>
      </w:pPr>
      <w:r w:rsidRPr="00D2091F">
        <w:rPr>
          <w:iCs/>
          <w:lang w:val="en-US"/>
        </w:rPr>
        <w:t>Council’s</w:t>
      </w:r>
      <w:r>
        <w:rPr>
          <w:i/>
          <w:iCs/>
          <w:lang w:val="en-US"/>
        </w:rPr>
        <w:t xml:space="preserve"> Sponsorship Policy</w:t>
      </w:r>
      <w:r w:rsidR="00850C15">
        <w:rPr>
          <w:i/>
          <w:iCs/>
          <w:lang w:val="en-US"/>
        </w:rPr>
        <w:t xml:space="preserve"> </w:t>
      </w:r>
      <w:r>
        <w:rPr>
          <w:lang w:val="en-US"/>
        </w:rPr>
        <w:t>defines</w:t>
      </w:r>
      <w:r>
        <w:rPr>
          <w:i/>
          <w:iCs/>
          <w:lang w:val="en-US"/>
        </w:rPr>
        <w:t xml:space="preserve"> </w:t>
      </w:r>
      <w:r>
        <w:rPr>
          <w:lang w:val="en-US"/>
        </w:rPr>
        <w:t xml:space="preserve">sponsorship as a formal, reciprocal arrangement between individuals, groups or companies and Council, which is documented. It can cover both cash and in-kind considerations. </w:t>
      </w:r>
      <w:proofErr w:type="gramStart"/>
      <w:r>
        <w:rPr>
          <w:lang w:val="en-US"/>
        </w:rPr>
        <w:t xml:space="preserve">The arrangement is </w:t>
      </w:r>
      <w:r>
        <w:rPr>
          <w:lang w:val="en-US"/>
        </w:rPr>
        <w:lastRenderedPageBreak/>
        <w:t>clearly understood by both parties</w:t>
      </w:r>
      <w:proofErr w:type="gramEnd"/>
      <w:r>
        <w:rPr>
          <w:lang w:val="en-US"/>
        </w:rPr>
        <w:t>, with clear outcomes and timelines, and articulates the rights and responsibilities on both sides. These outcomes are deliverable and measurable and align with the goals and aspirations of Council.</w:t>
      </w:r>
    </w:p>
    <w:p w14:paraId="5D1BEC2A" w14:textId="77777777" w:rsidR="006D6F8F" w:rsidRDefault="006D6F8F" w:rsidP="006D6F8F">
      <w:pPr>
        <w:pStyle w:val="NoSpacing"/>
        <w:rPr>
          <w:lang w:val="en-US"/>
        </w:rPr>
      </w:pPr>
    </w:p>
    <w:p w14:paraId="133FFE8C" w14:textId="77777777" w:rsidR="006D6F8F" w:rsidRDefault="006D6F8F" w:rsidP="006D6F8F">
      <w:pPr>
        <w:pStyle w:val="NoSpacing"/>
        <w:rPr>
          <w:lang w:val="en-US"/>
        </w:rPr>
      </w:pPr>
      <w:proofErr w:type="gramStart"/>
      <w:r>
        <w:rPr>
          <w:lang w:val="en-US"/>
        </w:rPr>
        <w:t>Specific authority</w:t>
      </w:r>
      <w:proofErr w:type="gramEnd"/>
      <w:r>
        <w:rPr>
          <w:lang w:val="en-US"/>
        </w:rPr>
        <w:t xml:space="preserve"> levels exist for Council employees at the initiation, negotiation and sign-off stages of the sponsorship process. Each sponsorship arrangement, when concluded, requires formal feedback and evaluation of the sponsorship arrangement by Council. </w:t>
      </w:r>
    </w:p>
    <w:p w14:paraId="1914FAEE" w14:textId="77777777" w:rsidR="006D6F8F" w:rsidRDefault="006D6F8F" w:rsidP="006D6F8F">
      <w:pPr>
        <w:pStyle w:val="Heading2"/>
        <w:jc w:val="both"/>
        <w:rPr>
          <w:sz w:val="20"/>
        </w:rPr>
      </w:pPr>
    </w:p>
    <w:p w14:paraId="563A58E2" w14:textId="1770A6F4" w:rsidR="00F93AF8" w:rsidRDefault="00F93AF8" w:rsidP="00F93AF8">
      <w:pPr>
        <w:pStyle w:val="NoSpacing"/>
      </w:pPr>
    </w:p>
    <w:p w14:paraId="57C191BE" w14:textId="3800FB38" w:rsidR="00F93AF8" w:rsidRDefault="00F93AF8" w:rsidP="00F93AF8">
      <w:pPr>
        <w:pStyle w:val="NoSpacing"/>
      </w:pPr>
    </w:p>
    <w:p w14:paraId="18B25AFA" w14:textId="0D58F52D" w:rsidR="00F93AF8" w:rsidRDefault="00F93AF8" w:rsidP="00F93AF8">
      <w:pPr>
        <w:pStyle w:val="NoSpacing"/>
      </w:pPr>
    </w:p>
    <w:p w14:paraId="7B42E65B" w14:textId="77777777" w:rsidR="00262EB7" w:rsidRDefault="00262EB7">
      <w:pPr>
        <w:rPr>
          <w:rFonts w:ascii="Arial" w:eastAsiaTheme="majorEastAsia" w:hAnsi="Arial" w:cs="Arial"/>
          <w:b/>
          <w:bCs/>
          <w:color w:val="2F5496" w:themeColor="accent5" w:themeShade="BF"/>
          <w:kern w:val="32"/>
          <w:sz w:val="28"/>
          <w:szCs w:val="32"/>
          <w:lang w:val="en-US"/>
        </w:rPr>
      </w:pPr>
      <w:r>
        <w:rPr>
          <w:rFonts w:cs="Arial"/>
          <w:lang w:val="en-US"/>
        </w:rPr>
        <w:br w:type="page"/>
      </w:r>
    </w:p>
    <w:p w14:paraId="7DACBE01" w14:textId="29E61867" w:rsidR="00AA08CA" w:rsidRPr="00F53A0B" w:rsidRDefault="00AA08CA" w:rsidP="00AA08CA">
      <w:pPr>
        <w:pStyle w:val="Heading1"/>
        <w:rPr>
          <w:rFonts w:cs="Arial"/>
          <w:lang w:val="en-US"/>
        </w:rPr>
      </w:pPr>
      <w:r w:rsidRPr="00F53A0B">
        <w:rPr>
          <w:rFonts w:cs="Arial"/>
          <w:lang w:val="en-US"/>
        </w:rPr>
        <w:lastRenderedPageBreak/>
        <w:t xml:space="preserve">Policy implementation </w:t>
      </w:r>
    </w:p>
    <w:p w14:paraId="29150D93" w14:textId="5B7809DA" w:rsidR="00AA08CA" w:rsidRDefault="001D25F8" w:rsidP="00FF477B">
      <w:pPr>
        <w:pStyle w:val="NoSpacing"/>
        <w:rPr>
          <w:lang w:val="en-US"/>
        </w:rPr>
      </w:pPr>
      <w:r>
        <w:rPr>
          <w:lang w:val="en-US"/>
        </w:rPr>
        <w:t xml:space="preserve">Policy implementation </w:t>
      </w:r>
      <w:r w:rsidR="00EA7D06">
        <w:rPr>
          <w:lang w:val="en-US"/>
        </w:rPr>
        <w:t xml:space="preserve">practices </w:t>
      </w:r>
      <w:r>
        <w:rPr>
          <w:lang w:val="en-US"/>
        </w:rPr>
        <w:t xml:space="preserve">for each </w:t>
      </w:r>
      <w:r w:rsidR="00FF477B">
        <w:rPr>
          <w:lang w:val="en-US"/>
        </w:rPr>
        <w:t xml:space="preserve">grant funding </w:t>
      </w:r>
      <w:r>
        <w:rPr>
          <w:lang w:val="en-US"/>
        </w:rPr>
        <w:t>program is detailed in the section below</w:t>
      </w:r>
      <w:r w:rsidR="00FF477B">
        <w:rPr>
          <w:lang w:val="en-US"/>
        </w:rPr>
        <w:t>:</w:t>
      </w:r>
    </w:p>
    <w:p w14:paraId="2D36E2AD" w14:textId="01FAD794" w:rsidR="00FF477B" w:rsidRDefault="00FF477B" w:rsidP="00FF477B">
      <w:pPr>
        <w:pStyle w:val="NoSpacing"/>
        <w:rPr>
          <w:lang w:val="en-US"/>
        </w:rPr>
      </w:pPr>
    </w:p>
    <w:p w14:paraId="57772754" w14:textId="4994D54A" w:rsidR="00EA7D06" w:rsidRPr="00EA7D06" w:rsidRDefault="00EA7D06" w:rsidP="00EA7D06">
      <w:pPr>
        <w:pStyle w:val="Heading2"/>
        <w:rPr>
          <w:lang w:val="en-US"/>
        </w:rPr>
      </w:pPr>
      <w:r w:rsidRPr="00EA7D06">
        <w:rPr>
          <w:lang w:val="en-US"/>
        </w:rPr>
        <w:t xml:space="preserve">The Community Grants </w:t>
      </w:r>
      <w:r w:rsidR="00643603">
        <w:rPr>
          <w:lang w:val="en-US"/>
        </w:rPr>
        <w:t>Funding Program</w:t>
      </w:r>
      <w:r w:rsidR="009539E5">
        <w:rPr>
          <w:lang w:val="en-US"/>
        </w:rPr>
        <w:t xml:space="preserve"> </w:t>
      </w:r>
    </w:p>
    <w:p w14:paraId="7792E0C1" w14:textId="77777777" w:rsidR="00EA7D06" w:rsidRPr="00EA7D06" w:rsidRDefault="00EA7D06" w:rsidP="00EA7D06">
      <w:pPr>
        <w:pStyle w:val="Heading3"/>
        <w:rPr>
          <w:lang w:val="en-US"/>
        </w:rPr>
      </w:pPr>
      <w:r w:rsidRPr="00EA7D06">
        <w:rPr>
          <w:lang w:val="en-US"/>
        </w:rPr>
        <w:t>Purpose</w:t>
      </w:r>
    </w:p>
    <w:p w14:paraId="58C539CF" w14:textId="626F1C41" w:rsidR="00EA7D06" w:rsidRDefault="00EA7D06" w:rsidP="00EA7D06">
      <w:pPr>
        <w:pStyle w:val="NoSpacing"/>
        <w:rPr>
          <w:lang w:val="en-US"/>
        </w:rPr>
      </w:pPr>
      <w:r w:rsidRPr="00EA7D06">
        <w:rPr>
          <w:lang w:val="en-US"/>
        </w:rPr>
        <w:t xml:space="preserve">The Community Grants Scheme </w:t>
      </w:r>
      <w:proofErr w:type="gramStart"/>
      <w:r w:rsidRPr="00EA7D06">
        <w:rPr>
          <w:lang w:val="en-US"/>
        </w:rPr>
        <w:t>offers assistance to</w:t>
      </w:r>
      <w:proofErr w:type="gramEnd"/>
      <w:r w:rsidRPr="00EA7D06">
        <w:rPr>
          <w:lang w:val="en-US"/>
        </w:rPr>
        <w:t xml:space="preserve"> incorporated, not-for-profit community groups to develop programs, projects and events that enhance community wellbeing, increase participation in social and leisure activities and contribute toward meeting</w:t>
      </w:r>
      <w:r w:rsidR="00643603">
        <w:rPr>
          <w:lang w:val="en-US"/>
        </w:rPr>
        <w:t>s outcomes included in</w:t>
      </w:r>
      <w:r w:rsidRPr="00EA7D06">
        <w:rPr>
          <w:lang w:val="en-US"/>
        </w:rPr>
        <w:t xml:space="preserve"> Council’s long term </w:t>
      </w:r>
      <w:r>
        <w:rPr>
          <w:lang w:val="en-US"/>
        </w:rPr>
        <w:t>Maroondah 204</w:t>
      </w:r>
      <w:r w:rsidR="00643603">
        <w:rPr>
          <w:lang w:val="en-US"/>
        </w:rPr>
        <w:t>0</w:t>
      </w:r>
      <w:r>
        <w:rPr>
          <w:lang w:val="en-US"/>
        </w:rPr>
        <w:t xml:space="preserve"> Community V</w:t>
      </w:r>
      <w:r w:rsidRPr="00EA7D06">
        <w:rPr>
          <w:lang w:val="en-US"/>
        </w:rPr>
        <w:t xml:space="preserve">ision.  Funding is offered on an annual basis. </w:t>
      </w:r>
    </w:p>
    <w:p w14:paraId="5B9BDAD4" w14:textId="0526E277" w:rsidR="00643603" w:rsidRDefault="00643603" w:rsidP="00EA7D06">
      <w:pPr>
        <w:pStyle w:val="NoSpacing"/>
        <w:rPr>
          <w:lang w:val="en-US"/>
        </w:rPr>
      </w:pPr>
    </w:p>
    <w:p w14:paraId="3C1101A2" w14:textId="2725C271" w:rsidR="00643603" w:rsidRPr="00643603" w:rsidRDefault="00643603" w:rsidP="00643603">
      <w:pPr>
        <w:pStyle w:val="NoSpacing"/>
        <w:rPr>
          <w:lang w:val="en-US"/>
        </w:rPr>
      </w:pPr>
      <w:r w:rsidRPr="00643603">
        <w:rPr>
          <w:lang w:val="en-US"/>
        </w:rPr>
        <w:t xml:space="preserve">The Maroondah City Council Community Grants Funding </w:t>
      </w:r>
      <w:r>
        <w:rPr>
          <w:lang w:val="en-US"/>
        </w:rPr>
        <w:t>Program offers two annual grant</w:t>
      </w:r>
      <w:r w:rsidRPr="00643603">
        <w:rPr>
          <w:lang w:val="en-US"/>
        </w:rPr>
        <w:t xml:space="preserve"> schemes:</w:t>
      </w:r>
    </w:p>
    <w:p w14:paraId="73786FAD" w14:textId="60F344E2" w:rsidR="00643603" w:rsidRPr="00F93AF8" w:rsidRDefault="00643603" w:rsidP="004F5CD7">
      <w:pPr>
        <w:pStyle w:val="NoSpacing"/>
        <w:numPr>
          <w:ilvl w:val="0"/>
          <w:numId w:val="25"/>
        </w:numPr>
      </w:pPr>
      <w:r w:rsidRPr="00F93AF8">
        <w:rPr>
          <w:b/>
        </w:rPr>
        <w:t>The Community Development Grants Scheme</w:t>
      </w:r>
      <w:r w:rsidRPr="00F93AF8">
        <w:t xml:space="preserve"> - This scheme </w:t>
      </w:r>
      <w:proofErr w:type="gramStart"/>
      <w:r w:rsidRPr="00F93AF8">
        <w:t>offers assistance to</w:t>
      </w:r>
      <w:proofErr w:type="gramEnd"/>
      <w:r w:rsidRPr="00F93AF8">
        <w:t xml:space="preserve"> incorporated, not-for-profit community groups to develop programs, projects and events that enhance community wellbeing and increase participation in social and leisure activities. </w:t>
      </w:r>
    </w:p>
    <w:p w14:paraId="6E613927" w14:textId="4403A125" w:rsidR="00643603" w:rsidRPr="00F93AF8" w:rsidRDefault="00643603" w:rsidP="004F5CD7">
      <w:pPr>
        <w:pStyle w:val="NoSpacing"/>
        <w:numPr>
          <w:ilvl w:val="0"/>
          <w:numId w:val="25"/>
        </w:numPr>
      </w:pPr>
      <w:r w:rsidRPr="00F93AF8">
        <w:rPr>
          <w:b/>
        </w:rPr>
        <w:t>The Small Equipment Grants Scheme</w:t>
      </w:r>
      <w:r w:rsidRPr="00F93AF8">
        <w:t xml:space="preserve"> - This scheme is for requests of $500 or less to cover small equipment purchases, printing costs or administration costs to incorporated/not-for-profit community support groups. </w:t>
      </w:r>
    </w:p>
    <w:p w14:paraId="2147910B" w14:textId="2F4A7316" w:rsidR="00EA7D06" w:rsidRDefault="00EA7D06" w:rsidP="00EA7D06">
      <w:pPr>
        <w:pStyle w:val="NoSpacing"/>
        <w:rPr>
          <w:lang w:val="en-US"/>
        </w:rPr>
      </w:pPr>
    </w:p>
    <w:p w14:paraId="562DEAF5" w14:textId="77EC4321" w:rsidR="00EA7D06" w:rsidRPr="00EA7D06" w:rsidRDefault="00EA7D06" w:rsidP="00EA7D06">
      <w:pPr>
        <w:pStyle w:val="Heading3"/>
        <w:rPr>
          <w:lang w:val="en-US"/>
        </w:rPr>
      </w:pPr>
      <w:r>
        <w:rPr>
          <w:lang w:val="en-US"/>
        </w:rPr>
        <w:t>Objectives</w:t>
      </w:r>
    </w:p>
    <w:p w14:paraId="5950005C" w14:textId="78896281" w:rsidR="00643603" w:rsidRPr="00EA7D06" w:rsidRDefault="00643603" w:rsidP="00643603">
      <w:pPr>
        <w:pStyle w:val="NoSpacing"/>
        <w:rPr>
          <w:lang w:val="en-US"/>
        </w:rPr>
      </w:pPr>
      <w:r>
        <w:rPr>
          <w:lang w:val="en-US"/>
        </w:rPr>
        <w:t>Council’s</w:t>
      </w:r>
      <w:r w:rsidRPr="00EA7D06">
        <w:rPr>
          <w:lang w:val="en-US"/>
        </w:rPr>
        <w:t xml:space="preserve"> </w:t>
      </w:r>
      <w:r>
        <w:rPr>
          <w:lang w:val="en-US"/>
        </w:rPr>
        <w:t>Community</w:t>
      </w:r>
      <w:r w:rsidRPr="00EA7D06">
        <w:rPr>
          <w:lang w:val="en-US"/>
        </w:rPr>
        <w:t xml:space="preserve"> Grants </w:t>
      </w:r>
      <w:r>
        <w:rPr>
          <w:lang w:val="en-US"/>
        </w:rPr>
        <w:t>Funding Program seeks</w:t>
      </w:r>
      <w:r w:rsidRPr="00EA7D06">
        <w:rPr>
          <w:lang w:val="en-US"/>
        </w:rPr>
        <w:t>:</w:t>
      </w:r>
    </w:p>
    <w:p w14:paraId="196601D7" w14:textId="77777777" w:rsidR="00643603" w:rsidRDefault="00643603" w:rsidP="004F5CD7">
      <w:pPr>
        <w:pStyle w:val="NoSpacing"/>
        <w:numPr>
          <w:ilvl w:val="0"/>
          <w:numId w:val="21"/>
        </w:numPr>
      </w:pPr>
      <w:r>
        <w:t xml:space="preserve">To encourage increased participation in a wide range of quality activities and services within the municipality. </w:t>
      </w:r>
    </w:p>
    <w:p w14:paraId="79615B76" w14:textId="77777777" w:rsidR="00643603" w:rsidRDefault="00643603" w:rsidP="004F5CD7">
      <w:pPr>
        <w:pStyle w:val="NoSpacing"/>
        <w:numPr>
          <w:ilvl w:val="0"/>
          <w:numId w:val="21"/>
        </w:numPr>
      </w:pPr>
      <w:r>
        <w:t xml:space="preserve">To build and strengthen local networks within the Maroondah community. </w:t>
      </w:r>
    </w:p>
    <w:p w14:paraId="26FEAD36" w14:textId="77777777" w:rsidR="00643603" w:rsidRDefault="00643603" w:rsidP="004F5CD7">
      <w:pPr>
        <w:pStyle w:val="NoSpacing"/>
        <w:numPr>
          <w:ilvl w:val="0"/>
          <w:numId w:val="21"/>
        </w:numPr>
      </w:pPr>
      <w:r>
        <w:t xml:space="preserve">To encourage partnerships with Council to facilitate the effective use of community resources and encourage sustainability of services and programs. </w:t>
      </w:r>
    </w:p>
    <w:p w14:paraId="1FED66CD" w14:textId="77777777" w:rsidR="00EA7D06" w:rsidRPr="00EA7D06" w:rsidRDefault="00EA7D06" w:rsidP="00EA7D06">
      <w:pPr>
        <w:pStyle w:val="NoSpacing"/>
        <w:rPr>
          <w:lang w:val="en-US"/>
        </w:rPr>
      </w:pPr>
    </w:p>
    <w:p w14:paraId="718D9A8A" w14:textId="77777777" w:rsidR="00EA7D06" w:rsidRPr="00EA7D06" w:rsidRDefault="00EA7D06" w:rsidP="00EA7D06">
      <w:pPr>
        <w:pStyle w:val="Heading3"/>
        <w:rPr>
          <w:lang w:val="en-US"/>
        </w:rPr>
      </w:pPr>
      <w:r w:rsidRPr="00EA7D06">
        <w:rPr>
          <w:lang w:val="en-US"/>
        </w:rPr>
        <w:t>Eligibility</w:t>
      </w:r>
    </w:p>
    <w:p w14:paraId="0DE4A22F" w14:textId="1FD9E3E3" w:rsidR="00EA7D06" w:rsidRPr="00EA7D06" w:rsidRDefault="00EA7D06" w:rsidP="004F5CD7">
      <w:pPr>
        <w:pStyle w:val="NoSpacing"/>
        <w:numPr>
          <w:ilvl w:val="0"/>
          <w:numId w:val="12"/>
        </w:numPr>
        <w:rPr>
          <w:lang w:val="en-US"/>
        </w:rPr>
      </w:pPr>
      <w:r w:rsidRPr="00EA7D06">
        <w:rPr>
          <w:lang w:val="en-US"/>
        </w:rPr>
        <w:t xml:space="preserve">Must be an incorporated community group with not for profit status or </w:t>
      </w:r>
      <w:proofErr w:type="spellStart"/>
      <w:r w:rsidRPr="00EA7D06">
        <w:rPr>
          <w:lang w:val="en-US"/>
        </w:rPr>
        <w:t>auspiced</w:t>
      </w:r>
      <w:proofErr w:type="spellEnd"/>
      <w:r w:rsidRPr="00EA7D06">
        <w:rPr>
          <w:lang w:val="en-US"/>
        </w:rPr>
        <w:t xml:space="preserve"> by an eligible organisation </w:t>
      </w:r>
    </w:p>
    <w:p w14:paraId="172E9D6C" w14:textId="0295CE2C" w:rsidR="00EA7D06" w:rsidRPr="00EA7D06" w:rsidRDefault="00EA7D06" w:rsidP="004F5CD7">
      <w:pPr>
        <w:pStyle w:val="NoSpacing"/>
        <w:numPr>
          <w:ilvl w:val="0"/>
          <w:numId w:val="12"/>
        </w:numPr>
        <w:rPr>
          <w:lang w:val="en-US"/>
        </w:rPr>
      </w:pPr>
      <w:r w:rsidRPr="00EA7D06">
        <w:rPr>
          <w:lang w:val="en-US"/>
        </w:rPr>
        <w:t>Located within or servic</w:t>
      </w:r>
      <w:r w:rsidR="00402FF4">
        <w:rPr>
          <w:lang w:val="en-US"/>
        </w:rPr>
        <w:t>ing</w:t>
      </w:r>
      <w:r w:rsidRPr="00EA7D06">
        <w:rPr>
          <w:lang w:val="en-US"/>
        </w:rPr>
        <w:t xml:space="preserve"> the Maroondah Community</w:t>
      </w:r>
    </w:p>
    <w:p w14:paraId="725A027C" w14:textId="56C7B8A4" w:rsidR="00EA7D06" w:rsidRPr="00EA7D06" w:rsidRDefault="00EA7D06" w:rsidP="004F5CD7">
      <w:pPr>
        <w:pStyle w:val="NoSpacing"/>
        <w:numPr>
          <w:ilvl w:val="0"/>
          <w:numId w:val="12"/>
        </w:numPr>
        <w:rPr>
          <w:lang w:val="en-US"/>
        </w:rPr>
      </w:pPr>
      <w:r w:rsidRPr="00EA7D06">
        <w:rPr>
          <w:lang w:val="en-US"/>
        </w:rPr>
        <w:t>Maintain Public Liability Insurance Cover to the minimum level stated in the annual guidelines</w:t>
      </w:r>
    </w:p>
    <w:p w14:paraId="4FBB759B" w14:textId="688BFB66" w:rsidR="00EA7D06" w:rsidRDefault="00EA7D06" w:rsidP="00EA7D06">
      <w:pPr>
        <w:pStyle w:val="NoSpacing"/>
        <w:rPr>
          <w:lang w:val="en-US"/>
        </w:rPr>
      </w:pPr>
    </w:p>
    <w:p w14:paraId="2999A395" w14:textId="77777777" w:rsidR="00262EB7" w:rsidRDefault="00262EB7" w:rsidP="00262EB7">
      <w:pPr>
        <w:pStyle w:val="Heading3"/>
      </w:pPr>
      <w:r>
        <w:t>Ineligibility</w:t>
      </w:r>
    </w:p>
    <w:p w14:paraId="5FDBBBAF" w14:textId="63E127A9" w:rsidR="00EA7D06" w:rsidRPr="00EA7D06" w:rsidRDefault="00EA7D06" w:rsidP="00EA7D06">
      <w:pPr>
        <w:pStyle w:val="NoSpacing"/>
        <w:rPr>
          <w:lang w:val="en-US"/>
        </w:rPr>
      </w:pPr>
      <w:r w:rsidRPr="00EA7D06">
        <w:rPr>
          <w:lang w:val="en-US"/>
        </w:rPr>
        <w:t>The following requests will not be considered eligible.</w:t>
      </w:r>
    </w:p>
    <w:p w14:paraId="7151E30D" w14:textId="77777777" w:rsidR="00643603" w:rsidRDefault="00643603" w:rsidP="004F5CD7">
      <w:pPr>
        <w:pStyle w:val="NoSpacing"/>
        <w:numPr>
          <w:ilvl w:val="0"/>
          <w:numId w:val="22"/>
        </w:numPr>
      </w:pPr>
      <w:r>
        <w:t xml:space="preserve">New building projects, capital works requests, or facility maintenance projects. </w:t>
      </w:r>
    </w:p>
    <w:p w14:paraId="6D805099" w14:textId="77777777" w:rsidR="00643603" w:rsidRDefault="00643603" w:rsidP="004F5CD7">
      <w:pPr>
        <w:pStyle w:val="NoSpacing"/>
        <w:numPr>
          <w:ilvl w:val="0"/>
          <w:numId w:val="22"/>
        </w:numPr>
      </w:pPr>
      <w:r>
        <w:t xml:space="preserve">Funding to individuals. </w:t>
      </w:r>
    </w:p>
    <w:p w14:paraId="6EA0E68E" w14:textId="77777777" w:rsidR="00643603" w:rsidRDefault="00643603" w:rsidP="004F5CD7">
      <w:pPr>
        <w:pStyle w:val="NoSpacing"/>
        <w:numPr>
          <w:ilvl w:val="0"/>
          <w:numId w:val="22"/>
        </w:numPr>
      </w:pPr>
      <w:r>
        <w:t xml:space="preserve">Projects which do not demonstrate wider community benefit or increase access and inclusion. </w:t>
      </w:r>
    </w:p>
    <w:p w14:paraId="2DB9C1DC" w14:textId="77777777" w:rsidR="00643603" w:rsidRDefault="00643603" w:rsidP="004F5CD7">
      <w:pPr>
        <w:pStyle w:val="NoSpacing"/>
        <w:numPr>
          <w:ilvl w:val="0"/>
          <w:numId w:val="22"/>
        </w:numPr>
      </w:pPr>
      <w:r>
        <w:t xml:space="preserve">Multiple applications. </w:t>
      </w:r>
    </w:p>
    <w:p w14:paraId="4A4EDA88" w14:textId="5BE7F34D" w:rsidR="00643603" w:rsidRDefault="00643603" w:rsidP="004F5CD7">
      <w:pPr>
        <w:pStyle w:val="NoSpacing"/>
        <w:numPr>
          <w:ilvl w:val="0"/>
          <w:numId w:val="22"/>
        </w:numPr>
      </w:pPr>
      <w:r>
        <w:t xml:space="preserve">Applications from an organisation with an outstanding grant acquittal with one of the following: Community Development Grants Scheme; Small Equipment Grants Scheme; and Arts and Cultural Grants Program. </w:t>
      </w:r>
    </w:p>
    <w:p w14:paraId="3D6004A2" w14:textId="40301A16" w:rsidR="00262EB7" w:rsidRDefault="00262EB7" w:rsidP="00EA7D06">
      <w:pPr>
        <w:pStyle w:val="NoSpacing"/>
        <w:rPr>
          <w:lang w:val="en-US"/>
        </w:rPr>
      </w:pPr>
    </w:p>
    <w:p w14:paraId="10659237" w14:textId="7326C270" w:rsidR="00E74F9E" w:rsidRDefault="00E74F9E" w:rsidP="00EA7D06">
      <w:pPr>
        <w:pStyle w:val="NoSpacing"/>
        <w:rPr>
          <w:lang w:val="en-US"/>
        </w:rPr>
      </w:pPr>
    </w:p>
    <w:p w14:paraId="30FE419E" w14:textId="78B4382B" w:rsidR="00E74F9E" w:rsidRDefault="00E74F9E" w:rsidP="00EA7D06">
      <w:pPr>
        <w:pStyle w:val="NoSpacing"/>
        <w:rPr>
          <w:lang w:val="en-US"/>
        </w:rPr>
      </w:pPr>
    </w:p>
    <w:p w14:paraId="34DBD4D7" w14:textId="77777777" w:rsidR="00E74F9E" w:rsidRDefault="00E74F9E" w:rsidP="00EA7D06">
      <w:pPr>
        <w:pStyle w:val="NoSpacing"/>
        <w:rPr>
          <w:lang w:val="en-US"/>
        </w:rPr>
      </w:pPr>
    </w:p>
    <w:p w14:paraId="5803C725" w14:textId="64D69A27" w:rsidR="00EA7D06" w:rsidRPr="00EA7D06" w:rsidRDefault="00EA7D06" w:rsidP="00EA7D06">
      <w:pPr>
        <w:pStyle w:val="Heading3"/>
        <w:rPr>
          <w:lang w:val="en-US"/>
        </w:rPr>
      </w:pPr>
      <w:r w:rsidRPr="00EA7D06">
        <w:rPr>
          <w:lang w:val="en-US"/>
        </w:rPr>
        <w:t>Assessment Criteria</w:t>
      </w:r>
    </w:p>
    <w:p w14:paraId="23FBBA06" w14:textId="4B2268F7" w:rsidR="00EA7D06" w:rsidRPr="00EA7D06" w:rsidRDefault="00EA7D06" w:rsidP="00EA7D06">
      <w:pPr>
        <w:pStyle w:val="NoSpacing"/>
        <w:rPr>
          <w:lang w:val="en-US"/>
        </w:rPr>
      </w:pPr>
      <w:r w:rsidRPr="00EA7D06">
        <w:rPr>
          <w:lang w:val="en-US"/>
        </w:rPr>
        <w:t xml:space="preserve">All applications will be assessed </w:t>
      </w:r>
      <w:proofErr w:type="gramStart"/>
      <w:r w:rsidRPr="00EA7D06">
        <w:rPr>
          <w:lang w:val="en-US"/>
        </w:rPr>
        <w:t>according to</w:t>
      </w:r>
      <w:proofErr w:type="gramEnd"/>
      <w:r w:rsidRPr="00EA7D06">
        <w:rPr>
          <w:lang w:val="en-US"/>
        </w:rPr>
        <w:t xml:space="preserve"> the following criteria:</w:t>
      </w:r>
    </w:p>
    <w:p w14:paraId="0B1C3B05" w14:textId="77777777" w:rsidR="00EA7D06" w:rsidRPr="00EA7D06" w:rsidRDefault="00EA7D06" w:rsidP="00EA7D06">
      <w:pPr>
        <w:pStyle w:val="NoSpacing"/>
        <w:rPr>
          <w:lang w:val="en-US"/>
        </w:rPr>
      </w:pPr>
      <w:r w:rsidRPr="00EA7D06">
        <w:rPr>
          <w:lang w:val="en-US"/>
        </w:rPr>
        <w:tab/>
      </w:r>
    </w:p>
    <w:p w14:paraId="03E8A75F" w14:textId="6AD3D461" w:rsidR="00EA7D06" w:rsidRPr="00EA7D06" w:rsidRDefault="00EA7D06" w:rsidP="004F5CD7">
      <w:pPr>
        <w:pStyle w:val="NoSpacing"/>
        <w:numPr>
          <w:ilvl w:val="0"/>
          <w:numId w:val="13"/>
        </w:numPr>
        <w:rPr>
          <w:lang w:val="en-US"/>
        </w:rPr>
      </w:pPr>
      <w:r w:rsidRPr="00EA7D06">
        <w:rPr>
          <w:lang w:val="en-US"/>
        </w:rPr>
        <w:t xml:space="preserve">COMMUNITY BUILDING </w:t>
      </w:r>
      <w:r>
        <w:rPr>
          <w:lang w:val="en-US"/>
        </w:rPr>
        <w:t xml:space="preserve">- </w:t>
      </w:r>
      <w:r w:rsidRPr="00EA7D06">
        <w:rPr>
          <w:lang w:val="en-US"/>
        </w:rPr>
        <w:t xml:space="preserve">Projects which increase participation, encourage volunteering, provide leadership </w:t>
      </w:r>
      <w:proofErr w:type="gramStart"/>
      <w:r w:rsidRPr="00EA7D06">
        <w:rPr>
          <w:lang w:val="en-US"/>
        </w:rPr>
        <w:t>opportunities</w:t>
      </w:r>
      <w:proofErr w:type="gramEnd"/>
      <w:r w:rsidRPr="00EA7D06">
        <w:rPr>
          <w:lang w:val="en-US"/>
        </w:rPr>
        <w:t xml:space="preserve"> and increase learning and skill development. </w:t>
      </w:r>
      <w:proofErr w:type="spellStart"/>
      <w:r w:rsidRPr="00EA7D06">
        <w:rPr>
          <w:lang w:val="en-US"/>
        </w:rPr>
        <w:t>eg</w:t>
      </w:r>
      <w:proofErr w:type="spellEnd"/>
      <w:r w:rsidRPr="00EA7D06">
        <w:rPr>
          <w:lang w:val="en-US"/>
        </w:rPr>
        <w:t>: Will the project or activity help to build a stronger and better community in the City of Maroondah?</w:t>
      </w:r>
    </w:p>
    <w:p w14:paraId="2493535C" w14:textId="2CD9CC59" w:rsidR="00EA7D06" w:rsidRPr="00EA7D06" w:rsidRDefault="00EA7D06" w:rsidP="004F5CD7">
      <w:pPr>
        <w:pStyle w:val="NoSpacing"/>
        <w:numPr>
          <w:ilvl w:val="0"/>
          <w:numId w:val="13"/>
        </w:numPr>
        <w:rPr>
          <w:lang w:val="en-US"/>
        </w:rPr>
      </w:pPr>
      <w:r w:rsidRPr="00EA7D06">
        <w:rPr>
          <w:lang w:val="en-US"/>
        </w:rPr>
        <w:t>COMMUNITY BENEFIT</w:t>
      </w:r>
      <w:r>
        <w:rPr>
          <w:lang w:val="en-US"/>
        </w:rPr>
        <w:t xml:space="preserve"> - </w:t>
      </w:r>
      <w:r w:rsidRPr="00EA7D06">
        <w:rPr>
          <w:lang w:val="en-US"/>
        </w:rPr>
        <w:t xml:space="preserve">New initiatives or the expansion of an existing service that will address a clearly identified community need and contribute to improved wellbeing.   </w:t>
      </w:r>
    </w:p>
    <w:p w14:paraId="3763FDA3" w14:textId="794BCE24" w:rsidR="00EA7D06" w:rsidRPr="00EA7D06" w:rsidRDefault="00EA7D06" w:rsidP="004F5CD7">
      <w:pPr>
        <w:pStyle w:val="NoSpacing"/>
        <w:numPr>
          <w:ilvl w:val="0"/>
          <w:numId w:val="13"/>
        </w:numPr>
        <w:rPr>
          <w:lang w:val="en-US"/>
        </w:rPr>
      </w:pPr>
      <w:r w:rsidRPr="00EA7D06">
        <w:rPr>
          <w:lang w:val="en-US"/>
        </w:rPr>
        <w:lastRenderedPageBreak/>
        <w:t>COMMUNITY SUPPORT</w:t>
      </w:r>
      <w:r>
        <w:rPr>
          <w:lang w:val="en-US"/>
        </w:rPr>
        <w:t xml:space="preserve"> - </w:t>
      </w:r>
      <w:r w:rsidRPr="00EA7D06">
        <w:rPr>
          <w:lang w:val="en-US"/>
        </w:rPr>
        <w:t xml:space="preserve">Funding for community groups that provide help, advice or support to a </w:t>
      </w:r>
      <w:proofErr w:type="gramStart"/>
      <w:r w:rsidRPr="00EA7D06">
        <w:rPr>
          <w:lang w:val="en-US"/>
        </w:rPr>
        <w:t>specific population</w:t>
      </w:r>
      <w:proofErr w:type="gramEnd"/>
      <w:r w:rsidRPr="00EA7D06">
        <w:rPr>
          <w:lang w:val="en-US"/>
        </w:rPr>
        <w:t xml:space="preserve"> group who share a common experience.  </w:t>
      </w:r>
    </w:p>
    <w:p w14:paraId="1206232B" w14:textId="77777777" w:rsidR="00EA7D06" w:rsidRPr="00EA7D06" w:rsidRDefault="00EA7D06" w:rsidP="00EA7D06">
      <w:pPr>
        <w:pStyle w:val="NoSpacing"/>
        <w:rPr>
          <w:lang w:val="en-US"/>
        </w:rPr>
      </w:pPr>
      <w:r w:rsidRPr="00EA7D06">
        <w:rPr>
          <w:lang w:val="en-US"/>
        </w:rPr>
        <w:tab/>
      </w:r>
    </w:p>
    <w:p w14:paraId="107FF101" w14:textId="68FE25AC" w:rsidR="00EA7D06" w:rsidRPr="00643603" w:rsidRDefault="00643603" w:rsidP="00EA7D06">
      <w:pPr>
        <w:pStyle w:val="NoSpacing"/>
        <w:rPr>
          <w:rFonts w:ascii="Times New Roman" w:hAnsi="Times New Roman" w:cs="Times New Roman"/>
          <w:sz w:val="24"/>
          <w:szCs w:val="24"/>
        </w:rPr>
      </w:pPr>
      <w:r w:rsidRPr="00643603">
        <w:rPr>
          <w:shd w:val="clear" w:color="auto" w:fill="FFFFFF"/>
        </w:rPr>
        <w:t>Projects do not have to address all the listed criteria.</w:t>
      </w:r>
      <w:r>
        <w:rPr>
          <w:rFonts w:ascii="Times New Roman" w:hAnsi="Times New Roman" w:cs="Times New Roman"/>
          <w:sz w:val="24"/>
          <w:szCs w:val="24"/>
        </w:rPr>
        <w:t xml:space="preserve"> </w:t>
      </w:r>
      <w:r w:rsidR="00EA7D06" w:rsidRPr="00EA7D06">
        <w:rPr>
          <w:lang w:val="en-US"/>
        </w:rPr>
        <w:t>Successful submissions will be required to meet at least one of the three criteria</w:t>
      </w:r>
    </w:p>
    <w:p w14:paraId="617AAB66" w14:textId="54698D2B" w:rsidR="00643603" w:rsidRDefault="00643603" w:rsidP="00EA7D06">
      <w:pPr>
        <w:pStyle w:val="NoSpacing"/>
        <w:rPr>
          <w:lang w:val="en-US"/>
        </w:rPr>
      </w:pPr>
    </w:p>
    <w:p w14:paraId="174D78AD" w14:textId="0006A231" w:rsidR="00EA7D06" w:rsidRPr="00EA7D06" w:rsidRDefault="00EA7D06" w:rsidP="00EA7D06">
      <w:pPr>
        <w:pStyle w:val="Heading3"/>
        <w:rPr>
          <w:lang w:val="en-US"/>
        </w:rPr>
      </w:pPr>
      <w:r w:rsidRPr="00EA7D06">
        <w:rPr>
          <w:lang w:val="en-US"/>
        </w:rPr>
        <w:t>Timelines</w:t>
      </w:r>
    </w:p>
    <w:p w14:paraId="121B3900" w14:textId="341FB1A5" w:rsidR="00EA7D06" w:rsidRDefault="00EA7D06" w:rsidP="004F5CD7">
      <w:pPr>
        <w:pStyle w:val="NoSpacing"/>
        <w:numPr>
          <w:ilvl w:val="0"/>
          <w:numId w:val="14"/>
        </w:numPr>
        <w:rPr>
          <w:lang w:val="en-US"/>
        </w:rPr>
      </w:pPr>
      <w:r w:rsidRPr="00EA7D06">
        <w:rPr>
          <w:b/>
          <w:lang w:val="en-US"/>
        </w:rPr>
        <w:t>Application Period</w:t>
      </w:r>
      <w:r>
        <w:rPr>
          <w:lang w:val="en-US"/>
        </w:rPr>
        <w:t xml:space="preserve"> - </w:t>
      </w:r>
      <w:r w:rsidRPr="00EA7D06">
        <w:rPr>
          <w:lang w:val="en-US"/>
        </w:rPr>
        <w:t xml:space="preserve">Applications </w:t>
      </w:r>
      <w:r>
        <w:rPr>
          <w:lang w:val="en-US"/>
        </w:rPr>
        <w:t xml:space="preserve">will </w:t>
      </w:r>
      <w:r w:rsidRPr="00EA7D06">
        <w:rPr>
          <w:lang w:val="en-US"/>
        </w:rPr>
        <w:t xml:space="preserve">open </w:t>
      </w:r>
      <w:r w:rsidR="00991F17">
        <w:rPr>
          <w:lang w:val="en-US"/>
        </w:rPr>
        <w:t>early</w:t>
      </w:r>
      <w:r w:rsidR="004F0B50">
        <w:rPr>
          <w:lang w:val="en-US"/>
        </w:rPr>
        <w:t xml:space="preserve"> </w:t>
      </w:r>
      <w:r w:rsidRPr="00EA7D06">
        <w:rPr>
          <w:lang w:val="en-US"/>
        </w:rPr>
        <w:t xml:space="preserve">April and close </w:t>
      </w:r>
      <w:r>
        <w:rPr>
          <w:lang w:val="en-US"/>
        </w:rPr>
        <w:t xml:space="preserve">at the end of the </w:t>
      </w:r>
      <w:proofErr w:type="gramStart"/>
      <w:r w:rsidR="00991F17">
        <w:rPr>
          <w:lang w:val="en-US"/>
        </w:rPr>
        <w:t xml:space="preserve">mid </w:t>
      </w:r>
      <w:r>
        <w:rPr>
          <w:lang w:val="en-US"/>
        </w:rPr>
        <w:t xml:space="preserve"> May</w:t>
      </w:r>
      <w:proofErr w:type="gramEnd"/>
      <w:r w:rsidRPr="00EA7D06">
        <w:rPr>
          <w:lang w:val="en-US"/>
        </w:rPr>
        <w:t xml:space="preserve">. </w:t>
      </w:r>
      <w:r w:rsidR="00402FF4">
        <w:rPr>
          <w:lang w:val="en-US"/>
        </w:rPr>
        <w:t xml:space="preserve">Applications are only to be submitted to Council via the online Smarty Grants system, which can be accessed during the application process via Council’s website. </w:t>
      </w:r>
      <w:r>
        <w:rPr>
          <w:lang w:val="en-US"/>
        </w:rPr>
        <w:t>Successful applicants will be notified in July with f</w:t>
      </w:r>
      <w:r w:rsidRPr="00EA7D06">
        <w:rPr>
          <w:lang w:val="en-US"/>
        </w:rPr>
        <w:t xml:space="preserve">unding available </w:t>
      </w:r>
      <w:r>
        <w:rPr>
          <w:lang w:val="en-US"/>
        </w:rPr>
        <w:t>in mid-late</w:t>
      </w:r>
      <w:r w:rsidRPr="00EA7D06">
        <w:rPr>
          <w:lang w:val="en-US"/>
        </w:rPr>
        <w:t xml:space="preserve"> August</w:t>
      </w:r>
      <w:r>
        <w:rPr>
          <w:lang w:val="en-US"/>
        </w:rPr>
        <w:t>.</w:t>
      </w:r>
    </w:p>
    <w:p w14:paraId="59B1D2B4" w14:textId="3E3BF30A" w:rsidR="00EA7D06" w:rsidRDefault="00EA7D06" w:rsidP="004F5CD7">
      <w:pPr>
        <w:pStyle w:val="NoSpacing"/>
        <w:numPr>
          <w:ilvl w:val="0"/>
          <w:numId w:val="14"/>
        </w:numPr>
        <w:rPr>
          <w:lang w:val="en-US"/>
        </w:rPr>
      </w:pPr>
      <w:r w:rsidRPr="00EA7D06">
        <w:rPr>
          <w:b/>
          <w:lang w:val="en-US"/>
        </w:rPr>
        <w:t>Funding Period</w:t>
      </w:r>
      <w:r>
        <w:rPr>
          <w:lang w:val="en-US"/>
        </w:rPr>
        <w:t xml:space="preserve"> –</w:t>
      </w:r>
      <w:r w:rsidR="004F0B50">
        <w:rPr>
          <w:lang w:val="en-US"/>
        </w:rPr>
        <w:t xml:space="preserve">mid August </w:t>
      </w:r>
      <w:r>
        <w:rPr>
          <w:lang w:val="en-US"/>
        </w:rPr>
        <w:t>to 31 May</w:t>
      </w:r>
      <w:r w:rsidR="004F0B50">
        <w:rPr>
          <w:lang w:val="en-US"/>
        </w:rPr>
        <w:t xml:space="preserve"> following year</w:t>
      </w:r>
    </w:p>
    <w:p w14:paraId="50F3A7E1" w14:textId="6B89E3A3" w:rsidR="00643603" w:rsidRPr="00643603" w:rsidRDefault="00643603" w:rsidP="004F5CD7">
      <w:pPr>
        <w:pStyle w:val="NoSpacing"/>
        <w:numPr>
          <w:ilvl w:val="0"/>
          <w:numId w:val="14"/>
        </w:numPr>
        <w:rPr>
          <w:lang w:val="en-US"/>
        </w:rPr>
      </w:pPr>
      <w:r>
        <w:rPr>
          <w:b/>
          <w:lang w:val="en-US"/>
        </w:rPr>
        <w:t xml:space="preserve">Evaluation and Acquittal </w:t>
      </w:r>
      <w:r>
        <w:rPr>
          <w:lang w:val="en-US"/>
        </w:rPr>
        <w:t>– 31 May</w:t>
      </w:r>
      <w:r w:rsidR="004F0B50">
        <w:rPr>
          <w:lang w:val="en-US"/>
        </w:rPr>
        <w:t xml:space="preserve"> following year</w:t>
      </w:r>
      <w:r>
        <w:rPr>
          <w:lang w:val="en-US"/>
        </w:rPr>
        <w:t xml:space="preserve"> (end of funding period)</w:t>
      </w:r>
    </w:p>
    <w:p w14:paraId="396678A9" w14:textId="70597FD0" w:rsidR="00EA7D06" w:rsidRDefault="00EA7D06" w:rsidP="00EA7D06">
      <w:pPr>
        <w:pStyle w:val="NoSpacing"/>
        <w:rPr>
          <w:lang w:val="en-US"/>
        </w:rPr>
      </w:pPr>
    </w:p>
    <w:p w14:paraId="34893C8F" w14:textId="2639B917" w:rsidR="00643603" w:rsidRDefault="00643603" w:rsidP="00643603">
      <w:pPr>
        <w:pStyle w:val="Heading3"/>
        <w:rPr>
          <w:lang w:val="en-US"/>
        </w:rPr>
      </w:pPr>
      <w:r>
        <w:rPr>
          <w:lang w:val="en-US"/>
        </w:rPr>
        <w:t>Terms of Funding</w:t>
      </w:r>
    </w:p>
    <w:p w14:paraId="20868DD5" w14:textId="29240B81" w:rsidR="00402FF4" w:rsidRDefault="00F93AF8" w:rsidP="004F5CD7">
      <w:pPr>
        <w:pStyle w:val="NoSpacing"/>
        <w:numPr>
          <w:ilvl w:val="1"/>
          <w:numId w:val="24"/>
        </w:numPr>
        <w:tabs>
          <w:tab w:val="clear" w:pos="1440"/>
          <w:tab w:val="num" w:pos="720"/>
        </w:tabs>
        <w:ind w:left="720"/>
        <w:rPr>
          <w:lang w:val="en-US"/>
        </w:rPr>
      </w:pPr>
      <w:r w:rsidRPr="00F93AF8">
        <w:rPr>
          <w:lang w:val="en-US"/>
        </w:rPr>
        <w:t xml:space="preserve">The Community Grants Funding Program </w:t>
      </w:r>
      <w:r w:rsidR="00402FF4">
        <w:rPr>
          <w:lang w:val="en-US"/>
        </w:rPr>
        <w:t xml:space="preserve">(incorporating the </w:t>
      </w:r>
      <w:r w:rsidR="00402FF4" w:rsidRPr="00F93AF8">
        <w:rPr>
          <w:lang w:val="en-US"/>
        </w:rPr>
        <w:t>Comm</w:t>
      </w:r>
      <w:r w:rsidR="00402FF4">
        <w:rPr>
          <w:lang w:val="en-US"/>
        </w:rPr>
        <w:t>unity Development Grants Scheme</w:t>
      </w:r>
      <w:r w:rsidR="00402FF4" w:rsidRPr="00F93AF8">
        <w:rPr>
          <w:lang w:val="en-US"/>
        </w:rPr>
        <w:t xml:space="preserve"> </w:t>
      </w:r>
      <w:r w:rsidR="00402FF4">
        <w:rPr>
          <w:lang w:val="en-US"/>
        </w:rPr>
        <w:t>and</w:t>
      </w:r>
      <w:r w:rsidR="00402FF4" w:rsidRPr="00F93AF8">
        <w:rPr>
          <w:lang w:val="en-US"/>
        </w:rPr>
        <w:t xml:space="preserve"> the Small Equipment Grants Scheme</w:t>
      </w:r>
      <w:r w:rsidR="00402FF4">
        <w:rPr>
          <w:lang w:val="en-US"/>
        </w:rPr>
        <w:t>)</w:t>
      </w:r>
      <w:r w:rsidR="00402FF4" w:rsidRPr="00F93AF8">
        <w:rPr>
          <w:lang w:val="en-US"/>
        </w:rPr>
        <w:t xml:space="preserve"> </w:t>
      </w:r>
      <w:r w:rsidRPr="00F93AF8">
        <w:rPr>
          <w:lang w:val="en-US"/>
        </w:rPr>
        <w:t xml:space="preserve">has one annual funding </w:t>
      </w:r>
      <w:proofErr w:type="gramStart"/>
      <w:r w:rsidRPr="00F93AF8">
        <w:rPr>
          <w:lang w:val="en-US"/>
        </w:rPr>
        <w:t>round</w:t>
      </w:r>
      <w:proofErr w:type="gramEnd"/>
      <w:r w:rsidRPr="00F93AF8">
        <w:rPr>
          <w:lang w:val="en-US"/>
        </w:rPr>
        <w:t xml:space="preserve">. </w:t>
      </w:r>
    </w:p>
    <w:p w14:paraId="3FCBD5E7" w14:textId="38997A7B" w:rsidR="00F93AF8" w:rsidRDefault="00F93AF8" w:rsidP="004F5CD7">
      <w:pPr>
        <w:pStyle w:val="NoSpacing"/>
        <w:numPr>
          <w:ilvl w:val="1"/>
          <w:numId w:val="24"/>
        </w:numPr>
        <w:tabs>
          <w:tab w:val="clear" w:pos="1440"/>
          <w:tab w:val="num" w:pos="720"/>
        </w:tabs>
        <w:ind w:left="720"/>
        <w:rPr>
          <w:lang w:val="en-US"/>
        </w:rPr>
      </w:pPr>
      <w:r w:rsidRPr="00F93AF8">
        <w:rPr>
          <w:lang w:val="en-US"/>
        </w:rPr>
        <w:t xml:space="preserve">Organisations are only permitted to submit one application </w:t>
      </w:r>
      <w:r w:rsidR="00402FF4">
        <w:rPr>
          <w:lang w:val="en-US"/>
        </w:rPr>
        <w:t xml:space="preserve">for each funding </w:t>
      </w:r>
      <w:proofErr w:type="gramStart"/>
      <w:r w:rsidR="00402FF4">
        <w:rPr>
          <w:lang w:val="en-US"/>
        </w:rPr>
        <w:t>round</w:t>
      </w:r>
      <w:proofErr w:type="gramEnd"/>
      <w:r w:rsidR="00402FF4">
        <w:rPr>
          <w:lang w:val="en-US"/>
        </w:rPr>
        <w:t xml:space="preserve"> </w:t>
      </w:r>
      <w:r w:rsidRPr="00F93AF8">
        <w:rPr>
          <w:lang w:val="en-US"/>
        </w:rPr>
        <w:t>to either the Community Development Grants Scheme, or the Small Equipment Grants Scheme.</w:t>
      </w:r>
    </w:p>
    <w:p w14:paraId="72FC8491" w14:textId="1854FD83" w:rsidR="001D11ED" w:rsidRPr="001D11ED" w:rsidRDefault="001D11ED" w:rsidP="004F5CD7">
      <w:pPr>
        <w:pStyle w:val="NoSpacing"/>
        <w:numPr>
          <w:ilvl w:val="0"/>
          <w:numId w:val="24"/>
        </w:numPr>
        <w:rPr>
          <w:lang w:val="en-US"/>
        </w:rPr>
      </w:pPr>
      <w:r w:rsidRPr="001D11ED">
        <w:t xml:space="preserve">All </w:t>
      </w:r>
      <w:r w:rsidR="00991F17">
        <w:t xml:space="preserve">mandatory </w:t>
      </w:r>
      <w:proofErr w:type="gramStart"/>
      <w:r w:rsidR="0071095A">
        <w:t>quest</w:t>
      </w:r>
      <w:r w:rsidR="00991F17">
        <w:t xml:space="preserve">ions </w:t>
      </w:r>
      <w:r w:rsidRPr="001D11ED">
        <w:t xml:space="preserve"> </w:t>
      </w:r>
      <w:r w:rsidR="00991F17">
        <w:t>within</w:t>
      </w:r>
      <w:proofErr w:type="gramEnd"/>
      <w:r w:rsidR="00991F17">
        <w:t xml:space="preserve"> </w:t>
      </w:r>
      <w:r w:rsidRPr="001D11ED">
        <w:t>the application must be fully completed and include all requested att</w:t>
      </w:r>
      <w:r>
        <w:t>achments.</w:t>
      </w:r>
    </w:p>
    <w:p w14:paraId="10BA9158" w14:textId="7A6B8C94" w:rsidR="00F93AF8" w:rsidRPr="00F93AF8" w:rsidRDefault="00F93AF8" w:rsidP="004F5CD7">
      <w:pPr>
        <w:pStyle w:val="NoSpacing"/>
        <w:numPr>
          <w:ilvl w:val="1"/>
          <w:numId w:val="24"/>
        </w:numPr>
        <w:tabs>
          <w:tab w:val="clear" w:pos="1440"/>
          <w:tab w:val="num" w:pos="720"/>
        </w:tabs>
        <w:ind w:left="720"/>
        <w:rPr>
          <w:lang w:val="en-US"/>
        </w:rPr>
      </w:pPr>
      <w:r>
        <w:t xml:space="preserve">Grants will be distributed on receipt of the submitted online Grant Funding Agreement </w:t>
      </w:r>
      <w:r w:rsidR="00991F17">
        <w:t xml:space="preserve">and invoice </w:t>
      </w:r>
      <w:r>
        <w:t xml:space="preserve">and following the Community Grants Presentation event held in August at the commencement of the funding period. </w:t>
      </w:r>
    </w:p>
    <w:p w14:paraId="67CEBB90" w14:textId="3EEA5DE3" w:rsidR="00F93AF8" w:rsidRPr="00F93AF8" w:rsidRDefault="00F93AF8" w:rsidP="004F5CD7">
      <w:pPr>
        <w:pStyle w:val="NoSpacing"/>
        <w:numPr>
          <w:ilvl w:val="1"/>
          <w:numId w:val="24"/>
        </w:numPr>
        <w:tabs>
          <w:tab w:val="clear" w:pos="1440"/>
          <w:tab w:val="num" w:pos="720"/>
        </w:tabs>
        <w:ind w:left="720"/>
        <w:rPr>
          <w:lang w:val="en-US"/>
        </w:rPr>
      </w:pPr>
      <w:r>
        <w:rPr>
          <w:lang w:val="en-US"/>
        </w:rPr>
        <w:t>All</w:t>
      </w:r>
      <w:r w:rsidRPr="00F93AF8">
        <w:rPr>
          <w:lang w:val="en-US"/>
        </w:rPr>
        <w:t xml:space="preserve"> </w:t>
      </w:r>
      <w:r w:rsidR="001D11ED">
        <w:rPr>
          <w:lang w:val="en-US"/>
        </w:rPr>
        <w:t xml:space="preserve">funds </w:t>
      </w:r>
      <w:r w:rsidRPr="00F93AF8">
        <w:rPr>
          <w:lang w:val="en-US"/>
        </w:rPr>
        <w:t>must be expended or assigned to an item of expenditure by 31 May</w:t>
      </w:r>
      <w:r>
        <w:rPr>
          <w:lang w:val="en-US"/>
        </w:rPr>
        <w:t xml:space="preserve"> (end of funding period)</w:t>
      </w:r>
      <w:r w:rsidRPr="00F93AF8">
        <w:rPr>
          <w:lang w:val="en-US"/>
        </w:rPr>
        <w:t>, in accordance with the funding agreement.</w:t>
      </w:r>
    </w:p>
    <w:p w14:paraId="3DDD3E13" w14:textId="5BF2269D" w:rsidR="00F93AF8" w:rsidRPr="00F93AF8" w:rsidRDefault="00F93AF8" w:rsidP="004F5CD7">
      <w:pPr>
        <w:pStyle w:val="NoSpacing"/>
        <w:numPr>
          <w:ilvl w:val="1"/>
          <w:numId w:val="24"/>
        </w:numPr>
        <w:tabs>
          <w:tab w:val="clear" w:pos="1440"/>
          <w:tab w:val="num" w:pos="720"/>
        </w:tabs>
        <w:ind w:left="720"/>
        <w:rPr>
          <w:lang w:val="en-US"/>
        </w:rPr>
      </w:pPr>
      <w:r w:rsidRPr="00F93AF8">
        <w:rPr>
          <w:lang w:val="en-US"/>
        </w:rPr>
        <w:t xml:space="preserve">It is a condition of funding that applicants be incorporated under the Associations Incorporation Act or be </w:t>
      </w:r>
      <w:proofErr w:type="spellStart"/>
      <w:r w:rsidRPr="00F93AF8">
        <w:rPr>
          <w:lang w:val="en-US"/>
        </w:rPr>
        <w:t>auspiced</w:t>
      </w:r>
      <w:proofErr w:type="spellEnd"/>
      <w:r w:rsidRPr="00F93AF8">
        <w:rPr>
          <w:lang w:val="en-US"/>
        </w:rPr>
        <w:t xml:space="preserve"> by an incorporated not-for- profit organisation. Schools and Churches may be exempt from this.</w:t>
      </w:r>
    </w:p>
    <w:p w14:paraId="6BA33EE2" w14:textId="73C04041" w:rsidR="00F93AF8" w:rsidRPr="00F93AF8" w:rsidRDefault="00F93AF8" w:rsidP="004F5CD7">
      <w:pPr>
        <w:pStyle w:val="NoSpacing"/>
        <w:numPr>
          <w:ilvl w:val="1"/>
          <w:numId w:val="24"/>
        </w:numPr>
        <w:tabs>
          <w:tab w:val="clear" w:pos="1440"/>
          <w:tab w:val="num" w:pos="720"/>
        </w:tabs>
        <w:ind w:left="720"/>
        <w:rPr>
          <w:lang w:val="en-US"/>
        </w:rPr>
      </w:pPr>
      <w:r w:rsidRPr="00F93AF8">
        <w:rPr>
          <w:lang w:val="en-US"/>
        </w:rPr>
        <w:t>Applications will not be assessed if previous grants have not been acquitted by the due date.</w:t>
      </w:r>
    </w:p>
    <w:p w14:paraId="6CDAE2A3" w14:textId="213CED32" w:rsidR="00F93AF8" w:rsidRDefault="00F93AF8" w:rsidP="004F5CD7">
      <w:pPr>
        <w:pStyle w:val="NoSpacing"/>
        <w:numPr>
          <w:ilvl w:val="1"/>
          <w:numId w:val="24"/>
        </w:numPr>
        <w:tabs>
          <w:tab w:val="clear" w:pos="1440"/>
          <w:tab w:val="num" w:pos="720"/>
        </w:tabs>
        <w:ind w:left="720"/>
        <w:rPr>
          <w:lang w:val="en-US"/>
        </w:rPr>
      </w:pPr>
      <w:r w:rsidRPr="00F93AF8">
        <w:rPr>
          <w:lang w:val="en-US"/>
        </w:rPr>
        <w:t xml:space="preserve">Successful applicants will be required to </w:t>
      </w:r>
      <w:r w:rsidR="00991F17">
        <w:rPr>
          <w:lang w:val="en-US"/>
        </w:rPr>
        <w:t>submit</w:t>
      </w:r>
      <w:r w:rsidR="00991F17" w:rsidRPr="00F93AF8">
        <w:rPr>
          <w:lang w:val="en-US"/>
        </w:rPr>
        <w:t xml:space="preserve"> </w:t>
      </w:r>
      <w:r w:rsidRPr="00F93AF8">
        <w:rPr>
          <w:lang w:val="en-US"/>
        </w:rPr>
        <w:t xml:space="preserve">a grant acquittal by 31 May </w:t>
      </w:r>
      <w:r>
        <w:rPr>
          <w:lang w:val="en-US"/>
        </w:rPr>
        <w:t>(end of funding period)</w:t>
      </w:r>
      <w:r w:rsidRPr="00F93AF8">
        <w:rPr>
          <w:lang w:val="en-US"/>
        </w:rPr>
        <w:t>.</w:t>
      </w:r>
    </w:p>
    <w:p w14:paraId="3E1AFCF6" w14:textId="3E14BFAC" w:rsidR="0093612D" w:rsidRPr="0093612D" w:rsidRDefault="0093612D" w:rsidP="004F5CD7">
      <w:pPr>
        <w:pStyle w:val="NoSpacing"/>
        <w:numPr>
          <w:ilvl w:val="0"/>
          <w:numId w:val="24"/>
        </w:numPr>
      </w:pPr>
      <w:proofErr w:type="spellStart"/>
      <w:r w:rsidRPr="001D11ED">
        <w:t>Auspiced</w:t>
      </w:r>
      <w:proofErr w:type="spellEnd"/>
      <w:r w:rsidRPr="001D11ED">
        <w:t xml:space="preserve"> applicants must provide a letter from the </w:t>
      </w:r>
      <w:proofErr w:type="spellStart"/>
      <w:r w:rsidRPr="001D11ED">
        <w:t>auspicing</w:t>
      </w:r>
      <w:proofErr w:type="spellEnd"/>
      <w:r w:rsidRPr="001D11ED">
        <w:t xml:space="preserve"> organisation confirming their commitment to the project and willingness to manage funds on behalf of the applicant. </w:t>
      </w:r>
    </w:p>
    <w:p w14:paraId="26D415BF" w14:textId="13DA1E0C" w:rsidR="00F93AF8" w:rsidRPr="00F93AF8" w:rsidRDefault="00F93AF8" w:rsidP="004F5CD7">
      <w:pPr>
        <w:pStyle w:val="NoSpacing"/>
        <w:numPr>
          <w:ilvl w:val="1"/>
          <w:numId w:val="24"/>
        </w:numPr>
        <w:tabs>
          <w:tab w:val="clear" w:pos="1440"/>
          <w:tab w:val="num" w:pos="720"/>
        </w:tabs>
        <w:ind w:left="720"/>
        <w:rPr>
          <w:lang w:val="en-US"/>
        </w:rPr>
      </w:pPr>
      <w:r w:rsidRPr="00F93AF8">
        <w:rPr>
          <w:lang w:val="en-US"/>
        </w:rPr>
        <w:t>Programs will not be funded retrospectively (i.e. they cannot have already occurred).</w:t>
      </w:r>
    </w:p>
    <w:p w14:paraId="5521B670" w14:textId="4AAB073C" w:rsidR="00643603" w:rsidRDefault="00643603" w:rsidP="004F5CD7">
      <w:pPr>
        <w:pStyle w:val="NoSpacing"/>
        <w:numPr>
          <w:ilvl w:val="0"/>
          <w:numId w:val="23"/>
        </w:numPr>
      </w:pPr>
      <w:r>
        <w:t xml:space="preserve">The project budget must detail all expenditure and income items. </w:t>
      </w:r>
    </w:p>
    <w:p w14:paraId="2FE7F829" w14:textId="42592E2F" w:rsidR="00F93AF8" w:rsidRPr="00E74F9E" w:rsidRDefault="00F93AF8" w:rsidP="004F5CD7">
      <w:pPr>
        <w:pStyle w:val="NoSpacing"/>
        <w:numPr>
          <w:ilvl w:val="0"/>
          <w:numId w:val="23"/>
        </w:numPr>
        <w:rPr>
          <w:rFonts w:ascii="Times New Roman" w:hAnsi="Times New Roman"/>
          <w:sz w:val="24"/>
          <w:szCs w:val="24"/>
        </w:rPr>
      </w:pPr>
      <w:r>
        <w:t>I</w:t>
      </w:r>
      <w:r w:rsidRPr="00643603">
        <w:t xml:space="preserve">f </w:t>
      </w:r>
      <w:r>
        <w:t>an</w:t>
      </w:r>
      <w:r w:rsidRPr="00643603">
        <w:t xml:space="preserve"> organisation is </w:t>
      </w:r>
      <w:proofErr w:type="spellStart"/>
      <w:r w:rsidRPr="00643603">
        <w:t>auspiced</w:t>
      </w:r>
      <w:proofErr w:type="spellEnd"/>
      <w:r w:rsidRPr="00643603">
        <w:t xml:space="preserve">, funds will be paid to the </w:t>
      </w:r>
      <w:proofErr w:type="spellStart"/>
      <w:r w:rsidRPr="00643603">
        <w:t>auspicing</w:t>
      </w:r>
      <w:proofErr w:type="spellEnd"/>
      <w:r w:rsidRPr="00643603">
        <w:t xml:space="preserve"> organisation. </w:t>
      </w:r>
    </w:p>
    <w:p w14:paraId="724D97D7" w14:textId="5ED2A928" w:rsidR="00E74F9E" w:rsidRDefault="00E74F9E" w:rsidP="00E74F9E">
      <w:pPr>
        <w:pStyle w:val="NoSpacing"/>
      </w:pPr>
    </w:p>
    <w:p w14:paraId="52B0399F" w14:textId="6CF4F376" w:rsidR="00E74F9E" w:rsidRDefault="00E74F9E" w:rsidP="00E74F9E">
      <w:pPr>
        <w:pStyle w:val="NoSpacing"/>
      </w:pPr>
    </w:p>
    <w:p w14:paraId="0C2CF70C" w14:textId="77777777" w:rsidR="00E74F9E" w:rsidRPr="00643603" w:rsidRDefault="00E74F9E" w:rsidP="00E74F9E">
      <w:pPr>
        <w:pStyle w:val="NoSpacing"/>
        <w:rPr>
          <w:rFonts w:ascii="Times New Roman" w:hAnsi="Times New Roman"/>
          <w:sz w:val="24"/>
          <w:szCs w:val="24"/>
        </w:rPr>
      </w:pPr>
    </w:p>
    <w:p w14:paraId="7741283A" w14:textId="77777777" w:rsidR="00643603" w:rsidRDefault="00643603" w:rsidP="004F5CD7">
      <w:pPr>
        <w:pStyle w:val="NoSpacing"/>
        <w:numPr>
          <w:ilvl w:val="0"/>
          <w:numId w:val="23"/>
        </w:numPr>
      </w:pPr>
      <w:r>
        <w:t xml:space="preserve">All grants will be subject to the Goods &amp; Services Tax (GST). All organisations must submit one of the following to receive payment: </w:t>
      </w:r>
    </w:p>
    <w:p w14:paraId="19B12006" w14:textId="77777777" w:rsidR="00643603" w:rsidRDefault="00643603" w:rsidP="004F5CD7">
      <w:pPr>
        <w:pStyle w:val="NoSpacing"/>
        <w:numPr>
          <w:ilvl w:val="0"/>
          <w:numId w:val="23"/>
        </w:numPr>
        <w:tabs>
          <w:tab w:val="clear" w:pos="720"/>
          <w:tab w:val="num" w:pos="1080"/>
        </w:tabs>
        <w:ind w:left="1080"/>
      </w:pPr>
      <w:r>
        <w:t xml:space="preserve">Organisations with an Australian Business Number (ABN) registered for GST - A tax invoice, inclusive of GST stating the organisation’s ABN. </w:t>
      </w:r>
    </w:p>
    <w:p w14:paraId="3B264FD6" w14:textId="77777777" w:rsidR="00643603" w:rsidRDefault="00643603" w:rsidP="004F5CD7">
      <w:pPr>
        <w:pStyle w:val="NoSpacing"/>
        <w:numPr>
          <w:ilvl w:val="0"/>
          <w:numId w:val="23"/>
        </w:numPr>
        <w:tabs>
          <w:tab w:val="clear" w:pos="720"/>
          <w:tab w:val="num" w:pos="1080"/>
        </w:tabs>
        <w:ind w:left="1080"/>
      </w:pPr>
      <w:r>
        <w:t xml:space="preserve">Organisations with an Australian Business Number (ABN) not registered for GST - An invoice stating the organisation’s ABN. </w:t>
      </w:r>
    </w:p>
    <w:p w14:paraId="1900172E" w14:textId="2D57360B" w:rsidR="00643603" w:rsidRDefault="00643603" w:rsidP="004F5CD7">
      <w:pPr>
        <w:pStyle w:val="NoSpacing"/>
        <w:numPr>
          <w:ilvl w:val="0"/>
          <w:numId w:val="23"/>
        </w:numPr>
        <w:tabs>
          <w:tab w:val="clear" w:pos="720"/>
          <w:tab w:val="num" w:pos="1080"/>
        </w:tabs>
        <w:ind w:left="1080"/>
      </w:pPr>
      <w:r>
        <w:t xml:space="preserve">Organisations without an Australian Business Number (ABN) - An invoice for the Grant amount and a completed Statement by Supplier form. </w:t>
      </w:r>
    </w:p>
    <w:p w14:paraId="602F9555" w14:textId="77777777" w:rsidR="00643603" w:rsidRPr="00EA7D06" w:rsidRDefault="00643603" w:rsidP="00EA7D06">
      <w:pPr>
        <w:pStyle w:val="NoSpacing"/>
        <w:rPr>
          <w:lang w:val="en-US"/>
        </w:rPr>
      </w:pPr>
    </w:p>
    <w:p w14:paraId="2B2FC60F" w14:textId="77777777" w:rsidR="00EA7D06" w:rsidRPr="00EA7D06" w:rsidRDefault="00EA7D06" w:rsidP="00EA7D06">
      <w:pPr>
        <w:pStyle w:val="Heading3"/>
        <w:rPr>
          <w:lang w:val="en-US"/>
        </w:rPr>
      </w:pPr>
      <w:r w:rsidRPr="00EA7D06">
        <w:rPr>
          <w:lang w:val="en-US"/>
        </w:rPr>
        <w:t>Accountability</w:t>
      </w:r>
    </w:p>
    <w:p w14:paraId="62CDFF0B" w14:textId="05C119DE" w:rsidR="00EA7D06" w:rsidRDefault="00EA7D06" w:rsidP="00EA7D06">
      <w:pPr>
        <w:pStyle w:val="NoSpacing"/>
        <w:rPr>
          <w:lang w:val="en-US"/>
        </w:rPr>
      </w:pPr>
      <w:r w:rsidRPr="00EA7D06">
        <w:rPr>
          <w:lang w:val="en-US"/>
        </w:rPr>
        <w:t>Successful applicants must provide a financial acquittal of funds including receipts relating to the grant</w:t>
      </w:r>
      <w:r w:rsidR="009539E5">
        <w:rPr>
          <w:lang w:val="en-US"/>
        </w:rPr>
        <w:t>,</w:t>
      </w:r>
      <w:r w:rsidRPr="00EA7D06">
        <w:rPr>
          <w:lang w:val="en-US"/>
        </w:rPr>
        <w:t xml:space="preserve"> </w:t>
      </w:r>
      <w:proofErr w:type="gramStart"/>
      <w:r w:rsidRPr="00EA7D06">
        <w:rPr>
          <w:lang w:val="en-US"/>
        </w:rPr>
        <w:t xml:space="preserve">and </w:t>
      </w:r>
      <w:r>
        <w:rPr>
          <w:lang w:val="en-US"/>
        </w:rPr>
        <w:t>also</w:t>
      </w:r>
      <w:proofErr w:type="gramEnd"/>
      <w:r>
        <w:rPr>
          <w:lang w:val="en-US"/>
        </w:rPr>
        <w:t xml:space="preserve"> </w:t>
      </w:r>
      <w:r w:rsidRPr="00EA7D06">
        <w:rPr>
          <w:lang w:val="en-US"/>
        </w:rPr>
        <w:t xml:space="preserve">complete a brief evaluation by </w:t>
      </w:r>
      <w:r w:rsidR="009539E5">
        <w:rPr>
          <w:lang w:val="en-US"/>
        </w:rPr>
        <w:t xml:space="preserve">31 </w:t>
      </w:r>
      <w:r w:rsidRPr="00EA7D06">
        <w:rPr>
          <w:lang w:val="en-US"/>
        </w:rPr>
        <w:t>May</w:t>
      </w:r>
      <w:r w:rsidR="009539E5">
        <w:rPr>
          <w:lang w:val="en-US"/>
        </w:rPr>
        <w:t xml:space="preserve"> at the conclusion of t</w:t>
      </w:r>
      <w:r w:rsidRPr="00EA7D06">
        <w:rPr>
          <w:lang w:val="en-US"/>
        </w:rPr>
        <w:t>he funding period.</w:t>
      </w:r>
    </w:p>
    <w:p w14:paraId="5C0A1344" w14:textId="09920BB2" w:rsidR="00402FF4" w:rsidRDefault="00402FF4" w:rsidP="00EA7D06">
      <w:pPr>
        <w:pStyle w:val="NoSpacing"/>
        <w:rPr>
          <w:lang w:val="en-US"/>
        </w:rPr>
      </w:pPr>
    </w:p>
    <w:p w14:paraId="42D76609" w14:textId="0D6138BF" w:rsidR="00402FF4" w:rsidRPr="00402FF4" w:rsidRDefault="00402FF4" w:rsidP="00402FF4">
      <w:pPr>
        <w:pStyle w:val="Heading3"/>
      </w:pPr>
      <w:r w:rsidRPr="00402FF4">
        <w:lastRenderedPageBreak/>
        <w:t>Guidelines</w:t>
      </w:r>
    </w:p>
    <w:p w14:paraId="65CAADDC" w14:textId="29D3BBBD" w:rsidR="00402FF4" w:rsidRDefault="00402FF4" w:rsidP="00402FF4">
      <w:pPr>
        <w:pStyle w:val="NoSpacing"/>
      </w:pPr>
      <w:r w:rsidRPr="00402FF4">
        <w:t xml:space="preserve">An annual set of guidelines will be developed and communicated to the public at the commencement of each funding </w:t>
      </w:r>
      <w:proofErr w:type="gramStart"/>
      <w:r w:rsidRPr="00402FF4">
        <w:t>round</w:t>
      </w:r>
      <w:proofErr w:type="gramEnd"/>
      <w:r w:rsidRPr="00402FF4">
        <w:t>. These guidelines will provide up-to-date details on the assessment process, assessment criteria, timelines, conditions of funding and tips for completing applications.</w:t>
      </w:r>
    </w:p>
    <w:p w14:paraId="3AD60B04" w14:textId="77777777" w:rsidR="003B3D87" w:rsidRDefault="003B3D87" w:rsidP="00402FF4">
      <w:pPr>
        <w:pStyle w:val="NoSpacing"/>
      </w:pPr>
    </w:p>
    <w:p w14:paraId="5E3C5B0C" w14:textId="77777777" w:rsidR="00262EB7" w:rsidRDefault="00262EB7" w:rsidP="00402FF4">
      <w:pPr>
        <w:pStyle w:val="NoSpacing"/>
      </w:pPr>
    </w:p>
    <w:p w14:paraId="7EBB4443" w14:textId="08770A42" w:rsidR="00EA7D06" w:rsidRPr="00EA7D06" w:rsidRDefault="00EA7D06" w:rsidP="00EA7D06">
      <w:pPr>
        <w:pStyle w:val="Heading2"/>
        <w:rPr>
          <w:lang w:val="en-US"/>
        </w:rPr>
      </w:pPr>
      <w:r w:rsidRPr="00EA7D06">
        <w:rPr>
          <w:lang w:val="en-US"/>
        </w:rPr>
        <w:t xml:space="preserve">Arts and Cultural Grants </w:t>
      </w:r>
      <w:r>
        <w:rPr>
          <w:lang w:val="en-US"/>
        </w:rPr>
        <w:t>Program</w:t>
      </w:r>
    </w:p>
    <w:p w14:paraId="59E1573E" w14:textId="77777777" w:rsidR="00EA7D06" w:rsidRPr="00EA7D06" w:rsidRDefault="00EA7D06" w:rsidP="009539E5">
      <w:pPr>
        <w:pStyle w:val="Heading3"/>
        <w:rPr>
          <w:lang w:val="en-US"/>
        </w:rPr>
      </w:pPr>
      <w:r w:rsidRPr="00EA7D06">
        <w:rPr>
          <w:lang w:val="en-US"/>
        </w:rPr>
        <w:t>Purpose</w:t>
      </w:r>
    </w:p>
    <w:p w14:paraId="6342A084" w14:textId="77777777" w:rsidR="00FD403D" w:rsidRDefault="00FD403D" w:rsidP="00FD403D">
      <w:pPr>
        <w:pStyle w:val="NoSpacing"/>
      </w:pPr>
      <w:r>
        <w:t xml:space="preserve">Maroondah Council's Arts and Cultural Grants Scheme supports a diverse and culturally rich Maroondah through community driven projects, initiatives and events that increase arts profile and participation. These initiatives may focus on a wide variety of art forms. </w:t>
      </w:r>
    </w:p>
    <w:p w14:paraId="1771B8BF" w14:textId="3DD84299" w:rsidR="00EA7D06" w:rsidRDefault="00EA7D06" w:rsidP="00EA7D06">
      <w:pPr>
        <w:pStyle w:val="NoSpacing"/>
        <w:rPr>
          <w:lang w:val="en-US"/>
        </w:rPr>
      </w:pPr>
    </w:p>
    <w:p w14:paraId="2C7FB9EE" w14:textId="2100AFB9" w:rsidR="00EA7D06" w:rsidRPr="00EA7D06" w:rsidRDefault="00EA7D06" w:rsidP="009539E5">
      <w:pPr>
        <w:pStyle w:val="Heading3"/>
        <w:rPr>
          <w:lang w:val="en-US"/>
        </w:rPr>
      </w:pPr>
      <w:r>
        <w:rPr>
          <w:lang w:val="en-US"/>
        </w:rPr>
        <w:t>Objectives</w:t>
      </w:r>
    </w:p>
    <w:p w14:paraId="446684F4" w14:textId="5B462C82" w:rsidR="00EA7D06" w:rsidRPr="00EA7D06" w:rsidRDefault="00643603" w:rsidP="00EA7D06">
      <w:pPr>
        <w:pStyle w:val="NoSpacing"/>
        <w:rPr>
          <w:lang w:val="en-US"/>
        </w:rPr>
      </w:pPr>
      <w:r>
        <w:rPr>
          <w:lang w:val="en-US"/>
        </w:rPr>
        <w:t>Council’s</w:t>
      </w:r>
      <w:r w:rsidR="00EA7D06" w:rsidRPr="00EA7D06">
        <w:rPr>
          <w:lang w:val="en-US"/>
        </w:rPr>
        <w:t xml:space="preserve"> Arts and Cultural Grants </w:t>
      </w:r>
      <w:r w:rsidR="00EA7D06">
        <w:rPr>
          <w:lang w:val="en-US"/>
        </w:rPr>
        <w:t>Program</w:t>
      </w:r>
      <w:r>
        <w:rPr>
          <w:lang w:val="en-US"/>
        </w:rPr>
        <w:t xml:space="preserve"> seeks to</w:t>
      </w:r>
      <w:r w:rsidR="00EA7D06" w:rsidRPr="00EA7D06">
        <w:rPr>
          <w:lang w:val="en-US"/>
        </w:rPr>
        <w:t>:</w:t>
      </w:r>
    </w:p>
    <w:p w14:paraId="70A64EAA" w14:textId="0D9786CE" w:rsidR="00643603" w:rsidRPr="00643603" w:rsidRDefault="00643603" w:rsidP="004F5CD7">
      <w:pPr>
        <w:pStyle w:val="NoSpacing"/>
        <w:numPr>
          <w:ilvl w:val="0"/>
          <w:numId w:val="19"/>
        </w:numPr>
        <w:ind w:left="709" w:hanging="425"/>
      </w:pPr>
      <w:r w:rsidRPr="00643603">
        <w:t>increase community participation in arts and cultural activities</w:t>
      </w:r>
    </w:p>
    <w:p w14:paraId="3724CBD7" w14:textId="77567986" w:rsidR="00643603" w:rsidRPr="00643603" w:rsidRDefault="00643603" w:rsidP="004F5CD7">
      <w:pPr>
        <w:pStyle w:val="NoSpacing"/>
        <w:numPr>
          <w:ilvl w:val="0"/>
          <w:numId w:val="19"/>
        </w:numPr>
        <w:ind w:left="709" w:hanging="425"/>
      </w:pPr>
      <w:r w:rsidRPr="00643603">
        <w:t>enhance and celebrate local identity through high quality projects with artists and community</w:t>
      </w:r>
    </w:p>
    <w:p w14:paraId="19ACC928" w14:textId="2CC75E7E" w:rsidR="00643603" w:rsidRPr="00643603" w:rsidRDefault="00643603" w:rsidP="004F5CD7">
      <w:pPr>
        <w:pStyle w:val="NoSpacing"/>
        <w:numPr>
          <w:ilvl w:val="0"/>
          <w:numId w:val="19"/>
        </w:numPr>
        <w:ind w:left="709" w:hanging="425"/>
      </w:pPr>
      <w:r w:rsidRPr="00643603">
        <w:t xml:space="preserve">build and strengthen local networks within the Maroondah community and encourages partnerships and collaboration with community, </w:t>
      </w:r>
      <w:proofErr w:type="gramStart"/>
      <w:r w:rsidRPr="00643603">
        <w:t>business</w:t>
      </w:r>
      <w:proofErr w:type="gramEnd"/>
      <w:r w:rsidRPr="00643603">
        <w:t xml:space="preserve"> and Council</w:t>
      </w:r>
    </w:p>
    <w:p w14:paraId="14ADB30A" w14:textId="7780D865" w:rsidR="00643603" w:rsidRPr="00643603" w:rsidRDefault="00643603" w:rsidP="004F5CD7">
      <w:pPr>
        <w:pStyle w:val="NoSpacing"/>
        <w:numPr>
          <w:ilvl w:val="0"/>
          <w:numId w:val="19"/>
        </w:numPr>
        <w:ind w:left="709" w:hanging="425"/>
      </w:pPr>
      <w:r w:rsidRPr="00643603">
        <w:t>strengthen the identity and profile of the arts in Maroondah through effective arts programming and marketing.</w:t>
      </w:r>
    </w:p>
    <w:p w14:paraId="70A98BB2" w14:textId="77777777" w:rsidR="00EA7D06" w:rsidRDefault="00EA7D06" w:rsidP="00EA7D06">
      <w:pPr>
        <w:pStyle w:val="NoSpacing"/>
        <w:rPr>
          <w:lang w:val="en-US"/>
        </w:rPr>
      </w:pPr>
    </w:p>
    <w:p w14:paraId="023B47AA" w14:textId="5F343386" w:rsidR="00EA7D06" w:rsidRPr="00EA7D06" w:rsidRDefault="00EA7D06" w:rsidP="009539E5">
      <w:pPr>
        <w:pStyle w:val="Heading3"/>
        <w:rPr>
          <w:lang w:val="en-US"/>
        </w:rPr>
      </w:pPr>
      <w:r w:rsidRPr="00EA7D06">
        <w:rPr>
          <w:lang w:val="en-US"/>
        </w:rPr>
        <w:t>Eligibility</w:t>
      </w:r>
    </w:p>
    <w:p w14:paraId="3738FDDB" w14:textId="6D3EB8B4" w:rsidR="00EA7D06" w:rsidRPr="00EA7D06" w:rsidRDefault="00EA7D06" w:rsidP="004F5CD7">
      <w:pPr>
        <w:pStyle w:val="NoSpacing"/>
        <w:numPr>
          <w:ilvl w:val="0"/>
          <w:numId w:val="15"/>
        </w:numPr>
        <w:ind w:left="709" w:hanging="425"/>
        <w:rPr>
          <w:lang w:val="en-US"/>
        </w:rPr>
      </w:pPr>
      <w:r w:rsidRPr="00EA7D06">
        <w:rPr>
          <w:lang w:val="en-US"/>
        </w:rPr>
        <w:t xml:space="preserve">Must be an incorporated community group with not for profit status or </w:t>
      </w:r>
      <w:proofErr w:type="spellStart"/>
      <w:r w:rsidRPr="00EA7D06">
        <w:rPr>
          <w:lang w:val="en-US"/>
        </w:rPr>
        <w:t>auspiced</w:t>
      </w:r>
      <w:proofErr w:type="spellEnd"/>
      <w:r w:rsidRPr="00EA7D06">
        <w:rPr>
          <w:lang w:val="en-US"/>
        </w:rPr>
        <w:t xml:space="preserve"> by an eligible organisation </w:t>
      </w:r>
    </w:p>
    <w:p w14:paraId="206F7DC6" w14:textId="23560241" w:rsidR="00EA7D06" w:rsidRPr="00EA7D06" w:rsidRDefault="00EA7D06" w:rsidP="004F5CD7">
      <w:pPr>
        <w:pStyle w:val="NoSpacing"/>
        <w:numPr>
          <w:ilvl w:val="0"/>
          <w:numId w:val="15"/>
        </w:numPr>
        <w:ind w:left="709" w:hanging="425"/>
        <w:rPr>
          <w:lang w:val="en-US"/>
        </w:rPr>
      </w:pPr>
      <w:r w:rsidRPr="00EA7D06">
        <w:rPr>
          <w:lang w:val="en-US"/>
        </w:rPr>
        <w:t>Located within or servic</w:t>
      </w:r>
      <w:r w:rsidR="00402FF4">
        <w:rPr>
          <w:lang w:val="en-US"/>
        </w:rPr>
        <w:t>ing</w:t>
      </w:r>
      <w:r w:rsidRPr="00EA7D06">
        <w:rPr>
          <w:lang w:val="en-US"/>
        </w:rPr>
        <w:t xml:space="preserve"> the Maroondah </w:t>
      </w:r>
      <w:r w:rsidR="00402FF4">
        <w:rPr>
          <w:lang w:val="en-US"/>
        </w:rPr>
        <w:t>c</w:t>
      </w:r>
      <w:r w:rsidRPr="00EA7D06">
        <w:rPr>
          <w:lang w:val="en-US"/>
        </w:rPr>
        <w:t>ommunity</w:t>
      </w:r>
    </w:p>
    <w:p w14:paraId="7038DCC9" w14:textId="4328AC61" w:rsidR="00EA7D06" w:rsidRPr="00EA7D06" w:rsidRDefault="00EA7D06" w:rsidP="004F5CD7">
      <w:pPr>
        <w:pStyle w:val="NoSpacing"/>
        <w:numPr>
          <w:ilvl w:val="0"/>
          <w:numId w:val="15"/>
        </w:numPr>
        <w:ind w:left="709" w:hanging="425"/>
        <w:rPr>
          <w:lang w:val="en-US"/>
        </w:rPr>
      </w:pPr>
      <w:r w:rsidRPr="00EA7D06">
        <w:rPr>
          <w:lang w:val="en-US"/>
        </w:rPr>
        <w:t>Maintain Public Liability Insurance Cover to the minimum level stated in the annual guidelines</w:t>
      </w:r>
    </w:p>
    <w:p w14:paraId="708903F3" w14:textId="171C7E58" w:rsidR="00262EB7" w:rsidRDefault="00262EB7" w:rsidP="00EA7D06">
      <w:pPr>
        <w:pStyle w:val="NoSpacing"/>
        <w:rPr>
          <w:lang w:val="en-US"/>
        </w:rPr>
      </w:pPr>
    </w:p>
    <w:p w14:paraId="3B27B1E9" w14:textId="78D8ADB1" w:rsidR="003B3D87" w:rsidRDefault="003B3D87" w:rsidP="00EA7D06">
      <w:pPr>
        <w:pStyle w:val="NoSpacing"/>
        <w:rPr>
          <w:lang w:val="en-US"/>
        </w:rPr>
      </w:pPr>
    </w:p>
    <w:p w14:paraId="2B8C4C9F" w14:textId="6967AA65" w:rsidR="003B3D87" w:rsidRDefault="003B3D87" w:rsidP="00EA7D06">
      <w:pPr>
        <w:pStyle w:val="NoSpacing"/>
        <w:rPr>
          <w:lang w:val="en-US"/>
        </w:rPr>
      </w:pPr>
    </w:p>
    <w:p w14:paraId="4900DEE6" w14:textId="77777777" w:rsidR="003B3D87" w:rsidRDefault="003B3D87" w:rsidP="00EA7D06">
      <w:pPr>
        <w:pStyle w:val="NoSpacing"/>
        <w:rPr>
          <w:lang w:val="en-US"/>
        </w:rPr>
      </w:pPr>
    </w:p>
    <w:p w14:paraId="413924DF" w14:textId="53525BA1" w:rsidR="003B3D87" w:rsidRDefault="003B3D87" w:rsidP="00EA7D06">
      <w:pPr>
        <w:pStyle w:val="NoSpacing"/>
        <w:rPr>
          <w:lang w:val="en-US"/>
        </w:rPr>
      </w:pPr>
    </w:p>
    <w:p w14:paraId="1991FE8A" w14:textId="55C8AE56" w:rsidR="003B3D87" w:rsidRDefault="003B3D87" w:rsidP="00EA7D06">
      <w:pPr>
        <w:pStyle w:val="NoSpacing"/>
        <w:rPr>
          <w:lang w:val="en-US"/>
        </w:rPr>
      </w:pPr>
    </w:p>
    <w:p w14:paraId="0ED50CA3" w14:textId="1E991F43" w:rsidR="003B3D87" w:rsidRDefault="003B3D87" w:rsidP="00EA7D06">
      <w:pPr>
        <w:pStyle w:val="NoSpacing"/>
        <w:rPr>
          <w:lang w:val="en-US"/>
        </w:rPr>
      </w:pPr>
    </w:p>
    <w:p w14:paraId="73510921" w14:textId="77777777" w:rsidR="003B3D87" w:rsidRDefault="003B3D87" w:rsidP="00EA7D06">
      <w:pPr>
        <w:pStyle w:val="NoSpacing"/>
        <w:rPr>
          <w:lang w:val="en-US"/>
        </w:rPr>
      </w:pPr>
    </w:p>
    <w:p w14:paraId="507AEC47" w14:textId="1537D41A" w:rsidR="00EA7D06" w:rsidRPr="00262EB7" w:rsidRDefault="00262EB7" w:rsidP="00262EB7">
      <w:pPr>
        <w:pStyle w:val="Heading3"/>
      </w:pPr>
      <w:r>
        <w:t>Ineligibility</w:t>
      </w:r>
    </w:p>
    <w:p w14:paraId="16C730F1" w14:textId="18698D6B" w:rsidR="00EA7D06" w:rsidRPr="00EA7D06" w:rsidRDefault="00EA7D06" w:rsidP="00EA7D06">
      <w:pPr>
        <w:pStyle w:val="NoSpacing"/>
        <w:rPr>
          <w:lang w:val="en-US"/>
        </w:rPr>
      </w:pPr>
      <w:r w:rsidRPr="00EA7D06">
        <w:rPr>
          <w:lang w:val="en-US"/>
        </w:rPr>
        <w:t>The following requests will not be considered eligible.</w:t>
      </w:r>
    </w:p>
    <w:p w14:paraId="20D19F2B" w14:textId="35A14E75" w:rsidR="00643603" w:rsidRPr="00643603" w:rsidRDefault="00643603" w:rsidP="004F5CD7">
      <w:pPr>
        <w:pStyle w:val="NoSpacing"/>
        <w:numPr>
          <w:ilvl w:val="0"/>
          <w:numId w:val="20"/>
        </w:numPr>
        <w:ind w:left="709" w:hanging="425"/>
      </w:pPr>
      <w:r w:rsidRPr="00643603">
        <w:t>special events that show or in the past have shown significant profit</w:t>
      </w:r>
      <w:r w:rsidR="00402FF4">
        <w:t>;</w:t>
      </w:r>
    </w:p>
    <w:p w14:paraId="24D3EA46" w14:textId="084BA5FD" w:rsidR="00643603" w:rsidRPr="00643603" w:rsidRDefault="00643603" w:rsidP="004F5CD7">
      <w:pPr>
        <w:pStyle w:val="NoSpacing"/>
        <w:numPr>
          <w:ilvl w:val="0"/>
          <w:numId w:val="20"/>
        </w:numPr>
        <w:ind w:left="709" w:hanging="425"/>
      </w:pPr>
      <w:r w:rsidRPr="00643603">
        <w:t>projects that are part of the organisation’s annual or regular program activities, for example, end of year performance</w:t>
      </w:r>
      <w:r w:rsidR="00402FF4">
        <w:t>;</w:t>
      </w:r>
    </w:p>
    <w:p w14:paraId="70CF3500" w14:textId="592B9953" w:rsidR="00643603" w:rsidRPr="00643603" w:rsidRDefault="00643603" w:rsidP="004F5CD7">
      <w:pPr>
        <w:pStyle w:val="NoSpacing"/>
        <w:numPr>
          <w:ilvl w:val="0"/>
          <w:numId w:val="20"/>
        </w:numPr>
        <w:ind w:left="709" w:hanging="425"/>
      </w:pPr>
      <w:r w:rsidRPr="00643603">
        <w:t>new building projects, capital works requests or facility maintenance projects</w:t>
      </w:r>
      <w:r w:rsidR="00402FF4">
        <w:t>;</w:t>
      </w:r>
    </w:p>
    <w:p w14:paraId="58313C55" w14:textId="78A5EAC1" w:rsidR="00643603" w:rsidRPr="00643603" w:rsidRDefault="00643603" w:rsidP="004F5CD7">
      <w:pPr>
        <w:pStyle w:val="NoSpacing"/>
        <w:numPr>
          <w:ilvl w:val="0"/>
          <w:numId w:val="20"/>
        </w:numPr>
        <w:ind w:left="709" w:hanging="425"/>
      </w:pPr>
      <w:r w:rsidRPr="00643603">
        <w:t>fundraising activities</w:t>
      </w:r>
      <w:r w:rsidR="00402FF4">
        <w:t>;</w:t>
      </w:r>
    </w:p>
    <w:p w14:paraId="73E4621E" w14:textId="575B0669" w:rsidR="00643603" w:rsidRPr="00643603" w:rsidRDefault="00643603" w:rsidP="004F5CD7">
      <w:pPr>
        <w:pStyle w:val="NoSpacing"/>
        <w:numPr>
          <w:ilvl w:val="0"/>
          <w:numId w:val="20"/>
        </w:numPr>
        <w:ind w:left="709" w:hanging="425"/>
      </w:pPr>
      <w:r w:rsidRPr="00643603">
        <w:t>multiple applications</w:t>
      </w:r>
      <w:r w:rsidR="00402FF4">
        <w:t>; and</w:t>
      </w:r>
    </w:p>
    <w:p w14:paraId="1B94FF8E" w14:textId="77777777" w:rsidR="00643603" w:rsidRPr="00643603" w:rsidRDefault="00643603" w:rsidP="004F5CD7">
      <w:pPr>
        <w:pStyle w:val="NoSpacing"/>
        <w:numPr>
          <w:ilvl w:val="0"/>
          <w:numId w:val="20"/>
        </w:numPr>
        <w:ind w:left="709" w:hanging="425"/>
      </w:pPr>
      <w:r w:rsidRPr="00643603">
        <w:t>funding to individuals.</w:t>
      </w:r>
    </w:p>
    <w:p w14:paraId="0513626F" w14:textId="77777777" w:rsidR="009539E5" w:rsidRDefault="009539E5" w:rsidP="00EA7D06">
      <w:pPr>
        <w:pStyle w:val="NoSpacing"/>
        <w:rPr>
          <w:lang w:val="en-US"/>
        </w:rPr>
      </w:pPr>
    </w:p>
    <w:p w14:paraId="4637AD2F" w14:textId="294632B0" w:rsidR="00EA7D06" w:rsidRPr="00EA7D06" w:rsidRDefault="00EA7D06" w:rsidP="009539E5">
      <w:pPr>
        <w:pStyle w:val="Heading3"/>
        <w:rPr>
          <w:lang w:val="en-US"/>
        </w:rPr>
      </w:pPr>
      <w:r w:rsidRPr="00EA7D06">
        <w:rPr>
          <w:lang w:val="en-US"/>
        </w:rPr>
        <w:t>Assessment Criteria</w:t>
      </w:r>
    </w:p>
    <w:p w14:paraId="60FBC481" w14:textId="363D5D17" w:rsidR="00EA7D06" w:rsidRPr="00EA7D06" w:rsidRDefault="00EA7D06" w:rsidP="00EA7D06">
      <w:pPr>
        <w:pStyle w:val="NoSpacing"/>
        <w:rPr>
          <w:lang w:val="en-US"/>
        </w:rPr>
      </w:pPr>
      <w:r w:rsidRPr="00EA7D06">
        <w:rPr>
          <w:lang w:val="en-US"/>
        </w:rPr>
        <w:t xml:space="preserve">All applications will be assessed </w:t>
      </w:r>
      <w:proofErr w:type="gramStart"/>
      <w:r w:rsidRPr="00EA7D06">
        <w:rPr>
          <w:lang w:val="en-US"/>
        </w:rPr>
        <w:t>according to</w:t>
      </w:r>
      <w:proofErr w:type="gramEnd"/>
      <w:r w:rsidRPr="00EA7D06">
        <w:rPr>
          <w:lang w:val="en-US"/>
        </w:rPr>
        <w:t xml:space="preserve"> the following criteria:</w:t>
      </w:r>
    </w:p>
    <w:p w14:paraId="35AE804D" w14:textId="77777777" w:rsidR="00EA7D06" w:rsidRPr="00EA7D06" w:rsidRDefault="00EA7D06" w:rsidP="00EA7D06">
      <w:pPr>
        <w:pStyle w:val="NoSpacing"/>
        <w:rPr>
          <w:lang w:val="en-US"/>
        </w:rPr>
      </w:pPr>
      <w:r w:rsidRPr="00EA7D06">
        <w:rPr>
          <w:lang w:val="en-US"/>
        </w:rPr>
        <w:tab/>
      </w:r>
    </w:p>
    <w:p w14:paraId="09905304" w14:textId="1ACDABA8" w:rsidR="00EA7D06" w:rsidRPr="00EA7D06" w:rsidRDefault="009539E5" w:rsidP="004F5CD7">
      <w:pPr>
        <w:pStyle w:val="NoSpacing"/>
        <w:numPr>
          <w:ilvl w:val="0"/>
          <w:numId w:val="16"/>
        </w:numPr>
        <w:rPr>
          <w:lang w:val="en-US"/>
        </w:rPr>
      </w:pPr>
      <w:r>
        <w:rPr>
          <w:lang w:val="en-US"/>
        </w:rPr>
        <w:t xml:space="preserve">COMMUNITY BUILDING - </w:t>
      </w:r>
      <w:r w:rsidR="00EA7D06" w:rsidRPr="00EA7D06">
        <w:rPr>
          <w:lang w:val="en-US"/>
        </w:rPr>
        <w:t xml:space="preserve">Projects which increase participation, encourage volunteering, provide leadership </w:t>
      </w:r>
      <w:proofErr w:type="gramStart"/>
      <w:r w:rsidR="00EA7D06" w:rsidRPr="00EA7D06">
        <w:rPr>
          <w:lang w:val="en-US"/>
        </w:rPr>
        <w:t>opportunities</w:t>
      </w:r>
      <w:proofErr w:type="gramEnd"/>
      <w:r w:rsidR="00EA7D06" w:rsidRPr="00EA7D06">
        <w:rPr>
          <w:lang w:val="en-US"/>
        </w:rPr>
        <w:t xml:space="preserve"> and increase learning and skill development. </w:t>
      </w:r>
      <w:proofErr w:type="spellStart"/>
      <w:r w:rsidR="00EA7D06" w:rsidRPr="00EA7D06">
        <w:rPr>
          <w:lang w:val="en-US"/>
        </w:rPr>
        <w:t>eg</w:t>
      </w:r>
      <w:proofErr w:type="spellEnd"/>
      <w:r w:rsidR="00EA7D06" w:rsidRPr="00EA7D06">
        <w:rPr>
          <w:lang w:val="en-US"/>
        </w:rPr>
        <w:t>: Will the project or activity help to build a stronger and better community in the City of Maroondah?</w:t>
      </w:r>
    </w:p>
    <w:p w14:paraId="7892A218" w14:textId="231717D5" w:rsidR="009539E5" w:rsidRDefault="009539E5" w:rsidP="009539E5">
      <w:pPr>
        <w:pStyle w:val="NoSpacing"/>
        <w:ind w:firstLine="720"/>
        <w:rPr>
          <w:lang w:val="en-US"/>
        </w:rPr>
      </w:pPr>
    </w:p>
    <w:p w14:paraId="23DCDE01" w14:textId="27D38499" w:rsidR="00EA7D06" w:rsidRPr="00EA7D06" w:rsidRDefault="009539E5" w:rsidP="004F5CD7">
      <w:pPr>
        <w:pStyle w:val="NoSpacing"/>
        <w:numPr>
          <w:ilvl w:val="0"/>
          <w:numId w:val="16"/>
        </w:numPr>
        <w:rPr>
          <w:lang w:val="en-US"/>
        </w:rPr>
      </w:pPr>
      <w:r>
        <w:rPr>
          <w:lang w:val="en-US"/>
        </w:rPr>
        <w:lastRenderedPageBreak/>
        <w:t xml:space="preserve">COMMUNITY BENEFIT - </w:t>
      </w:r>
      <w:r w:rsidR="00EA7D06" w:rsidRPr="00EA7D06">
        <w:rPr>
          <w:lang w:val="en-US"/>
        </w:rPr>
        <w:t xml:space="preserve">New initiatives or the expansion of an existing service that will address a clearly identified community need and contribute to improved wellbeing.   </w:t>
      </w:r>
    </w:p>
    <w:p w14:paraId="6B3DA381" w14:textId="47FA1B0C" w:rsidR="00EA7D06" w:rsidRPr="00EA7D06" w:rsidRDefault="00EA7D06" w:rsidP="009539E5">
      <w:pPr>
        <w:pStyle w:val="NoSpacing"/>
        <w:ind w:firstLine="720"/>
        <w:rPr>
          <w:lang w:val="en-US"/>
        </w:rPr>
      </w:pPr>
    </w:p>
    <w:p w14:paraId="0FD58BCB" w14:textId="60D117DA" w:rsidR="00EA7D06" w:rsidRPr="00EA7D06" w:rsidRDefault="009539E5" w:rsidP="004F5CD7">
      <w:pPr>
        <w:pStyle w:val="NoSpacing"/>
        <w:numPr>
          <w:ilvl w:val="0"/>
          <w:numId w:val="16"/>
        </w:numPr>
        <w:rPr>
          <w:lang w:val="en-US"/>
        </w:rPr>
      </w:pPr>
      <w:r>
        <w:rPr>
          <w:lang w:val="en-US"/>
        </w:rPr>
        <w:t xml:space="preserve">COMMUNITY SUPPORT - </w:t>
      </w:r>
      <w:r w:rsidR="00EA7D06" w:rsidRPr="00EA7D06">
        <w:rPr>
          <w:lang w:val="en-US"/>
        </w:rPr>
        <w:t xml:space="preserve">Funding for community groups that provide help, advice or support to a </w:t>
      </w:r>
      <w:proofErr w:type="gramStart"/>
      <w:r w:rsidR="00EA7D06" w:rsidRPr="00EA7D06">
        <w:rPr>
          <w:lang w:val="en-US"/>
        </w:rPr>
        <w:t>specific population</w:t>
      </w:r>
      <w:proofErr w:type="gramEnd"/>
      <w:r w:rsidR="00EA7D06" w:rsidRPr="00EA7D06">
        <w:rPr>
          <w:lang w:val="en-US"/>
        </w:rPr>
        <w:t xml:space="preserve"> group who share a common experience.  </w:t>
      </w:r>
    </w:p>
    <w:p w14:paraId="0E609310" w14:textId="77777777" w:rsidR="00EA7D06" w:rsidRPr="00EA7D06" w:rsidRDefault="00EA7D06" w:rsidP="00EA7D06">
      <w:pPr>
        <w:pStyle w:val="NoSpacing"/>
        <w:rPr>
          <w:lang w:val="en-US"/>
        </w:rPr>
      </w:pPr>
      <w:r w:rsidRPr="00EA7D06">
        <w:rPr>
          <w:lang w:val="en-US"/>
        </w:rPr>
        <w:tab/>
      </w:r>
    </w:p>
    <w:p w14:paraId="617DF1A7" w14:textId="5C4EEFF6" w:rsidR="00643603" w:rsidRDefault="00643603" w:rsidP="00643603">
      <w:pPr>
        <w:pStyle w:val="NoSpacing"/>
        <w:rPr>
          <w:lang w:val="en-US"/>
        </w:rPr>
      </w:pPr>
      <w:r w:rsidRPr="00EA7D06">
        <w:rPr>
          <w:lang w:val="en-US"/>
        </w:rPr>
        <w:t>Successful submissions will be required to meet at least one of the</w:t>
      </w:r>
      <w:r w:rsidR="001D11ED">
        <w:rPr>
          <w:lang w:val="en-US"/>
        </w:rPr>
        <w:t>se</w:t>
      </w:r>
      <w:r w:rsidRPr="00EA7D06">
        <w:rPr>
          <w:lang w:val="en-US"/>
        </w:rPr>
        <w:t xml:space="preserve"> three criteria</w:t>
      </w:r>
      <w:r w:rsidR="001D11ED">
        <w:rPr>
          <w:lang w:val="en-US"/>
        </w:rPr>
        <w:t>.</w:t>
      </w:r>
    </w:p>
    <w:p w14:paraId="7BC51DF7" w14:textId="1C89FD00" w:rsidR="001D11ED" w:rsidRDefault="001D11ED" w:rsidP="00643603">
      <w:pPr>
        <w:pStyle w:val="NoSpacing"/>
        <w:rPr>
          <w:rFonts w:ascii="Times New Roman" w:hAnsi="Times New Roman" w:cs="Times New Roman"/>
          <w:sz w:val="24"/>
          <w:szCs w:val="24"/>
        </w:rPr>
      </w:pPr>
    </w:p>
    <w:p w14:paraId="2A0D640B" w14:textId="77777777" w:rsidR="001D11ED" w:rsidRPr="001D11ED" w:rsidRDefault="001D11ED" w:rsidP="001D11ED">
      <w:pPr>
        <w:pStyle w:val="NoSpacing"/>
      </w:pPr>
      <w:r w:rsidRPr="001D11ED">
        <w:t xml:space="preserve">The Arts and Cultural Grant proposal must also meet 2 or more of the following criteria: </w:t>
      </w:r>
    </w:p>
    <w:p w14:paraId="190D1124" w14:textId="359B293E" w:rsidR="001D11ED" w:rsidRPr="001D11ED" w:rsidRDefault="001D11ED" w:rsidP="004F5CD7">
      <w:pPr>
        <w:pStyle w:val="NoSpacing"/>
        <w:numPr>
          <w:ilvl w:val="0"/>
          <w:numId w:val="27"/>
        </w:numPr>
      </w:pPr>
      <w:r w:rsidRPr="001D11ED">
        <w:t>supports a diverse and culturally rich Maroondah through community driven projects, initiatives and events that increase the profil</w:t>
      </w:r>
      <w:r>
        <w:t>e and participation in the arts</w:t>
      </w:r>
    </w:p>
    <w:p w14:paraId="2361443D" w14:textId="5CAF09CF" w:rsidR="001D11ED" w:rsidRPr="001D11ED" w:rsidRDefault="001D11ED" w:rsidP="004F5CD7">
      <w:pPr>
        <w:pStyle w:val="NoSpacing"/>
        <w:numPr>
          <w:ilvl w:val="0"/>
          <w:numId w:val="27"/>
        </w:numPr>
      </w:pPr>
      <w:r w:rsidRPr="001D11ED">
        <w:t>involves the participation of a skilled artist/s or arts worker who is suitable to the d</w:t>
      </w:r>
      <w:r>
        <w:t>esired outcomes of the project</w:t>
      </w:r>
    </w:p>
    <w:p w14:paraId="1B207504" w14:textId="5E76E086" w:rsidR="001D11ED" w:rsidRPr="001D11ED" w:rsidRDefault="001D11ED" w:rsidP="004F5CD7">
      <w:pPr>
        <w:pStyle w:val="NoSpacing"/>
        <w:numPr>
          <w:ilvl w:val="0"/>
          <w:numId w:val="27"/>
        </w:numPr>
      </w:pPr>
      <w:r w:rsidRPr="001D11ED">
        <w:t>supports further creative development of existing activities with new and innovative approaches and activities.</w:t>
      </w:r>
    </w:p>
    <w:p w14:paraId="20251808" w14:textId="77777777" w:rsidR="009539E5" w:rsidRDefault="009539E5" w:rsidP="00EA7D06">
      <w:pPr>
        <w:pStyle w:val="NoSpacing"/>
        <w:rPr>
          <w:lang w:val="en-US"/>
        </w:rPr>
      </w:pPr>
    </w:p>
    <w:p w14:paraId="6F0C3AEB" w14:textId="71D1FEB3" w:rsidR="00EA7D06" w:rsidRPr="00EA7D06" w:rsidRDefault="00EA7D06" w:rsidP="009539E5">
      <w:pPr>
        <w:pStyle w:val="Heading3"/>
        <w:rPr>
          <w:lang w:val="en-US"/>
        </w:rPr>
      </w:pPr>
      <w:r w:rsidRPr="00EA7D06">
        <w:rPr>
          <w:lang w:val="en-US"/>
        </w:rPr>
        <w:t>Timelines</w:t>
      </w:r>
    </w:p>
    <w:p w14:paraId="3BBF3866" w14:textId="755CC3E2" w:rsidR="009539E5" w:rsidRDefault="009539E5" w:rsidP="004F5CD7">
      <w:pPr>
        <w:pStyle w:val="NoSpacing"/>
        <w:numPr>
          <w:ilvl w:val="0"/>
          <w:numId w:val="14"/>
        </w:numPr>
        <w:rPr>
          <w:lang w:val="en-US"/>
        </w:rPr>
      </w:pPr>
      <w:r w:rsidRPr="00EA7D06">
        <w:rPr>
          <w:b/>
          <w:lang w:val="en-US"/>
        </w:rPr>
        <w:t>Application Period</w:t>
      </w:r>
      <w:r>
        <w:rPr>
          <w:lang w:val="en-US"/>
        </w:rPr>
        <w:t xml:space="preserve"> - </w:t>
      </w:r>
      <w:r w:rsidR="00402FF4" w:rsidRPr="00EA7D06">
        <w:rPr>
          <w:lang w:val="en-US"/>
        </w:rPr>
        <w:t xml:space="preserve">Applications </w:t>
      </w:r>
      <w:r w:rsidR="00402FF4">
        <w:rPr>
          <w:lang w:val="en-US"/>
        </w:rPr>
        <w:t xml:space="preserve">will </w:t>
      </w:r>
      <w:r w:rsidR="00402FF4" w:rsidRPr="00EA7D06">
        <w:rPr>
          <w:lang w:val="en-US"/>
        </w:rPr>
        <w:t xml:space="preserve">open </w:t>
      </w:r>
      <w:r w:rsidR="0071095A">
        <w:rPr>
          <w:lang w:val="en-US"/>
        </w:rPr>
        <w:t>early</w:t>
      </w:r>
      <w:r w:rsidR="00F050CB">
        <w:rPr>
          <w:lang w:val="en-US"/>
        </w:rPr>
        <w:t xml:space="preserve"> </w:t>
      </w:r>
      <w:r w:rsidR="00402FF4" w:rsidRPr="00EA7D06">
        <w:rPr>
          <w:lang w:val="en-US"/>
        </w:rPr>
        <w:t xml:space="preserve">April and close </w:t>
      </w:r>
      <w:proofErr w:type="spellStart"/>
      <w:r w:rsidR="0071095A">
        <w:rPr>
          <w:lang w:val="en-US"/>
        </w:rPr>
        <w:t xml:space="preserve">mid </w:t>
      </w:r>
      <w:proofErr w:type="gramStart"/>
      <w:r w:rsidR="0071095A">
        <w:rPr>
          <w:lang w:val="en-US"/>
        </w:rPr>
        <w:t>May</w:t>
      </w:r>
      <w:proofErr w:type="spellEnd"/>
      <w:r w:rsidR="0071095A">
        <w:rPr>
          <w:lang w:val="en-US"/>
        </w:rPr>
        <w:t xml:space="preserve"> </w:t>
      </w:r>
      <w:r w:rsidR="00402FF4" w:rsidRPr="00EA7D06">
        <w:rPr>
          <w:lang w:val="en-US"/>
        </w:rPr>
        <w:t>.</w:t>
      </w:r>
      <w:proofErr w:type="gramEnd"/>
      <w:r w:rsidR="00402FF4" w:rsidRPr="00EA7D06">
        <w:rPr>
          <w:lang w:val="en-US"/>
        </w:rPr>
        <w:t xml:space="preserve"> </w:t>
      </w:r>
      <w:r w:rsidR="00402FF4">
        <w:rPr>
          <w:lang w:val="en-US"/>
        </w:rPr>
        <w:t>Applications are only to be submitted to Council via the online Smarty Grants system. Successful applicants will be notified in July with f</w:t>
      </w:r>
      <w:r w:rsidR="00402FF4" w:rsidRPr="00EA7D06">
        <w:rPr>
          <w:lang w:val="en-US"/>
        </w:rPr>
        <w:t xml:space="preserve">unding available </w:t>
      </w:r>
      <w:r w:rsidR="00402FF4">
        <w:rPr>
          <w:lang w:val="en-US"/>
        </w:rPr>
        <w:t>in mid-late</w:t>
      </w:r>
      <w:r w:rsidR="00402FF4" w:rsidRPr="00EA7D06">
        <w:rPr>
          <w:lang w:val="en-US"/>
        </w:rPr>
        <w:t xml:space="preserve"> August</w:t>
      </w:r>
      <w:r>
        <w:rPr>
          <w:lang w:val="en-US"/>
        </w:rPr>
        <w:t>.</w:t>
      </w:r>
    </w:p>
    <w:p w14:paraId="31E37F2A" w14:textId="6DBB143D" w:rsidR="009539E5" w:rsidRDefault="009539E5" w:rsidP="004F5CD7">
      <w:pPr>
        <w:pStyle w:val="NoSpacing"/>
        <w:numPr>
          <w:ilvl w:val="0"/>
          <w:numId w:val="14"/>
        </w:numPr>
        <w:rPr>
          <w:lang w:val="en-US"/>
        </w:rPr>
      </w:pPr>
      <w:r w:rsidRPr="00EA7D06">
        <w:rPr>
          <w:b/>
          <w:lang w:val="en-US"/>
        </w:rPr>
        <w:t>Funding Period</w:t>
      </w:r>
      <w:r>
        <w:rPr>
          <w:lang w:val="en-US"/>
        </w:rPr>
        <w:t xml:space="preserve"> –</w:t>
      </w:r>
      <w:r w:rsidR="0071095A">
        <w:rPr>
          <w:lang w:val="en-US"/>
        </w:rPr>
        <w:t xml:space="preserve"> Mid August </w:t>
      </w:r>
      <w:r>
        <w:rPr>
          <w:lang w:val="en-US"/>
        </w:rPr>
        <w:t>to 31 May</w:t>
      </w:r>
      <w:r w:rsidR="0071095A">
        <w:rPr>
          <w:lang w:val="en-US"/>
        </w:rPr>
        <w:t xml:space="preserve"> following year</w:t>
      </w:r>
    </w:p>
    <w:p w14:paraId="2E04F23F" w14:textId="003C81A2" w:rsidR="001D11ED" w:rsidRDefault="00643603" w:rsidP="004F5CD7">
      <w:pPr>
        <w:pStyle w:val="NoSpacing"/>
        <w:numPr>
          <w:ilvl w:val="0"/>
          <w:numId w:val="14"/>
        </w:numPr>
        <w:rPr>
          <w:lang w:val="en-US"/>
        </w:rPr>
      </w:pPr>
      <w:r>
        <w:rPr>
          <w:b/>
          <w:lang w:val="en-US"/>
        </w:rPr>
        <w:t xml:space="preserve">Evaluation and Acquittal </w:t>
      </w:r>
      <w:r>
        <w:rPr>
          <w:lang w:val="en-US"/>
        </w:rPr>
        <w:t>– 31 May</w:t>
      </w:r>
      <w:r w:rsidR="004F0B50">
        <w:rPr>
          <w:lang w:val="en-US"/>
        </w:rPr>
        <w:t xml:space="preserve"> following year</w:t>
      </w:r>
      <w:r>
        <w:rPr>
          <w:lang w:val="en-US"/>
        </w:rPr>
        <w:t xml:space="preserve"> (end of funding period)</w:t>
      </w:r>
    </w:p>
    <w:p w14:paraId="106EC7FE" w14:textId="3D4FD000" w:rsidR="001D11ED" w:rsidRDefault="001D11ED" w:rsidP="001D11ED">
      <w:pPr>
        <w:pStyle w:val="NoSpacing"/>
        <w:rPr>
          <w:lang w:val="en-US"/>
        </w:rPr>
      </w:pPr>
    </w:p>
    <w:p w14:paraId="33DBC9EA" w14:textId="060565B5" w:rsidR="001D11ED" w:rsidRDefault="001D11ED" w:rsidP="00D527D0">
      <w:pPr>
        <w:pStyle w:val="Heading3"/>
        <w:rPr>
          <w:lang w:val="en-US"/>
        </w:rPr>
      </w:pPr>
      <w:r>
        <w:rPr>
          <w:lang w:val="en-US"/>
        </w:rPr>
        <w:t>Terms of funding</w:t>
      </w:r>
    </w:p>
    <w:p w14:paraId="547AE237" w14:textId="77777777" w:rsidR="001D11ED" w:rsidRDefault="001D11ED" w:rsidP="004F5CD7">
      <w:pPr>
        <w:pStyle w:val="NoSpacing"/>
        <w:numPr>
          <w:ilvl w:val="0"/>
          <w:numId w:val="14"/>
        </w:numPr>
        <w:rPr>
          <w:lang w:val="en-US"/>
        </w:rPr>
      </w:pPr>
      <w:r w:rsidRPr="001D11ED">
        <w:t xml:space="preserve">Programs will not be funded retrospectively (i.e. they cannot have already occurred).  </w:t>
      </w:r>
    </w:p>
    <w:p w14:paraId="66352E1D" w14:textId="000D3791" w:rsidR="001D11ED" w:rsidRPr="001D11ED" w:rsidRDefault="001D11ED" w:rsidP="004F5CD7">
      <w:pPr>
        <w:pStyle w:val="NoSpacing"/>
        <w:numPr>
          <w:ilvl w:val="0"/>
          <w:numId w:val="14"/>
        </w:numPr>
        <w:rPr>
          <w:lang w:val="en-US"/>
        </w:rPr>
      </w:pPr>
      <w:r w:rsidRPr="001D11ED">
        <w:rPr>
          <w:lang w:val="en-US"/>
        </w:rPr>
        <w:t xml:space="preserve">The </w:t>
      </w:r>
      <w:r>
        <w:rPr>
          <w:lang w:val="en-US"/>
        </w:rPr>
        <w:t>Arts and Cultural Grants</w:t>
      </w:r>
      <w:r w:rsidRPr="001D11ED">
        <w:rPr>
          <w:lang w:val="en-US"/>
        </w:rPr>
        <w:t xml:space="preserve"> Program has one annual funding </w:t>
      </w:r>
      <w:proofErr w:type="gramStart"/>
      <w:r w:rsidRPr="001D11ED">
        <w:rPr>
          <w:lang w:val="en-US"/>
        </w:rPr>
        <w:t>round</w:t>
      </w:r>
      <w:proofErr w:type="gramEnd"/>
      <w:r w:rsidRPr="001D11ED">
        <w:rPr>
          <w:lang w:val="en-US"/>
        </w:rPr>
        <w:t xml:space="preserve">. </w:t>
      </w:r>
    </w:p>
    <w:p w14:paraId="0A6F43BB" w14:textId="77777777" w:rsidR="001D11ED" w:rsidRDefault="001D11ED" w:rsidP="004F5CD7">
      <w:pPr>
        <w:pStyle w:val="NoSpacing"/>
        <w:numPr>
          <w:ilvl w:val="0"/>
          <w:numId w:val="14"/>
        </w:numPr>
        <w:rPr>
          <w:lang w:val="en-US"/>
        </w:rPr>
      </w:pPr>
      <w:r w:rsidRPr="001D11ED">
        <w:t xml:space="preserve">Organisations are only permitted to submit one application to either the </w:t>
      </w:r>
      <w:r>
        <w:t>Community Grants Funding Program (</w:t>
      </w:r>
      <w:r w:rsidRPr="001D11ED">
        <w:t>Community Development Grants Scheme</w:t>
      </w:r>
      <w:r>
        <w:t xml:space="preserve"> and</w:t>
      </w:r>
      <w:r w:rsidRPr="001D11ED">
        <w:t xml:space="preserve"> the Small Equipment Grants Scheme</w:t>
      </w:r>
      <w:r>
        <w:t>),</w:t>
      </w:r>
      <w:r w:rsidRPr="001D11ED">
        <w:t xml:space="preserve"> or the Arts </w:t>
      </w:r>
      <w:r>
        <w:t>and</w:t>
      </w:r>
      <w:r w:rsidRPr="001D11ED">
        <w:t xml:space="preserve"> Cultural Grants Program.  </w:t>
      </w:r>
    </w:p>
    <w:p w14:paraId="2C810665" w14:textId="77777777" w:rsidR="001D11ED" w:rsidRPr="001D11ED" w:rsidRDefault="001D11ED" w:rsidP="004F5CD7">
      <w:pPr>
        <w:pStyle w:val="NoSpacing"/>
        <w:numPr>
          <w:ilvl w:val="0"/>
          <w:numId w:val="14"/>
        </w:numPr>
        <w:rPr>
          <w:lang w:val="en-US"/>
        </w:rPr>
      </w:pPr>
      <w:r w:rsidRPr="001D11ED">
        <w:t xml:space="preserve">All sections of the application must be fully completed and include all requested attachments  </w:t>
      </w:r>
    </w:p>
    <w:p w14:paraId="4AEBE4B6" w14:textId="77777777" w:rsidR="001D11ED" w:rsidRDefault="001D11ED" w:rsidP="004F5CD7">
      <w:pPr>
        <w:pStyle w:val="NoSpacing"/>
        <w:numPr>
          <w:ilvl w:val="0"/>
          <w:numId w:val="14"/>
        </w:numPr>
        <w:rPr>
          <w:lang w:val="en-US"/>
        </w:rPr>
      </w:pPr>
      <w:r>
        <w:t xml:space="preserve">Grants will be distributed on receipt of the submitted online Grant Funding Agreement and following the Community Grants Presentation event held in August at the commencement of the funding period. </w:t>
      </w:r>
    </w:p>
    <w:p w14:paraId="17E41820" w14:textId="76C050E2" w:rsidR="001D11ED" w:rsidRPr="001D11ED" w:rsidRDefault="001D11ED" w:rsidP="004F5CD7">
      <w:pPr>
        <w:pStyle w:val="NoSpacing"/>
        <w:numPr>
          <w:ilvl w:val="0"/>
          <w:numId w:val="14"/>
        </w:numPr>
        <w:rPr>
          <w:lang w:val="en-US"/>
        </w:rPr>
      </w:pPr>
      <w:r w:rsidRPr="001D11ED">
        <w:rPr>
          <w:lang w:val="en-US"/>
        </w:rPr>
        <w:t>All funds must be expended or assigned to an item of expenditure by 31 May (end of funding period), in accordance with the funding agreement.</w:t>
      </w:r>
    </w:p>
    <w:p w14:paraId="03293E0B" w14:textId="33A2F368" w:rsidR="001D11ED" w:rsidRPr="001D11ED" w:rsidRDefault="001D11ED" w:rsidP="004F5CD7">
      <w:pPr>
        <w:pStyle w:val="NoSpacing"/>
        <w:numPr>
          <w:ilvl w:val="0"/>
          <w:numId w:val="20"/>
        </w:numPr>
        <w:ind w:left="709" w:hanging="425"/>
      </w:pPr>
      <w:r w:rsidRPr="001D11ED">
        <w:t xml:space="preserve">It is a condition of funding that applicants be incorporated under the Associations Incorporation Act or be </w:t>
      </w:r>
      <w:proofErr w:type="spellStart"/>
      <w:r w:rsidRPr="001D11ED">
        <w:t>auspiced</w:t>
      </w:r>
      <w:proofErr w:type="spellEnd"/>
      <w:r w:rsidRPr="001D11ED">
        <w:t xml:space="preserve"> by an incorporated not-for-profit organisation. Schools and churches may be exempt from this. </w:t>
      </w:r>
    </w:p>
    <w:p w14:paraId="3DF2B651" w14:textId="0D60B8DF" w:rsidR="001D11ED" w:rsidRPr="001D11ED" w:rsidRDefault="001D11ED" w:rsidP="004F5CD7">
      <w:pPr>
        <w:pStyle w:val="NoSpacing"/>
        <w:numPr>
          <w:ilvl w:val="0"/>
          <w:numId w:val="20"/>
        </w:numPr>
        <w:ind w:left="709" w:hanging="425"/>
      </w:pPr>
      <w:r w:rsidRPr="001D11ED">
        <w:t xml:space="preserve">Applications will not be assessed if previous grants have not been acquitted by the due date. </w:t>
      </w:r>
    </w:p>
    <w:p w14:paraId="73CCB0C4" w14:textId="45920BC8" w:rsidR="001D11ED" w:rsidRPr="001D11ED" w:rsidRDefault="001D11ED" w:rsidP="004F5CD7">
      <w:pPr>
        <w:pStyle w:val="NoSpacing"/>
        <w:numPr>
          <w:ilvl w:val="0"/>
          <w:numId w:val="20"/>
        </w:numPr>
        <w:ind w:left="709" w:hanging="425"/>
      </w:pPr>
      <w:r w:rsidRPr="001D11ED">
        <w:rPr>
          <w:lang w:val="en-US"/>
        </w:rPr>
        <w:t>Successful applicants will be required to complete a grant acquittal and brief evaluation by 31 May (end of funding period).</w:t>
      </w:r>
    </w:p>
    <w:p w14:paraId="4E0062C5" w14:textId="3D0A0F3D" w:rsidR="001D11ED" w:rsidRPr="001D11ED" w:rsidRDefault="001D11ED" w:rsidP="004F5CD7">
      <w:pPr>
        <w:pStyle w:val="NoSpacing"/>
        <w:numPr>
          <w:ilvl w:val="0"/>
          <w:numId w:val="20"/>
        </w:numPr>
        <w:ind w:left="709" w:hanging="425"/>
      </w:pPr>
      <w:proofErr w:type="spellStart"/>
      <w:r w:rsidRPr="001D11ED">
        <w:t>Auspiced</w:t>
      </w:r>
      <w:proofErr w:type="spellEnd"/>
      <w:r w:rsidRPr="001D11ED">
        <w:t xml:space="preserve"> applicants must provide a letter from the </w:t>
      </w:r>
      <w:proofErr w:type="spellStart"/>
      <w:r w:rsidRPr="001D11ED">
        <w:t>auspicing</w:t>
      </w:r>
      <w:proofErr w:type="spellEnd"/>
      <w:r w:rsidRPr="001D11ED">
        <w:t xml:space="preserve"> organisation confirming their commitment to the project and willingness to manage funds on behalf of the applicant. </w:t>
      </w:r>
    </w:p>
    <w:p w14:paraId="67C36224" w14:textId="47FC9C93" w:rsidR="001D11ED" w:rsidRPr="001D11ED" w:rsidRDefault="001D11ED" w:rsidP="004F5CD7">
      <w:pPr>
        <w:pStyle w:val="NoSpacing"/>
        <w:numPr>
          <w:ilvl w:val="0"/>
          <w:numId w:val="20"/>
        </w:numPr>
        <w:ind w:left="709" w:hanging="425"/>
      </w:pPr>
      <w:r w:rsidRPr="001D11ED">
        <w:t xml:space="preserve">Organisations/groups applying for a grant must be able to demonstrate how their project will directly benefit residents of Maroondah. The project must have a clear Maroondah focus. </w:t>
      </w:r>
    </w:p>
    <w:p w14:paraId="433F8EBD" w14:textId="39EB6BF0" w:rsidR="001D11ED" w:rsidRDefault="001D11ED" w:rsidP="004F5CD7">
      <w:pPr>
        <w:pStyle w:val="NoSpacing"/>
        <w:numPr>
          <w:ilvl w:val="0"/>
          <w:numId w:val="20"/>
        </w:numPr>
        <w:ind w:left="709" w:hanging="425"/>
      </w:pPr>
      <w:r w:rsidRPr="001D11ED">
        <w:t xml:space="preserve">Council reserves the right to refuse funding. </w:t>
      </w:r>
    </w:p>
    <w:p w14:paraId="1798AB29" w14:textId="77777777" w:rsidR="0093612D" w:rsidRPr="0093612D" w:rsidRDefault="0093612D" w:rsidP="0093612D">
      <w:pPr>
        <w:pStyle w:val="NoSpacing"/>
      </w:pPr>
    </w:p>
    <w:p w14:paraId="013C3A97" w14:textId="77777777" w:rsidR="00EA7D06" w:rsidRPr="00EA7D06" w:rsidRDefault="00EA7D06" w:rsidP="009539E5">
      <w:pPr>
        <w:pStyle w:val="Heading3"/>
        <w:rPr>
          <w:lang w:val="en-US"/>
        </w:rPr>
      </w:pPr>
      <w:r w:rsidRPr="00EA7D06">
        <w:rPr>
          <w:lang w:val="en-US"/>
        </w:rPr>
        <w:t>Accountability</w:t>
      </w:r>
    </w:p>
    <w:p w14:paraId="27CD3E4B" w14:textId="70DBAD85" w:rsidR="009539E5" w:rsidRDefault="009539E5" w:rsidP="009539E5">
      <w:pPr>
        <w:pStyle w:val="NoSpacing"/>
        <w:rPr>
          <w:lang w:val="en-US"/>
        </w:rPr>
      </w:pPr>
      <w:r w:rsidRPr="00EA7D06">
        <w:rPr>
          <w:lang w:val="en-US"/>
        </w:rPr>
        <w:t>Successful applicants must provide a financial acquittal of funds including receipts relating to the grant</w:t>
      </w:r>
      <w:r>
        <w:rPr>
          <w:lang w:val="en-US"/>
        </w:rPr>
        <w:t>,</w:t>
      </w:r>
      <w:r w:rsidRPr="00EA7D06">
        <w:rPr>
          <w:lang w:val="en-US"/>
        </w:rPr>
        <w:t xml:space="preserve"> </w:t>
      </w:r>
      <w:proofErr w:type="gramStart"/>
      <w:r w:rsidRPr="00EA7D06">
        <w:rPr>
          <w:lang w:val="en-US"/>
        </w:rPr>
        <w:t xml:space="preserve">and </w:t>
      </w:r>
      <w:r>
        <w:rPr>
          <w:lang w:val="en-US"/>
        </w:rPr>
        <w:t>also</w:t>
      </w:r>
      <w:proofErr w:type="gramEnd"/>
      <w:r>
        <w:rPr>
          <w:lang w:val="en-US"/>
        </w:rPr>
        <w:t xml:space="preserve"> </w:t>
      </w:r>
      <w:r w:rsidRPr="00EA7D06">
        <w:rPr>
          <w:lang w:val="en-US"/>
        </w:rPr>
        <w:t xml:space="preserve">complete a brief evaluation by </w:t>
      </w:r>
      <w:r>
        <w:rPr>
          <w:lang w:val="en-US"/>
        </w:rPr>
        <w:t xml:space="preserve">31 </w:t>
      </w:r>
      <w:r w:rsidRPr="00EA7D06">
        <w:rPr>
          <w:lang w:val="en-US"/>
        </w:rPr>
        <w:t>May</w:t>
      </w:r>
      <w:r>
        <w:rPr>
          <w:lang w:val="en-US"/>
        </w:rPr>
        <w:t xml:space="preserve"> at the conclusion of t</w:t>
      </w:r>
      <w:r w:rsidRPr="00EA7D06">
        <w:rPr>
          <w:lang w:val="en-US"/>
        </w:rPr>
        <w:t>he funding period.</w:t>
      </w:r>
    </w:p>
    <w:p w14:paraId="369CC0ED" w14:textId="1357B990" w:rsidR="005E0CA5" w:rsidRDefault="005E0CA5" w:rsidP="009539E5">
      <w:pPr>
        <w:pStyle w:val="NoSpacing"/>
        <w:rPr>
          <w:lang w:val="en-US"/>
        </w:rPr>
      </w:pPr>
    </w:p>
    <w:p w14:paraId="3C1E326C" w14:textId="77777777" w:rsidR="005E0CA5" w:rsidRDefault="005E0CA5" w:rsidP="009539E5">
      <w:pPr>
        <w:pStyle w:val="NoSpacing"/>
        <w:rPr>
          <w:lang w:val="en-US"/>
        </w:rPr>
      </w:pPr>
    </w:p>
    <w:p w14:paraId="56A68370" w14:textId="6E61E953" w:rsidR="009539E5" w:rsidRPr="009539E5" w:rsidRDefault="009539E5" w:rsidP="009539E5">
      <w:pPr>
        <w:pStyle w:val="Heading2"/>
        <w:rPr>
          <w:lang w:val="en-US"/>
        </w:rPr>
      </w:pPr>
      <w:r w:rsidRPr="009539E5">
        <w:rPr>
          <w:lang w:val="en-US"/>
        </w:rPr>
        <w:lastRenderedPageBreak/>
        <w:t>Community Assistance Fund</w:t>
      </w:r>
    </w:p>
    <w:p w14:paraId="13A350D5" w14:textId="77777777" w:rsidR="009539E5" w:rsidRPr="009539E5" w:rsidRDefault="009539E5" w:rsidP="009539E5">
      <w:pPr>
        <w:pStyle w:val="Heading3"/>
        <w:rPr>
          <w:lang w:val="en-US"/>
        </w:rPr>
      </w:pPr>
      <w:r w:rsidRPr="009539E5">
        <w:rPr>
          <w:lang w:val="en-US"/>
        </w:rPr>
        <w:t>Purpose</w:t>
      </w:r>
    </w:p>
    <w:p w14:paraId="5B3AF94A" w14:textId="732A158A" w:rsidR="0093612D" w:rsidRPr="0093612D" w:rsidRDefault="0093612D" w:rsidP="0093612D">
      <w:pPr>
        <w:pStyle w:val="NoSpacing"/>
        <w:rPr>
          <w:rFonts w:ascii="Times New Roman" w:hAnsi="Times New Roman" w:cs="Times New Roman"/>
          <w:sz w:val="24"/>
          <w:szCs w:val="24"/>
        </w:rPr>
      </w:pPr>
      <w:r>
        <w:rPr>
          <w:shd w:val="clear" w:color="auto" w:fill="FFFFFF"/>
        </w:rPr>
        <w:t>T</w:t>
      </w:r>
      <w:r w:rsidRPr="0093612D">
        <w:rPr>
          <w:shd w:val="clear" w:color="auto" w:fill="FFFFFF"/>
        </w:rPr>
        <w:t xml:space="preserve">o </w:t>
      </w:r>
      <w:proofErr w:type="gramStart"/>
      <w:r w:rsidRPr="0093612D">
        <w:rPr>
          <w:shd w:val="clear" w:color="auto" w:fill="FFFFFF"/>
        </w:rPr>
        <w:t>offer assistance to</w:t>
      </w:r>
      <w:proofErr w:type="gramEnd"/>
      <w:r w:rsidRPr="0093612D">
        <w:rPr>
          <w:shd w:val="clear" w:color="auto" w:fill="FFFFFF"/>
        </w:rPr>
        <w:t xml:space="preserve"> community groups with urgent or unforeseen costs and to assist individuals to meet costs associated with participation in community activities such as sporting competitions, </w:t>
      </w:r>
      <w:proofErr w:type="spellStart"/>
      <w:r w:rsidRPr="0093612D">
        <w:rPr>
          <w:shd w:val="clear" w:color="auto" w:fill="FFFFFF"/>
        </w:rPr>
        <w:t>self development</w:t>
      </w:r>
      <w:proofErr w:type="spellEnd"/>
      <w:r w:rsidRPr="0093612D">
        <w:rPr>
          <w:shd w:val="clear" w:color="auto" w:fill="FFFFFF"/>
        </w:rPr>
        <w:t xml:space="preserve"> initiatives or arts interests.</w:t>
      </w:r>
    </w:p>
    <w:p w14:paraId="4023988B" w14:textId="3FD8D520" w:rsidR="009539E5" w:rsidRDefault="009539E5" w:rsidP="009539E5">
      <w:pPr>
        <w:pStyle w:val="NoSpacing"/>
        <w:rPr>
          <w:lang w:val="en-US"/>
        </w:rPr>
      </w:pPr>
    </w:p>
    <w:p w14:paraId="7C750AF5" w14:textId="4C8ECF6A" w:rsidR="0093612D" w:rsidRDefault="0093612D" w:rsidP="00D527D0">
      <w:pPr>
        <w:pStyle w:val="Heading3"/>
        <w:rPr>
          <w:lang w:val="en-US"/>
        </w:rPr>
      </w:pPr>
      <w:r>
        <w:rPr>
          <w:lang w:val="en-US"/>
        </w:rPr>
        <w:t>Objectives</w:t>
      </w:r>
    </w:p>
    <w:p w14:paraId="53B6A4B8" w14:textId="2D004D36" w:rsidR="00D527D0" w:rsidRPr="00EA7D06" w:rsidRDefault="00D527D0" w:rsidP="00D527D0">
      <w:pPr>
        <w:pStyle w:val="NoSpacing"/>
        <w:rPr>
          <w:lang w:val="en-US"/>
        </w:rPr>
      </w:pPr>
      <w:r>
        <w:rPr>
          <w:lang w:val="en-US"/>
        </w:rPr>
        <w:t>Council’s</w:t>
      </w:r>
      <w:r w:rsidRPr="00EA7D06">
        <w:rPr>
          <w:lang w:val="en-US"/>
        </w:rPr>
        <w:t xml:space="preserve"> </w:t>
      </w:r>
      <w:r>
        <w:rPr>
          <w:lang w:val="en-US"/>
        </w:rPr>
        <w:t>Community Assistance Fund seeks to</w:t>
      </w:r>
      <w:r w:rsidRPr="00EA7D06">
        <w:rPr>
          <w:lang w:val="en-US"/>
        </w:rPr>
        <w:t>:</w:t>
      </w:r>
    </w:p>
    <w:p w14:paraId="1D88A4D4" w14:textId="77777777" w:rsidR="00D527D0" w:rsidRDefault="00D527D0" w:rsidP="004F5CD7">
      <w:pPr>
        <w:pStyle w:val="NoSpacing"/>
        <w:numPr>
          <w:ilvl w:val="0"/>
          <w:numId w:val="28"/>
        </w:numPr>
        <w:ind w:left="709" w:hanging="283"/>
        <w:rPr>
          <w:lang w:val="en-US"/>
        </w:rPr>
      </w:pPr>
      <w:r w:rsidRPr="00D527D0">
        <w:rPr>
          <w:lang w:val="en-US"/>
        </w:rPr>
        <w:t xml:space="preserve">assist community groups through providing a financial contribution to help meet urgent or unforeseen costs. </w:t>
      </w:r>
    </w:p>
    <w:p w14:paraId="013FE08E" w14:textId="77777777" w:rsidR="00D527D0" w:rsidRDefault="00D527D0" w:rsidP="004F5CD7">
      <w:pPr>
        <w:pStyle w:val="NoSpacing"/>
        <w:numPr>
          <w:ilvl w:val="0"/>
          <w:numId w:val="28"/>
        </w:numPr>
        <w:ind w:left="709" w:hanging="283"/>
        <w:rPr>
          <w:lang w:val="en-US"/>
        </w:rPr>
      </w:pPr>
      <w:r w:rsidRPr="00D527D0">
        <w:rPr>
          <w:lang w:val="en-US"/>
        </w:rPr>
        <w:t xml:space="preserve">assist individuals to develop and implement initiatives that promote community pride and participation. </w:t>
      </w:r>
    </w:p>
    <w:p w14:paraId="1DB7F1AC" w14:textId="0A9662DC" w:rsidR="0093612D" w:rsidRDefault="00D527D0" w:rsidP="004F5CD7">
      <w:pPr>
        <w:pStyle w:val="NoSpacing"/>
        <w:numPr>
          <w:ilvl w:val="0"/>
          <w:numId w:val="28"/>
        </w:numPr>
        <w:ind w:left="709" w:hanging="283"/>
        <w:rPr>
          <w:lang w:val="en-US"/>
        </w:rPr>
      </w:pPr>
      <w:r w:rsidRPr="00D527D0">
        <w:rPr>
          <w:lang w:val="en-US"/>
        </w:rPr>
        <w:t xml:space="preserve">assist individuals to meet costs associated with participation in community activities such as sporting competitions, arts and cultural activities and </w:t>
      </w:r>
      <w:proofErr w:type="spellStart"/>
      <w:r w:rsidRPr="00D527D0">
        <w:rPr>
          <w:lang w:val="en-US"/>
        </w:rPr>
        <w:t>self development</w:t>
      </w:r>
      <w:proofErr w:type="spellEnd"/>
      <w:r w:rsidRPr="00D527D0">
        <w:rPr>
          <w:lang w:val="en-US"/>
        </w:rPr>
        <w:t xml:space="preserve"> initiatives that benefit the community.</w:t>
      </w:r>
    </w:p>
    <w:p w14:paraId="465B3909" w14:textId="77777777" w:rsidR="00D527D0" w:rsidRPr="009539E5" w:rsidRDefault="00D527D0" w:rsidP="00D527D0">
      <w:pPr>
        <w:pStyle w:val="NoSpacing"/>
        <w:rPr>
          <w:lang w:val="en-US"/>
        </w:rPr>
      </w:pPr>
    </w:p>
    <w:p w14:paraId="012EE499" w14:textId="3D410C5D" w:rsidR="009539E5" w:rsidRPr="009539E5" w:rsidRDefault="009539E5" w:rsidP="009539E5">
      <w:pPr>
        <w:pStyle w:val="Heading3"/>
        <w:rPr>
          <w:lang w:val="en-US"/>
        </w:rPr>
      </w:pPr>
      <w:r>
        <w:rPr>
          <w:lang w:val="en-US"/>
        </w:rPr>
        <w:t>Eligibility</w:t>
      </w:r>
    </w:p>
    <w:p w14:paraId="47AC3775" w14:textId="77777777" w:rsidR="00D527D0" w:rsidRDefault="00D527D0" w:rsidP="00D527D0">
      <w:pPr>
        <w:pStyle w:val="Heading4"/>
        <w:rPr>
          <w:lang w:val="en-US"/>
        </w:rPr>
      </w:pPr>
      <w:r w:rsidRPr="00D527D0">
        <w:rPr>
          <w:lang w:val="en-US"/>
        </w:rPr>
        <w:t>Individual Applicants</w:t>
      </w:r>
    </w:p>
    <w:p w14:paraId="7540B68A" w14:textId="77777777" w:rsidR="00D527D0" w:rsidRDefault="00D527D0" w:rsidP="004F5CD7">
      <w:pPr>
        <w:pStyle w:val="NoSpacing"/>
        <w:numPr>
          <w:ilvl w:val="0"/>
          <w:numId w:val="30"/>
        </w:numPr>
        <w:rPr>
          <w:lang w:val="en-US"/>
        </w:rPr>
      </w:pPr>
      <w:r w:rsidRPr="00D527D0">
        <w:rPr>
          <w:lang w:val="en-US"/>
        </w:rPr>
        <w:t xml:space="preserve">Individual applicants must be a resident of Maroondah. </w:t>
      </w:r>
    </w:p>
    <w:p w14:paraId="68375EE5" w14:textId="77777777" w:rsidR="00D527D0" w:rsidRDefault="00D527D0" w:rsidP="004F5CD7">
      <w:pPr>
        <w:pStyle w:val="NoSpacing"/>
        <w:numPr>
          <w:ilvl w:val="0"/>
          <w:numId w:val="30"/>
        </w:numPr>
        <w:rPr>
          <w:lang w:val="en-US"/>
        </w:rPr>
      </w:pPr>
      <w:r w:rsidRPr="00D527D0">
        <w:rPr>
          <w:lang w:val="en-US"/>
        </w:rPr>
        <w:t>If applicant is under 18 years, parent/guardian is to sign the application form and complete the Parent/Guardian information section on the application form.</w:t>
      </w:r>
    </w:p>
    <w:p w14:paraId="54EC897C" w14:textId="77777777" w:rsidR="00D527D0" w:rsidRDefault="00D527D0" w:rsidP="004F5CD7">
      <w:pPr>
        <w:pStyle w:val="NoSpacing"/>
        <w:numPr>
          <w:ilvl w:val="0"/>
          <w:numId w:val="30"/>
        </w:numPr>
        <w:rPr>
          <w:lang w:val="en-US"/>
        </w:rPr>
      </w:pPr>
      <w:r w:rsidRPr="00D527D0">
        <w:rPr>
          <w:lang w:val="en-US"/>
        </w:rPr>
        <w:t>The program, service or activity undertaken by the individual must have a demonstrated benefit to the community.</w:t>
      </w:r>
    </w:p>
    <w:p w14:paraId="1EADDE69" w14:textId="77777777" w:rsidR="00D527D0" w:rsidRDefault="00D527D0" w:rsidP="004F5CD7">
      <w:pPr>
        <w:pStyle w:val="NoSpacing"/>
        <w:numPr>
          <w:ilvl w:val="0"/>
          <w:numId w:val="30"/>
        </w:numPr>
        <w:rPr>
          <w:lang w:val="en-US"/>
        </w:rPr>
      </w:pPr>
      <w:r w:rsidRPr="00D527D0">
        <w:rPr>
          <w:lang w:val="en-US"/>
        </w:rPr>
        <w:t xml:space="preserve">Applicants should provide reasonable justification for Council financial assistance to assist in meeting expenses associated with participation in community activities. </w:t>
      </w:r>
    </w:p>
    <w:p w14:paraId="104AA6F5" w14:textId="77777777" w:rsidR="00D527D0" w:rsidRDefault="00D527D0" w:rsidP="004F5CD7">
      <w:pPr>
        <w:pStyle w:val="NoSpacing"/>
        <w:numPr>
          <w:ilvl w:val="0"/>
          <w:numId w:val="30"/>
        </w:numPr>
        <w:rPr>
          <w:lang w:val="en-US"/>
        </w:rPr>
      </w:pPr>
      <w:r w:rsidRPr="00D527D0">
        <w:rPr>
          <w:lang w:val="en-US"/>
        </w:rPr>
        <w:t>Evidence of participation is required to support the application (e.g. letter of confirmation from an organisation, association)</w:t>
      </w:r>
    </w:p>
    <w:p w14:paraId="11190DF5" w14:textId="77777777" w:rsidR="00D527D0" w:rsidRDefault="00D527D0" w:rsidP="004F5CD7">
      <w:pPr>
        <w:pStyle w:val="NoSpacing"/>
        <w:numPr>
          <w:ilvl w:val="0"/>
          <w:numId w:val="30"/>
        </w:numPr>
        <w:rPr>
          <w:lang w:val="en-US"/>
        </w:rPr>
      </w:pPr>
      <w:r w:rsidRPr="00D527D0">
        <w:rPr>
          <w:lang w:val="en-US"/>
        </w:rPr>
        <w:t xml:space="preserve">Applications from five or more participants from the same team or group applying for the same event will be considered as an organisation application.  </w:t>
      </w:r>
    </w:p>
    <w:p w14:paraId="6FA89C23" w14:textId="77777777" w:rsidR="00D527D0" w:rsidRDefault="00D527D0" w:rsidP="009539E5">
      <w:pPr>
        <w:pStyle w:val="NoSpacing"/>
        <w:rPr>
          <w:lang w:val="en-US"/>
        </w:rPr>
      </w:pPr>
    </w:p>
    <w:p w14:paraId="5137EFA2" w14:textId="77777777" w:rsidR="00D527D0" w:rsidRDefault="00D527D0" w:rsidP="00D527D0">
      <w:pPr>
        <w:pStyle w:val="Heading4"/>
        <w:rPr>
          <w:lang w:val="en-US"/>
        </w:rPr>
      </w:pPr>
      <w:r w:rsidRPr="00D527D0">
        <w:rPr>
          <w:lang w:val="en-US"/>
        </w:rPr>
        <w:t>Organisation</w:t>
      </w:r>
      <w:r>
        <w:rPr>
          <w:lang w:val="en-US"/>
        </w:rPr>
        <w:t xml:space="preserve"> Applicants</w:t>
      </w:r>
    </w:p>
    <w:p w14:paraId="01999AB1" w14:textId="77777777" w:rsidR="00D527D0" w:rsidRDefault="00D527D0" w:rsidP="004F5CD7">
      <w:pPr>
        <w:pStyle w:val="NoSpacing"/>
        <w:numPr>
          <w:ilvl w:val="0"/>
          <w:numId w:val="29"/>
        </w:numPr>
        <w:rPr>
          <w:lang w:val="en-US"/>
        </w:rPr>
      </w:pPr>
      <w:r w:rsidRPr="00D527D0">
        <w:rPr>
          <w:lang w:val="en-US"/>
        </w:rPr>
        <w:t xml:space="preserve">Organisations must be an incorporated community group with not for profit status or </w:t>
      </w:r>
      <w:proofErr w:type="spellStart"/>
      <w:r w:rsidRPr="00D527D0">
        <w:rPr>
          <w:lang w:val="en-US"/>
        </w:rPr>
        <w:t>auspiced</w:t>
      </w:r>
      <w:proofErr w:type="spellEnd"/>
      <w:r w:rsidRPr="00D527D0">
        <w:rPr>
          <w:lang w:val="en-US"/>
        </w:rPr>
        <w:t xml:space="preserve"> by an eligible organisation. </w:t>
      </w:r>
    </w:p>
    <w:p w14:paraId="74CFD70E" w14:textId="77777777" w:rsidR="00D527D0" w:rsidRDefault="00D527D0" w:rsidP="004F5CD7">
      <w:pPr>
        <w:pStyle w:val="NoSpacing"/>
        <w:numPr>
          <w:ilvl w:val="0"/>
          <w:numId w:val="29"/>
        </w:numPr>
        <w:rPr>
          <w:lang w:val="en-US"/>
        </w:rPr>
      </w:pPr>
      <w:r w:rsidRPr="00D527D0">
        <w:rPr>
          <w:lang w:val="en-US"/>
        </w:rPr>
        <w:t xml:space="preserve">Organisations must operate within or provide substantial benefit to the Maroondah Community. </w:t>
      </w:r>
    </w:p>
    <w:p w14:paraId="2279AB7F" w14:textId="77777777" w:rsidR="00D527D0" w:rsidRDefault="00D527D0" w:rsidP="004F5CD7">
      <w:pPr>
        <w:pStyle w:val="NoSpacing"/>
        <w:numPr>
          <w:ilvl w:val="0"/>
          <w:numId w:val="29"/>
        </w:numPr>
        <w:rPr>
          <w:lang w:val="en-US"/>
        </w:rPr>
      </w:pPr>
      <w:r w:rsidRPr="00D527D0">
        <w:rPr>
          <w:lang w:val="en-US"/>
        </w:rPr>
        <w:t xml:space="preserve">Maintain Public Liability Insurance Cover ($20 million minimum cover) </w:t>
      </w:r>
    </w:p>
    <w:p w14:paraId="292B5430" w14:textId="40629EFA" w:rsidR="00D527D0" w:rsidRDefault="00D527D0" w:rsidP="004F5CD7">
      <w:pPr>
        <w:pStyle w:val="NoSpacing"/>
        <w:numPr>
          <w:ilvl w:val="0"/>
          <w:numId w:val="29"/>
        </w:numPr>
        <w:rPr>
          <w:lang w:val="en-US"/>
        </w:rPr>
      </w:pPr>
      <w:r w:rsidRPr="00D527D0">
        <w:rPr>
          <w:lang w:val="en-US"/>
        </w:rPr>
        <w:t>The request is unable to be considered under Council’s Community Grants Funding Program because it does not meet the application timelines and/or is of an urgent and unforeseen nature.</w:t>
      </w:r>
    </w:p>
    <w:p w14:paraId="653E7D28" w14:textId="1D129824" w:rsidR="00D527D0" w:rsidRDefault="00D527D0" w:rsidP="009539E5">
      <w:pPr>
        <w:pStyle w:val="NoSpacing"/>
        <w:rPr>
          <w:lang w:val="en-US"/>
        </w:rPr>
      </w:pPr>
    </w:p>
    <w:p w14:paraId="1A305A26" w14:textId="77777777" w:rsidR="00262EB7" w:rsidRDefault="00262EB7" w:rsidP="00262EB7">
      <w:pPr>
        <w:pStyle w:val="Heading3"/>
      </w:pPr>
      <w:r>
        <w:t>Ineligibility</w:t>
      </w:r>
    </w:p>
    <w:p w14:paraId="178338D6" w14:textId="7D7B5881" w:rsidR="00D527D0" w:rsidRPr="00EA7D06" w:rsidRDefault="00D527D0" w:rsidP="00D527D0">
      <w:pPr>
        <w:pStyle w:val="NoSpacing"/>
        <w:rPr>
          <w:lang w:val="en-US"/>
        </w:rPr>
      </w:pPr>
      <w:r w:rsidRPr="00EA7D06">
        <w:rPr>
          <w:lang w:val="en-US"/>
        </w:rPr>
        <w:t>The following requests will not be considered eligible.</w:t>
      </w:r>
    </w:p>
    <w:p w14:paraId="1E30746F" w14:textId="77777777" w:rsidR="00D527D0" w:rsidRDefault="00D527D0" w:rsidP="004F5CD7">
      <w:pPr>
        <w:pStyle w:val="NoSpacing"/>
        <w:numPr>
          <w:ilvl w:val="0"/>
          <w:numId w:val="31"/>
        </w:numPr>
        <w:rPr>
          <w:lang w:val="en-US"/>
        </w:rPr>
      </w:pPr>
      <w:r w:rsidRPr="00D527D0">
        <w:rPr>
          <w:lang w:val="en-US"/>
        </w:rPr>
        <w:t>Initiatives that do not focus on or be</w:t>
      </w:r>
      <w:r>
        <w:rPr>
          <w:lang w:val="en-US"/>
        </w:rPr>
        <w:t>nefit the Maroondah Community</w:t>
      </w:r>
    </w:p>
    <w:p w14:paraId="2774A992" w14:textId="77777777" w:rsidR="00D527D0" w:rsidRDefault="00D527D0" w:rsidP="004F5CD7">
      <w:pPr>
        <w:pStyle w:val="NoSpacing"/>
        <w:numPr>
          <w:ilvl w:val="0"/>
          <w:numId w:val="31"/>
        </w:numPr>
        <w:rPr>
          <w:lang w:val="en-US"/>
        </w:rPr>
      </w:pPr>
      <w:r w:rsidRPr="00D527D0">
        <w:rPr>
          <w:lang w:val="en-US"/>
        </w:rPr>
        <w:t xml:space="preserve">Initiatives that are only in the </w:t>
      </w:r>
      <w:proofErr w:type="spellStart"/>
      <w:r w:rsidRPr="00D527D0">
        <w:rPr>
          <w:lang w:val="en-US"/>
        </w:rPr>
        <w:t>self interest</w:t>
      </w:r>
      <w:proofErr w:type="spellEnd"/>
      <w:r w:rsidRPr="00D527D0">
        <w:rPr>
          <w:lang w:val="en-US"/>
        </w:rPr>
        <w:t xml:space="preserve"> of the applicant </w:t>
      </w:r>
    </w:p>
    <w:p w14:paraId="44D6C34A" w14:textId="77777777" w:rsidR="00D527D0" w:rsidRDefault="00D527D0" w:rsidP="004F5CD7">
      <w:pPr>
        <w:pStyle w:val="NoSpacing"/>
        <w:numPr>
          <w:ilvl w:val="0"/>
          <w:numId w:val="31"/>
        </w:numPr>
        <w:rPr>
          <w:lang w:val="en-US"/>
        </w:rPr>
      </w:pPr>
      <w:r w:rsidRPr="00D527D0">
        <w:rPr>
          <w:lang w:val="en-US"/>
        </w:rPr>
        <w:t xml:space="preserve">Capital works or minor facility maintenance </w:t>
      </w:r>
    </w:p>
    <w:p w14:paraId="6D635A11" w14:textId="11FF0449" w:rsidR="00D527D0" w:rsidRDefault="00D527D0" w:rsidP="004F5CD7">
      <w:pPr>
        <w:pStyle w:val="NoSpacing"/>
        <w:numPr>
          <w:ilvl w:val="0"/>
          <w:numId w:val="31"/>
        </w:numPr>
        <w:rPr>
          <w:lang w:val="en-US"/>
        </w:rPr>
      </w:pPr>
      <w:r>
        <w:rPr>
          <w:lang w:val="en-US"/>
        </w:rPr>
        <w:t>A</w:t>
      </w:r>
      <w:r w:rsidRPr="00D527D0">
        <w:rPr>
          <w:lang w:val="en-US"/>
        </w:rPr>
        <w:t>pplications received after the project or event has occurred.</w:t>
      </w:r>
    </w:p>
    <w:p w14:paraId="11F22696" w14:textId="09660C91" w:rsidR="00E74F9E" w:rsidRPr="00E74F9E" w:rsidRDefault="00E74F9E" w:rsidP="00E74F9E">
      <w:pPr>
        <w:pStyle w:val="NoSpacing"/>
        <w:numPr>
          <w:ilvl w:val="0"/>
          <w:numId w:val="31"/>
        </w:numPr>
      </w:pPr>
      <w:r w:rsidRPr="00E74F9E">
        <w:t xml:space="preserve">Applications from Organisations will not be assessed if previous grants have not been acquitted and </w:t>
      </w:r>
      <w:r>
        <w:t xml:space="preserve">an </w:t>
      </w:r>
      <w:r w:rsidRPr="00E74F9E">
        <w:t>evaluation form returned by the due date.</w:t>
      </w:r>
    </w:p>
    <w:p w14:paraId="11BF09AF" w14:textId="77777777" w:rsidR="00E74F9E" w:rsidRPr="00E74F9E" w:rsidRDefault="00E74F9E" w:rsidP="00E74F9E">
      <w:pPr>
        <w:pStyle w:val="NoSpacing"/>
        <w:numPr>
          <w:ilvl w:val="0"/>
          <w:numId w:val="31"/>
        </w:numPr>
      </w:pPr>
      <w:r w:rsidRPr="00E74F9E">
        <w:t xml:space="preserve">Applications from Individuals will not be assessed if </w:t>
      </w:r>
      <w:proofErr w:type="gramStart"/>
      <w:r w:rsidRPr="00E74F9E">
        <w:t>a previous Community Assistance Fund grant evidence of participation was not returned by the due date</w:t>
      </w:r>
      <w:proofErr w:type="gramEnd"/>
      <w:r w:rsidRPr="00E74F9E">
        <w:t>.</w:t>
      </w:r>
    </w:p>
    <w:p w14:paraId="7F5416CB" w14:textId="77777777" w:rsidR="00E74F9E" w:rsidRPr="00E74F9E" w:rsidRDefault="00E74F9E" w:rsidP="00E74F9E">
      <w:pPr>
        <w:pStyle w:val="NoSpacing"/>
      </w:pPr>
    </w:p>
    <w:p w14:paraId="17D75878" w14:textId="77777777" w:rsidR="00D527D0" w:rsidRPr="009539E5" w:rsidRDefault="00D527D0" w:rsidP="009539E5">
      <w:pPr>
        <w:pStyle w:val="NoSpacing"/>
        <w:rPr>
          <w:lang w:val="en-US"/>
        </w:rPr>
      </w:pPr>
    </w:p>
    <w:p w14:paraId="3388D45B" w14:textId="3BC25AFF" w:rsidR="009539E5" w:rsidRPr="009539E5" w:rsidRDefault="009539E5" w:rsidP="009539E5">
      <w:pPr>
        <w:pStyle w:val="Heading3"/>
        <w:rPr>
          <w:lang w:val="en-US"/>
        </w:rPr>
      </w:pPr>
      <w:r w:rsidRPr="009539E5">
        <w:rPr>
          <w:lang w:val="en-US"/>
        </w:rPr>
        <w:t>Assessment Criteria</w:t>
      </w:r>
    </w:p>
    <w:p w14:paraId="23477BE1" w14:textId="77777777" w:rsidR="009539E5" w:rsidRPr="009539E5" w:rsidRDefault="009539E5" w:rsidP="009539E5">
      <w:pPr>
        <w:pStyle w:val="NoSpacing"/>
        <w:rPr>
          <w:lang w:val="en-US"/>
        </w:rPr>
      </w:pPr>
      <w:r w:rsidRPr="009539E5">
        <w:rPr>
          <w:lang w:val="en-US"/>
        </w:rPr>
        <w:t>Applicants will only be permitted to apply once per financial year to the Community Assistance Fund and requests must not be retrospective.</w:t>
      </w:r>
    </w:p>
    <w:p w14:paraId="086831E5" w14:textId="721E4BD5" w:rsidR="009539E5" w:rsidRDefault="009539E5" w:rsidP="009539E5">
      <w:pPr>
        <w:pStyle w:val="NoSpacing"/>
        <w:rPr>
          <w:lang w:val="en-US"/>
        </w:rPr>
      </w:pPr>
    </w:p>
    <w:p w14:paraId="0F500EB6" w14:textId="27D9D68C" w:rsidR="005E0CA5" w:rsidRDefault="005E0CA5" w:rsidP="009539E5">
      <w:pPr>
        <w:pStyle w:val="NoSpacing"/>
        <w:rPr>
          <w:lang w:val="en-US"/>
        </w:rPr>
      </w:pPr>
    </w:p>
    <w:p w14:paraId="6B088BA7" w14:textId="2455016C" w:rsidR="005E0CA5" w:rsidRDefault="005E0CA5" w:rsidP="009539E5">
      <w:pPr>
        <w:pStyle w:val="NoSpacing"/>
        <w:rPr>
          <w:lang w:val="en-US"/>
        </w:rPr>
      </w:pPr>
    </w:p>
    <w:p w14:paraId="6C245E34" w14:textId="1C099A9E" w:rsidR="005E0CA5" w:rsidRDefault="005E0CA5" w:rsidP="009539E5">
      <w:pPr>
        <w:pStyle w:val="NoSpacing"/>
        <w:rPr>
          <w:lang w:val="en-US"/>
        </w:rPr>
      </w:pPr>
    </w:p>
    <w:p w14:paraId="204ED8CA" w14:textId="77777777" w:rsidR="009539E5" w:rsidRPr="009539E5" w:rsidRDefault="009539E5" w:rsidP="009539E5">
      <w:pPr>
        <w:pStyle w:val="NoSpacing"/>
        <w:rPr>
          <w:lang w:val="en-US"/>
        </w:rPr>
      </w:pPr>
      <w:r w:rsidRPr="009539E5">
        <w:rPr>
          <w:lang w:val="en-US"/>
        </w:rPr>
        <w:t>Successful applicants will be required to nominate and meet at least one of the following criteria:</w:t>
      </w:r>
    </w:p>
    <w:p w14:paraId="0BDF7283" w14:textId="77777777" w:rsidR="009539E5" w:rsidRPr="009539E5" w:rsidRDefault="009539E5" w:rsidP="009539E5">
      <w:pPr>
        <w:pStyle w:val="NoSpacing"/>
        <w:rPr>
          <w:lang w:val="en-US"/>
        </w:rPr>
      </w:pPr>
      <w:r w:rsidRPr="009539E5">
        <w:rPr>
          <w:lang w:val="en-US"/>
        </w:rPr>
        <w:t xml:space="preserve"> </w:t>
      </w:r>
    </w:p>
    <w:p w14:paraId="1638B6C0" w14:textId="77777777" w:rsidR="009539E5" w:rsidRPr="009539E5" w:rsidRDefault="009539E5" w:rsidP="004F5CD7">
      <w:pPr>
        <w:pStyle w:val="NoSpacing"/>
        <w:numPr>
          <w:ilvl w:val="0"/>
          <w:numId w:val="18"/>
        </w:numPr>
        <w:rPr>
          <w:lang w:val="en-US"/>
        </w:rPr>
      </w:pPr>
      <w:r w:rsidRPr="009539E5">
        <w:rPr>
          <w:lang w:val="en-US"/>
        </w:rPr>
        <w:t xml:space="preserve">COMMUNITY BUILDING </w:t>
      </w:r>
    </w:p>
    <w:p w14:paraId="18C7AF35" w14:textId="742B0521" w:rsidR="009539E5" w:rsidRPr="009539E5" w:rsidRDefault="009539E5" w:rsidP="004F5CD7">
      <w:pPr>
        <w:pStyle w:val="NoSpacing"/>
        <w:numPr>
          <w:ilvl w:val="0"/>
          <w:numId w:val="17"/>
        </w:numPr>
        <w:ind w:left="1418" w:hanging="284"/>
        <w:rPr>
          <w:lang w:val="en-US"/>
        </w:rPr>
      </w:pPr>
      <w:r w:rsidRPr="009539E5">
        <w:rPr>
          <w:lang w:val="en-US"/>
        </w:rPr>
        <w:t xml:space="preserve">Increase participation </w:t>
      </w:r>
    </w:p>
    <w:p w14:paraId="3F99345C" w14:textId="3170AD63" w:rsidR="009539E5" w:rsidRPr="009539E5" w:rsidRDefault="009539E5" w:rsidP="004F5CD7">
      <w:pPr>
        <w:pStyle w:val="NoSpacing"/>
        <w:numPr>
          <w:ilvl w:val="0"/>
          <w:numId w:val="17"/>
        </w:numPr>
        <w:ind w:left="1418" w:hanging="284"/>
        <w:rPr>
          <w:lang w:val="en-US"/>
        </w:rPr>
      </w:pPr>
      <w:r w:rsidRPr="009539E5">
        <w:rPr>
          <w:lang w:val="en-US"/>
        </w:rPr>
        <w:t xml:space="preserve">Encourage volunteering </w:t>
      </w:r>
    </w:p>
    <w:p w14:paraId="737A786C" w14:textId="4AB8861B" w:rsidR="009539E5" w:rsidRPr="009539E5" w:rsidRDefault="009539E5" w:rsidP="004F5CD7">
      <w:pPr>
        <w:pStyle w:val="NoSpacing"/>
        <w:numPr>
          <w:ilvl w:val="0"/>
          <w:numId w:val="17"/>
        </w:numPr>
        <w:ind w:left="1418" w:hanging="284"/>
        <w:rPr>
          <w:lang w:val="en-US"/>
        </w:rPr>
      </w:pPr>
      <w:r w:rsidRPr="009539E5">
        <w:rPr>
          <w:lang w:val="en-US"/>
        </w:rPr>
        <w:t xml:space="preserve">Provide leadership opportunities  </w:t>
      </w:r>
    </w:p>
    <w:p w14:paraId="3C6AC09E" w14:textId="23FD9D2A" w:rsidR="009539E5" w:rsidRPr="009539E5" w:rsidRDefault="009539E5" w:rsidP="004F5CD7">
      <w:pPr>
        <w:pStyle w:val="NoSpacing"/>
        <w:numPr>
          <w:ilvl w:val="0"/>
          <w:numId w:val="17"/>
        </w:numPr>
        <w:ind w:left="1418" w:hanging="284"/>
        <w:rPr>
          <w:lang w:val="en-US"/>
        </w:rPr>
      </w:pPr>
      <w:r w:rsidRPr="009539E5">
        <w:rPr>
          <w:lang w:val="en-US"/>
        </w:rPr>
        <w:t>Increase learning and skill development</w:t>
      </w:r>
    </w:p>
    <w:p w14:paraId="666C5120" w14:textId="5383288D" w:rsidR="009539E5" w:rsidRPr="009539E5" w:rsidRDefault="009539E5" w:rsidP="004F5CD7">
      <w:pPr>
        <w:pStyle w:val="NoSpacing"/>
        <w:numPr>
          <w:ilvl w:val="0"/>
          <w:numId w:val="17"/>
        </w:numPr>
        <w:ind w:left="1418" w:hanging="284"/>
        <w:rPr>
          <w:lang w:val="en-US"/>
        </w:rPr>
      </w:pPr>
      <w:r w:rsidRPr="009539E5">
        <w:rPr>
          <w:lang w:val="en-US"/>
        </w:rPr>
        <w:t>Build a stronger and better community in the City of Maroondah</w:t>
      </w:r>
    </w:p>
    <w:p w14:paraId="64712FC2" w14:textId="77777777" w:rsidR="009539E5" w:rsidRPr="009539E5" w:rsidRDefault="009539E5" w:rsidP="009539E5">
      <w:pPr>
        <w:pStyle w:val="NoSpacing"/>
        <w:ind w:left="1134"/>
        <w:rPr>
          <w:lang w:val="en-US"/>
        </w:rPr>
      </w:pPr>
    </w:p>
    <w:p w14:paraId="65421E55" w14:textId="02440E1B" w:rsidR="009539E5" w:rsidRPr="009539E5" w:rsidRDefault="009539E5" w:rsidP="004F5CD7">
      <w:pPr>
        <w:pStyle w:val="NoSpacing"/>
        <w:numPr>
          <w:ilvl w:val="0"/>
          <w:numId w:val="18"/>
        </w:numPr>
        <w:rPr>
          <w:lang w:val="en-US"/>
        </w:rPr>
      </w:pPr>
      <w:r w:rsidRPr="009539E5">
        <w:rPr>
          <w:lang w:val="en-US"/>
        </w:rPr>
        <w:t xml:space="preserve">COMMUNITY </w:t>
      </w:r>
      <w:r w:rsidR="0093612D">
        <w:rPr>
          <w:lang w:val="en-US"/>
        </w:rPr>
        <w:t xml:space="preserve">AND CULTURAL </w:t>
      </w:r>
      <w:r w:rsidRPr="009539E5">
        <w:rPr>
          <w:lang w:val="en-US"/>
        </w:rPr>
        <w:t>BENEFIT</w:t>
      </w:r>
    </w:p>
    <w:p w14:paraId="25E7AEBF" w14:textId="69B79052" w:rsidR="0093612D" w:rsidRDefault="009539E5" w:rsidP="004F5CD7">
      <w:pPr>
        <w:pStyle w:val="NoSpacing"/>
        <w:numPr>
          <w:ilvl w:val="0"/>
          <w:numId w:val="17"/>
        </w:numPr>
        <w:ind w:left="1418" w:hanging="284"/>
        <w:rPr>
          <w:lang w:val="en-US"/>
        </w:rPr>
      </w:pPr>
      <w:r w:rsidRPr="009539E5">
        <w:rPr>
          <w:lang w:val="en-US"/>
        </w:rPr>
        <w:t xml:space="preserve">New initiatives that will address a clearly identified community </w:t>
      </w:r>
      <w:r w:rsidR="0093612D">
        <w:rPr>
          <w:lang w:val="en-US"/>
        </w:rPr>
        <w:t xml:space="preserve">or cultural </w:t>
      </w:r>
      <w:r w:rsidRPr="009539E5">
        <w:rPr>
          <w:lang w:val="en-US"/>
        </w:rPr>
        <w:t>need</w:t>
      </w:r>
    </w:p>
    <w:p w14:paraId="42289798" w14:textId="0BFE8FA1" w:rsidR="0093612D" w:rsidRPr="009539E5" w:rsidRDefault="0093612D" w:rsidP="004F5CD7">
      <w:pPr>
        <w:pStyle w:val="NoSpacing"/>
        <w:numPr>
          <w:ilvl w:val="0"/>
          <w:numId w:val="17"/>
        </w:numPr>
        <w:ind w:left="1418" w:hanging="284"/>
        <w:rPr>
          <w:lang w:val="en-US"/>
        </w:rPr>
      </w:pPr>
      <w:r>
        <w:rPr>
          <w:lang w:val="en-US"/>
        </w:rPr>
        <w:t>Contribution to arts and cultural development in Maroondah</w:t>
      </w:r>
    </w:p>
    <w:p w14:paraId="78730F34" w14:textId="4B07C3F8" w:rsidR="009539E5" w:rsidRPr="009539E5" w:rsidRDefault="009539E5" w:rsidP="004F5CD7">
      <w:pPr>
        <w:pStyle w:val="NoSpacing"/>
        <w:numPr>
          <w:ilvl w:val="0"/>
          <w:numId w:val="17"/>
        </w:numPr>
        <w:ind w:left="1418" w:hanging="284"/>
        <w:rPr>
          <w:lang w:val="en-US"/>
        </w:rPr>
      </w:pPr>
      <w:r w:rsidRPr="009539E5">
        <w:rPr>
          <w:lang w:val="en-US"/>
        </w:rPr>
        <w:t xml:space="preserve">Expansion of an existing service to improve service outcomes </w:t>
      </w:r>
      <w:r w:rsidR="0093612D">
        <w:rPr>
          <w:lang w:val="en-US"/>
        </w:rPr>
        <w:t>and</w:t>
      </w:r>
      <w:r w:rsidRPr="009539E5">
        <w:rPr>
          <w:lang w:val="en-US"/>
        </w:rPr>
        <w:t xml:space="preserve"> community wellbeing.   </w:t>
      </w:r>
    </w:p>
    <w:p w14:paraId="58ED6BB0" w14:textId="03F5DFCF" w:rsidR="009539E5" w:rsidRPr="009539E5" w:rsidRDefault="009539E5" w:rsidP="0093612D">
      <w:pPr>
        <w:pStyle w:val="NoSpacing"/>
        <w:rPr>
          <w:lang w:val="en-US"/>
        </w:rPr>
      </w:pPr>
    </w:p>
    <w:p w14:paraId="47EA3AC1" w14:textId="77777777" w:rsidR="009539E5" w:rsidRPr="009539E5" w:rsidRDefault="009539E5" w:rsidP="009539E5">
      <w:pPr>
        <w:pStyle w:val="Heading3"/>
        <w:rPr>
          <w:lang w:val="en-US"/>
        </w:rPr>
      </w:pPr>
      <w:r w:rsidRPr="009539E5">
        <w:rPr>
          <w:lang w:val="en-US"/>
        </w:rPr>
        <w:t>Timelines</w:t>
      </w:r>
    </w:p>
    <w:p w14:paraId="7FDCCE82" w14:textId="77777777" w:rsidR="009539E5" w:rsidRPr="009539E5" w:rsidRDefault="009539E5" w:rsidP="009539E5">
      <w:pPr>
        <w:pStyle w:val="NoSpacing"/>
        <w:rPr>
          <w:lang w:val="en-US"/>
        </w:rPr>
      </w:pPr>
      <w:r w:rsidRPr="009539E5">
        <w:rPr>
          <w:lang w:val="en-US"/>
        </w:rPr>
        <w:t>Applications can be received throughout the year and are assessed on an ongoing basis.</w:t>
      </w:r>
    </w:p>
    <w:p w14:paraId="54EB4D9B" w14:textId="7239A247" w:rsidR="009539E5" w:rsidRDefault="009539E5" w:rsidP="009539E5">
      <w:pPr>
        <w:pStyle w:val="NoSpacing"/>
        <w:rPr>
          <w:lang w:val="en-US"/>
        </w:rPr>
      </w:pPr>
    </w:p>
    <w:p w14:paraId="5D56A942" w14:textId="77777777" w:rsidR="00D527D0" w:rsidRDefault="00D527D0" w:rsidP="00D527D0">
      <w:pPr>
        <w:pStyle w:val="Heading3"/>
        <w:rPr>
          <w:lang w:val="en-US"/>
        </w:rPr>
      </w:pPr>
      <w:r>
        <w:rPr>
          <w:lang w:val="en-US"/>
        </w:rPr>
        <w:t>Terms of funding</w:t>
      </w:r>
    </w:p>
    <w:p w14:paraId="11CE75DE" w14:textId="77777777" w:rsidR="00E74F9E" w:rsidRDefault="00E74F9E" w:rsidP="00E74F9E">
      <w:pPr>
        <w:pStyle w:val="NoSpacing"/>
        <w:numPr>
          <w:ilvl w:val="0"/>
          <w:numId w:val="32"/>
        </w:numPr>
        <w:rPr>
          <w:lang w:val="en-US"/>
        </w:rPr>
      </w:pPr>
      <w:r w:rsidRPr="00D527D0">
        <w:rPr>
          <w:lang w:val="en-US"/>
        </w:rPr>
        <w:t>Programs will not be funded retrospectively (</w:t>
      </w:r>
      <w:proofErr w:type="spellStart"/>
      <w:r w:rsidRPr="00D527D0">
        <w:rPr>
          <w:lang w:val="en-US"/>
        </w:rPr>
        <w:t>ie</w:t>
      </w:r>
      <w:proofErr w:type="spellEnd"/>
      <w:r w:rsidRPr="00D527D0">
        <w:rPr>
          <w:lang w:val="en-US"/>
        </w:rPr>
        <w:t>. Event cannot have already occurred or purchases already made).</w:t>
      </w:r>
    </w:p>
    <w:p w14:paraId="388C7587" w14:textId="77777777" w:rsidR="00E74F9E" w:rsidRDefault="00E74F9E" w:rsidP="00E74F9E">
      <w:pPr>
        <w:pStyle w:val="NoSpacing"/>
        <w:numPr>
          <w:ilvl w:val="0"/>
          <w:numId w:val="32"/>
        </w:numPr>
        <w:rPr>
          <w:lang w:val="en-US"/>
        </w:rPr>
      </w:pPr>
      <w:r w:rsidRPr="00D527D0">
        <w:rPr>
          <w:lang w:val="en-US"/>
        </w:rPr>
        <w:t>Applicants can only apply once per financial year for Community Assistance Funding and there is no guarantee of funding for future applications.</w:t>
      </w:r>
    </w:p>
    <w:p w14:paraId="7F859880" w14:textId="77777777" w:rsidR="00E74F9E" w:rsidRDefault="00E74F9E" w:rsidP="00E74F9E">
      <w:pPr>
        <w:pStyle w:val="NoSpacing"/>
        <w:numPr>
          <w:ilvl w:val="0"/>
          <w:numId w:val="32"/>
        </w:numPr>
        <w:rPr>
          <w:lang w:val="en-US"/>
        </w:rPr>
      </w:pPr>
      <w:r w:rsidRPr="00D527D0">
        <w:rPr>
          <w:lang w:val="en-US"/>
        </w:rPr>
        <w:t>Funding is a contribution (25%) towards the total cost of the project or pursuit and is up to a maximum of $1,000 for organisations and $350 for individuals.</w:t>
      </w:r>
    </w:p>
    <w:p w14:paraId="43386C3F" w14:textId="77777777" w:rsidR="00E74F9E" w:rsidRDefault="00E74F9E" w:rsidP="00E74F9E">
      <w:pPr>
        <w:pStyle w:val="NoSpacing"/>
        <w:numPr>
          <w:ilvl w:val="0"/>
          <w:numId w:val="32"/>
        </w:numPr>
        <w:rPr>
          <w:lang w:val="en-US"/>
        </w:rPr>
      </w:pPr>
      <w:r>
        <w:rPr>
          <w:lang w:val="en-US"/>
        </w:rPr>
        <w:t>Support may be provided in the form of an in-kind contribution for organisations.</w:t>
      </w:r>
    </w:p>
    <w:p w14:paraId="669D8F91" w14:textId="77777777" w:rsidR="00E74F9E" w:rsidRDefault="00E74F9E" w:rsidP="00E74F9E">
      <w:pPr>
        <w:pStyle w:val="NoSpacing"/>
        <w:numPr>
          <w:ilvl w:val="0"/>
          <w:numId w:val="32"/>
        </w:numPr>
        <w:rPr>
          <w:lang w:val="en-US"/>
        </w:rPr>
      </w:pPr>
      <w:r w:rsidRPr="00D527D0">
        <w:rPr>
          <w:lang w:val="en-US"/>
        </w:rPr>
        <w:t>If applicant is under 18 years, parent/guardian is to sign the application form and complete the Parent/Guardian information section on the application form.</w:t>
      </w:r>
    </w:p>
    <w:p w14:paraId="45998FFB" w14:textId="77777777" w:rsidR="00E74F9E" w:rsidRDefault="00E74F9E" w:rsidP="00E74F9E">
      <w:pPr>
        <w:pStyle w:val="NoSpacing"/>
        <w:numPr>
          <w:ilvl w:val="0"/>
          <w:numId w:val="32"/>
        </w:numPr>
        <w:rPr>
          <w:lang w:val="en-US"/>
        </w:rPr>
      </w:pPr>
      <w:r w:rsidRPr="00D527D0">
        <w:rPr>
          <w:lang w:val="en-US"/>
        </w:rPr>
        <w:t>All sections of the application must be fully completed and include all requested attachments.</w:t>
      </w:r>
    </w:p>
    <w:p w14:paraId="2F357603" w14:textId="77777777" w:rsidR="00E74F9E" w:rsidRDefault="00E74F9E" w:rsidP="00E74F9E">
      <w:pPr>
        <w:pStyle w:val="NoSpacing"/>
        <w:numPr>
          <w:ilvl w:val="0"/>
          <w:numId w:val="32"/>
        </w:numPr>
        <w:rPr>
          <w:lang w:val="en-US"/>
        </w:rPr>
      </w:pPr>
      <w:r w:rsidRPr="00D527D0">
        <w:rPr>
          <w:lang w:val="en-US"/>
        </w:rPr>
        <w:t xml:space="preserve">It is a condition of funding that organisations be incorporated under the Associations Incorporation Act or be </w:t>
      </w:r>
      <w:proofErr w:type="spellStart"/>
      <w:r w:rsidRPr="00D527D0">
        <w:rPr>
          <w:lang w:val="en-US"/>
        </w:rPr>
        <w:t>auspiced</w:t>
      </w:r>
      <w:proofErr w:type="spellEnd"/>
      <w:r w:rsidRPr="00D527D0">
        <w:rPr>
          <w:lang w:val="en-US"/>
        </w:rPr>
        <w:t xml:space="preserve"> by an incorporated not for profit organisation.</w:t>
      </w:r>
    </w:p>
    <w:p w14:paraId="30FD2529" w14:textId="1E029432" w:rsidR="00E74F9E" w:rsidRPr="00656006" w:rsidRDefault="00E74F9E" w:rsidP="00E74F9E">
      <w:pPr>
        <w:pStyle w:val="NoSpacing"/>
        <w:numPr>
          <w:ilvl w:val="0"/>
          <w:numId w:val="32"/>
        </w:numPr>
        <w:rPr>
          <w:rFonts w:ascii="Calibri" w:hAnsi="Calibri" w:cs="Calibri"/>
        </w:rPr>
      </w:pPr>
      <w:r w:rsidRPr="00D527D0">
        <w:rPr>
          <w:lang w:val="en-US"/>
        </w:rPr>
        <w:t>Community Assistance funding payments to organisations will be subject to the Goods &amp; Services Tax (GST) if applicable to your organisation.</w:t>
      </w:r>
      <w:r>
        <w:rPr>
          <w:lang w:val="en-US"/>
        </w:rPr>
        <w:t xml:space="preserve"> </w:t>
      </w:r>
      <w:r w:rsidRPr="00E74F9E">
        <w:rPr>
          <w:rFonts w:ascii="Calibri" w:hAnsi="Calibri" w:cs="Calibri"/>
        </w:rPr>
        <w:t>Within one month of attending the event, successful Individual applicants are to provide evidence of participation at the event for example; a letter (on letterhead) from an organisation, a newsletter or web based article, or photo at the event.</w:t>
      </w:r>
    </w:p>
    <w:p w14:paraId="7A876816" w14:textId="77777777" w:rsidR="00E74F9E" w:rsidRDefault="00E74F9E" w:rsidP="00E74F9E">
      <w:pPr>
        <w:pStyle w:val="NoSpacing"/>
        <w:numPr>
          <w:ilvl w:val="0"/>
          <w:numId w:val="32"/>
        </w:numPr>
        <w:rPr>
          <w:lang w:val="en-US"/>
        </w:rPr>
      </w:pPr>
      <w:r w:rsidRPr="00D527D0">
        <w:rPr>
          <w:lang w:val="en-US"/>
        </w:rPr>
        <w:t>Within one month of completion of the project, successful organisation applicants must provide a brief financial acquittal of funds including receipts relating to the grant and complete an evaluation form.</w:t>
      </w:r>
    </w:p>
    <w:p w14:paraId="37B11E29" w14:textId="77777777" w:rsidR="00E74F9E" w:rsidRDefault="00E74F9E" w:rsidP="00E74F9E">
      <w:pPr>
        <w:pStyle w:val="NoSpacing"/>
        <w:numPr>
          <w:ilvl w:val="0"/>
          <w:numId w:val="32"/>
        </w:numPr>
        <w:rPr>
          <w:lang w:val="en-US"/>
        </w:rPr>
      </w:pPr>
      <w:r w:rsidRPr="00D527D0">
        <w:rPr>
          <w:lang w:val="en-US"/>
        </w:rPr>
        <w:t xml:space="preserve">Council reserves the right to refuse funding.  </w:t>
      </w:r>
    </w:p>
    <w:p w14:paraId="20DEE2A3" w14:textId="77777777" w:rsidR="00E74F9E" w:rsidRDefault="00E74F9E" w:rsidP="00E74F9E">
      <w:pPr>
        <w:pStyle w:val="NoSpacing"/>
        <w:numPr>
          <w:ilvl w:val="0"/>
          <w:numId w:val="32"/>
        </w:numPr>
        <w:rPr>
          <w:lang w:val="en-US"/>
        </w:rPr>
      </w:pPr>
      <w:r w:rsidRPr="00D527D0">
        <w:rPr>
          <w:lang w:val="en-US"/>
        </w:rPr>
        <w:t xml:space="preserve">Community organisations must demonstrate that all relevant insurances are in place and that Public Liability Insurance is held to a minimum cover </w:t>
      </w:r>
      <w:r>
        <w:rPr>
          <w:lang w:val="en-US"/>
        </w:rPr>
        <w:t>as outlined in the annual funding guidelines</w:t>
      </w:r>
      <w:r w:rsidRPr="00D527D0">
        <w:rPr>
          <w:lang w:val="en-US"/>
        </w:rPr>
        <w:t>. Failure to provide this information will result in the rejection of</w:t>
      </w:r>
      <w:r>
        <w:rPr>
          <w:lang w:val="en-US"/>
        </w:rPr>
        <w:t xml:space="preserve"> the application.</w:t>
      </w:r>
    </w:p>
    <w:p w14:paraId="71DBB84E" w14:textId="66DFBEE9" w:rsidR="00D527D0" w:rsidRPr="009539E5" w:rsidRDefault="00D527D0" w:rsidP="009539E5">
      <w:pPr>
        <w:pStyle w:val="NoSpacing"/>
        <w:rPr>
          <w:lang w:val="en-US"/>
        </w:rPr>
      </w:pPr>
    </w:p>
    <w:p w14:paraId="620D213A" w14:textId="77777777" w:rsidR="009539E5" w:rsidRPr="009539E5" w:rsidRDefault="009539E5" w:rsidP="009539E5">
      <w:pPr>
        <w:pStyle w:val="Heading3"/>
        <w:rPr>
          <w:lang w:val="en-US"/>
        </w:rPr>
      </w:pPr>
      <w:r w:rsidRPr="009539E5">
        <w:rPr>
          <w:lang w:val="en-US"/>
        </w:rPr>
        <w:t>Accountability</w:t>
      </w:r>
    </w:p>
    <w:p w14:paraId="066172A9" w14:textId="785C6B56" w:rsidR="00E74F9E" w:rsidRPr="00E74F9E" w:rsidRDefault="00E74F9E" w:rsidP="00E74F9E">
      <w:pPr>
        <w:pStyle w:val="NoSpacing"/>
        <w:numPr>
          <w:ilvl w:val="0"/>
          <w:numId w:val="43"/>
        </w:numPr>
      </w:pPr>
      <w:r w:rsidRPr="00E74F9E">
        <w:t xml:space="preserve">Within one month of attending the event, successful </w:t>
      </w:r>
      <w:r>
        <w:t>i</w:t>
      </w:r>
      <w:r w:rsidRPr="00E74F9E">
        <w:t>ndividual applicants are to</w:t>
      </w:r>
      <w:r>
        <w:t xml:space="preserve"> p</w:t>
      </w:r>
      <w:r w:rsidRPr="00E74F9E">
        <w:t>rovide evidence of participation at the event for example; a letter (on letterhead) from an organisation, a newsletter or web based article, or photo at the event.</w:t>
      </w:r>
    </w:p>
    <w:p w14:paraId="1D1AC46D" w14:textId="77777777" w:rsidR="00E74F9E" w:rsidRPr="00E74F9E" w:rsidRDefault="00E74F9E" w:rsidP="00E74F9E">
      <w:pPr>
        <w:pStyle w:val="NoSpacing"/>
        <w:numPr>
          <w:ilvl w:val="0"/>
          <w:numId w:val="43"/>
        </w:numPr>
      </w:pPr>
      <w:r w:rsidRPr="00E74F9E">
        <w:t>Within one month of the event or purchase, successful organisation applicants must provide a brief financial acquittal of funds including receipts relating to the grant and complete a brief evaluation.</w:t>
      </w:r>
    </w:p>
    <w:p w14:paraId="31641752" w14:textId="77777777" w:rsidR="00FF477B" w:rsidRPr="00F53A0B" w:rsidRDefault="00FF477B" w:rsidP="00E74F9E">
      <w:pPr>
        <w:pStyle w:val="NoSpacing"/>
        <w:rPr>
          <w:lang w:val="en-US"/>
        </w:rPr>
      </w:pPr>
    </w:p>
    <w:sectPr w:rsidR="00FF477B" w:rsidRPr="00F53A0B" w:rsidSect="00FE572A">
      <w:headerReference w:type="default" r:id="rId8"/>
      <w:footerReference w:type="default" r:id="rId9"/>
      <w:headerReference w:type="first" r:id="rId10"/>
      <w:footerReference w:type="first" r:id="rId11"/>
      <w:pgSz w:w="11906" w:h="16838"/>
      <w:pgMar w:top="1701" w:right="720" w:bottom="426" w:left="720" w:header="708" w:footer="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2903F" w14:textId="77777777" w:rsidR="004F5CD7" w:rsidRDefault="004F5CD7" w:rsidP="00231237">
      <w:pPr>
        <w:spacing w:after="0" w:line="240" w:lineRule="auto"/>
      </w:pPr>
      <w:r>
        <w:separator/>
      </w:r>
    </w:p>
  </w:endnote>
  <w:endnote w:type="continuationSeparator" w:id="0">
    <w:p w14:paraId="29088A7D" w14:textId="77777777" w:rsidR="004F5CD7" w:rsidRDefault="004F5CD7" w:rsidP="00231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Light"/>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NewSchoo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675" w:type="dxa"/>
      <w:tblInd w:w="-142"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8506"/>
      <w:gridCol w:w="2169"/>
    </w:tblGrid>
    <w:tr w:rsidR="00F93AF8" w:rsidRPr="007A7659" w14:paraId="29E63B75" w14:textId="77777777" w:rsidTr="008C56F2">
      <w:tc>
        <w:tcPr>
          <w:tcW w:w="8506" w:type="dxa"/>
          <w:tcBorders>
            <w:top w:val="nil"/>
            <w:left w:val="nil"/>
            <w:bottom w:val="nil"/>
            <w:right w:val="nil"/>
          </w:tcBorders>
          <w:shd w:val="clear" w:color="auto" w:fill="auto"/>
        </w:tcPr>
        <w:p w14:paraId="549FB076" w14:textId="77777777" w:rsidR="00F93AF8" w:rsidRPr="00E25368" w:rsidRDefault="00F93AF8" w:rsidP="00FE572A">
          <w:pPr>
            <w:rPr>
              <w:rFonts w:cs="Arial"/>
              <w:color w:val="FFFFFF" w:themeColor="background1"/>
              <w:sz w:val="10"/>
              <w:szCs w:val="10"/>
            </w:rPr>
          </w:pPr>
        </w:p>
        <w:p w14:paraId="0D41715E" w14:textId="77777777" w:rsidR="00F93AF8" w:rsidRPr="000E28CC" w:rsidRDefault="00F93AF8" w:rsidP="00FE572A">
          <w:pPr>
            <w:rPr>
              <w:rStyle w:val="Style4Char"/>
              <w:b/>
              <w:i w:val="0"/>
              <w:color w:val="FFFFFF" w:themeColor="background1"/>
              <w:u w:val="none"/>
              <w:lang w:val="en-US"/>
            </w:rPr>
          </w:pPr>
          <w:r w:rsidRPr="000E28CC">
            <w:rPr>
              <w:rFonts w:cs="Arial"/>
              <w:color w:val="FFFFFF" w:themeColor="background1"/>
              <w:sz w:val="16"/>
              <w:szCs w:val="16"/>
            </w:rPr>
            <w:t>All printed copies of this procedure are uncontrolled. Please check SmartNet for the most recent version of this policy.</w:t>
          </w:r>
        </w:p>
      </w:tc>
      <w:tc>
        <w:tcPr>
          <w:tcW w:w="2169" w:type="dxa"/>
          <w:tcBorders>
            <w:left w:val="nil"/>
            <w:bottom w:val="nil"/>
            <w:right w:val="nil"/>
          </w:tcBorders>
          <w:shd w:val="clear" w:color="auto" w:fill="auto"/>
        </w:tcPr>
        <w:sdt>
          <w:sdtPr>
            <w:id w:val="1849592111"/>
            <w:docPartObj>
              <w:docPartGallery w:val="Page Numbers (Top of Page)"/>
              <w:docPartUnique/>
            </w:docPartObj>
          </w:sdtPr>
          <w:sdtEndPr>
            <w:rPr>
              <w:color w:val="FFFFFF" w:themeColor="background1"/>
              <w:sz w:val="16"/>
              <w:szCs w:val="16"/>
            </w:rPr>
          </w:sdtEndPr>
          <w:sdtContent>
            <w:p w14:paraId="22A6D61A" w14:textId="77777777" w:rsidR="00F93AF8" w:rsidRPr="00E25368" w:rsidRDefault="00F93AF8" w:rsidP="00FE572A">
              <w:pPr>
                <w:jc w:val="right"/>
                <w:rPr>
                  <w:sz w:val="10"/>
                  <w:szCs w:val="10"/>
                </w:rPr>
              </w:pPr>
            </w:p>
            <w:p w14:paraId="75706AB3" w14:textId="3E4F6712" w:rsidR="00F93AF8" w:rsidRPr="00E25368" w:rsidRDefault="00F93AF8" w:rsidP="00FE572A">
              <w:pPr>
                <w:pStyle w:val="NoSpacing"/>
                <w:jc w:val="right"/>
                <w:rPr>
                  <w:color w:val="FFFFFF" w:themeColor="background1"/>
                  <w:sz w:val="16"/>
                  <w:szCs w:val="16"/>
                </w:rPr>
              </w:pPr>
              <w:r w:rsidRPr="00E25368">
                <w:rPr>
                  <w:color w:val="FFFFFF" w:themeColor="background1"/>
                  <w:sz w:val="16"/>
                  <w:szCs w:val="16"/>
                </w:rPr>
                <w:t xml:space="preserve">Page </w:t>
              </w:r>
              <w:r w:rsidRPr="00E25368">
                <w:rPr>
                  <w:color w:val="FFFFFF" w:themeColor="background1"/>
                  <w:sz w:val="16"/>
                  <w:szCs w:val="16"/>
                </w:rPr>
                <w:fldChar w:fldCharType="begin"/>
              </w:r>
              <w:r w:rsidRPr="00E25368">
                <w:rPr>
                  <w:color w:val="FFFFFF" w:themeColor="background1"/>
                  <w:sz w:val="16"/>
                  <w:szCs w:val="16"/>
                </w:rPr>
                <w:instrText xml:space="preserve"> PAGE </w:instrText>
              </w:r>
              <w:r w:rsidRPr="00E25368">
                <w:rPr>
                  <w:color w:val="FFFFFF" w:themeColor="background1"/>
                  <w:sz w:val="16"/>
                  <w:szCs w:val="16"/>
                </w:rPr>
                <w:fldChar w:fldCharType="separate"/>
              </w:r>
              <w:r w:rsidR="00C61BCA">
                <w:rPr>
                  <w:noProof/>
                  <w:color w:val="FFFFFF" w:themeColor="background1"/>
                  <w:sz w:val="16"/>
                  <w:szCs w:val="16"/>
                </w:rPr>
                <w:t>2</w:t>
              </w:r>
              <w:r w:rsidRPr="00E25368">
                <w:rPr>
                  <w:color w:val="FFFFFF" w:themeColor="background1"/>
                  <w:sz w:val="16"/>
                  <w:szCs w:val="16"/>
                </w:rPr>
                <w:fldChar w:fldCharType="end"/>
              </w:r>
              <w:r w:rsidRPr="00E25368">
                <w:rPr>
                  <w:color w:val="FFFFFF" w:themeColor="background1"/>
                  <w:sz w:val="16"/>
                  <w:szCs w:val="16"/>
                </w:rPr>
                <w:t xml:space="preserve"> of </w:t>
              </w:r>
              <w:r w:rsidRPr="00E25368">
                <w:rPr>
                  <w:color w:val="FFFFFF" w:themeColor="background1"/>
                  <w:sz w:val="16"/>
                  <w:szCs w:val="16"/>
                </w:rPr>
                <w:fldChar w:fldCharType="begin"/>
              </w:r>
              <w:r w:rsidRPr="00E25368">
                <w:rPr>
                  <w:color w:val="FFFFFF" w:themeColor="background1"/>
                  <w:sz w:val="16"/>
                  <w:szCs w:val="16"/>
                </w:rPr>
                <w:instrText xml:space="preserve"> NUMPAGES  </w:instrText>
              </w:r>
              <w:r w:rsidRPr="00E25368">
                <w:rPr>
                  <w:color w:val="FFFFFF" w:themeColor="background1"/>
                  <w:sz w:val="16"/>
                  <w:szCs w:val="16"/>
                </w:rPr>
                <w:fldChar w:fldCharType="separate"/>
              </w:r>
              <w:r w:rsidR="00C61BCA">
                <w:rPr>
                  <w:noProof/>
                  <w:color w:val="FFFFFF" w:themeColor="background1"/>
                  <w:sz w:val="16"/>
                  <w:szCs w:val="16"/>
                </w:rPr>
                <w:t>14</w:t>
              </w:r>
              <w:r w:rsidRPr="00E25368">
                <w:rPr>
                  <w:color w:val="FFFFFF" w:themeColor="background1"/>
                  <w:sz w:val="16"/>
                  <w:szCs w:val="16"/>
                </w:rPr>
                <w:fldChar w:fldCharType="end"/>
              </w:r>
            </w:p>
          </w:sdtContent>
        </w:sdt>
        <w:p w14:paraId="74BA4B43" w14:textId="77777777" w:rsidR="00F93AF8" w:rsidRPr="00E25368" w:rsidRDefault="00F93AF8" w:rsidP="00FE572A">
          <w:pPr>
            <w:jc w:val="right"/>
            <w:rPr>
              <w:rStyle w:val="Style4Char"/>
              <w:i w:val="0"/>
              <w:color w:val="FFFFFF" w:themeColor="background1"/>
              <w:sz w:val="16"/>
              <w:szCs w:val="16"/>
              <w:u w:val="none"/>
              <w:lang w:val="en-US"/>
            </w:rPr>
          </w:pPr>
          <w:r w:rsidRPr="00E25368">
            <w:rPr>
              <w:rStyle w:val="Style4Char"/>
              <w:i w:val="0"/>
              <w:color w:val="FFFFFF" w:themeColor="background1"/>
              <w:sz w:val="16"/>
              <w:szCs w:val="16"/>
              <w:u w:val="none"/>
              <w:lang w:val="en-US"/>
            </w:rPr>
            <w:t xml:space="preserve"> </w:t>
          </w:r>
        </w:p>
      </w:tc>
    </w:tr>
  </w:tbl>
  <w:p w14:paraId="0083C38F" w14:textId="77777777" w:rsidR="00F93AF8" w:rsidRDefault="00F93AF8">
    <w:pPr>
      <w:pStyle w:val="Footer"/>
    </w:pPr>
    <w:r>
      <w:rPr>
        <w:noProof/>
        <w:lang w:eastAsia="en-AU"/>
      </w:rPr>
      <w:drawing>
        <wp:anchor distT="0" distB="0" distL="114300" distR="114300" simplePos="0" relativeHeight="251658240" behindDoc="1" locked="0" layoutInCell="1" allowOverlap="1" wp14:anchorId="57E67528" wp14:editId="3F2971F2">
          <wp:simplePos x="0" y="0"/>
          <wp:positionH relativeFrom="column">
            <wp:posOffset>-195580</wp:posOffset>
          </wp:positionH>
          <wp:positionV relativeFrom="paragraph">
            <wp:posOffset>-323660</wp:posOffset>
          </wp:positionV>
          <wp:extent cx="7060565" cy="307288"/>
          <wp:effectExtent l="0" t="0" r="0" b="0"/>
          <wp:wrapNone/>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7060565" cy="30728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695F6" w14:textId="77777777" w:rsidR="00F93AF8" w:rsidRDefault="00F93AF8" w:rsidP="000E28CC">
    <w:pPr>
      <w:rPr>
        <w:b/>
      </w:rPr>
    </w:pPr>
    <w:r>
      <w:rPr>
        <w:noProof/>
        <w:lang w:eastAsia="en-AU"/>
      </w:rPr>
      <w:drawing>
        <wp:anchor distT="0" distB="0" distL="114300" distR="114300" simplePos="0" relativeHeight="251666432" behindDoc="1" locked="0" layoutInCell="1" allowOverlap="1" wp14:anchorId="54DD2F44" wp14:editId="446B252F">
          <wp:simplePos x="0" y="0"/>
          <wp:positionH relativeFrom="margin">
            <wp:posOffset>-255319</wp:posOffset>
          </wp:positionH>
          <wp:positionV relativeFrom="paragraph">
            <wp:posOffset>112938</wp:posOffset>
          </wp:positionV>
          <wp:extent cx="7168224" cy="1734878"/>
          <wp:effectExtent l="0" t="0" r="0" b="0"/>
          <wp:wrapNone/>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7191631" cy="17405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33CC71" w14:textId="77777777" w:rsidR="00F93AF8" w:rsidRPr="000E28CC" w:rsidRDefault="00F93AF8" w:rsidP="000E28CC">
    <w:pPr>
      <w:ind w:left="-142"/>
      <w:rPr>
        <w:b/>
        <w:color w:val="FFFFFF" w:themeColor="background1"/>
      </w:rPr>
    </w:pPr>
    <w:r w:rsidRPr="000E28CC">
      <w:rPr>
        <w:b/>
        <w:color w:val="FFFFFF" w:themeColor="background1"/>
      </w:rPr>
      <w:t>Policy Control Schedule</w:t>
    </w:r>
  </w:p>
  <w:tbl>
    <w:tblPr>
      <w:tblStyle w:val="TableGrid"/>
      <w:tblW w:w="10723" w:type="dxa"/>
      <w:tblInd w:w="-147"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2685"/>
      <w:gridCol w:w="2668"/>
      <w:gridCol w:w="2685"/>
      <w:gridCol w:w="2685"/>
    </w:tblGrid>
    <w:tr w:rsidR="00F93AF8" w:rsidRPr="007A7659" w14:paraId="6FCC37D3" w14:textId="77777777" w:rsidTr="000E28CC">
      <w:tc>
        <w:tcPr>
          <w:tcW w:w="5353" w:type="dxa"/>
          <w:gridSpan w:val="2"/>
          <w:shd w:val="clear" w:color="auto" w:fill="auto"/>
        </w:tcPr>
        <w:p w14:paraId="5936EF3B" w14:textId="77777777" w:rsidR="00F93AF8" w:rsidRPr="000E28CC" w:rsidRDefault="00F93AF8" w:rsidP="000E28CC">
          <w:pPr>
            <w:ind w:right="317"/>
            <w:rPr>
              <w:rStyle w:val="Style4Char"/>
              <w:b/>
              <w:i w:val="0"/>
              <w:color w:val="FFFFFF" w:themeColor="background1"/>
              <w:u w:val="none"/>
              <w:lang w:val="en-US"/>
            </w:rPr>
          </w:pPr>
          <w:r w:rsidRPr="000E28CC">
            <w:rPr>
              <w:rStyle w:val="Style4Char"/>
              <w:b/>
              <w:i w:val="0"/>
              <w:color w:val="FFFFFF" w:themeColor="background1"/>
              <w:u w:val="none"/>
              <w:lang w:val="en-US"/>
            </w:rPr>
            <w:t>Policy Title:</w:t>
          </w:r>
        </w:p>
        <w:p w14:paraId="2B847EA8" w14:textId="5A4CA602" w:rsidR="00F93AF8" w:rsidRPr="000E28CC" w:rsidRDefault="00850C15" w:rsidP="000E28CC">
          <w:pPr>
            <w:ind w:right="317"/>
            <w:rPr>
              <w:rStyle w:val="Style4Char"/>
              <w:i w:val="0"/>
              <w:color w:val="FFFFFF" w:themeColor="background1"/>
              <w:u w:val="none"/>
              <w:lang w:val="en-US"/>
            </w:rPr>
          </w:pPr>
          <w:r>
            <w:rPr>
              <w:rStyle w:val="Style4Char"/>
              <w:i w:val="0"/>
              <w:color w:val="FFFFFF" w:themeColor="background1"/>
              <w:u w:val="none"/>
              <w:lang w:val="en-US"/>
            </w:rPr>
            <w:t>Community Grants Policy</w:t>
          </w:r>
        </w:p>
      </w:tc>
      <w:tc>
        <w:tcPr>
          <w:tcW w:w="2685" w:type="dxa"/>
          <w:shd w:val="clear" w:color="auto" w:fill="auto"/>
        </w:tcPr>
        <w:p w14:paraId="14FBACCE" w14:textId="77777777" w:rsidR="00F93AF8" w:rsidRPr="000E28CC" w:rsidRDefault="00F93AF8" w:rsidP="000E28CC">
          <w:pPr>
            <w:rPr>
              <w:rStyle w:val="Style4Char"/>
              <w:b/>
              <w:i w:val="0"/>
              <w:color w:val="FFFFFF" w:themeColor="background1"/>
              <w:u w:val="none"/>
              <w:lang w:val="en-US"/>
            </w:rPr>
          </w:pPr>
          <w:r w:rsidRPr="000E28CC">
            <w:rPr>
              <w:rStyle w:val="Style4Char"/>
              <w:b/>
              <w:i w:val="0"/>
              <w:color w:val="FFFFFF" w:themeColor="background1"/>
              <w:u w:val="none"/>
              <w:lang w:val="en-US"/>
            </w:rPr>
            <w:t>Policy No:</w:t>
          </w:r>
        </w:p>
        <w:p w14:paraId="1621100A" w14:textId="6E0E880F" w:rsidR="00F93AF8" w:rsidRPr="000E28CC" w:rsidRDefault="00F93AF8" w:rsidP="000E28CC">
          <w:pPr>
            <w:rPr>
              <w:rStyle w:val="Style4Char"/>
              <w:i w:val="0"/>
              <w:color w:val="FFFFFF" w:themeColor="background1"/>
              <w:u w:val="none"/>
              <w:lang w:val="en-US"/>
            </w:rPr>
          </w:pPr>
          <w:r>
            <w:rPr>
              <w:rStyle w:val="Style4Char"/>
              <w:i w:val="0"/>
              <w:color w:val="FFFFFF" w:themeColor="background1"/>
              <w:u w:val="none"/>
              <w:lang w:val="en-US"/>
            </w:rPr>
            <w:t>IP 005</w:t>
          </w:r>
        </w:p>
      </w:tc>
      <w:tc>
        <w:tcPr>
          <w:tcW w:w="2685" w:type="dxa"/>
          <w:shd w:val="clear" w:color="auto" w:fill="auto"/>
        </w:tcPr>
        <w:p w14:paraId="0D7101C3" w14:textId="77777777" w:rsidR="00F93AF8" w:rsidRPr="000E28CC" w:rsidRDefault="00F93AF8" w:rsidP="000E28CC">
          <w:pPr>
            <w:rPr>
              <w:rStyle w:val="Style4Char"/>
              <w:b/>
              <w:i w:val="0"/>
              <w:color w:val="FFFFFF" w:themeColor="background1"/>
              <w:u w:val="none"/>
              <w:lang w:val="en-US"/>
            </w:rPr>
          </w:pPr>
          <w:r w:rsidRPr="000E28CC">
            <w:rPr>
              <w:rStyle w:val="Style4Char"/>
              <w:b/>
              <w:i w:val="0"/>
              <w:color w:val="FFFFFF" w:themeColor="background1"/>
              <w:u w:val="none"/>
              <w:lang w:val="en-US"/>
            </w:rPr>
            <w:t>Policy type:</w:t>
          </w:r>
        </w:p>
        <w:p w14:paraId="435D5D2C" w14:textId="7917FE2B" w:rsidR="00F93AF8" w:rsidRPr="000E28CC" w:rsidRDefault="00F93AF8" w:rsidP="000E28CC">
          <w:pPr>
            <w:rPr>
              <w:rStyle w:val="Style4Char"/>
              <w:i w:val="0"/>
              <w:color w:val="FFFFFF" w:themeColor="background1"/>
              <w:u w:val="none"/>
              <w:lang w:val="en-US"/>
            </w:rPr>
          </w:pPr>
          <w:r>
            <w:rPr>
              <w:rStyle w:val="Style4Char"/>
              <w:i w:val="0"/>
              <w:color w:val="FFFFFF" w:themeColor="background1"/>
              <w:u w:val="none"/>
              <w:lang w:val="en-US"/>
            </w:rPr>
            <w:t>Council</w:t>
          </w:r>
        </w:p>
      </w:tc>
    </w:tr>
    <w:tr w:rsidR="00F93AF8" w:rsidRPr="007A7659" w14:paraId="28B11D9D" w14:textId="77777777" w:rsidTr="000E28CC">
      <w:tc>
        <w:tcPr>
          <w:tcW w:w="2685" w:type="dxa"/>
          <w:shd w:val="clear" w:color="auto" w:fill="auto"/>
        </w:tcPr>
        <w:p w14:paraId="08868780" w14:textId="77777777" w:rsidR="00F93AF8" w:rsidRPr="000E28CC" w:rsidRDefault="00F93AF8" w:rsidP="000E28CC">
          <w:pPr>
            <w:rPr>
              <w:rStyle w:val="Style4Char"/>
              <w:b/>
              <w:i w:val="0"/>
              <w:color w:val="FFFFFF" w:themeColor="background1"/>
              <w:u w:val="none"/>
              <w:lang w:val="en-US"/>
            </w:rPr>
          </w:pPr>
          <w:r w:rsidRPr="000E28CC">
            <w:rPr>
              <w:rStyle w:val="Style4Char"/>
              <w:b/>
              <w:i w:val="0"/>
              <w:color w:val="FFFFFF" w:themeColor="background1"/>
              <w:u w:val="none"/>
              <w:lang w:val="en-US"/>
            </w:rPr>
            <w:t xml:space="preserve">Policy creation date: </w:t>
          </w:r>
        </w:p>
        <w:p w14:paraId="2C08F811" w14:textId="44D3AE69" w:rsidR="00F93AF8" w:rsidRPr="000E28CC" w:rsidRDefault="00F93AF8" w:rsidP="000E28CC">
          <w:pPr>
            <w:rPr>
              <w:rStyle w:val="Style4Char"/>
              <w:i w:val="0"/>
              <w:color w:val="FFFFFF" w:themeColor="background1"/>
              <w:u w:val="none"/>
              <w:lang w:val="en-US"/>
            </w:rPr>
          </w:pPr>
          <w:r>
            <w:rPr>
              <w:rStyle w:val="Style4Char"/>
              <w:i w:val="0"/>
              <w:color w:val="FFFFFF" w:themeColor="background1"/>
              <w:u w:val="none"/>
              <w:lang w:val="en-US"/>
            </w:rPr>
            <w:t>2008</w:t>
          </w:r>
        </w:p>
      </w:tc>
      <w:tc>
        <w:tcPr>
          <w:tcW w:w="2668" w:type="dxa"/>
          <w:shd w:val="clear" w:color="auto" w:fill="auto"/>
        </w:tcPr>
        <w:p w14:paraId="45F4D995" w14:textId="77777777" w:rsidR="00C61BCA" w:rsidRDefault="00F93AF8" w:rsidP="000E28CC">
          <w:pPr>
            <w:tabs>
              <w:tab w:val="center" w:pos="2877"/>
            </w:tabs>
            <w:rPr>
              <w:rStyle w:val="Style4Char"/>
              <w:i w:val="0"/>
              <w:color w:val="FFFFFF" w:themeColor="background1"/>
              <w:u w:val="none"/>
              <w:lang w:val="en-US"/>
            </w:rPr>
          </w:pPr>
          <w:r w:rsidRPr="000E28CC">
            <w:rPr>
              <w:rStyle w:val="Style4Char"/>
              <w:b/>
              <w:i w:val="0"/>
              <w:color w:val="FFFFFF" w:themeColor="background1"/>
              <w:u w:val="none"/>
              <w:lang w:val="en-US"/>
            </w:rPr>
            <w:t>Current version approved:</w:t>
          </w:r>
          <w:r w:rsidRPr="000E28CC">
            <w:rPr>
              <w:rStyle w:val="Style4Char"/>
              <w:i w:val="0"/>
              <w:color w:val="FFFFFF" w:themeColor="background1"/>
              <w:u w:val="none"/>
              <w:lang w:val="en-US"/>
            </w:rPr>
            <w:t xml:space="preserve">  </w:t>
          </w:r>
        </w:p>
        <w:p w14:paraId="6F217159" w14:textId="3BC66A9D" w:rsidR="00F93AF8" w:rsidRPr="000E28CC" w:rsidRDefault="00C61BCA" w:rsidP="000E28CC">
          <w:pPr>
            <w:tabs>
              <w:tab w:val="center" w:pos="2877"/>
            </w:tabs>
            <w:rPr>
              <w:rStyle w:val="Style4Char"/>
              <w:i w:val="0"/>
              <w:color w:val="FFFFFF" w:themeColor="background1"/>
              <w:u w:val="none"/>
              <w:lang w:val="en-US"/>
            </w:rPr>
          </w:pPr>
          <w:r>
            <w:rPr>
              <w:rStyle w:val="Style4Char"/>
              <w:i w:val="0"/>
              <w:color w:val="FFFFFF" w:themeColor="background1"/>
              <w:u w:val="none"/>
              <w:lang w:val="en-US"/>
            </w:rPr>
            <w:t>28 May 2018</w:t>
          </w:r>
        </w:p>
      </w:tc>
      <w:tc>
        <w:tcPr>
          <w:tcW w:w="2685" w:type="dxa"/>
          <w:shd w:val="clear" w:color="auto" w:fill="auto"/>
        </w:tcPr>
        <w:p w14:paraId="710666FA" w14:textId="77777777" w:rsidR="00F93AF8" w:rsidRPr="000E28CC" w:rsidRDefault="00F93AF8" w:rsidP="000E28CC">
          <w:pPr>
            <w:rPr>
              <w:rStyle w:val="Style4Char"/>
              <w:i w:val="0"/>
              <w:color w:val="FFFFFF" w:themeColor="background1"/>
              <w:u w:val="none"/>
              <w:lang w:val="en-US"/>
            </w:rPr>
          </w:pPr>
          <w:r w:rsidRPr="000E28CC">
            <w:rPr>
              <w:rStyle w:val="Style4Char"/>
              <w:b/>
              <w:i w:val="0"/>
              <w:color w:val="FFFFFF" w:themeColor="background1"/>
              <w:u w:val="none"/>
              <w:lang w:val="en-US"/>
            </w:rPr>
            <w:t>Current version number:</w:t>
          </w:r>
          <w:r w:rsidRPr="000E28CC">
            <w:rPr>
              <w:rStyle w:val="Style4Char"/>
              <w:i w:val="0"/>
              <w:color w:val="FFFFFF" w:themeColor="background1"/>
              <w:u w:val="none"/>
              <w:lang w:val="en-US"/>
            </w:rPr>
            <w:t xml:space="preserve">  </w:t>
          </w:r>
        </w:p>
        <w:p w14:paraId="1DA98A92" w14:textId="52056BFA" w:rsidR="00F93AF8" w:rsidRPr="000E28CC" w:rsidRDefault="00F93AF8" w:rsidP="000E28CC">
          <w:pPr>
            <w:rPr>
              <w:rStyle w:val="Style4Char"/>
              <w:i w:val="0"/>
              <w:color w:val="FFFFFF" w:themeColor="background1"/>
              <w:u w:val="none"/>
              <w:lang w:val="en-US"/>
            </w:rPr>
          </w:pPr>
          <w:r>
            <w:rPr>
              <w:rStyle w:val="Style4Char"/>
              <w:i w:val="0"/>
              <w:color w:val="FFFFFF" w:themeColor="background1"/>
              <w:u w:val="none"/>
              <w:lang w:val="en-US"/>
            </w:rPr>
            <w:t>3.0</w:t>
          </w:r>
        </w:p>
      </w:tc>
      <w:tc>
        <w:tcPr>
          <w:tcW w:w="2685" w:type="dxa"/>
          <w:shd w:val="clear" w:color="auto" w:fill="auto"/>
        </w:tcPr>
        <w:p w14:paraId="0C35BF5C" w14:textId="77777777" w:rsidR="00F93AF8" w:rsidRPr="000E28CC" w:rsidRDefault="00F93AF8" w:rsidP="000E28CC">
          <w:pPr>
            <w:rPr>
              <w:rStyle w:val="Style4Char"/>
              <w:b/>
              <w:i w:val="0"/>
              <w:color w:val="FFFFFF" w:themeColor="background1"/>
              <w:u w:val="none"/>
              <w:lang w:val="en-US"/>
            </w:rPr>
          </w:pPr>
          <w:r w:rsidRPr="000E28CC">
            <w:rPr>
              <w:rStyle w:val="Style4Char"/>
              <w:b/>
              <w:i w:val="0"/>
              <w:color w:val="FFFFFF" w:themeColor="background1"/>
              <w:u w:val="none"/>
              <w:lang w:val="en-US"/>
            </w:rPr>
            <w:t>Policy review date:</w:t>
          </w:r>
        </w:p>
        <w:p w14:paraId="04FAE85E" w14:textId="398C9509" w:rsidR="00F93AF8" w:rsidRPr="000E28CC" w:rsidRDefault="00F93AF8" w:rsidP="000E28CC">
          <w:pPr>
            <w:rPr>
              <w:rStyle w:val="Style4Char"/>
              <w:i w:val="0"/>
              <w:color w:val="FFFFFF" w:themeColor="background1"/>
              <w:u w:val="none"/>
              <w:lang w:val="en-US"/>
            </w:rPr>
          </w:pPr>
          <w:r>
            <w:rPr>
              <w:rStyle w:val="Style4Char"/>
              <w:i w:val="0"/>
              <w:color w:val="FFFFFF" w:themeColor="background1"/>
              <w:u w:val="none"/>
              <w:lang w:val="en-US"/>
            </w:rPr>
            <w:t>June 2022</w:t>
          </w:r>
        </w:p>
      </w:tc>
    </w:tr>
    <w:tr w:rsidR="00F93AF8" w:rsidRPr="007A7659" w14:paraId="209125C2" w14:textId="77777777" w:rsidTr="00E25368">
      <w:tc>
        <w:tcPr>
          <w:tcW w:w="2685" w:type="dxa"/>
          <w:tcBorders>
            <w:bottom w:val="single" w:sz="4" w:space="0" w:color="E7E6E6" w:themeColor="background2"/>
          </w:tcBorders>
          <w:shd w:val="clear" w:color="auto" w:fill="auto"/>
        </w:tcPr>
        <w:p w14:paraId="2DC9E41B" w14:textId="77777777" w:rsidR="00F93AF8" w:rsidRPr="000E28CC" w:rsidRDefault="00F93AF8" w:rsidP="000E28CC">
          <w:pPr>
            <w:rPr>
              <w:rStyle w:val="Style4Char"/>
              <w:b/>
              <w:i w:val="0"/>
              <w:color w:val="FFFFFF" w:themeColor="background1"/>
              <w:u w:val="none"/>
              <w:lang w:val="en-US"/>
            </w:rPr>
          </w:pPr>
          <w:r w:rsidRPr="000E28CC">
            <w:rPr>
              <w:rStyle w:val="Style4Char"/>
              <w:b/>
              <w:i w:val="0"/>
              <w:color w:val="FFFFFF" w:themeColor="background1"/>
              <w:u w:val="none"/>
              <w:lang w:val="en-US"/>
            </w:rPr>
            <w:t>Parent policy:</w:t>
          </w:r>
        </w:p>
        <w:p w14:paraId="3540B202" w14:textId="6FEA4B3F" w:rsidR="00F93AF8" w:rsidRPr="000E28CC" w:rsidRDefault="00F93AF8" w:rsidP="000E28CC">
          <w:pPr>
            <w:rPr>
              <w:rStyle w:val="Style4Char"/>
              <w:i w:val="0"/>
              <w:color w:val="FFFFFF" w:themeColor="background1"/>
              <w:u w:val="none"/>
              <w:lang w:val="en-US"/>
            </w:rPr>
          </w:pPr>
          <w:proofErr w:type="gramStart"/>
          <w:r>
            <w:rPr>
              <w:rStyle w:val="Style4Char"/>
              <w:i w:val="0"/>
              <w:color w:val="FFFFFF" w:themeColor="background1"/>
              <w:u w:val="none"/>
              <w:lang w:val="en-US"/>
            </w:rPr>
            <w:t>Nil</w:t>
          </w:r>
          <w:proofErr w:type="gramEnd"/>
        </w:p>
      </w:tc>
      <w:tc>
        <w:tcPr>
          <w:tcW w:w="2668" w:type="dxa"/>
          <w:tcBorders>
            <w:bottom w:val="single" w:sz="4" w:space="0" w:color="E7E6E6" w:themeColor="background2"/>
          </w:tcBorders>
          <w:shd w:val="clear" w:color="auto" w:fill="auto"/>
        </w:tcPr>
        <w:p w14:paraId="0DF9B42C" w14:textId="77777777" w:rsidR="00F93AF8" w:rsidRPr="000E28CC" w:rsidRDefault="00F93AF8" w:rsidP="000E28CC">
          <w:pPr>
            <w:rPr>
              <w:rStyle w:val="Style4Char"/>
              <w:b/>
              <w:i w:val="0"/>
              <w:color w:val="FFFFFF" w:themeColor="background1"/>
              <w:u w:val="none"/>
              <w:lang w:val="en-US"/>
            </w:rPr>
          </w:pPr>
          <w:r w:rsidRPr="000E28CC">
            <w:rPr>
              <w:rStyle w:val="Style4Char"/>
              <w:b/>
              <w:i w:val="0"/>
              <w:color w:val="FFFFFF" w:themeColor="background1"/>
              <w:u w:val="none"/>
              <w:lang w:val="en-US"/>
            </w:rPr>
            <w:t>Child policy/policies:</w:t>
          </w:r>
        </w:p>
        <w:p w14:paraId="3F81AD5D" w14:textId="47E22170" w:rsidR="00F93AF8" w:rsidRPr="000E28CC" w:rsidRDefault="00F93AF8" w:rsidP="000E28CC">
          <w:pPr>
            <w:rPr>
              <w:rStyle w:val="Style4Char"/>
              <w:i w:val="0"/>
              <w:color w:val="FFFFFF" w:themeColor="background1"/>
              <w:u w:val="none"/>
              <w:lang w:val="en-US"/>
            </w:rPr>
          </w:pPr>
          <w:proofErr w:type="gramStart"/>
          <w:r>
            <w:rPr>
              <w:rStyle w:val="Style4Char"/>
              <w:i w:val="0"/>
              <w:color w:val="FFFFFF" w:themeColor="background1"/>
              <w:u w:val="none"/>
              <w:lang w:val="en-US"/>
            </w:rPr>
            <w:t>Nil</w:t>
          </w:r>
          <w:proofErr w:type="gramEnd"/>
        </w:p>
      </w:tc>
      <w:tc>
        <w:tcPr>
          <w:tcW w:w="2685" w:type="dxa"/>
          <w:tcBorders>
            <w:bottom w:val="single" w:sz="4" w:space="0" w:color="E7E6E6" w:themeColor="background2"/>
          </w:tcBorders>
          <w:shd w:val="clear" w:color="auto" w:fill="auto"/>
        </w:tcPr>
        <w:p w14:paraId="6CE49728" w14:textId="77777777" w:rsidR="00F93AF8" w:rsidRPr="000E28CC" w:rsidRDefault="00F93AF8" w:rsidP="000E28CC">
          <w:pPr>
            <w:rPr>
              <w:rStyle w:val="Style4Char"/>
              <w:b/>
              <w:i w:val="0"/>
              <w:color w:val="FFFFFF" w:themeColor="background1"/>
              <w:u w:val="none"/>
              <w:lang w:val="en-US"/>
            </w:rPr>
          </w:pPr>
          <w:r w:rsidRPr="000E28CC">
            <w:rPr>
              <w:rStyle w:val="Style4Char"/>
              <w:b/>
              <w:i w:val="0"/>
              <w:color w:val="FFFFFF" w:themeColor="background1"/>
              <w:u w:val="none"/>
              <w:lang w:val="en-US"/>
            </w:rPr>
            <w:t>Policy responsibility:</w:t>
          </w:r>
        </w:p>
        <w:p w14:paraId="1887D996" w14:textId="7782D113" w:rsidR="00F93AF8" w:rsidRPr="000E28CC" w:rsidRDefault="00F93AF8" w:rsidP="000E28CC">
          <w:pPr>
            <w:rPr>
              <w:rStyle w:val="Style4Char"/>
              <w:b/>
              <w:i w:val="0"/>
              <w:color w:val="FFFFFF" w:themeColor="background1"/>
              <w:u w:val="none"/>
              <w:lang w:val="en-US"/>
            </w:rPr>
          </w:pPr>
          <w:r>
            <w:rPr>
              <w:rStyle w:val="Style4Char"/>
              <w:i w:val="0"/>
              <w:color w:val="FFFFFF" w:themeColor="background1"/>
              <w:u w:val="none"/>
              <w:lang w:val="en-US"/>
            </w:rPr>
            <w:t>Manager Integrated Planning</w:t>
          </w:r>
        </w:p>
      </w:tc>
      <w:tc>
        <w:tcPr>
          <w:tcW w:w="2685" w:type="dxa"/>
          <w:tcBorders>
            <w:bottom w:val="single" w:sz="4" w:space="0" w:color="E7E6E6" w:themeColor="background2"/>
          </w:tcBorders>
          <w:shd w:val="clear" w:color="auto" w:fill="auto"/>
        </w:tcPr>
        <w:p w14:paraId="2EB3134E" w14:textId="77777777" w:rsidR="00F93AF8" w:rsidRPr="000E28CC" w:rsidRDefault="00F93AF8" w:rsidP="000E28CC">
          <w:pPr>
            <w:rPr>
              <w:rStyle w:val="Style4Char"/>
              <w:b/>
              <w:i w:val="0"/>
              <w:color w:val="FFFFFF" w:themeColor="background1"/>
              <w:u w:val="none"/>
              <w:lang w:val="en-US"/>
            </w:rPr>
          </w:pPr>
          <w:r>
            <w:rPr>
              <w:rStyle w:val="Style4Char"/>
              <w:b/>
              <w:i w:val="0"/>
              <w:color w:val="FFFFFF" w:themeColor="background1"/>
              <w:u w:val="none"/>
              <w:lang w:val="en-US"/>
            </w:rPr>
            <w:t>eCLIP</w:t>
          </w:r>
          <w:r w:rsidRPr="000E28CC">
            <w:rPr>
              <w:rStyle w:val="Style4Char"/>
              <w:b/>
              <w:i w:val="0"/>
              <w:color w:val="FFFFFF" w:themeColor="background1"/>
              <w:u w:val="none"/>
              <w:lang w:val="en-US"/>
            </w:rPr>
            <w:t xml:space="preserve"> record number:</w:t>
          </w:r>
        </w:p>
        <w:p w14:paraId="26F85993" w14:textId="69656CEF" w:rsidR="00F93AF8" w:rsidRPr="000E28CC" w:rsidRDefault="00C61BCA" w:rsidP="000E28CC">
          <w:pPr>
            <w:rPr>
              <w:rStyle w:val="Style4Char"/>
              <w:b/>
              <w:i w:val="0"/>
              <w:color w:val="FFFFFF" w:themeColor="background1"/>
              <w:u w:val="none"/>
              <w:lang w:val="en-US"/>
            </w:rPr>
          </w:pPr>
          <w:r>
            <w:rPr>
              <w:rStyle w:val="Style4Char"/>
              <w:i w:val="0"/>
              <w:color w:val="FFFFFF" w:themeColor="background1"/>
              <w:u w:val="none"/>
              <w:lang w:val="en-US"/>
            </w:rPr>
            <w:t>18/114787</w:t>
          </w:r>
        </w:p>
      </w:tc>
    </w:tr>
    <w:tr w:rsidR="00F93AF8" w:rsidRPr="007A7659" w14:paraId="29C0E286" w14:textId="77777777" w:rsidTr="00E25368">
      <w:tc>
        <w:tcPr>
          <w:tcW w:w="8038" w:type="dxa"/>
          <w:gridSpan w:val="3"/>
          <w:tcBorders>
            <w:left w:val="nil"/>
            <w:bottom w:val="nil"/>
            <w:right w:val="nil"/>
          </w:tcBorders>
          <w:shd w:val="clear" w:color="auto" w:fill="auto"/>
        </w:tcPr>
        <w:p w14:paraId="7B6256A5" w14:textId="77777777" w:rsidR="00F93AF8" w:rsidRPr="00E25368" w:rsidRDefault="00F93AF8" w:rsidP="000E28CC">
          <w:pPr>
            <w:rPr>
              <w:rFonts w:cs="Arial"/>
              <w:color w:val="FFFFFF" w:themeColor="background1"/>
              <w:sz w:val="10"/>
              <w:szCs w:val="10"/>
            </w:rPr>
          </w:pPr>
        </w:p>
        <w:p w14:paraId="06A2E99D" w14:textId="77777777" w:rsidR="00F93AF8" w:rsidRPr="000E28CC" w:rsidRDefault="00F93AF8" w:rsidP="000E28CC">
          <w:pPr>
            <w:rPr>
              <w:rStyle w:val="Style4Char"/>
              <w:b/>
              <w:i w:val="0"/>
              <w:color w:val="FFFFFF" w:themeColor="background1"/>
              <w:u w:val="none"/>
              <w:lang w:val="en-US"/>
            </w:rPr>
          </w:pPr>
          <w:r w:rsidRPr="000E28CC">
            <w:rPr>
              <w:rFonts w:cs="Arial"/>
              <w:color w:val="FFFFFF" w:themeColor="background1"/>
              <w:sz w:val="16"/>
              <w:szCs w:val="16"/>
            </w:rPr>
            <w:t>All printed copies of this procedure are uncontrolled. Please check SmartNet for the most recent version of this policy.</w:t>
          </w:r>
        </w:p>
      </w:tc>
      <w:tc>
        <w:tcPr>
          <w:tcW w:w="2685" w:type="dxa"/>
          <w:tcBorders>
            <w:left w:val="nil"/>
            <w:bottom w:val="nil"/>
            <w:right w:val="nil"/>
          </w:tcBorders>
          <w:shd w:val="clear" w:color="auto" w:fill="auto"/>
        </w:tcPr>
        <w:sdt>
          <w:sdtPr>
            <w:id w:val="818922102"/>
            <w:docPartObj>
              <w:docPartGallery w:val="Page Numbers (Top of Page)"/>
              <w:docPartUnique/>
            </w:docPartObj>
          </w:sdtPr>
          <w:sdtEndPr>
            <w:rPr>
              <w:color w:val="FFFFFF" w:themeColor="background1"/>
              <w:sz w:val="16"/>
              <w:szCs w:val="16"/>
            </w:rPr>
          </w:sdtEndPr>
          <w:sdtContent>
            <w:p w14:paraId="32E8CE47" w14:textId="77777777" w:rsidR="00F93AF8" w:rsidRPr="00E25368" w:rsidRDefault="00F93AF8" w:rsidP="00E25368">
              <w:pPr>
                <w:jc w:val="right"/>
                <w:rPr>
                  <w:sz w:val="10"/>
                  <w:szCs w:val="10"/>
                </w:rPr>
              </w:pPr>
            </w:p>
            <w:p w14:paraId="283E5402" w14:textId="1C1D3D79" w:rsidR="00F93AF8" w:rsidRPr="00E25368" w:rsidRDefault="00F93AF8" w:rsidP="00E25368">
              <w:pPr>
                <w:pStyle w:val="NoSpacing"/>
                <w:jc w:val="right"/>
                <w:rPr>
                  <w:color w:val="FFFFFF" w:themeColor="background1"/>
                  <w:sz w:val="16"/>
                  <w:szCs w:val="16"/>
                </w:rPr>
              </w:pPr>
              <w:r w:rsidRPr="00E25368">
                <w:rPr>
                  <w:color w:val="FFFFFF" w:themeColor="background1"/>
                  <w:sz w:val="16"/>
                  <w:szCs w:val="16"/>
                </w:rPr>
                <w:t xml:space="preserve">Page </w:t>
              </w:r>
              <w:r w:rsidRPr="00E25368">
                <w:rPr>
                  <w:color w:val="FFFFFF" w:themeColor="background1"/>
                  <w:sz w:val="16"/>
                  <w:szCs w:val="16"/>
                </w:rPr>
                <w:fldChar w:fldCharType="begin"/>
              </w:r>
              <w:r w:rsidRPr="00E25368">
                <w:rPr>
                  <w:color w:val="FFFFFF" w:themeColor="background1"/>
                  <w:sz w:val="16"/>
                  <w:szCs w:val="16"/>
                </w:rPr>
                <w:instrText xml:space="preserve"> PAGE </w:instrText>
              </w:r>
              <w:r w:rsidRPr="00E25368">
                <w:rPr>
                  <w:color w:val="FFFFFF" w:themeColor="background1"/>
                  <w:sz w:val="16"/>
                  <w:szCs w:val="16"/>
                </w:rPr>
                <w:fldChar w:fldCharType="separate"/>
              </w:r>
              <w:r w:rsidR="00C61BCA">
                <w:rPr>
                  <w:noProof/>
                  <w:color w:val="FFFFFF" w:themeColor="background1"/>
                  <w:sz w:val="16"/>
                  <w:szCs w:val="16"/>
                </w:rPr>
                <w:t>1</w:t>
              </w:r>
              <w:r w:rsidRPr="00E25368">
                <w:rPr>
                  <w:color w:val="FFFFFF" w:themeColor="background1"/>
                  <w:sz w:val="16"/>
                  <w:szCs w:val="16"/>
                </w:rPr>
                <w:fldChar w:fldCharType="end"/>
              </w:r>
              <w:r w:rsidRPr="00E25368">
                <w:rPr>
                  <w:color w:val="FFFFFF" w:themeColor="background1"/>
                  <w:sz w:val="16"/>
                  <w:szCs w:val="16"/>
                </w:rPr>
                <w:t xml:space="preserve"> of </w:t>
              </w:r>
              <w:r w:rsidRPr="00E25368">
                <w:rPr>
                  <w:color w:val="FFFFFF" w:themeColor="background1"/>
                  <w:sz w:val="16"/>
                  <w:szCs w:val="16"/>
                </w:rPr>
                <w:fldChar w:fldCharType="begin"/>
              </w:r>
              <w:r w:rsidRPr="00E25368">
                <w:rPr>
                  <w:color w:val="FFFFFF" w:themeColor="background1"/>
                  <w:sz w:val="16"/>
                  <w:szCs w:val="16"/>
                </w:rPr>
                <w:instrText xml:space="preserve"> NUMPAGES  </w:instrText>
              </w:r>
              <w:r w:rsidRPr="00E25368">
                <w:rPr>
                  <w:color w:val="FFFFFF" w:themeColor="background1"/>
                  <w:sz w:val="16"/>
                  <w:szCs w:val="16"/>
                </w:rPr>
                <w:fldChar w:fldCharType="separate"/>
              </w:r>
              <w:r w:rsidR="00C61BCA">
                <w:rPr>
                  <w:noProof/>
                  <w:color w:val="FFFFFF" w:themeColor="background1"/>
                  <w:sz w:val="16"/>
                  <w:szCs w:val="16"/>
                </w:rPr>
                <w:t>14</w:t>
              </w:r>
              <w:r w:rsidRPr="00E25368">
                <w:rPr>
                  <w:color w:val="FFFFFF" w:themeColor="background1"/>
                  <w:sz w:val="16"/>
                  <w:szCs w:val="16"/>
                </w:rPr>
                <w:fldChar w:fldCharType="end"/>
              </w:r>
            </w:p>
          </w:sdtContent>
        </w:sdt>
        <w:p w14:paraId="7A299EE0" w14:textId="77777777" w:rsidR="00F93AF8" w:rsidRPr="00E25368" w:rsidRDefault="00F93AF8" w:rsidP="00E25368">
          <w:pPr>
            <w:jc w:val="right"/>
            <w:rPr>
              <w:rStyle w:val="Style4Char"/>
              <w:i w:val="0"/>
              <w:color w:val="FFFFFF" w:themeColor="background1"/>
              <w:sz w:val="16"/>
              <w:szCs w:val="16"/>
              <w:u w:val="none"/>
              <w:lang w:val="en-US"/>
            </w:rPr>
          </w:pPr>
          <w:r w:rsidRPr="00E25368">
            <w:rPr>
              <w:rStyle w:val="Style4Char"/>
              <w:i w:val="0"/>
              <w:color w:val="FFFFFF" w:themeColor="background1"/>
              <w:sz w:val="16"/>
              <w:szCs w:val="16"/>
              <w:u w:val="none"/>
              <w:lang w:val="en-US"/>
            </w:rPr>
            <w:t xml:space="preserve"> </w:t>
          </w:r>
        </w:p>
      </w:tc>
    </w:tr>
  </w:tbl>
  <w:p w14:paraId="67BEFEED" w14:textId="77777777" w:rsidR="00F93AF8" w:rsidRPr="000E28CC" w:rsidRDefault="00F93AF8" w:rsidP="00FE572A">
    <w:pPr>
      <w:pStyle w:val="Footer"/>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E5028" w14:textId="77777777" w:rsidR="004F5CD7" w:rsidRDefault="004F5CD7" w:rsidP="00231237">
      <w:pPr>
        <w:spacing w:after="0" w:line="240" w:lineRule="auto"/>
      </w:pPr>
      <w:r>
        <w:separator/>
      </w:r>
    </w:p>
  </w:footnote>
  <w:footnote w:type="continuationSeparator" w:id="0">
    <w:p w14:paraId="58C1EB2A" w14:textId="77777777" w:rsidR="004F5CD7" w:rsidRDefault="004F5CD7" w:rsidP="00231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50BC3" w14:textId="77777777" w:rsidR="00F93AF8" w:rsidRDefault="00F93AF8">
    <w:pPr>
      <w:pStyle w:val="Header"/>
    </w:pPr>
    <w:r w:rsidRPr="000E28CC">
      <w:rPr>
        <w:noProof/>
        <w:lang w:eastAsia="en-AU"/>
      </w:rPr>
      <mc:AlternateContent>
        <mc:Choice Requires="wps">
          <w:drawing>
            <wp:anchor distT="45720" distB="45720" distL="114300" distR="114300" simplePos="0" relativeHeight="251663360" behindDoc="0" locked="0" layoutInCell="1" allowOverlap="1" wp14:anchorId="3707343F" wp14:editId="2A6C170D">
              <wp:simplePos x="0" y="0"/>
              <wp:positionH relativeFrom="margin">
                <wp:posOffset>-156474</wp:posOffset>
              </wp:positionH>
              <wp:positionV relativeFrom="paragraph">
                <wp:posOffset>-96520</wp:posOffset>
              </wp:positionV>
              <wp:extent cx="6642100" cy="361950"/>
              <wp:effectExtent l="0" t="0" r="0" b="0"/>
              <wp:wrapSquare wrapText="bothSides"/>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361950"/>
                      </a:xfrm>
                      <a:prstGeom prst="rect">
                        <a:avLst/>
                      </a:prstGeom>
                      <a:noFill/>
                      <a:ln w="9525">
                        <a:noFill/>
                        <a:miter lim="800000"/>
                        <a:headEnd/>
                        <a:tailEnd/>
                      </a:ln>
                    </wps:spPr>
                    <wps:txbx>
                      <w:txbxContent>
                        <w:p w14:paraId="5D7E61FA" w14:textId="6CB466D9" w:rsidR="00F93AF8" w:rsidRPr="00221929" w:rsidRDefault="00850C15" w:rsidP="000E28CC">
                          <w:pPr>
                            <w:rPr>
                              <w:rFonts w:ascii="Arial" w:hAnsi="Arial" w:cs="Arial"/>
                              <w:b/>
                              <w:color w:val="FFFFFF" w:themeColor="background1"/>
                              <w:sz w:val="32"/>
                              <w:lang w:val="en-US"/>
                            </w:rPr>
                          </w:pPr>
                          <w:r>
                            <w:rPr>
                              <w:rFonts w:ascii="Arial" w:hAnsi="Arial" w:cs="Arial"/>
                              <w:b/>
                              <w:color w:val="FFFFFF" w:themeColor="background1"/>
                              <w:sz w:val="32"/>
                              <w:lang w:val="en-US"/>
                            </w:rPr>
                            <w:t xml:space="preserve">Community </w:t>
                          </w:r>
                          <w:r w:rsidR="00F93AF8">
                            <w:rPr>
                              <w:rFonts w:ascii="Arial" w:hAnsi="Arial" w:cs="Arial"/>
                              <w:b/>
                              <w:color w:val="FFFFFF" w:themeColor="background1"/>
                              <w:sz w:val="32"/>
                              <w:lang w:val="en-US"/>
                            </w:rPr>
                            <w:t>Grants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07343F" id="_x0000_t202" coordsize="21600,21600" o:spt="202" path="m,l,21600r21600,l21600,xe">
              <v:stroke joinstyle="miter"/>
              <v:path gradientshapeok="t" o:connecttype="rect"/>
            </v:shapetype>
            <v:shape id="Text Box 2" o:spid="_x0000_s1026" type="#_x0000_t202" style="position:absolute;margin-left:-12.3pt;margin-top:-7.6pt;width:523pt;height:2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" filled="f" stroked="f">
              <v:textbox>
                <w:txbxContent>
                  <w:p w14:paraId="5D7E61FA" w14:textId="6CB466D9" w:rsidR="00F93AF8" w:rsidRPr="00221929" w:rsidRDefault="00850C15" w:rsidP="000E28CC">
                    <w:pPr>
                      <w:rPr>
                        <w:rFonts w:ascii="Arial" w:hAnsi="Arial" w:cs="Arial"/>
                        <w:b/>
                        <w:color w:val="FFFFFF" w:themeColor="background1"/>
                        <w:sz w:val="32"/>
                        <w:lang w:val="en-US"/>
                      </w:rPr>
                    </w:pPr>
                    <w:r>
                      <w:rPr>
                        <w:rFonts w:ascii="Arial" w:hAnsi="Arial" w:cs="Arial"/>
                        <w:b/>
                        <w:color w:val="FFFFFF" w:themeColor="background1"/>
                        <w:sz w:val="32"/>
                        <w:lang w:val="en-US"/>
                      </w:rPr>
                      <w:t xml:space="preserve">Community </w:t>
                    </w:r>
                    <w:r w:rsidR="00F93AF8">
                      <w:rPr>
                        <w:rFonts w:ascii="Arial" w:hAnsi="Arial" w:cs="Arial"/>
                        <w:b/>
                        <w:color w:val="FFFFFF" w:themeColor="background1"/>
                        <w:sz w:val="32"/>
                        <w:lang w:val="en-US"/>
                      </w:rPr>
                      <w:t>Grants Policy</w:t>
                    </w:r>
                  </w:p>
                </w:txbxContent>
              </v:textbox>
              <w10:wrap type="square" anchorx="margin"/>
            </v:shape>
          </w:pict>
        </mc:Fallback>
      </mc:AlternateContent>
    </w:r>
    <w:r w:rsidRPr="000E28CC">
      <w:rPr>
        <w:noProof/>
        <w:lang w:eastAsia="en-AU"/>
      </w:rPr>
      <w:drawing>
        <wp:anchor distT="0" distB="0" distL="114300" distR="114300" simplePos="0" relativeHeight="251664384" behindDoc="1" locked="0" layoutInCell="1" allowOverlap="1" wp14:anchorId="0FBD101D" wp14:editId="631FD976">
          <wp:simplePos x="0" y="0"/>
          <wp:positionH relativeFrom="margin">
            <wp:posOffset>-258792</wp:posOffset>
          </wp:positionH>
          <wp:positionV relativeFrom="paragraph">
            <wp:posOffset>-225293</wp:posOffset>
          </wp:positionV>
          <wp:extent cx="7162800" cy="595222"/>
          <wp:effectExtent l="0" t="0" r="0" b="0"/>
          <wp:wrapNone/>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71888"/>
                  <a:stretch/>
                </pic:blipFill>
                <pic:spPr bwMode="auto">
                  <a:xfrm>
                    <a:off x="0" y="0"/>
                    <a:ext cx="7162800" cy="5952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DC716" w14:textId="77777777" w:rsidR="00F93AF8" w:rsidRDefault="00F93AF8" w:rsidP="00231237">
    <w:pPr>
      <w:pStyle w:val="Header"/>
    </w:pPr>
    <w:r>
      <w:rPr>
        <w:noProof/>
        <w:lang w:eastAsia="en-AU"/>
      </w:rPr>
      <mc:AlternateContent>
        <mc:Choice Requires="wps">
          <w:drawing>
            <wp:anchor distT="45720" distB="45720" distL="114300" distR="114300" simplePos="0" relativeHeight="251660288" behindDoc="0" locked="0" layoutInCell="1" allowOverlap="1" wp14:anchorId="340538C4" wp14:editId="475F879A">
              <wp:simplePos x="0" y="0"/>
              <wp:positionH relativeFrom="margin">
                <wp:align>right</wp:align>
              </wp:positionH>
              <wp:positionV relativeFrom="paragraph">
                <wp:posOffset>283210</wp:posOffset>
              </wp:positionV>
              <wp:extent cx="6642100" cy="14554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455420"/>
                      </a:xfrm>
                      <a:prstGeom prst="rect">
                        <a:avLst/>
                      </a:prstGeom>
                      <a:noFill/>
                      <a:ln w="9525">
                        <a:noFill/>
                        <a:miter lim="800000"/>
                        <a:headEnd/>
                        <a:tailEnd/>
                      </a:ln>
                    </wps:spPr>
                    <wps:txbx>
                      <w:txbxContent>
                        <w:p w14:paraId="09525C00" w14:textId="77777777" w:rsidR="00F93AF8" w:rsidRDefault="00F93AF8" w:rsidP="00231237">
                          <w:pPr>
                            <w:rPr>
                              <w:rFonts w:ascii="Arial" w:hAnsi="Arial" w:cs="Arial"/>
                              <w:b/>
                              <w:color w:val="FFFFFF" w:themeColor="background1"/>
                              <w:sz w:val="46"/>
                            </w:rPr>
                          </w:pPr>
                        </w:p>
                        <w:p w14:paraId="37A029D1" w14:textId="7C1B5663" w:rsidR="00F93AF8" w:rsidRDefault="00850C15" w:rsidP="00231237">
                          <w:pPr>
                            <w:rPr>
                              <w:rFonts w:ascii="Arial" w:hAnsi="Arial" w:cs="Arial"/>
                              <w:b/>
                              <w:color w:val="FFFFFF" w:themeColor="background1"/>
                              <w:sz w:val="46"/>
                            </w:rPr>
                          </w:pPr>
                          <w:r>
                            <w:rPr>
                              <w:rFonts w:ascii="Arial" w:hAnsi="Arial" w:cs="Arial"/>
                              <w:b/>
                              <w:color w:val="FFFFFF" w:themeColor="background1"/>
                              <w:sz w:val="46"/>
                            </w:rPr>
                            <w:t xml:space="preserve">Community </w:t>
                          </w:r>
                          <w:r w:rsidR="00F93AF8">
                            <w:rPr>
                              <w:rFonts w:ascii="Arial" w:hAnsi="Arial" w:cs="Arial"/>
                              <w:b/>
                              <w:color w:val="FFFFFF" w:themeColor="background1"/>
                              <w:sz w:val="46"/>
                            </w:rPr>
                            <w:t>Grants Policy</w:t>
                          </w:r>
                        </w:p>
                        <w:p w14:paraId="16710B26" w14:textId="1B870951" w:rsidR="00F93AF8" w:rsidRPr="00544B85" w:rsidRDefault="00F93AF8" w:rsidP="00231237">
                          <w:pPr>
                            <w:pStyle w:val="NoSpacing"/>
                            <w:rPr>
                              <w:color w:val="FFFFFF" w:themeColor="background1"/>
                            </w:rPr>
                          </w:pPr>
                          <w:r w:rsidRPr="00544B85">
                            <w:rPr>
                              <w:b/>
                              <w:color w:val="FFFFFF" w:themeColor="background1"/>
                            </w:rPr>
                            <w:t>Date adopted:</w:t>
                          </w:r>
                          <w:r w:rsidRPr="00544B85">
                            <w:rPr>
                              <w:color w:val="FFFFFF" w:themeColor="background1"/>
                            </w:rPr>
                            <w:t xml:space="preserve"> </w:t>
                          </w:r>
                          <w:r w:rsidR="00187429">
                            <w:rPr>
                              <w:color w:val="FFFFFF" w:themeColor="background1"/>
                            </w:rPr>
                            <w:t>28 May 2018</w:t>
                          </w:r>
                        </w:p>
                        <w:p w14:paraId="09C56A94" w14:textId="40C6F609" w:rsidR="00F93AF8" w:rsidRPr="00544B85" w:rsidRDefault="00F93AF8" w:rsidP="00231237">
                          <w:pPr>
                            <w:pStyle w:val="NoSpacing"/>
                            <w:rPr>
                              <w:color w:val="FFFFFF" w:themeColor="background1"/>
                            </w:rPr>
                          </w:pPr>
                          <w:r w:rsidRPr="00544B85">
                            <w:rPr>
                              <w:b/>
                              <w:color w:val="FFFFFF" w:themeColor="background1"/>
                            </w:rPr>
                            <w:t>Responsible Service Area</w:t>
                          </w:r>
                          <w:r>
                            <w:rPr>
                              <w:b/>
                              <w:color w:val="FFFFFF" w:themeColor="background1"/>
                            </w:rPr>
                            <w:t>s</w:t>
                          </w:r>
                          <w:r w:rsidRPr="00544B85">
                            <w:rPr>
                              <w:b/>
                              <w:color w:val="FFFFFF" w:themeColor="background1"/>
                            </w:rPr>
                            <w:t>:</w:t>
                          </w:r>
                          <w:r w:rsidRPr="00544B85">
                            <w:rPr>
                              <w:color w:val="FFFFFF" w:themeColor="background1"/>
                            </w:rPr>
                            <w:t xml:space="preserve"> </w:t>
                          </w:r>
                          <w:r>
                            <w:rPr>
                              <w:color w:val="FFFFFF" w:themeColor="background1"/>
                            </w:rPr>
                            <w:t>Integrated Planning / Leisure / Community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0538C4" id="_x0000_t202" coordsize="21600,21600" o:spt="202" path="m,l,21600r21600,l21600,xe">
              <v:stroke joinstyle="miter"/>
              <v:path gradientshapeok="t" o:connecttype="rect"/>
            </v:shapetype>
            <v:shape id="_x0000_s1027" type="#_x0000_t202" style="position:absolute;margin-left:471.8pt;margin-top:22.3pt;width:523pt;height:114.6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" filled="f" stroked="f">
              <v:textbox>
                <w:txbxContent>
                  <w:p w14:paraId="09525C00" w14:textId="77777777" w:rsidR="00F93AF8" w:rsidRDefault="00F93AF8" w:rsidP="00231237">
                    <w:pPr>
                      <w:rPr>
                        <w:rFonts w:ascii="Arial" w:hAnsi="Arial" w:cs="Arial"/>
                        <w:b/>
                        <w:color w:val="FFFFFF" w:themeColor="background1"/>
                        <w:sz w:val="46"/>
                      </w:rPr>
                    </w:pPr>
                  </w:p>
                  <w:p w14:paraId="37A029D1" w14:textId="7C1B5663" w:rsidR="00F93AF8" w:rsidRDefault="00850C15" w:rsidP="00231237">
                    <w:pPr>
                      <w:rPr>
                        <w:rFonts w:ascii="Arial" w:hAnsi="Arial" w:cs="Arial"/>
                        <w:b/>
                        <w:color w:val="FFFFFF" w:themeColor="background1"/>
                        <w:sz w:val="46"/>
                      </w:rPr>
                    </w:pPr>
                    <w:r>
                      <w:rPr>
                        <w:rFonts w:ascii="Arial" w:hAnsi="Arial" w:cs="Arial"/>
                        <w:b/>
                        <w:color w:val="FFFFFF" w:themeColor="background1"/>
                        <w:sz w:val="46"/>
                      </w:rPr>
                      <w:t xml:space="preserve">Community </w:t>
                    </w:r>
                    <w:r w:rsidR="00F93AF8">
                      <w:rPr>
                        <w:rFonts w:ascii="Arial" w:hAnsi="Arial" w:cs="Arial"/>
                        <w:b/>
                        <w:color w:val="FFFFFF" w:themeColor="background1"/>
                        <w:sz w:val="46"/>
                      </w:rPr>
                      <w:t>Grants Policy</w:t>
                    </w:r>
                  </w:p>
                  <w:p w14:paraId="16710B26" w14:textId="1B870951" w:rsidR="00F93AF8" w:rsidRPr="00544B85" w:rsidRDefault="00F93AF8" w:rsidP="00231237">
                    <w:pPr>
                      <w:pStyle w:val="NoSpacing"/>
                      <w:rPr>
                        <w:color w:val="FFFFFF" w:themeColor="background1"/>
                      </w:rPr>
                    </w:pPr>
                    <w:r w:rsidRPr="00544B85">
                      <w:rPr>
                        <w:b/>
                        <w:color w:val="FFFFFF" w:themeColor="background1"/>
                      </w:rPr>
                      <w:t>Date adopted:</w:t>
                    </w:r>
                    <w:r w:rsidRPr="00544B85">
                      <w:rPr>
                        <w:color w:val="FFFFFF" w:themeColor="background1"/>
                      </w:rPr>
                      <w:t xml:space="preserve"> </w:t>
                    </w:r>
                    <w:r w:rsidR="00187429">
                      <w:rPr>
                        <w:color w:val="FFFFFF" w:themeColor="background1"/>
                      </w:rPr>
                      <w:t>28 May 2018</w:t>
                    </w:r>
                  </w:p>
                  <w:p w14:paraId="09C56A94" w14:textId="40C6F609" w:rsidR="00F93AF8" w:rsidRPr="00544B85" w:rsidRDefault="00F93AF8" w:rsidP="00231237">
                    <w:pPr>
                      <w:pStyle w:val="NoSpacing"/>
                      <w:rPr>
                        <w:color w:val="FFFFFF" w:themeColor="background1"/>
                      </w:rPr>
                    </w:pPr>
                    <w:r w:rsidRPr="00544B85">
                      <w:rPr>
                        <w:b/>
                        <w:color w:val="FFFFFF" w:themeColor="background1"/>
                      </w:rPr>
                      <w:t>Responsible Service Area</w:t>
                    </w:r>
                    <w:r>
                      <w:rPr>
                        <w:b/>
                        <w:color w:val="FFFFFF" w:themeColor="background1"/>
                      </w:rPr>
                      <w:t>s</w:t>
                    </w:r>
                    <w:r w:rsidRPr="00544B85">
                      <w:rPr>
                        <w:b/>
                        <w:color w:val="FFFFFF" w:themeColor="background1"/>
                      </w:rPr>
                      <w:t>:</w:t>
                    </w:r>
                    <w:r w:rsidRPr="00544B85">
                      <w:rPr>
                        <w:color w:val="FFFFFF" w:themeColor="background1"/>
                      </w:rPr>
                      <w:t xml:space="preserve"> </w:t>
                    </w:r>
                    <w:r>
                      <w:rPr>
                        <w:color w:val="FFFFFF" w:themeColor="background1"/>
                      </w:rPr>
                      <w:t>Integrated Planning / Leisure / Community Services</w:t>
                    </w:r>
                  </w:p>
                </w:txbxContent>
              </v:textbox>
              <w10:wrap type="square" anchorx="margin"/>
            </v:shape>
          </w:pict>
        </mc:Fallback>
      </mc:AlternateContent>
    </w:r>
    <w:r>
      <w:rPr>
        <w:noProof/>
        <w:lang w:eastAsia="en-AU"/>
      </w:rPr>
      <w:drawing>
        <wp:anchor distT="0" distB="0" distL="114300" distR="114300" simplePos="0" relativeHeight="251661312" behindDoc="1" locked="0" layoutInCell="1" allowOverlap="1" wp14:anchorId="36E1F4F7" wp14:editId="157F6F4A">
          <wp:simplePos x="0" y="0"/>
          <wp:positionH relativeFrom="margin">
            <wp:posOffset>-241540</wp:posOffset>
          </wp:positionH>
          <wp:positionV relativeFrom="paragraph">
            <wp:posOffset>-250801</wp:posOffset>
          </wp:positionV>
          <wp:extent cx="7164126" cy="2119202"/>
          <wp:effectExtent l="0" t="0" r="0" b="0"/>
          <wp:wrapNone/>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4126" cy="21192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FB787A" w14:textId="77777777" w:rsidR="00F93AF8" w:rsidRDefault="00F93A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7F97"/>
    <w:multiLevelType w:val="hybridMultilevel"/>
    <w:tmpl w:val="434635AA"/>
    <w:lvl w:ilvl="0" w:tplc="7A48A2C2">
      <w:numFmt w:val="bullet"/>
      <w:lvlText w:val="•"/>
      <w:lvlJc w:val="left"/>
      <w:pPr>
        <w:ind w:left="1997"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D45FB"/>
    <w:multiLevelType w:val="hybridMultilevel"/>
    <w:tmpl w:val="EA7A0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43DD4"/>
    <w:multiLevelType w:val="hybridMultilevel"/>
    <w:tmpl w:val="55727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C3EB4"/>
    <w:multiLevelType w:val="multilevel"/>
    <w:tmpl w:val="E7A07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9067AA"/>
    <w:multiLevelType w:val="hybridMultilevel"/>
    <w:tmpl w:val="626A1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D0E2C"/>
    <w:multiLevelType w:val="multilevel"/>
    <w:tmpl w:val="E7A071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875CD7"/>
    <w:multiLevelType w:val="hybridMultilevel"/>
    <w:tmpl w:val="E5523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4D687B"/>
    <w:multiLevelType w:val="hybridMultilevel"/>
    <w:tmpl w:val="22241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B7EF5"/>
    <w:multiLevelType w:val="hybridMultilevel"/>
    <w:tmpl w:val="AEB87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6E0A69"/>
    <w:multiLevelType w:val="hybridMultilevel"/>
    <w:tmpl w:val="FE909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E561D8"/>
    <w:multiLevelType w:val="hybridMultilevel"/>
    <w:tmpl w:val="E4DC6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2E0CA0"/>
    <w:multiLevelType w:val="hybridMultilevel"/>
    <w:tmpl w:val="24FEA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C4250A"/>
    <w:multiLevelType w:val="hybridMultilevel"/>
    <w:tmpl w:val="4CA2446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3D106B"/>
    <w:multiLevelType w:val="hybridMultilevel"/>
    <w:tmpl w:val="26ACF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B43955"/>
    <w:multiLevelType w:val="hybridMultilevel"/>
    <w:tmpl w:val="4AB2D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FA39E4"/>
    <w:multiLevelType w:val="hybridMultilevel"/>
    <w:tmpl w:val="2D6608E2"/>
    <w:lvl w:ilvl="0" w:tplc="7A48A2C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D722D1"/>
    <w:multiLevelType w:val="multilevel"/>
    <w:tmpl w:val="E7A07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A56F23"/>
    <w:multiLevelType w:val="hybridMultilevel"/>
    <w:tmpl w:val="D4844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4742B8"/>
    <w:multiLevelType w:val="hybridMultilevel"/>
    <w:tmpl w:val="907C4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302D18"/>
    <w:multiLevelType w:val="hybridMultilevel"/>
    <w:tmpl w:val="4CC0B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617962"/>
    <w:multiLevelType w:val="hybridMultilevel"/>
    <w:tmpl w:val="DC8CA022"/>
    <w:lvl w:ilvl="0" w:tplc="7A48A2C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DD7DC5"/>
    <w:multiLevelType w:val="hybridMultilevel"/>
    <w:tmpl w:val="8B5265F4"/>
    <w:lvl w:ilvl="0" w:tplc="B9B6FECE">
      <w:start w:val="11"/>
      <w:numFmt w:val="bullet"/>
      <w:lvlText w:val="-"/>
      <w:lvlJc w:val="left"/>
      <w:pPr>
        <w:tabs>
          <w:tab w:val="num" w:pos="2055"/>
        </w:tabs>
        <w:ind w:left="2055"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701704"/>
    <w:multiLevelType w:val="hybridMultilevel"/>
    <w:tmpl w:val="5194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696009"/>
    <w:multiLevelType w:val="hybridMultilevel"/>
    <w:tmpl w:val="7B364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2C7E95"/>
    <w:multiLevelType w:val="hybridMultilevel"/>
    <w:tmpl w:val="FE1E7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F655BD"/>
    <w:multiLevelType w:val="hybridMultilevel"/>
    <w:tmpl w:val="FEFE2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510AF1"/>
    <w:multiLevelType w:val="hybridMultilevel"/>
    <w:tmpl w:val="029C5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FA7E74"/>
    <w:multiLevelType w:val="hybridMultilevel"/>
    <w:tmpl w:val="F774E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E0228A"/>
    <w:multiLevelType w:val="hybridMultilevel"/>
    <w:tmpl w:val="67F23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ED2BBB"/>
    <w:multiLevelType w:val="hybridMultilevel"/>
    <w:tmpl w:val="A00C870A"/>
    <w:lvl w:ilvl="0" w:tplc="04090001">
      <w:start w:val="1"/>
      <w:numFmt w:val="bullet"/>
      <w:lvlText w:val=""/>
      <w:lvlJc w:val="left"/>
      <w:pPr>
        <w:ind w:left="720" w:hanging="360"/>
      </w:pPr>
      <w:rPr>
        <w:rFonts w:ascii="Symbol" w:hAnsi="Symbol" w:hint="default"/>
      </w:rPr>
    </w:lvl>
    <w:lvl w:ilvl="1" w:tplc="02C0D59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8C4C8E"/>
    <w:multiLevelType w:val="hybridMultilevel"/>
    <w:tmpl w:val="3BC0B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223EC9"/>
    <w:multiLevelType w:val="hybridMultilevel"/>
    <w:tmpl w:val="C8BC5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65531C"/>
    <w:multiLevelType w:val="hybridMultilevel"/>
    <w:tmpl w:val="312273D0"/>
    <w:lvl w:ilvl="0" w:tplc="BB42599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157B6B"/>
    <w:multiLevelType w:val="hybridMultilevel"/>
    <w:tmpl w:val="1E9EE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2E2E85"/>
    <w:multiLevelType w:val="hybridMultilevel"/>
    <w:tmpl w:val="B4ACD434"/>
    <w:lvl w:ilvl="0" w:tplc="B9B6FECE">
      <w:start w:val="11"/>
      <w:numFmt w:val="bullet"/>
      <w:lvlText w:val="-"/>
      <w:lvlJc w:val="left"/>
      <w:pPr>
        <w:tabs>
          <w:tab w:val="num" w:pos="2055"/>
        </w:tabs>
        <w:ind w:left="2055"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9862A8"/>
    <w:multiLevelType w:val="hybridMultilevel"/>
    <w:tmpl w:val="3F4E0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0D3C06"/>
    <w:multiLevelType w:val="hybridMultilevel"/>
    <w:tmpl w:val="E9805712"/>
    <w:lvl w:ilvl="0" w:tplc="7A48A2C2">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2F0DD8"/>
    <w:multiLevelType w:val="hybridMultilevel"/>
    <w:tmpl w:val="87A68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810CD1"/>
    <w:multiLevelType w:val="hybridMultilevel"/>
    <w:tmpl w:val="BA84D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B1145C"/>
    <w:multiLevelType w:val="hybridMultilevel"/>
    <w:tmpl w:val="74F68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152A92"/>
    <w:multiLevelType w:val="multilevel"/>
    <w:tmpl w:val="E7A071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A2368A7"/>
    <w:multiLevelType w:val="hybridMultilevel"/>
    <w:tmpl w:val="361084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9D0DF1"/>
    <w:multiLevelType w:val="hybridMultilevel"/>
    <w:tmpl w:val="EF0E6E88"/>
    <w:lvl w:ilvl="0" w:tplc="7A48A2C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10"/>
  </w:num>
  <w:num w:numId="4">
    <w:abstractNumId w:val="17"/>
  </w:num>
  <w:num w:numId="5">
    <w:abstractNumId w:val="1"/>
  </w:num>
  <w:num w:numId="6">
    <w:abstractNumId w:val="31"/>
  </w:num>
  <w:num w:numId="7">
    <w:abstractNumId w:val="41"/>
  </w:num>
  <w:num w:numId="8">
    <w:abstractNumId w:val="14"/>
  </w:num>
  <w:num w:numId="9">
    <w:abstractNumId w:val="13"/>
  </w:num>
  <w:num w:numId="10">
    <w:abstractNumId w:val="29"/>
  </w:num>
  <w:num w:numId="11">
    <w:abstractNumId w:val="22"/>
  </w:num>
  <w:num w:numId="12">
    <w:abstractNumId w:val="28"/>
  </w:num>
  <w:num w:numId="13">
    <w:abstractNumId w:val="9"/>
  </w:num>
  <w:num w:numId="14">
    <w:abstractNumId w:val="37"/>
  </w:num>
  <w:num w:numId="15">
    <w:abstractNumId w:val="20"/>
  </w:num>
  <w:num w:numId="16">
    <w:abstractNumId w:val="30"/>
  </w:num>
  <w:num w:numId="17">
    <w:abstractNumId w:val="0"/>
  </w:num>
  <w:num w:numId="18">
    <w:abstractNumId w:val="26"/>
  </w:num>
  <w:num w:numId="19">
    <w:abstractNumId w:val="15"/>
  </w:num>
  <w:num w:numId="20">
    <w:abstractNumId w:val="36"/>
  </w:num>
  <w:num w:numId="21">
    <w:abstractNumId w:val="35"/>
  </w:num>
  <w:num w:numId="22">
    <w:abstractNumId w:val="7"/>
  </w:num>
  <w:num w:numId="23">
    <w:abstractNumId w:val="3"/>
  </w:num>
  <w:num w:numId="24">
    <w:abstractNumId w:val="5"/>
  </w:num>
  <w:num w:numId="25">
    <w:abstractNumId w:val="16"/>
  </w:num>
  <w:num w:numId="26">
    <w:abstractNumId w:val="40"/>
  </w:num>
  <w:num w:numId="27">
    <w:abstractNumId w:val="4"/>
  </w:num>
  <w:num w:numId="28">
    <w:abstractNumId w:val="42"/>
  </w:num>
  <w:num w:numId="29">
    <w:abstractNumId w:val="6"/>
  </w:num>
  <w:num w:numId="30">
    <w:abstractNumId w:val="33"/>
  </w:num>
  <w:num w:numId="31">
    <w:abstractNumId w:val="23"/>
  </w:num>
  <w:num w:numId="32">
    <w:abstractNumId w:val="27"/>
  </w:num>
  <w:num w:numId="33">
    <w:abstractNumId w:val="38"/>
  </w:num>
  <w:num w:numId="34">
    <w:abstractNumId w:val="25"/>
  </w:num>
  <w:num w:numId="35">
    <w:abstractNumId w:val="24"/>
  </w:num>
  <w:num w:numId="36">
    <w:abstractNumId w:val="2"/>
  </w:num>
  <w:num w:numId="37">
    <w:abstractNumId w:val="34"/>
  </w:num>
  <w:num w:numId="38">
    <w:abstractNumId w:val="18"/>
  </w:num>
  <w:num w:numId="39">
    <w:abstractNumId w:val="21"/>
  </w:num>
  <w:num w:numId="40">
    <w:abstractNumId w:val="39"/>
  </w:num>
  <w:num w:numId="41">
    <w:abstractNumId w:val="32"/>
  </w:num>
  <w:num w:numId="42">
    <w:abstractNumId w:val="8"/>
  </w:num>
  <w:num w:numId="43">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B85"/>
    <w:rsid w:val="000222EA"/>
    <w:rsid w:val="000D7B87"/>
    <w:rsid w:val="000E28CC"/>
    <w:rsid w:val="00166BC1"/>
    <w:rsid w:val="00167C25"/>
    <w:rsid w:val="001856DD"/>
    <w:rsid w:val="00187429"/>
    <w:rsid w:val="001D11ED"/>
    <w:rsid w:val="001D25F8"/>
    <w:rsid w:val="0020423C"/>
    <w:rsid w:val="00221929"/>
    <w:rsid w:val="00231237"/>
    <w:rsid w:val="00262EB7"/>
    <w:rsid w:val="00265AE7"/>
    <w:rsid w:val="002B66B9"/>
    <w:rsid w:val="0033008E"/>
    <w:rsid w:val="003B3D87"/>
    <w:rsid w:val="00402FF4"/>
    <w:rsid w:val="004A6ED2"/>
    <w:rsid w:val="004D5A37"/>
    <w:rsid w:val="004F0B50"/>
    <w:rsid w:val="004F5CD7"/>
    <w:rsid w:val="00544B85"/>
    <w:rsid w:val="0057111C"/>
    <w:rsid w:val="005A1475"/>
    <w:rsid w:val="005E0CA5"/>
    <w:rsid w:val="00643603"/>
    <w:rsid w:val="00655353"/>
    <w:rsid w:val="006D6F8F"/>
    <w:rsid w:val="00710195"/>
    <w:rsid w:val="0071095A"/>
    <w:rsid w:val="007768FC"/>
    <w:rsid w:val="00781B9A"/>
    <w:rsid w:val="00850C15"/>
    <w:rsid w:val="008B79DC"/>
    <w:rsid w:val="008C56F2"/>
    <w:rsid w:val="009236D5"/>
    <w:rsid w:val="0093612D"/>
    <w:rsid w:val="00946601"/>
    <w:rsid w:val="009539E5"/>
    <w:rsid w:val="00991F17"/>
    <w:rsid w:val="009D16DC"/>
    <w:rsid w:val="009D3B47"/>
    <w:rsid w:val="009D7D76"/>
    <w:rsid w:val="00A46A0F"/>
    <w:rsid w:val="00A91576"/>
    <w:rsid w:val="00AA08CA"/>
    <w:rsid w:val="00BA4175"/>
    <w:rsid w:val="00C0741C"/>
    <w:rsid w:val="00C34D0E"/>
    <w:rsid w:val="00C61BCA"/>
    <w:rsid w:val="00CD0982"/>
    <w:rsid w:val="00D2091F"/>
    <w:rsid w:val="00D527D0"/>
    <w:rsid w:val="00D5664E"/>
    <w:rsid w:val="00DD7AD5"/>
    <w:rsid w:val="00E25368"/>
    <w:rsid w:val="00E2629A"/>
    <w:rsid w:val="00E74F9E"/>
    <w:rsid w:val="00EA7D06"/>
    <w:rsid w:val="00F050CB"/>
    <w:rsid w:val="00F0656E"/>
    <w:rsid w:val="00F53A0B"/>
    <w:rsid w:val="00F93AF8"/>
    <w:rsid w:val="00FC1699"/>
    <w:rsid w:val="00FD403D"/>
    <w:rsid w:val="00FE572A"/>
    <w:rsid w:val="00FF47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F9DB059"/>
  <w15:chartTrackingRefBased/>
  <w15:docId w15:val="{3619A8DE-78EA-4051-89D4-D6DA8DFF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572A"/>
    <w:pPr>
      <w:keepNext/>
      <w:spacing w:before="240" w:after="60" w:line="240" w:lineRule="auto"/>
      <w:outlineLvl w:val="0"/>
    </w:pPr>
    <w:rPr>
      <w:rFonts w:ascii="Arial" w:eastAsiaTheme="majorEastAsia" w:hAnsi="Arial" w:cstheme="majorBidi"/>
      <w:b/>
      <w:bCs/>
      <w:color w:val="2F5496" w:themeColor="accent5" w:themeShade="BF"/>
      <w:kern w:val="32"/>
      <w:sz w:val="28"/>
      <w:szCs w:val="32"/>
    </w:rPr>
  </w:style>
  <w:style w:type="paragraph" w:styleId="Heading2">
    <w:name w:val="heading 2"/>
    <w:basedOn w:val="Normal"/>
    <w:next w:val="Normal"/>
    <w:link w:val="Heading2Char"/>
    <w:uiPriority w:val="9"/>
    <w:unhideWhenUsed/>
    <w:qFormat/>
    <w:rsid w:val="00EA7D06"/>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167C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67C2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167C2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4B85"/>
    <w:pPr>
      <w:spacing w:after="0" w:line="240" w:lineRule="auto"/>
    </w:pPr>
  </w:style>
  <w:style w:type="paragraph" w:styleId="Header">
    <w:name w:val="header"/>
    <w:basedOn w:val="Normal"/>
    <w:link w:val="HeaderChar"/>
    <w:uiPriority w:val="99"/>
    <w:unhideWhenUsed/>
    <w:rsid w:val="002312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237"/>
  </w:style>
  <w:style w:type="paragraph" w:styleId="Footer">
    <w:name w:val="footer"/>
    <w:basedOn w:val="Normal"/>
    <w:link w:val="FooterChar"/>
    <w:uiPriority w:val="99"/>
    <w:unhideWhenUsed/>
    <w:rsid w:val="002312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237"/>
  </w:style>
  <w:style w:type="paragraph" w:customStyle="1" w:styleId="Style4">
    <w:name w:val="Style4"/>
    <w:basedOn w:val="Normal"/>
    <w:link w:val="Style4Char"/>
    <w:qFormat/>
    <w:rsid w:val="000E28CC"/>
    <w:pPr>
      <w:spacing w:after="0" w:line="240" w:lineRule="auto"/>
    </w:pPr>
    <w:rPr>
      <w:rFonts w:eastAsia="Calibri" w:cs="Arial"/>
      <w:i/>
      <w:color w:val="000000" w:themeColor="text1"/>
      <w:u w:val="single"/>
      <w:lang w:eastAsia="en-AU"/>
    </w:rPr>
  </w:style>
  <w:style w:type="character" w:customStyle="1" w:styleId="Style4Char">
    <w:name w:val="Style4 Char"/>
    <w:basedOn w:val="DefaultParagraphFont"/>
    <w:link w:val="Style4"/>
    <w:rsid w:val="000E28CC"/>
    <w:rPr>
      <w:rFonts w:eastAsia="Calibri" w:cs="Arial"/>
      <w:i/>
      <w:color w:val="000000" w:themeColor="text1"/>
      <w:u w:val="single"/>
      <w:lang w:eastAsia="en-AU"/>
    </w:rPr>
  </w:style>
  <w:style w:type="table" w:styleId="TableGrid">
    <w:name w:val="Table Grid"/>
    <w:basedOn w:val="TableNormal"/>
    <w:uiPriority w:val="59"/>
    <w:rsid w:val="000E28CC"/>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E572A"/>
    <w:rPr>
      <w:rFonts w:ascii="Arial" w:eastAsiaTheme="majorEastAsia" w:hAnsi="Arial" w:cstheme="majorBidi"/>
      <w:b/>
      <w:bCs/>
      <w:color w:val="2F5496" w:themeColor="accent5" w:themeShade="BF"/>
      <w:kern w:val="32"/>
      <w:sz w:val="28"/>
      <w:szCs w:val="32"/>
    </w:rPr>
  </w:style>
  <w:style w:type="paragraph" w:customStyle="1" w:styleId="Style2">
    <w:name w:val="Style2"/>
    <w:basedOn w:val="Normal"/>
    <w:link w:val="Style2Char"/>
    <w:qFormat/>
    <w:rsid w:val="00FE572A"/>
    <w:pPr>
      <w:spacing w:after="0" w:line="240" w:lineRule="auto"/>
    </w:pPr>
    <w:rPr>
      <w:rFonts w:ascii="Arial" w:eastAsia="Calibri" w:hAnsi="Arial" w:cs="Times New Roman"/>
      <w:b/>
      <w:color w:val="7B7B7B" w:themeColor="accent3" w:themeShade="BF"/>
      <w:lang w:val="en-US"/>
    </w:rPr>
  </w:style>
  <w:style w:type="character" w:customStyle="1" w:styleId="Style2Char">
    <w:name w:val="Style2 Char"/>
    <w:basedOn w:val="DefaultParagraphFont"/>
    <w:link w:val="Style2"/>
    <w:rsid w:val="00FE572A"/>
    <w:rPr>
      <w:rFonts w:ascii="Arial" w:eastAsia="Calibri" w:hAnsi="Arial" w:cs="Times New Roman"/>
      <w:b/>
      <w:color w:val="7B7B7B" w:themeColor="accent3" w:themeShade="BF"/>
      <w:lang w:val="en-US"/>
    </w:rPr>
  </w:style>
  <w:style w:type="table" w:styleId="GridTable5Dark-Accent1">
    <w:name w:val="Grid Table 5 Dark Accent 1"/>
    <w:basedOn w:val="TableNormal"/>
    <w:uiPriority w:val="50"/>
    <w:rsid w:val="00FE572A"/>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3-Accent1">
    <w:name w:val="List Table 3 Accent 1"/>
    <w:basedOn w:val="TableNormal"/>
    <w:uiPriority w:val="48"/>
    <w:rsid w:val="00FE572A"/>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7Colorful-Accent1">
    <w:name w:val="List Table 7 Colorful Accent 1"/>
    <w:basedOn w:val="TableNormal"/>
    <w:uiPriority w:val="52"/>
    <w:rsid w:val="004A6ED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2219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929"/>
    <w:rPr>
      <w:rFonts w:ascii="Segoe UI" w:hAnsi="Segoe UI" w:cs="Segoe UI"/>
      <w:sz w:val="18"/>
      <w:szCs w:val="18"/>
    </w:rPr>
  </w:style>
  <w:style w:type="paragraph" w:customStyle="1" w:styleId="MaroondahStd">
    <w:name w:val="Maroondah Std."/>
    <w:basedOn w:val="Normal"/>
    <w:rsid w:val="00A91576"/>
    <w:pPr>
      <w:widowControl w:val="0"/>
      <w:overflowPunct w:val="0"/>
      <w:autoSpaceDE w:val="0"/>
      <w:autoSpaceDN w:val="0"/>
      <w:adjustRightInd w:val="0"/>
      <w:spacing w:after="0" w:line="240" w:lineRule="auto"/>
      <w:textAlignment w:val="baseline"/>
    </w:pPr>
    <w:rPr>
      <w:rFonts w:ascii="NewSchool" w:eastAsia="Times New Roman" w:hAnsi="NewSchool" w:cs="Times New Roman"/>
      <w:szCs w:val="20"/>
    </w:rPr>
  </w:style>
  <w:style w:type="character" w:customStyle="1" w:styleId="Heading2Char">
    <w:name w:val="Heading 2 Char"/>
    <w:basedOn w:val="DefaultParagraphFont"/>
    <w:link w:val="Heading2"/>
    <w:uiPriority w:val="9"/>
    <w:rsid w:val="00EA7D06"/>
    <w:rPr>
      <w:rFonts w:asciiTheme="majorHAnsi" w:eastAsiaTheme="majorEastAsia" w:hAnsiTheme="majorHAnsi" w:cstheme="majorBidi"/>
      <w:b/>
      <w:color w:val="2E74B5" w:themeColor="accent1" w:themeShade="BF"/>
      <w:sz w:val="26"/>
      <w:szCs w:val="26"/>
    </w:rPr>
  </w:style>
  <w:style w:type="character" w:styleId="Hyperlink">
    <w:name w:val="Hyperlink"/>
    <w:semiHidden/>
    <w:rsid w:val="00265AE7"/>
    <w:rPr>
      <w:color w:val="0000FF"/>
      <w:u w:val="single"/>
    </w:rPr>
  </w:style>
  <w:style w:type="paragraph" w:styleId="ListParagraph">
    <w:name w:val="List Paragraph"/>
    <w:basedOn w:val="Normal"/>
    <w:uiPriority w:val="34"/>
    <w:qFormat/>
    <w:rsid w:val="009236D5"/>
    <w:pPr>
      <w:ind w:left="720"/>
      <w:contextualSpacing/>
    </w:pPr>
  </w:style>
  <w:style w:type="paragraph" w:styleId="BodyText">
    <w:name w:val="Body Text"/>
    <w:basedOn w:val="Normal"/>
    <w:link w:val="BodyTextChar"/>
    <w:semiHidden/>
    <w:rsid w:val="00D2091F"/>
    <w:pPr>
      <w:widowControl w:val="0"/>
      <w:tabs>
        <w:tab w:val="left" w:pos="1843"/>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D2091F"/>
    <w:rPr>
      <w:rFonts w:ascii="Times New Roman" w:eastAsia="Times New Roman" w:hAnsi="Times New Roman" w:cs="Times New Roman"/>
      <w:sz w:val="24"/>
      <w:szCs w:val="20"/>
    </w:rPr>
  </w:style>
  <w:style w:type="paragraph" w:styleId="NormalWeb">
    <w:name w:val="Normal (Web)"/>
    <w:basedOn w:val="Normal"/>
    <w:uiPriority w:val="99"/>
    <w:unhideWhenUsed/>
    <w:rsid w:val="00D2091F"/>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E2629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2629A"/>
    <w:rPr>
      <w:sz w:val="16"/>
      <w:szCs w:val="16"/>
    </w:rPr>
  </w:style>
  <w:style w:type="character" w:customStyle="1" w:styleId="Heading3Char">
    <w:name w:val="Heading 3 Char"/>
    <w:basedOn w:val="DefaultParagraphFont"/>
    <w:link w:val="Heading3"/>
    <w:uiPriority w:val="9"/>
    <w:rsid w:val="00167C2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67C25"/>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semiHidden/>
    <w:rsid w:val="00167C25"/>
    <w:rPr>
      <w:rFonts w:asciiTheme="majorHAnsi" w:eastAsiaTheme="majorEastAsia" w:hAnsiTheme="majorHAnsi" w:cstheme="majorBidi"/>
      <w:color w:val="1F4D78" w:themeColor="accent1" w:themeShade="7F"/>
    </w:rPr>
  </w:style>
  <w:style w:type="paragraph" w:styleId="BodyTextIndent">
    <w:name w:val="Body Text Indent"/>
    <w:basedOn w:val="Normal"/>
    <w:link w:val="BodyTextIndentChar"/>
    <w:uiPriority w:val="99"/>
    <w:semiHidden/>
    <w:unhideWhenUsed/>
    <w:rsid w:val="00167C25"/>
    <w:pPr>
      <w:spacing w:after="120"/>
      <w:ind w:left="283"/>
    </w:pPr>
  </w:style>
  <w:style w:type="character" w:customStyle="1" w:styleId="BodyTextIndentChar">
    <w:name w:val="Body Text Indent Char"/>
    <w:basedOn w:val="DefaultParagraphFont"/>
    <w:link w:val="BodyTextIndent"/>
    <w:uiPriority w:val="99"/>
    <w:semiHidden/>
    <w:rsid w:val="00167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0760">
      <w:bodyDiv w:val="1"/>
      <w:marLeft w:val="0"/>
      <w:marRight w:val="0"/>
      <w:marTop w:val="0"/>
      <w:marBottom w:val="0"/>
      <w:divBdr>
        <w:top w:val="none" w:sz="0" w:space="0" w:color="auto"/>
        <w:left w:val="none" w:sz="0" w:space="0" w:color="auto"/>
        <w:bottom w:val="none" w:sz="0" w:space="0" w:color="auto"/>
        <w:right w:val="none" w:sz="0" w:space="0" w:color="auto"/>
      </w:divBdr>
      <w:divsChild>
        <w:div w:id="2007827119">
          <w:marLeft w:val="0"/>
          <w:marRight w:val="0"/>
          <w:marTop w:val="0"/>
          <w:marBottom w:val="0"/>
          <w:divBdr>
            <w:top w:val="none" w:sz="0" w:space="0" w:color="auto"/>
            <w:left w:val="none" w:sz="0" w:space="0" w:color="auto"/>
            <w:bottom w:val="none" w:sz="0" w:space="0" w:color="auto"/>
            <w:right w:val="none" w:sz="0" w:space="0" w:color="auto"/>
          </w:divBdr>
          <w:divsChild>
            <w:div w:id="1059131596">
              <w:marLeft w:val="0"/>
              <w:marRight w:val="0"/>
              <w:marTop w:val="0"/>
              <w:marBottom w:val="0"/>
              <w:divBdr>
                <w:top w:val="none" w:sz="0" w:space="0" w:color="auto"/>
                <w:left w:val="none" w:sz="0" w:space="0" w:color="auto"/>
                <w:bottom w:val="none" w:sz="0" w:space="0" w:color="auto"/>
                <w:right w:val="none" w:sz="0" w:space="0" w:color="auto"/>
              </w:divBdr>
              <w:divsChild>
                <w:div w:id="1706246550">
                  <w:marLeft w:val="0"/>
                  <w:marRight w:val="0"/>
                  <w:marTop w:val="0"/>
                  <w:marBottom w:val="0"/>
                  <w:divBdr>
                    <w:top w:val="none" w:sz="0" w:space="0" w:color="auto"/>
                    <w:left w:val="none" w:sz="0" w:space="0" w:color="auto"/>
                    <w:bottom w:val="none" w:sz="0" w:space="0" w:color="auto"/>
                    <w:right w:val="none" w:sz="0" w:space="0" w:color="auto"/>
                  </w:divBdr>
                  <w:divsChild>
                    <w:div w:id="148262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57870">
      <w:bodyDiv w:val="1"/>
      <w:marLeft w:val="0"/>
      <w:marRight w:val="0"/>
      <w:marTop w:val="0"/>
      <w:marBottom w:val="0"/>
      <w:divBdr>
        <w:top w:val="none" w:sz="0" w:space="0" w:color="auto"/>
        <w:left w:val="none" w:sz="0" w:space="0" w:color="auto"/>
        <w:bottom w:val="none" w:sz="0" w:space="0" w:color="auto"/>
        <w:right w:val="none" w:sz="0" w:space="0" w:color="auto"/>
      </w:divBdr>
      <w:divsChild>
        <w:div w:id="1669937810">
          <w:marLeft w:val="0"/>
          <w:marRight w:val="0"/>
          <w:marTop w:val="0"/>
          <w:marBottom w:val="0"/>
          <w:divBdr>
            <w:top w:val="none" w:sz="0" w:space="0" w:color="auto"/>
            <w:left w:val="none" w:sz="0" w:space="0" w:color="auto"/>
            <w:bottom w:val="none" w:sz="0" w:space="0" w:color="auto"/>
            <w:right w:val="none" w:sz="0" w:space="0" w:color="auto"/>
          </w:divBdr>
          <w:divsChild>
            <w:div w:id="1408265363">
              <w:marLeft w:val="0"/>
              <w:marRight w:val="0"/>
              <w:marTop w:val="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5116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97808">
      <w:bodyDiv w:val="1"/>
      <w:marLeft w:val="0"/>
      <w:marRight w:val="0"/>
      <w:marTop w:val="0"/>
      <w:marBottom w:val="0"/>
      <w:divBdr>
        <w:top w:val="none" w:sz="0" w:space="0" w:color="auto"/>
        <w:left w:val="none" w:sz="0" w:space="0" w:color="auto"/>
        <w:bottom w:val="none" w:sz="0" w:space="0" w:color="auto"/>
        <w:right w:val="none" w:sz="0" w:space="0" w:color="auto"/>
      </w:divBdr>
    </w:div>
    <w:div w:id="223762747">
      <w:bodyDiv w:val="1"/>
      <w:marLeft w:val="0"/>
      <w:marRight w:val="0"/>
      <w:marTop w:val="0"/>
      <w:marBottom w:val="0"/>
      <w:divBdr>
        <w:top w:val="none" w:sz="0" w:space="0" w:color="auto"/>
        <w:left w:val="none" w:sz="0" w:space="0" w:color="auto"/>
        <w:bottom w:val="none" w:sz="0" w:space="0" w:color="auto"/>
        <w:right w:val="none" w:sz="0" w:space="0" w:color="auto"/>
      </w:divBdr>
      <w:divsChild>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sChild>
                <w:div w:id="1842694005">
                  <w:marLeft w:val="0"/>
                  <w:marRight w:val="0"/>
                  <w:marTop w:val="0"/>
                  <w:marBottom w:val="0"/>
                  <w:divBdr>
                    <w:top w:val="none" w:sz="0" w:space="0" w:color="auto"/>
                    <w:left w:val="none" w:sz="0" w:space="0" w:color="auto"/>
                    <w:bottom w:val="none" w:sz="0" w:space="0" w:color="auto"/>
                    <w:right w:val="none" w:sz="0" w:space="0" w:color="auto"/>
                  </w:divBdr>
                  <w:divsChild>
                    <w:div w:id="4862472">
                      <w:marLeft w:val="0"/>
                      <w:marRight w:val="0"/>
                      <w:marTop w:val="0"/>
                      <w:marBottom w:val="0"/>
                      <w:divBdr>
                        <w:top w:val="none" w:sz="0" w:space="0" w:color="auto"/>
                        <w:left w:val="none" w:sz="0" w:space="0" w:color="auto"/>
                        <w:bottom w:val="none" w:sz="0" w:space="0" w:color="auto"/>
                        <w:right w:val="none" w:sz="0" w:space="0" w:color="auto"/>
                      </w:divBdr>
                      <w:divsChild>
                        <w:div w:id="198561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872227">
                  <w:marLeft w:val="0"/>
                  <w:marRight w:val="0"/>
                  <w:marTop w:val="0"/>
                  <w:marBottom w:val="0"/>
                  <w:divBdr>
                    <w:top w:val="none" w:sz="0" w:space="0" w:color="auto"/>
                    <w:left w:val="none" w:sz="0" w:space="0" w:color="auto"/>
                    <w:bottom w:val="none" w:sz="0" w:space="0" w:color="auto"/>
                    <w:right w:val="none" w:sz="0" w:space="0" w:color="auto"/>
                  </w:divBdr>
                  <w:divsChild>
                    <w:div w:id="49964848">
                      <w:marLeft w:val="0"/>
                      <w:marRight w:val="0"/>
                      <w:marTop w:val="0"/>
                      <w:marBottom w:val="0"/>
                      <w:divBdr>
                        <w:top w:val="none" w:sz="0" w:space="0" w:color="auto"/>
                        <w:left w:val="none" w:sz="0" w:space="0" w:color="auto"/>
                        <w:bottom w:val="none" w:sz="0" w:space="0" w:color="auto"/>
                        <w:right w:val="none" w:sz="0" w:space="0" w:color="auto"/>
                      </w:divBdr>
                      <w:divsChild>
                        <w:div w:id="178915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37885">
                  <w:marLeft w:val="0"/>
                  <w:marRight w:val="0"/>
                  <w:marTop w:val="0"/>
                  <w:marBottom w:val="0"/>
                  <w:divBdr>
                    <w:top w:val="none" w:sz="0" w:space="0" w:color="auto"/>
                    <w:left w:val="none" w:sz="0" w:space="0" w:color="auto"/>
                    <w:bottom w:val="none" w:sz="0" w:space="0" w:color="auto"/>
                    <w:right w:val="none" w:sz="0" w:space="0" w:color="auto"/>
                  </w:divBdr>
                  <w:divsChild>
                    <w:div w:id="364059258">
                      <w:marLeft w:val="0"/>
                      <w:marRight w:val="0"/>
                      <w:marTop w:val="0"/>
                      <w:marBottom w:val="0"/>
                      <w:divBdr>
                        <w:top w:val="none" w:sz="0" w:space="0" w:color="auto"/>
                        <w:left w:val="none" w:sz="0" w:space="0" w:color="auto"/>
                        <w:bottom w:val="none" w:sz="0" w:space="0" w:color="auto"/>
                        <w:right w:val="none" w:sz="0" w:space="0" w:color="auto"/>
                      </w:divBdr>
                      <w:divsChild>
                        <w:div w:id="83168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682228">
      <w:bodyDiv w:val="1"/>
      <w:marLeft w:val="0"/>
      <w:marRight w:val="0"/>
      <w:marTop w:val="0"/>
      <w:marBottom w:val="0"/>
      <w:divBdr>
        <w:top w:val="none" w:sz="0" w:space="0" w:color="auto"/>
        <w:left w:val="none" w:sz="0" w:space="0" w:color="auto"/>
        <w:bottom w:val="none" w:sz="0" w:space="0" w:color="auto"/>
        <w:right w:val="none" w:sz="0" w:space="0" w:color="auto"/>
      </w:divBdr>
    </w:div>
    <w:div w:id="606693901">
      <w:bodyDiv w:val="1"/>
      <w:marLeft w:val="0"/>
      <w:marRight w:val="0"/>
      <w:marTop w:val="0"/>
      <w:marBottom w:val="0"/>
      <w:divBdr>
        <w:top w:val="none" w:sz="0" w:space="0" w:color="auto"/>
        <w:left w:val="none" w:sz="0" w:space="0" w:color="auto"/>
        <w:bottom w:val="none" w:sz="0" w:space="0" w:color="auto"/>
        <w:right w:val="none" w:sz="0" w:space="0" w:color="auto"/>
      </w:divBdr>
      <w:divsChild>
        <w:div w:id="1951624260">
          <w:marLeft w:val="0"/>
          <w:marRight w:val="0"/>
          <w:marTop w:val="0"/>
          <w:marBottom w:val="0"/>
          <w:divBdr>
            <w:top w:val="none" w:sz="0" w:space="0" w:color="auto"/>
            <w:left w:val="none" w:sz="0" w:space="0" w:color="auto"/>
            <w:bottom w:val="none" w:sz="0" w:space="0" w:color="auto"/>
            <w:right w:val="none" w:sz="0" w:space="0" w:color="auto"/>
          </w:divBdr>
          <w:divsChild>
            <w:div w:id="1833596939">
              <w:marLeft w:val="0"/>
              <w:marRight w:val="0"/>
              <w:marTop w:val="0"/>
              <w:marBottom w:val="0"/>
              <w:divBdr>
                <w:top w:val="none" w:sz="0" w:space="0" w:color="auto"/>
                <w:left w:val="none" w:sz="0" w:space="0" w:color="auto"/>
                <w:bottom w:val="none" w:sz="0" w:space="0" w:color="auto"/>
                <w:right w:val="none" w:sz="0" w:space="0" w:color="auto"/>
              </w:divBdr>
              <w:divsChild>
                <w:div w:id="871185668">
                  <w:marLeft w:val="0"/>
                  <w:marRight w:val="0"/>
                  <w:marTop w:val="0"/>
                  <w:marBottom w:val="0"/>
                  <w:divBdr>
                    <w:top w:val="none" w:sz="0" w:space="0" w:color="auto"/>
                    <w:left w:val="none" w:sz="0" w:space="0" w:color="auto"/>
                    <w:bottom w:val="none" w:sz="0" w:space="0" w:color="auto"/>
                    <w:right w:val="none" w:sz="0" w:space="0" w:color="auto"/>
                  </w:divBdr>
                  <w:divsChild>
                    <w:div w:id="17754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816522">
      <w:bodyDiv w:val="1"/>
      <w:marLeft w:val="0"/>
      <w:marRight w:val="0"/>
      <w:marTop w:val="0"/>
      <w:marBottom w:val="0"/>
      <w:divBdr>
        <w:top w:val="none" w:sz="0" w:space="0" w:color="auto"/>
        <w:left w:val="none" w:sz="0" w:space="0" w:color="auto"/>
        <w:bottom w:val="none" w:sz="0" w:space="0" w:color="auto"/>
        <w:right w:val="none" w:sz="0" w:space="0" w:color="auto"/>
      </w:divBdr>
      <w:divsChild>
        <w:div w:id="248851460">
          <w:marLeft w:val="0"/>
          <w:marRight w:val="0"/>
          <w:marTop w:val="0"/>
          <w:marBottom w:val="0"/>
          <w:divBdr>
            <w:top w:val="none" w:sz="0" w:space="0" w:color="auto"/>
            <w:left w:val="none" w:sz="0" w:space="0" w:color="auto"/>
            <w:bottom w:val="none" w:sz="0" w:space="0" w:color="auto"/>
            <w:right w:val="none" w:sz="0" w:space="0" w:color="auto"/>
          </w:divBdr>
          <w:divsChild>
            <w:div w:id="1400398668">
              <w:marLeft w:val="0"/>
              <w:marRight w:val="0"/>
              <w:marTop w:val="0"/>
              <w:marBottom w:val="0"/>
              <w:divBdr>
                <w:top w:val="none" w:sz="0" w:space="0" w:color="auto"/>
                <w:left w:val="none" w:sz="0" w:space="0" w:color="auto"/>
                <w:bottom w:val="none" w:sz="0" w:space="0" w:color="auto"/>
                <w:right w:val="none" w:sz="0" w:space="0" w:color="auto"/>
              </w:divBdr>
              <w:divsChild>
                <w:div w:id="471793789">
                  <w:marLeft w:val="0"/>
                  <w:marRight w:val="0"/>
                  <w:marTop w:val="0"/>
                  <w:marBottom w:val="0"/>
                  <w:divBdr>
                    <w:top w:val="none" w:sz="0" w:space="0" w:color="auto"/>
                    <w:left w:val="none" w:sz="0" w:space="0" w:color="auto"/>
                    <w:bottom w:val="none" w:sz="0" w:space="0" w:color="auto"/>
                    <w:right w:val="none" w:sz="0" w:space="0" w:color="auto"/>
                  </w:divBdr>
                  <w:divsChild>
                    <w:div w:id="53851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522633">
      <w:bodyDiv w:val="1"/>
      <w:marLeft w:val="0"/>
      <w:marRight w:val="0"/>
      <w:marTop w:val="0"/>
      <w:marBottom w:val="0"/>
      <w:divBdr>
        <w:top w:val="none" w:sz="0" w:space="0" w:color="auto"/>
        <w:left w:val="none" w:sz="0" w:space="0" w:color="auto"/>
        <w:bottom w:val="none" w:sz="0" w:space="0" w:color="auto"/>
        <w:right w:val="none" w:sz="0" w:space="0" w:color="auto"/>
      </w:divBdr>
    </w:div>
    <w:div w:id="755058169">
      <w:bodyDiv w:val="1"/>
      <w:marLeft w:val="0"/>
      <w:marRight w:val="0"/>
      <w:marTop w:val="0"/>
      <w:marBottom w:val="0"/>
      <w:divBdr>
        <w:top w:val="none" w:sz="0" w:space="0" w:color="auto"/>
        <w:left w:val="none" w:sz="0" w:space="0" w:color="auto"/>
        <w:bottom w:val="none" w:sz="0" w:space="0" w:color="auto"/>
        <w:right w:val="none" w:sz="0" w:space="0" w:color="auto"/>
      </w:divBdr>
      <w:divsChild>
        <w:div w:id="266236050">
          <w:marLeft w:val="0"/>
          <w:marRight w:val="0"/>
          <w:marTop w:val="0"/>
          <w:marBottom w:val="0"/>
          <w:divBdr>
            <w:top w:val="none" w:sz="0" w:space="0" w:color="auto"/>
            <w:left w:val="none" w:sz="0" w:space="0" w:color="auto"/>
            <w:bottom w:val="none" w:sz="0" w:space="0" w:color="auto"/>
            <w:right w:val="none" w:sz="0" w:space="0" w:color="auto"/>
          </w:divBdr>
          <w:divsChild>
            <w:div w:id="1356879655">
              <w:marLeft w:val="0"/>
              <w:marRight w:val="0"/>
              <w:marTop w:val="0"/>
              <w:marBottom w:val="0"/>
              <w:divBdr>
                <w:top w:val="none" w:sz="0" w:space="0" w:color="auto"/>
                <w:left w:val="none" w:sz="0" w:space="0" w:color="auto"/>
                <w:bottom w:val="none" w:sz="0" w:space="0" w:color="auto"/>
                <w:right w:val="none" w:sz="0" w:space="0" w:color="auto"/>
              </w:divBdr>
              <w:divsChild>
                <w:div w:id="442850709">
                  <w:marLeft w:val="0"/>
                  <w:marRight w:val="0"/>
                  <w:marTop w:val="0"/>
                  <w:marBottom w:val="0"/>
                  <w:divBdr>
                    <w:top w:val="none" w:sz="0" w:space="0" w:color="auto"/>
                    <w:left w:val="none" w:sz="0" w:space="0" w:color="auto"/>
                    <w:bottom w:val="none" w:sz="0" w:space="0" w:color="auto"/>
                    <w:right w:val="none" w:sz="0" w:space="0" w:color="auto"/>
                  </w:divBdr>
                  <w:divsChild>
                    <w:div w:id="119951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4379">
      <w:bodyDiv w:val="1"/>
      <w:marLeft w:val="0"/>
      <w:marRight w:val="0"/>
      <w:marTop w:val="0"/>
      <w:marBottom w:val="0"/>
      <w:divBdr>
        <w:top w:val="none" w:sz="0" w:space="0" w:color="auto"/>
        <w:left w:val="none" w:sz="0" w:space="0" w:color="auto"/>
        <w:bottom w:val="none" w:sz="0" w:space="0" w:color="auto"/>
        <w:right w:val="none" w:sz="0" w:space="0" w:color="auto"/>
      </w:divBdr>
      <w:divsChild>
        <w:div w:id="99496928">
          <w:marLeft w:val="0"/>
          <w:marRight w:val="0"/>
          <w:marTop w:val="0"/>
          <w:marBottom w:val="0"/>
          <w:divBdr>
            <w:top w:val="none" w:sz="0" w:space="0" w:color="auto"/>
            <w:left w:val="none" w:sz="0" w:space="0" w:color="auto"/>
            <w:bottom w:val="none" w:sz="0" w:space="0" w:color="auto"/>
            <w:right w:val="none" w:sz="0" w:space="0" w:color="auto"/>
          </w:divBdr>
          <w:divsChild>
            <w:div w:id="1453786146">
              <w:marLeft w:val="0"/>
              <w:marRight w:val="0"/>
              <w:marTop w:val="0"/>
              <w:marBottom w:val="0"/>
              <w:divBdr>
                <w:top w:val="none" w:sz="0" w:space="0" w:color="auto"/>
                <w:left w:val="none" w:sz="0" w:space="0" w:color="auto"/>
                <w:bottom w:val="none" w:sz="0" w:space="0" w:color="auto"/>
                <w:right w:val="none" w:sz="0" w:space="0" w:color="auto"/>
              </w:divBdr>
              <w:divsChild>
                <w:div w:id="1826238439">
                  <w:marLeft w:val="0"/>
                  <w:marRight w:val="0"/>
                  <w:marTop w:val="0"/>
                  <w:marBottom w:val="0"/>
                  <w:divBdr>
                    <w:top w:val="none" w:sz="0" w:space="0" w:color="auto"/>
                    <w:left w:val="none" w:sz="0" w:space="0" w:color="auto"/>
                    <w:bottom w:val="none" w:sz="0" w:space="0" w:color="auto"/>
                    <w:right w:val="none" w:sz="0" w:space="0" w:color="auto"/>
                  </w:divBdr>
                  <w:divsChild>
                    <w:div w:id="177105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824140">
      <w:bodyDiv w:val="1"/>
      <w:marLeft w:val="0"/>
      <w:marRight w:val="0"/>
      <w:marTop w:val="0"/>
      <w:marBottom w:val="0"/>
      <w:divBdr>
        <w:top w:val="none" w:sz="0" w:space="0" w:color="auto"/>
        <w:left w:val="none" w:sz="0" w:space="0" w:color="auto"/>
        <w:bottom w:val="none" w:sz="0" w:space="0" w:color="auto"/>
        <w:right w:val="none" w:sz="0" w:space="0" w:color="auto"/>
      </w:divBdr>
      <w:divsChild>
        <w:div w:id="1225408838">
          <w:marLeft w:val="0"/>
          <w:marRight w:val="0"/>
          <w:marTop w:val="0"/>
          <w:marBottom w:val="0"/>
          <w:divBdr>
            <w:top w:val="none" w:sz="0" w:space="0" w:color="auto"/>
            <w:left w:val="none" w:sz="0" w:space="0" w:color="auto"/>
            <w:bottom w:val="none" w:sz="0" w:space="0" w:color="auto"/>
            <w:right w:val="none" w:sz="0" w:space="0" w:color="auto"/>
          </w:divBdr>
          <w:divsChild>
            <w:div w:id="1261792222">
              <w:marLeft w:val="0"/>
              <w:marRight w:val="0"/>
              <w:marTop w:val="0"/>
              <w:marBottom w:val="0"/>
              <w:divBdr>
                <w:top w:val="none" w:sz="0" w:space="0" w:color="auto"/>
                <w:left w:val="none" w:sz="0" w:space="0" w:color="auto"/>
                <w:bottom w:val="none" w:sz="0" w:space="0" w:color="auto"/>
                <w:right w:val="none" w:sz="0" w:space="0" w:color="auto"/>
              </w:divBdr>
              <w:divsChild>
                <w:div w:id="199938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708986">
      <w:bodyDiv w:val="1"/>
      <w:marLeft w:val="0"/>
      <w:marRight w:val="0"/>
      <w:marTop w:val="0"/>
      <w:marBottom w:val="0"/>
      <w:divBdr>
        <w:top w:val="none" w:sz="0" w:space="0" w:color="auto"/>
        <w:left w:val="none" w:sz="0" w:space="0" w:color="auto"/>
        <w:bottom w:val="none" w:sz="0" w:space="0" w:color="auto"/>
        <w:right w:val="none" w:sz="0" w:space="0" w:color="auto"/>
      </w:divBdr>
    </w:div>
    <w:div w:id="1078288430">
      <w:bodyDiv w:val="1"/>
      <w:marLeft w:val="0"/>
      <w:marRight w:val="0"/>
      <w:marTop w:val="0"/>
      <w:marBottom w:val="0"/>
      <w:divBdr>
        <w:top w:val="none" w:sz="0" w:space="0" w:color="auto"/>
        <w:left w:val="none" w:sz="0" w:space="0" w:color="auto"/>
        <w:bottom w:val="none" w:sz="0" w:space="0" w:color="auto"/>
        <w:right w:val="none" w:sz="0" w:space="0" w:color="auto"/>
      </w:divBdr>
      <w:divsChild>
        <w:div w:id="1158964780">
          <w:marLeft w:val="0"/>
          <w:marRight w:val="0"/>
          <w:marTop w:val="0"/>
          <w:marBottom w:val="0"/>
          <w:divBdr>
            <w:top w:val="none" w:sz="0" w:space="0" w:color="auto"/>
            <w:left w:val="none" w:sz="0" w:space="0" w:color="auto"/>
            <w:bottom w:val="none" w:sz="0" w:space="0" w:color="auto"/>
            <w:right w:val="none" w:sz="0" w:space="0" w:color="auto"/>
          </w:divBdr>
          <w:divsChild>
            <w:div w:id="1563902275">
              <w:marLeft w:val="0"/>
              <w:marRight w:val="0"/>
              <w:marTop w:val="0"/>
              <w:marBottom w:val="0"/>
              <w:divBdr>
                <w:top w:val="none" w:sz="0" w:space="0" w:color="auto"/>
                <w:left w:val="none" w:sz="0" w:space="0" w:color="auto"/>
                <w:bottom w:val="none" w:sz="0" w:space="0" w:color="auto"/>
                <w:right w:val="none" w:sz="0" w:space="0" w:color="auto"/>
              </w:divBdr>
              <w:divsChild>
                <w:div w:id="797459049">
                  <w:marLeft w:val="0"/>
                  <w:marRight w:val="0"/>
                  <w:marTop w:val="0"/>
                  <w:marBottom w:val="0"/>
                  <w:divBdr>
                    <w:top w:val="none" w:sz="0" w:space="0" w:color="auto"/>
                    <w:left w:val="none" w:sz="0" w:space="0" w:color="auto"/>
                    <w:bottom w:val="none" w:sz="0" w:space="0" w:color="auto"/>
                    <w:right w:val="none" w:sz="0" w:space="0" w:color="auto"/>
                  </w:divBdr>
                  <w:divsChild>
                    <w:div w:id="20533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272252">
      <w:bodyDiv w:val="1"/>
      <w:marLeft w:val="0"/>
      <w:marRight w:val="0"/>
      <w:marTop w:val="0"/>
      <w:marBottom w:val="0"/>
      <w:divBdr>
        <w:top w:val="none" w:sz="0" w:space="0" w:color="auto"/>
        <w:left w:val="none" w:sz="0" w:space="0" w:color="auto"/>
        <w:bottom w:val="none" w:sz="0" w:space="0" w:color="auto"/>
        <w:right w:val="none" w:sz="0" w:space="0" w:color="auto"/>
      </w:divBdr>
    </w:div>
    <w:div w:id="1143157376">
      <w:bodyDiv w:val="1"/>
      <w:marLeft w:val="0"/>
      <w:marRight w:val="0"/>
      <w:marTop w:val="0"/>
      <w:marBottom w:val="0"/>
      <w:divBdr>
        <w:top w:val="none" w:sz="0" w:space="0" w:color="auto"/>
        <w:left w:val="none" w:sz="0" w:space="0" w:color="auto"/>
        <w:bottom w:val="none" w:sz="0" w:space="0" w:color="auto"/>
        <w:right w:val="none" w:sz="0" w:space="0" w:color="auto"/>
      </w:divBdr>
      <w:divsChild>
        <w:div w:id="1561015561">
          <w:marLeft w:val="0"/>
          <w:marRight w:val="0"/>
          <w:marTop w:val="0"/>
          <w:marBottom w:val="0"/>
          <w:divBdr>
            <w:top w:val="none" w:sz="0" w:space="0" w:color="auto"/>
            <w:left w:val="none" w:sz="0" w:space="0" w:color="auto"/>
            <w:bottom w:val="none" w:sz="0" w:space="0" w:color="auto"/>
            <w:right w:val="none" w:sz="0" w:space="0" w:color="auto"/>
          </w:divBdr>
          <w:divsChild>
            <w:div w:id="937952085">
              <w:marLeft w:val="0"/>
              <w:marRight w:val="0"/>
              <w:marTop w:val="0"/>
              <w:marBottom w:val="0"/>
              <w:divBdr>
                <w:top w:val="none" w:sz="0" w:space="0" w:color="auto"/>
                <w:left w:val="none" w:sz="0" w:space="0" w:color="auto"/>
                <w:bottom w:val="none" w:sz="0" w:space="0" w:color="auto"/>
                <w:right w:val="none" w:sz="0" w:space="0" w:color="auto"/>
              </w:divBdr>
              <w:divsChild>
                <w:div w:id="1424496042">
                  <w:marLeft w:val="0"/>
                  <w:marRight w:val="0"/>
                  <w:marTop w:val="0"/>
                  <w:marBottom w:val="0"/>
                  <w:divBdr>
                    <w:top w:val="none" w:sz="0" w:space="0" w:color="auto"/>
                    <w:left w:val="none" w:sz="0" w:space="0" w:color="auto"/>
                    <w:bottom w:val="none" w:sz="0" w:space="0" w:color="auto"/>
                    <w:right w:val="none" w:sz="0" w:space="0" w:color="auto"/>
                  </w:divBdr>
                  <w:divsChild>
                    <w:div w:id="85322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729417">
      <w:bodyDiv w:val="1"/>
      <w:marLeft w:val="0"/>
      <w:marRight w:val="0"/>
      <w:marTop w:val="0"/>
      <w:marBottom w:val="0"/>
      <w:divBdr>
        <w:top w:val="none" w:sz="0" w:space="0" w:color="auto"/>
        <w:left w:val="none" w:sz="0" w:space="0" w:color="auto"/>
        <w:bottom w:val="none" w:sz="0" w:space="0" w:color="auto"/>
        <w:right w:val="none" w:sz="0" w:space="0" w:color="auto"/>
      </w:divBdr>
      <w:divsChild>
        <w:div w:id="1058940202">
          <w:marLeft w:val="0"/>
          <w:marRight w:val="0"/>
          <w:marTop w:val="0"/>
          <w:marBottom w:val="0"/>
          <w:divBdr>
            <w:top w:val="none" w:sz="0" w:space="0" w:color="auto"/>
            <w:left w:val="none" w:sz="0" w:space="0" w:color="auto"/>
            <w:bottom w:val="none" w:sz="0" w:space="0" w:color="auto"/>
            <w:right w:val="none" w:sz="0" w:space="0" w:color="auto"/>
          </w:divBdr>
          <w:divsChild>
            <w:div w:id="1985545358">
              <w:marLeft w:val="0"/>
              <w:marRight w:val="0"/>
              <w:marTop w:val="0"/>
              <w:marBottom w:val="0"/>
              <w:divBdr>
                <w:top w:val="none" w:sz="0" w:space="0" w:color="auto"/>
                <w:left w:val="none" w:sz="0" w:space="0" w:color="auto"/>
                <w:bottom w:val="none" w:sz="0" w:space="0" w:color="auto"/>
                <w:right w:val="none" w:sz="0" w:space="0" w:color="auto"/>
              </w:divBdr>
              <w:divsChild>
                <w:div w:id="2062242885">
                  <w:marLeft w:val="0"/>
                  <w:marRight w:val="0"/>
                  <w:marTop w:val="0"/>
                  <w:marBottom w:val="0"/>
                  <w:divBdr>
                    <w:top w:val="none" w:sz="0" w:space="0" w:color="auto"/>
                    <w:left w:val="none" w:sz="0" w:space="0" w:color="auto"/>
                    <w:bottom w:val="none" w:sz="0" w:space="0" w:color="auto"/>
                    <w:right w:val="none" w:sz="0" w:space="0" w:color="auto"/>
                  </w:divBdr>
                  <w:divsChild>
                    <w:div w:id="159917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482566">
      <w:bodyDiv w:val="1"/>
      <w:marLeft w:val="0"/>
      <w:marRight w:val="0"/>
      <w:marTop w:val="0"/>
      <w:marBottom w:val="0"/>
      <w:divBdr>
        <w:top w:val="none" w:sz="0" w:space="0" w:color="auto"/>
        <w:left w:val="none" w:sz="0" w:space="0" w:color="auto"/>
        <w:bottom w:val="none" w:sz="0" w:space="0" w:color="auto"/>
        <w:right w:val="none" w:sz="0" w:space="0" w:color="auto"/>
      </w:divBdr>
      <w:divsChild>
        <w:div w:id="698311165">
          <w:marLeft w:val="0"/>
          <w:marRight w:val="0"/>
          <w:marTop w:val="0"/>
          <w:marBottom w:val="0"/>
          <w:divBdr>
            <w:top w:val="none" w:sz="0" w:space="0" w:color="auto"/>
            <w:left w:val="none" w:sz="0" w:space="0" w:color="auto"/>
            <w:bottom w:val="none" w:sz="0" w:space="0" w:color="auto"/>
            <w:right w:val="none" w:sz="0" w:space="0" w:color="auto"/>
          </w:divBdr>
          <w:divsChild>
            <w:div w:id="837572291">
              <w:marLeft w:val="0"/>
              <w:marRight w:val="0"/>
              <w:marTop w:val="0"/>
              <w:marBottom w:val="0"/>
              <w:divBdr>
                <w:top w:val="none" w:sz="0" w:space="0" w:color="auto"/>
                <w:left w:val="none" w:sz="0" w:space="0" w:color="auto"/>
                <w:bottom w:val="none" w:sz="0" w:space="0" w:color="auto"/>
                <w:right w:val="none" w:sz="0" w:space="0" w:color="auto"/>
              </w:divBdr>
              <w:divsChild>
                <w:div w:id="749160171">
                  <w:marLeft w:val="0"/>
                  <w:marRight w:val="0"/>
                  <w:marTop w:val="0"/>
                  <w:marBottom w:val="0"/>
                  <w:divBdr>
                    <w:top w:val="none" w:sz="0" w:space="0" w:color="auto"/>
                    <w:left w:val="none" w:sz="0" w:space="0" w:color="auto"/>
                    <w:bottom w:val="none" w:sz="0" w:space="0" w:color="auto"/>
                    <w:right w:val="none" w:sz="0" w:space="0" w:color="auto"/>
                  </w:divBdr>
                  <w:divsChild>
                    <w:div w:id="48551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652383">
      <w:bodyDiv w:val="1"/>
      <w:marLeft w:val="0"/>
      <w:marRight w:val="0"/>
      <w:marTop w:val="0"/>
      <w:marBottom w:val="0"/>
      <w:divBdr>
        <w:top w:val="none" w:sz="0" w:space="0" w:color="auto"/>
        <w:left w:val="none" w:sz="0" w:space="0" w:color="auto"/>
        <w:bottom w:val="none" w:sz="0" w:space="0" w:color="auto"/>
        <w:right w:val="none" w:sz="0" w:space="0" w:color="auto"/>
      </w:divBdr>
      <w:divsChild>
        <w:div w:id="516772732">
          <w:marLeft w:val="0"/>
          <w:marRight w:val="0"/>
          <w:marTop w:val="0"/>
          <w:marBottom w:val="0"/>
          <w:divBdr>
            <w:top w:val="none" w:sz="0" w:space="0" w:color="auto"/>
            <w:left w:val="none" w:sz="0" w:space="0" w:color="auto"/>
            <w:bottom w:val="none" w:sz="0" w:space="0" w:color="auto"/>
            <w:right w:val="none" w:sz="0" w:space="0" w:color="auto"/>
          </w:divBdr>
          <w:divsChild>
            <w:div w:id="245726708">
              <w:marLeft w:val="0"/>
              <w:marRight w:val="0"/>
              <w:marTop w:val="0"/>
              <w:marBottom w:val="0"/>
              <w:divBdr>
                <w:top w:val="none" w:sz="0" w:space="0" w:color="auto"/>
                <w:left w:val="none" w:sz="0" w:space="0" w:color="auto"/>
                <w:bottom w:val="none" w:sz="0" w:space="0" w:color="auto"/>
                <w:right w:val="none" w:sz="0" w:space="0" w:color="auto"/>
              </w:divBdr>
              <w:divsChild>
                <w:div w:id="41342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015725">
      <w:bodyDiv w:val="1"/>
      <w:marLeft w:val="0"/>
      <w:marRight w:val="0"/>
      <w:marTop w:val="0"/>
      <w:marBottom w:val="0"/>
      <w:divBdr>
        <w:top w:val="none" w:sz="0" w:space="0" w:color="auto"/>
        <w:left w:val="none" w:sz="0" w:space="0" w:color="auto"/>
        <w:bottom w:val="none" w:sz="0" w:space="0" w:color="auto"/>
        <w:right w:val="none" w:sz="0" w:space="0" w:color="auto"/>
      </w:divBdr>
      <w:divsChild>
        <w:div w:id="1472743714">
          <w:marLeft w:val="0"/>
          <w:marRight w:val="0"/>
          <w:marTop w:val="0"/>
          <w:marBottom w:val="0"/>
          <w:divBdr>
            <w:top w:val="none" w:sz="0" w:space="0" w:color="auto"/>
            <w:left w:val="none" w:sz="0" w:space="0" w:color="auto"/>
            <w:bottom w:val="none" w:sz="0" w:space="0" w:color="auto"/>
            <w:right w:val="none" w:sz="0" w:space="0" w:color="auto"/>
          </w:divBdr>
          <w:divsChild>
            <w:div w:id="430206038">
              <w:marLeft w:val="0"/>
              <w:marRight w:val="0"/>
              <w:marTop w:val="0"/>
              <w:marBottom w:val="0"/>
              <w:divBdr>
                <w:top w:val="none" w:sz="0" w:space="0" w:color="auto"/>
                <w:left w:val="none" w:sz="0" w:space="0" w:color="auto"/>
                <w:bottom w:val="none" w:sz="0" w:space="0" w:color="auto"/>
                <w:right w:val="none" w:sz="0" w:space="0" w:color="auto"/>
              </w:divBdr>
              <w:divsChild>
                <w:div w:id="261452418">
                  <w:marLeft w:val="0"/>
                  <w:marRight w:val="0"/>
                  <w:marTop w:val="0"/>
                  <w:marBottom w:val="0"/>
                  <w:divBdr>
                    <w:top w:val="none" w:sz="0" w:space="0" w:color="auto"/>
                    <w:left w:val="none" w:sz="0" w:space="0" w:color="auto"/>
                    <w:bottom w:val="none" w:sz="0" w:space="0" w:color="auto"/>
                    <w:right w:val="none" w:sz="0" w:space="0" w:color="auto"/>
                  </w:divBdr>
                  <w:divsChild>
                    <w:div w:id="10103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647454">
      <w:bodyDiv w:val="1"/>
      <w:marLeft w:val="0"/>
      <w:marRight w:val="0"/>
      <w:marTop w:val="0"/>
      <w:marBottom w:val="0"/>
      <w:divBdr>
        <w:top w:val="none" w:sz="0" w:space="0" w:color="auto"/>
        <w:left w:val="none" w:sz="0" w:space="0" w:color="auto"/>
        <w:bottom w:val="none" w:sz="0" w:space="0" w:color="auto"/>
        <w:right w:val="none" w:sz="0" w:space="0" w:color="auto"/>
      </w:divBdr>
      <w:divsChild>
        <w:div w:id="2002539291">
          <w:marLeft w:val="0"/>
          <w:marRight w:val="0"/>
          <w:marTop w:val="0"/>
          <w:marBottom w:val="0"/>
          <w:divBdr>
            <w:top w:val="none" w:sz="0" w:space="0" w:color="auto"/>
            <w:left w:val="none" w:sz="0" w:space="0" w:color="auto"/>
            <w:bottom w:val="none" w:sz="0" w:space="0" w:color="auto"/>
            <w:right w:val="none" w:sz="0" w:space="0" w:color="auto"/>
          </w:divBdr>
          <w:divsChild>
            <w:div w:id="1010065444">
              <w:marLeft w:val="0"/>
              <w:marRight w:val="0"/>
              <w:marTop w:val="0"/>
              <w:marBottom w:val="0"/>
              <w:divBdr>
                <w:top w:val="none" w:sz="0" w:space="0" w:color="auto"/>
                <w:left w:val="none" w:sz="0" w:space="0" w:color="auto"/>
                <w:bottom w:val="none" w:sz="0" w:space="0" w:color="auto"/>
                <w:right w:val="none" w:sz="0" w:space="0" w:color="auto"/>
              </w:divBdr>
              <w:divsChild>
                <w:div w:id="1449814348">
                  <w:marLeft w:val="0"/>
                  <w:marRight w:val="0"/>
                  <w:marTop w:val="0"/>
                  <w:marBottom w:val="0"/>
                  <w:divBdr>
                    <w:top w:val="none" w:sz="0" w:space="0" w:color="auto"/>
                    <w:left w:val="none" w:sz="0" w:space="0" w:color="auto"/>
                    <w:bottom w:val="none" w:sz="0" w:space="0" w:color="auto"/>
                    <w:right w:val="none" w:sz="0" w:space="0" w:color="auto"/>
                  </w:divBdr>
                  <w:divsChild>
                    <w:div w:id="134302068">
                      <w:marLeft w:val="0"/>
                      <w:marRight w:val="0"/>
                      <w:marTop w:val="0"/>
                      <w:marBottom w:val="0"/>
                      <w:divBdr>
                        <w:top w:val="none" w:sz="0" w:space="0" w:color="auto"/>
                        <w:left w:val="none" w:sz="0" w:space="0" w:color="auto"/>
                        <w:bottom w:val="none" w:sz="0" w:space="0" w:color="auto"/>
                        <w:right w:val="none" w:sz="0" w:space="0" w:color="auto"/>
                      </w:divBdr>
                    </w:div>
                    <w:div w:id="33654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986082">
      <w:bodyDiv w:val="1"/>
      <w:marLeft w:val="0"/>
      <w:marRight w:val="0"/>
      <w:marTop w:val="0"/>
      <w:marBottom w:val="0"/>
      <w:divBdr>
        <w:top w:val="none" w:sz="0" w:space="0" w:color="auto"/>
        <w:left w:val="none" w:sz="0" w:space="0" w:color="auto"/>
        <w:bottom w:val="none" w:sz="0" w:space="0" w:color="auto"/>
        <w:right w:val="none" w:sz="0" w:space="0" w:color="auto"/>
      </w:divBdr>
      <w:divsChild>
        <w:div w:id="1331568284">
          <w:marLeft w:val="0"/>
          <w:marRight w:val="0"/>
          <w:marTop w:val="0"/>
          <w:marBottom w:val="0"/>
          <w:divBdr>
            <w:top w:val="none" w:sz="0" w:space="0" w:color="auto"/>
            <w:left w:val="none" w:sz="0" w:space="0" w:color="auto"/>
            <w:bottom w:val="none" w:sz="0" w:space="0" w:color="auto"/>
            <w:right w:val="none" w:sz="0" w:space="0" w:color="auto"/>
          </w:divBdr>
          <w:divsChild>
            <w:div w:id="220940749">
              <w:marLeft w:val="0"/>
              <w:marRight w:val="0"/>
              <w:marTop w:val="0"/>
              <w:marBottom w:val="0"/>
              <w:divBdr>
                <w:top w:val="none" w:sz="0" w:space="0" w:color="auto"/>
                <w:left w:val="none" w:sz="0" w:space="0" w:color="auto"/>
                <w:bottom w:val="none" w:sz="0" w:space="0" w:color="auto"/>
                <w:right w:val="none" w:sz="0" w:space="0" w:color="auto"/>
              </w:divBdr>
              <w:divsChild>
                <w:div w:id="592905457">
                  <w:marLeft w:val="0"/>
                  <w:marRight w:val="0"/>
                  <w:marTop w:val="0"/>
                  <w:marBottom w:val="0"/>
                  <w:divBdr>
                    <w:top w:val="none" w:sz="0" w:space="0" w:color="auto"/>
                    <w:left w:val="none" w:sz="0" w:space="0" w:color="auto"/>
                    <w:bottom w:val="none" w:sz="0" w:space="0" w:color="auto"/>
                    <w:right w:val="none" w:sz="0" w:space="0" w:color="auto"/>
                  </w:divBdr>
                  <w:divsChild>
                    <w:div w:id="18007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786352">
      <w:bodyDiv w:val="1"/>
      <w:marLeft w:val="0"/>
      <w:marRight w:val="0"/>
      <w:marTop w:val="0"/>
      <w:marBottom w:val="0"/>
      <w:divBdr>
        <w:top w:val="none" w:sz="0" w:space="0" w:color="auto"/>
        <w:left w:val="none" w:sz="0" w:space="0" w:color="auto"/>
        <w:bottom w:val="none" w:sz="0" w:space="0" w:color="auto"/>
        <w:right w:val="none" w:sz="0" w:space="0" w:color="auto"/>
      </w:divBdr>
      <w:divsChild>
        <w:div w:id="1317882470">
          <w:marLeft w:val="0"/>
          <w:marRight w:val="0"/>
          <w:marTop w:val="0"/>
          <w:marBottom w:val="0"/>
          <w:divBdr>
            <w:top w:val="none" w:sz="0" w:space="0" w:color="auto"/>
            <w:left w:val="none" w:sz="0" w:space="0" w:color="auto"/>
            <w:bottom w:val="none" w:sz="0" w:space="0" w:color="auto"/>
            <w:right w:val="none" w:sz="0" w:space="0" w:color="auto"/>
          </w:divBdr>
          <w:divsChild>
            <w:div w:id="777063387">
              <w:marLeft w:val="0"/>
              <w:marRight w:val="0"/>
              <w:marTop w:val="0"/>
              <w:marBottom w:val="0"/>
              <w:divBdr>
                <w:top w:val="none" w:sz="0" w:space="0" w:color="auto"/>
                <w:left w:val="none" w:sz="0" w:space="0" w:color="auto"/>
                <w:bottom w:val="none" w:sz="0" w:space="0" w:color="auto"/>
                <w:right w:val="none" w:sz="0" w:space="0" w:color="auto"/>
              </w:divBdr>
              <w:divsChild>
                <w:div w:id="2067874438">
                  <w:marLeft w:val="0"/>
                  <w:marRight w:val="0"/>
                  <w:marTop w:val="0"/>
                  <w:marBottom w:val="0"/>
                  <w:divBdr>
                    <w:top w:val="none" w:sz="0" w:space="0" w:color="auto"/>
                    <w:left w:val="none" w:sz="0" w:space="0" w:color="auto"/>
                    <w:bottom w:val="none" w:sz="0" w:space="0" w:color="auto"/>
                    <w:right w:val="none" w:sz="0" w:space="0" w:color="auto"/>
                  </w:divBdr>
                  <w:divsChild>
                    <w:div w:id="144927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46313">
      <w:bodyDiv w:val="1"/>
      <w:marLeft w:val="0"/>
      <w:marRight w:val="0"/>
      <w:marTop w:val="0"/>
      <w:marBottom w:val="0"/>
      <w:divBdr>
        <w:top w:val="none" w:sz="0" w:space="0" w:color="auto"/>
        <w:left w:val="none" w:sz="0" w:space="0" w:color="auto"/>
        <w:bottom w:val="none" w:sz="0" w:space="0" w:color="auto"/>
        <w:right w:val="none" w:sz="0" w:space="0" w:color="auto"/>
      </w:divBdr>
      <w:divsChild>
        <w:div w:id="1323313487">
          <w:marLeft w:val="0"/>
          <w:marRight w:val="0"/>
          <w:marTop w:val="0"/>
          <w:marBottom w:val="0"/>
          <w:divBdr>
            <w:top w:val="none" w:sz="0" w:space="0" w:color="auto"/>
            <w:left w:val="none" w:sz="0" w:space="0" w:color="auto"/>
            <w:bottom w:val="none" w:sz="0" w:space="0" w:color="auto"/>
            <w:right w:val="none" w:sz="0" w:space="0" w:color="auto"/>
          </w:divBdr>
          <w:divsChild>
            <w:div w:id="1578587481">
              <w:marLeft w:val="0"/>
              <w:marRight w:val="0"/>
              <w:marTop w:val="0"/>
              <w:marBottom w:val="0"/>
              <w:divBdr>
                <w:top w:val="none" w:sz="0" w:space="0" w:color="auto"/>
                <w:left w:val="none" w:sz="0" w:space="0" w:color="auto"/>
                <w:bottom w:val="none" w:sz="0" w:space="0" w:color="auto"/>
                <w:right w:val="none" w:sz="0" w:space="0" w:color="auto"/>
              </w:divBdr>
              <w:divsChild>
                <w:div w:id="6424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40736">
      <w:bodyDiv w:val="1"/>
      <w:marLeft w:val="0"/>
      <w:marRight w:val="0"/>
      <w:marTop w:val="0"/>
      <w:marBottom w:val="0"/>
      <w:divBdr>
        <w:top w:val="none" w:sz="0" w:space="0" w:color="auto"/>
        <w:left w:val="none" w:sz="0" w:space="0" w:color="auto"/>
        <w:bottom w:val="none" w:sz="0" w:space="0" w:color="auto"/>
        <w:right w:val="none" w:sz="0" w:space="0" w:color="auto"/>
      </w:divBdr>
      <w:divsChild>
        <w:div w:id="383332268">
          <w:marLeft w:val="0"/>
          <w:marRight w:val="0"/>
          <w:marTop w:val="0"/>
          <w:marBottom w:val="0"/>
          <w:divBdr>
            <w:top w:val="none" w:sz="0" w:space="0" w:color="auto"/>
            <w:left w:val="none" w:sz="0" w:space="0" w:color="auto"/>
            <w:bottom w:val="none" w:sz="0" w:space="0" w:color="auto"/>
            <w:right w:val="none" w:sz="0" w:space="0" w:color="auto"/>
          </w:divBdr>
          <w:divsChild>
            <w:div w:id="1422411291">
              <w:marLeft w:val="0"/>
              <w:marRight w:val="0"/>
              <w:marTop w:val="0"/>
              <w:marBottom w:val="0"/>
              <w:divBdr>
                <w:top w:val="none" w:sz="0" w:space="0" w:color="auto"/>
                <w:left w:val="none" w:sz="0" w:space="0" w:color="auto"/>
                <w:bottom w:val="none" w:sz="0" w:space="0" w:color="auto"/>
                <w:right w:val="none" w:sz="0" w:space="0" w:color="auto"/>
              </w:divBdr>
              <w:divsChild>
                <w:div w:id="824055738">
                  <w:marLeft w:val="0"/>
                  <w:marRight w:val="0"/>
                  <w:marTop w:val="0"/>
                  <w:marBottom w:val="0"/>
                  <w:divBdr>
                    <w:top w:val="none" w:sz="0" w:space="0" w:color="auto"/>
                    <w:left w:val="none" w:sz="0" w:space="0" w:color="auto"/>
                    <w:bottom w:val="none" w:sz="0" w:space="0" w:color="auto"/>
                    <w:right w:val="none" w:sz="0" w:space="0" w:color="auto"/>
                  </w:divBdr>
                  <w:divsChild>
                    <w:div w:id="157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591866">
      <w:bodyDiv w:val="1"/>
      <w:marLeft w:val="0"/>
      <w:marRight w:val="0"/>
      <w:marTop w:val="0"/>
      <w:marBottom w:val="0"/>
      <w:divBdr>
        <w:top w:val="none" w:sz="0" w:space="0" w:color="auto"/>
        <w:left w:val="none" w:sz="0" w:space="0" w:color="auto"/>
        <w:bottom w:val="none" w:sz="0" w:space="0" w:color="auto"/>
        <w:right w:val="none" w:sz="0" w:space="0" w:color="auto"/>
      </w:divBdr>
      <w:divsChild>
        <w:div w:id="1817069042">
          <w:marLeft w:val="0"/>
          <w:marRight w:val="0"/>
          <w:marTop w:val="0"/>
          <w:marBottom w:val="0"/>
          <w:divBdr>
            <w:top w:val="none" w:sz="0" w:space="0" w:color="auto"/>
            <w:left w:val="none" w:sz="0" w:space="0" w:color="auto"/>
            <w:bottom w:val="none" w:sz="0" w:space="0" w:color="auto"/>
            <w:right w:val="none" w:sz="0" w:space="0" w:color="auto"/>
          </w:divBdr>
          <w:divsChild>
            <w:div w:id="1227690972">
              <w:marLeft w:val="0"/>
              <w:marRight w:val="0"/>
              <w:marTop w:val="0"/>
              <w:marBottom w:val="0"/>
              <w:divBdr>
                <w:top w:val="none" w:sz="0" w:space="0" w:color="auto"/>
                <w:left w:val="none" w:sz="0" w:space="0" w:color="auto"/>
                <w:bottom w:val="none" w:sz="0" w:space="0" w:color="auto"/>
                <w:right w:val="none" w:sz="0" w:space="0" w:color="auto"/>
              </w:divBdr>
              <w:divsChild>
                <w:div w:id="147478649">
                  <w:marLeft w:val="0"/>
                  <w:marRight w:val="0"/>
                  <w:marTop w:val="0"/>
                  <w:marBottom w:val="0"/>
                  <w:divBdr>
                    <w:top w:val="none" w:sz="0" w:space="0" w:color="auto"/>
                    <w:left w:val="none" w:sz="0" w:space="0" w:color="auto"/>
                    <w:bottom w:val="none" w:sz="0" w:space="0" w:color="auto"/>
                    <w:right w:val="none" w:sz="0" w:space="0" w:color="auto"/>
                  </w:divBdr>
                  <w:divsChild>
                    <w:div w:id="194596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16386">
      <w:bodyDiv w:val="1"/>
      <w:marLeft w:val="0"/>
      <w:marRight w:val="0"/>
      <w:marTop w:val="0"/>
      <w:marBottom w:val="0"/>
      <w:divBdr>
        <w:top w:val="none" w:sz="0" w:space="0" w:color="auto"/>
        <w:left w:val="none" w:sz="0" w:space="0" w:color="auto"/>
        <w:bottom w:val="none" w:sz="0" w:space="0" w:color="auto"/>
        <w:right w:val="none" w:sz="0" w:space="0" w:color="auto"/>
      </w:divBdr>
      <w:divsChild>
        <w:div w:id="654183738">
          <w:marLeft w:val="0"/>
          <w:marRight w:val="0"/>
          <w:marTop w:val="0"/>
          <w:marBottom w:val="0"/>
          <w:divBdr>
            <w:top w:val="none" w:sz="0" w:space="0" w:color="auto"/>
            <w:left w:val="none" w:sz="0" w:space="0" w:color="auto"/>
            <w:bottom w:val="none" w:sz="0" w:space="0" w:color="auto"/>
            <w:right w:val="none" w:sz="0" w:space="0" w:color="auto"/>
          </w:divBdr>
          <w:divsChild>
            <w:div w:id="1200893539">
              <w:marLeft w:val="0"/>
              <w:marRight w:val="0"/>
              <w:marTop w:val="0"/>
              <w:marBottom w:val="0"/>
              <w:divBdr>
                <w:top w:val="none" w:sz="0" w:space="0" w:color="auto"/>
                <w:left w:val="none" w:sz="0" w:space="0" w:color="auto"/>
                <w:bottom w:val="none" w:sz="0" w:space="0" w:color="auto"/>
                <w:right w:val="none" w:sz="0" w:space="0" w:color="auto"/>
              </w:divBdr>
              <w:divsChild>
                <w:div w:id="1993827947">
                  <w:marLeft w:val="0"/>
                  <w:marRight w:val="0"/>
                  <w:marTop w:val="0"/>
                  <w:marBottom w:val="0"/>
                  <w:divBdr>
                    <w:top w:val="none" w:sz="0" w:space="0" w:color="auto"/>
                    <w:left w:val="none" w:sz="0" w:space="0" w:color="auto"/>
                    <w:bottom w:val="none" w:sz="0" w:space="0" w:color="auto"/>
                    <w:right w:val="none" w:sz="0" w:space="0" w:color="auto"/>
                  </w:divBdr>
                  <w:divsChild>
                    <w:div w:id="88664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07626">
      <w:bodyDiv w:val="1"/>
      <w:marLeft w:val="0"/>
      <w:marRight w:val="0"/>
      <w:marTop w:val="0"/>
      <w:marBottom w:val="0"/>
      <w:divBdr>
        <w:top w:val="none" w:sz="0" w:space="0" w:color="auto"/>
        <w:left w:val="none" w:sz="0" w:space="0" w:color="auto"/>
        <w:bottom w:val="none" w:sz="0" w:space="0" w:color="auto"/>
        <w:right w:val="none" w:sz="0" w:space="0" w:color="auto"/>
      </w:divBdr>
      <w:divsChild>
        <w:div w:id="416289749">
          <w:marLeft w:val="0"/>
          <w:marRight w:val="0"/>
          <w:marTop w:val="0"/>
          <w:marBottom w:val="0"/>
          <w:divBdr>
            <w:top w:val="none" w:sz="0" w:space="0" w:color="auto"/>
            <w:left w:val="none" w:sz="0" w:space="0" w:color="auto"/>
            <w:bottom w:val="none" w:sz="0" w:space="0" w:color="auto"/>
            <w:right w:val="none" w:sz="0" w:space="0" w:color="auto"/>
          </w:divBdr>
          <w:divsChild>
            <w:div w:id="2110352110">
              <w:marLeft w:val="0"/>
              <w:marRight w:val="0"/>
              <w:marTop w:val="0"/>
              <w:marBottom w:val="0"/>
              <w:divBdr>
                <w:top w:val="none" w:sz="0" w:space="0" w:color="auto"/>
                <w:left w:val="none" w:sz="0" w:space="0" w:color="auto"/>
                <w:bottom w:val="none" w:sz="0" w:space="0" w:color="auto"/>
                <w:right w:val="none" w:sz="0" w:space="0" w:color="auto"/>
              </w:divBdr>
              <w:divsChild>
                <w:div w:id="1475836463">
                  <w:marLeft w:val="0"/>
                  <w:marRight w:val="0"/>
                  <w:marTop w:val="0"/>
                  <w:marBottom w:val="0"/>
                  <w:divBdr>
                    <w:top w:val="none" w:sz="0" w:space="0" w:color="auto"/>
                    <w:left w:val="none" w:sz="0" w:space="0" w:color="auto"/>
                    <w:bottom w:val="none" w:sz="0" w:space="0" w:color="auto"/>
                    <w:right w:val="none" w:sz="0" w:space="0" w:color="auto"/>
                  </w:divBdr>
                  <w:divsChild>
                    <w:div w:id="133360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0781">
              <w:marLeft w:val="0"/>
              <w:marRight w:val="0"/>
              <w:marTop w:val="0"/>
              <w:marBottom w:val="0"/>
              <w:divBdr>
                <w:top w:val="none" w:sz="0" w:space="0" w:color="auto"/>
                <w:left w:val="none" w:sz="0" w:space="0" w:color="auto"/>
                <w:bottom w:val="none" w:sz="0" w:space="0" w:color="auto"/>
                <w:right w:val="none" w:sz="0" w:space="0" w:color="auto"/>
              </w:divBdr>
              <w:divsChild>
                <w:div w:id="834763951">
                  <w:marLeft w:val="0"/>
                  <w:marRight w:val="0"/>
                  <w:marTop w:val="0"/>
                  <w:marBottom w:val="0"/>
                  <w:divBdr>
                    <w:top w:val="none" w:sz="0" w:space="0" w:color="auto"/>
                    <w:left w:val="none" w:sz="0" w:space="0" w:color="auto"/>
                    <w:bottom w:val="none" w:sz="0" w:space="0" w:color="auto"/>
                    <w:right w:val="none" w:sz="0" w:space="0" w:color="auto"/>
                  </w:divBdr>
                  <w:divsChild>
                    <w:div w:id="956328198">
                      <w:marLeft w:val="0"/>
                      <w:marRight w:val="0"/>
                      <w:marTop w:val="0"/>
                      <w:marBottom w:val="0"/>
                      <w:divBdr>
                        <w:top w:val="none" w:sz="0" w:space="0" w:color="auto"/>
                        <w:left w:val="none" w:sz="0" w:space="0" w:color="auto"/>
                        <w:bottom w:val="none" w:sz="0" w:space="0" w:color="auto"/>
                        <w:right w:val="none" w:sz="0" w:space="0" w:color="auto"/>
                      </w:divBdr>
                      <w:divsChild>
                        <w:div w:id="122436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22612">
                  <w:marLeft w:val="0"/>
                  <w:marRight w:val="0"/>
                  <w:marTop w:val="0"/>
                  <w:marBottom w:val="0"/>
                  <w:divBdr>
                    <w:top w:val="none" w:sz="0" w:space="0" w:color="auto"/>
                    <w:left w:val="none" w:sz="0" w:space="0" w:color="auto"/>
                    <w:bottom w:val="none" w:sz="0" w:space="0" w:color="auto"/>
                    <w:right w:val="none" w:sz="0" w:space="0" w:color="auto"/>
                  </w:divBdr>
                  <w:divsChild>
                    <w:div w:id="315376695">
                      <w:marLeft w:val="0"/>
                      <w:marRight w:val="0"/>
                      <w:marTop w:val="0"/>
                      <w:marBottom w:val="0"/>
                      <w:divBdr>
                        <w:top w:val="none" w:sz="0" w:space="0" w:color="auto"/>
                        <w:left w:val="none" w:sz="0" w:space="0" w:color="auto"/>
                        <w:bottom w:val="none" w:sz="0" w:space="0" w:color="auto"/>
                        <w:right w:val="none" w:sz="0" w:space="0" w:color="auto"/>
                      </w:divBdr>
                      <w:divsChild>
                        <w:div w:id="16073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926644">
                  <w:marLeft w:val="0"/>
                  <w:marRight w:val="0"/>
                  <w:marTop w:val="0"/>
                  <w:marBottom w:val="0"/>
                  <w:divBdr>
                    <w:top w:val="none" w:sz="0" w:space="0" w:color="auto"/>
                    <w:left w:val="none" w:sz="0" w:space="0" w:color="auto"/>
                    <w:bottom w:val="none" w:sz="0" w:space="0" w:color="auto"/>
                    <w:right w:val="none" w:sz="0" w:space="0" w:color="auto"/>
                  </w:divBdr>
                  <w:divsChild>
                    <w:div w:id="1070733396">
                      <w:marLeft w:val="0"/>
                      <w:marRight w:val="0"/>
                      <w:marTop w:val="0"/>
                      <w:marBottom w:val="0"/>
                      <w:divBdr>
                        <w:top w:val="none" w:sz="0" w:space="0" w:color="auto"/>
                        <w:left w:val="none" w:sz="0" w:space="0" w:color="auto"/>
                        <w:bottom w:val="none" w:sz="0" w:space="0" w:color="auto"/>
                        <w:right w:val="none" w:sz="0" w:space="0" w:color="auto"/>
                      </w:divBdr>
                      <w:divsChild>
                        <w:div w:id="168142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405483">
      <w:bodyDiv w:val="1"/>
      <w:marLeft w:val="0"/>
      <w:marRight w:val="0"/>
      <w:marTop w:val="0"/>
      <w:marBottom w:val="0"/>
      <w:divBdr>
        <w:top w:val="none" w:sz="0" w:space="0" w:color="auto"/>
        <w:left w:val="none" w:sz="0" w:space="0" w:color="auto"/>
        <w:bottom w:val="none" w:sz="0" w:space="0" w:color="auto"/>
        <w:right w:val="none" w:sz="0" w:space="0" w:color="auto"/>
      </w:divBdr>
      <w:divsChild>
        <w:div w:id="894661079">
          <w:marLeft w:val="0"/>
          <w:marRight w:val="0"/>
          <w:marTop w:val="0"/>
          <w:marBottom w:val="0"/>
          <w:divBdr>
            <w:top w:val="none" w:sz="0" w:space="0" w:color="auto"/>
            <w:left w:val="none" w:sz="0" w:space="0" w:color="auto"/>
            <w:bottom w:val="none" w:sz="0" w:space="0" w:color="auto"/>
            <w:right w:val="none" w:sz="0" w:space="0" w:color="auto"/>
          </w:divBdr>
          <w:divsChild>
            <w:div w:id="734815033">
              <w:marLeft w:val="0"/>
              <w:marRight w:val="0"/>
              <w:marTop w:val="0"/>
              <w:marBottom w:val="0"/>
              <w:divBdr>
                <w:top w:val="none" w:sz="0" w:space="0" w:color="auto"/>
                <w:left w:val="none" w:sz="0" w:space="0" w:color="auto"/>
                <w:bottom w:val="none" w:sz="0" w:space="0" w:color="auto"/>
                <w:right w:val="none" w:sz="0" w:space="0" w:color="auto"/>
              </w:divBdr>
              <w:divsChild>
                <w:div w:id="385759194">
                  <w:marLeft w:val="0"/>
                  <w:marRight w:val="0"/>
                  <w:marTop w:val="0"/>
                  <w:marBottom w:val="0"/>
                  <w:divBdr>
                    <w:top w:val="none" w:sz="0" w:space="0" w:color="auto"/>
                    <w:left w:val="none" w:sz="0" w:space="0" w:color="auto"/>
                    <w:bottom w:val="none" w:sz="0" w:space="0" w:color="auto"/>
                    <w:right w:val="none" w:sz="0" w:space="0" w:color="auto"/>
                  </w:divBdr>
                  <w:divsChild>
                    <w:div w:id="22291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642040">
      <w:bodyDiv w:val="1"/>
      <w:marLeft w:val="0"/>
      <w:marRight w:val="0"/>
      <w:marTop w:val="0"/>
      <w:marBottom w:val="0"/>
      <w:divBdr>
        <w:top w:val="none" w:sz="0" w:space="0" w:color="auto"/>
        <w:left w:val="none" w:sz="0" w:space="0" w:color="auto"/>
        <w:bottom w:val="none" w:sz="0" w:space="0" w:color="auto"/>
        <w:right w:val="none" w:sz="0" w:space="0" w:color="auto"/>
      </w:divBdr>
      <w:divsChild>
        <w:div w:id="876740754">
          <w:marLeft w:val="0"/>
          <w:marRight w:val="0"/>
          <w:marTop w:val="0"/>
          <w:marBottom w:val="0"/>
          <w:divBdr>
            <w:top w:val="none" w:sz="0" w:space="0" w:color="auto"/>
            <w:left w:val="none" w:sz="0" w:space="0" w:color="auto"/>
            <w:bottom w:val="none" w:sz="0" w:space="0" w:color="auto"/>
            <w:right w:val="none" w:sz="0" w:space="0" w:color="auto"/>
          </w:divBdr>
          <w:divsChild>
            <w:div w:id="1466701920">
              <w:marLeft w:val="0"/>
              <w:marRight w:val="0"/>
              <w:marTop w:val="0"/>
              <w:marBottom w:val="0"/>
              <w:divBdr>
                <w:top w:val="none" w:sz="0" w:space="0" w:color="auto"/>
                <w:left w:val="none" w:sz="0" w:space="0" w:color="auto"/>
                <w:bottom w:val="none" w:sz="0" w:space="0" w:color="auto"/>
                <w:right w:val="none" w:sz="0" w:space="0" w:color="auto"/>
              </w:divBdr>
              <w:divsChild>
                <w:div w:id="1688017981">
                  <w:marLeft w:val="0"/>
                  <w:marRight w:val="0"/>
                  <w:marTop w:val="0"/>
                  <w:marBottom w:val="0"/>
                  <w:divBdr>
                    <w:top w:val="none" w:sz="0" w:space="0" w:color="auto"/>
                    <w:left w:val="none" w:sz="0" w:space="0" w:color="auto"/>
                    <w:bottom w:val="none" w:sz="0" w:space="0" w:color="auto"/>
                    <w:right w:val="none" w:sz="0" w:space="0" w:color="auto"/>
                  </w:divBdr>
                  <w:divsChild>
                    <w:div w:id="17331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348048">
      <w:bodyDiv w:val="1"/>
      <w:marLeft w:val="0"/>
      <w:marRight w:val="0"/>
      <w:marTop w:val="0"/>
      <w:marBottom w:val="0"/>
      <w:divBdr>
        <w:top w:val="none" w:sz="0" w:space="0" w:color="auto"/>
        <w:left w:val="none" w:sz="0" w:space="0" w:color="auto"/>
        <w:bottom w:val="none" w:sz="0" w:space="0" w:color="auto"/>
        <w:right w:val="none" w:sz="0" w:space="0" w:color="auto"/>
      </w:divBdr>
      <w:divsChild>
        <w:div w:id="327561069">
          <w:marLeft w:val="0"/>
          <w:marRight w:val="0"/>
          <w:marTop w:val="0"/>
          <w:marBottom w:val="0"/>
          <w:divBdr>
            <w:top w:val="none" w:sz="0" w:space="0" w:color="auto"/>
            <w:left w:val="none" w:sz="0" w:space="0" w:color="auto"/>
            <w:bottom w:val="none" w:sz="0" w:space="0" w:color="auto"/>
            <w:right w:val="none" w:sz="0" w:space="0" w:color="auto"/>
          </w:divBdr>
          <w:divsChild>
            <w:div w:id="678234847">
              <w:marLeft w:val="0"/>
              <w:marRight w:val="0"/>
              <w:marTop w:val="0"/>
              <w:marBottom w:val="0"/>
              <w:divBdr>
                <w:top w:val="none" w:sz="0" w:space="0" w:color="auto"/>
                <w:left w:val="none" w:sz="0" w:space="0" w:color="auto"/>
                <w:bottom w:val="none" w:sz="0" w:space="0" w:color="auto"/>
                <w:right w:val="none" w:sz="0" w:space="0" w:color="auto"/>
              </w:divBdr>
              <w:divsChild>
                <w:div w:id="1377118946">
                  <w:marLeft w:val="0"/>
                  <w:marRight w:val="0"/>
                  <w:marTop w:val="0"/>
                  <w:marBottom w:val="0"/>
                  <w:divBdr>
                    <w:top w:val="none" w:sz="0" w:space="0" w:color="auto"/>
                    <w:left w:val="none" w:sz="0" w:space="0" w:color="auto"/>
                    <w:bottom w:val="none" w:sz="0" w:space="0" w:color="auto"/>
                    <w:right w:val="none" w:sz="0" w:space="0" w:color="auto"/>
                  </w:divBdr>
                  <w:divsChild>
                    <w:div w:id="18390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044622">
      <w:bodyDiv w:val="1"/>
      <w:marLeft w:val="0"/>
      <w:marRight w:val="0"/>
      <w:marTop w:val="0"/>
      <w:marBottom w:val="0"/>
      <w:divBdr>
        <w:top w:val="none" w:sz="0" w:space="0" w:color="auto"/>
        <w:left w:val="none" w:sz="0" w:space="0" w:color="auto"/>
        <w:bottom w:val="none" w:sz="0" w:space="0" w:color="auto"/>
        <w:right w:val="none" w:sz="0" w:space="0" w:color="auto"/>
      </w:divBdr>
    </w:div>
    <w:div w:id="2119257745">
      <w:bodyDiv w:val="1"/>
      <w:marLeft w:val="0"/>
      <w:marRight w:val="0"/>
      <w:marTop w:val="0"/>
      <w:marBottom w:val="0"/>
      <w:divBdr>
        <w:top w:val="none" w:sz="0" w:space="0" w:color="auto"/>
        <w:left w:val="none" w:sz="0" w:space="0" w:color="auto"/>
        <w:bottom w:val="none" w:sz="0" w:space="0" w:color="auto"/>
        <w:right w:val="none" w:sz="0" w:space="0" w:color="auto"/>
      </w:divBdr>
      <w:divsChild>
        <w:div w:id="757796271">
          <w:marLeft w:val="0"/>
          <w:marRight w:val="0"/>
          <w:marTop w:val="0"/>
          <w:marBottom w:val="0"/>
          <w:divBdr>
            <w:top w:val="none" w:sz="0" w:space="0" w:color="auto"/>
            <w:left w:val="none" w:sz="0" w:space="0" w:color="auto"/>
            <w:bottom w:val="none" w:sz="0" w:space="0" w:color="auto"/>
            <w:right w:val="none" w:sz="0" w:space="0" w:color="auto"/>
          </w:divBdr>
          <w:divsChild>
            <w:div w:id="1568496784">
              <w:marLeft w:val="0"/>
              <w:marRight w:val="0"/>
              <w:marTop w:val="0"/>
              <w:marBottom w:val="0"/>
              <w:divBdr>
                <w:top w:val="none" w:sz="0" w:space="0" w:color="auto"/>
                <w:left w:val="none" w:sz="0" w:space="0" w:color="auto"/>
                <w:bottom w:val="none" w:sz="0" w:space="0" w:color="auto"/>
                <w:right w:val="none" w:sz="0" w:space="0" w:color="auto"/>
              </w:divBdr>
              <w:divsChild>
                <w:div w:id="486168384">
                  <w:marLeft w:val="0"/>
                  <w:marRight w:val="0"/>
                  <w:marTop w:val="0"/>
                  <w:marBottom w:val="0"/>
                  <w:divBdr>
                    <w:top w:val="none" w:sz="0" w:space="0" w:color="auto"/>
                    <w:left w:val="none" w:sz="0" w:space="0" w:color="auto"/>
                    <w:bottom w:val="none" w:sz="0" w:space="0" w:color="auto"/>
                    <w:right w:val="none" w:sz="0" w:space="0" w:color="auto"/>
                  </w:divBdr>
                  <w:divsChild>
                    <w:div w:id="205641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reasury.act.gov.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46F0C09E.dotm</Template>
  <TotalTime>284</TotalTime>
  <Pages>14</Pages>
  <Words>4853</Words>
  <Characters>27664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Medley</dc:creator>
  <cp:keywords/>
  <dc:description/>
  <cp:lastModifiedBy>Phil Medley</cp:lastModifiedBy>
  <cp:revision>8</cp:revision>
  <cp:lastPrinted>2018-05-08T23:56:00Z</cp:lastPrinted>
  <dcterms:created xsi:type="dcterms:W3CDTF">2018-05-10T03:05:00Z</dcterms:created>
  <dcterms:modified xsi:type="dcterms:W3CDTF">2018-06-12T02:58:00Z</dcterms:modified>
</cp:coreProperties>
</file>