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E4874" w14:textId="47760F8C" w:rsidR="00913B07" w:rsidRPr="00913B07" w:rsidRDefault="00913B07" w:rsidP="00913B07">
      <w:pPr>
        <w:ind w:right="-1180" w:hanging="1418"/>
      </w:pPr>
      <w:r w:rsidRPr="00913B07">
        <w:rPr>
          <w:noProof/>
        </w:rPr>
        <w:drawing>
          <wp:anchor distT="0" distB="0" distL="114300" distR="114300" simplePos="0" relativeHeight="251659272" behindDoc="1" locked="0" layoutInCell="1" allowOverlap="1" wp14:anchorId="50252A8D" wp14:editId="6CE367D3">
            <wp:simplePos x="0" y="0"/>
            <wp:positionH relativeFrom="page">
              <wp:posOffset>6985</wp:posOffset>
            </wp:positionH>
            <wp:positionV relativeFrom="paragraph">
              <wp:posOffset>0</wp:posOffset>
            </wp:positionV>
            <wp:extent cx="7541532" cy="10668000"/>
            <wp:effectExtent l="0" t="0" r="2540" b="0"/>
            <wp:wrapTight wrapText="bothSides">
              <wp:wrapPolygon edited="0">
                <wp:start x="0" y="0"/>
                <wp:lineTo x="0" y="21561"/>
                <wp:lineTo x="21553" y="21561"/>
                <wp:lineTo x="21553" y="0"/>
                <wp:lineTo x="0" y="0"/>
              </wp:wrapPolygon>
            </wp:wrapTight>
            <wp:docPr id="205227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1532" cy="10668000"/>
                    </a:xfrm>
                    <a:prstGeom prst="rect">
                      <a:avLst/>
                    </a:prstGeom>
                    <a:noFill/>
                    <a:ln>
                      <a:noFill/>
                    </a:ln>
                  </pic:spPr>
                </pic:pic>
              </a:graphicData>
            </a:graphic>
          </wp:anchor>
        </w:drawing>
      </w:r>
    </w:p>
    <w:p w14:paraId="3F1187AB" w14:textId="338516D3" w:rsidR="002E3423" w:rsidRPr="00392A0C" w:rsidRDefault="002E3423" w:rsidP="002E3423">
      <w:pPr>
        <w:ind w:right="-1180" w:hanging="1418"/>
      </w:pPr>
    </w:p>
    <w:p w14:paraId="3D95673E" w14:textId="0DE17C3F" w:rsidR="00736919" w:rsidRPr="00392A0C" w:rsidRDefault="00736919" w:rsidP="00736919">
      <w:pPr>
        <w:ind w:right="-46"/>
      </w:pPr>
    </w:p>
    <w:p w14:paraId="1410BA43" w14:textId="68CE9B13" w:rsidR="0006730D" w:rsidRPr="00392A0C" w:rsidRDefault="00266F1F" w:rsidP="00913B07">
      <w:pPr>
        <w:tabs>
          <w:tab w:val="left" w:pos="4959"/>
        </w:tabs>
        <w:ind w:right="-46"/>
      </w:pPr>
      <w:r w:rsidRPr="00392A0C">
        <w:rPr>
          <w:rStyle w:val="Heading1Char"/>
          <w:noProof/>
        </w:rPr>
        <mc:AlternateContent>
          <mc:Choice Requires="wps">
            <w:drawing>
              <wp:anchor distT="0" distB="0" distL="114300" distR="114300" simplePos="0" relativeHeight="251658240" behindDoc="1" locked="0" layoutInCell="1" allowOverlap="1" wp14:anchorId="24858E67" wp14:editId="010F8368">
                <wp:simplePos x="0" y="0"/>
                <wp:positionH relativeFrom="margin">
                  <wp:posOffset>-725501</wp:posOffset>
                </wp:positionH>
                <wp:positionV relativeFrom="paragraph">
                  <wp:posOffset>4598863</wp:posOffset>
                </wp:positionV>
                <wp:extent cx="7211833" cy="5128592"/>
                <wp:effectExtent l="0" t="0" r="0" b="0"/>
                <wp:wrapNone/>
                <wp:docPr id="1628960745" name="Rectangle: Rounded Corners 4"/>
                <wp:cNvGraphicFramePr/>
                <a:graphic xmlns:a="http://schemas.openxmlformats.org/drawingml/2006/main">
                  <a:graphicData uri="http://schemas.microsoft.com/office/word/2010/wordprocessingShape">
                    <wps:wsp>
                      <wps:cNvSpPr/>
                      <wps:spPr>
                        <a:xfrm>
                          <a:off x="0" y="0"/>
                          <a:ext cx="7211833" cy="5128592"/>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384F0" id="Rectangle: Rounded Corners 4" o:spid="_x0000_s1026" style="position:absolute;margin-left:-57.15pt;margin-top:362.1pt;width:567.85pt;height:403.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" filled="f" stroked="f" strokeweight="1pt">
                <v:stroke joinstyle="miter"/>
                <w10:wrap anchorx="margin"/>
              </v:roundrect>
            </w:pict>
          </mc:Fallback>
        </mc:AlternateContent>
      </w:r>
    </w:p>
    <w:sdt>
      <w:sdtPr>
        <w:rPr>
          <w:rFonts w:asciiTheme="minorHAnsi" w:eastAsiaTheme="minorEastAsia" w:hAnsiTheme="minorHAnsi" w:cstheme="minorBidi"/>
          <w:color w:val="auto"/>
          <w:kern w:val="2"/>
          <w:sz w:val="22"/>
          <w:szCs w:val="22"/>
          <w:lang w:val="en-AU"/>
          <w14:ligatures w14:val="standardContextual"/>
        </w:rPr>
        <w:id w:val="1329554970"/>
        <w:docPartObj>
          <w:docPartGallery w:val="Table of Contents"/>
          <w:docPartUnique/>
        </w:docPartObj>
      </w:sdtPr>
      <w:sdtEndPr>
        <w:rPr>
          <w:b/>
          <w:bCs/>
        </w:rPr>
      </w:sdtEndPr>
      <w:sdtContent>
        <w:p w14:paraId="55C48EF6" w14:textId="408774FB" w:rsidR="00457204" w:rsidRPr="00337220" w:rsidRDefault="00457204">
          <w:pPr>
            <w:pStyle w:val="TOCHeading"/>
            <w:rPr>
              <w:rStyle w:val="Heading1Char"/>
            </w:rPr>
          </w:pPr>
          <w:r w:rsidRPr="00337220">
            <w:rPr>
              <w:rStyle w:val="Heading1Char"/>
            </w:rPr>
            <w:t>Contents</w:t>
          </w:r>
        </w:p>
        <w:p w14:paraId="6235D6A1" w14:textId="575B466E" w:rsidR="00516CC9" w:rsidRDefault="00457204">
          <w:pPr>
            <w:pStyle w:val="TOC1"/>
            <w:tabs>
              <w:tab w:val="right" w:leader="dot" w:pos="9038"/>
            </w:tabs>
            <w:rPr>
              <w:rFonts w:eastAsiaTheme="minorEastAsia"/>
              <w:noProof/>
              <w:sz w:val="24"/>
              <w:szCs w:val="24"/>
              <w:lang w:eastAsia="en-AU"/>
            </w:rPr>
          </w:pPr>
          <w:r w:rsidRPr="00392A0C">
            <w:fldChar w:fldCharType="begin"/>
          </w:r>
          <w:r w:rsidRPr="00392A0C">
            <w:instrText xml:space="preserve"> TOC \o "1-3" \h \z \u </w:instrText>
          </w:r>
          <w:r w:rsidRPr="00392A0C">
            <w:fldChar w:fldCharType="separate"/>
          </w:r>
          <w:hyperlink w:anchor="_Toc226993680" w:history="1">
            <w:r w:rsidR="00516CC9" w:rsidRPr="00F1553F">
              <w:rPr>
                <w:rStyle w:val="Hyperlink"/>
                <w:noProof/>
              </w:rPr>
              <w:t>Executive Summary</w:t>
            </w:r>
            <w:r w:rsidR="00516CC9">
              <w:rPr>
                <w:noProof/>
                <w:webHidden/>
              </w:rPr>
              <w:tab/>
            </w:r>
            <w:r w:rsidR="00516CC9">
              <w:rPr>
                <w:noProof/>
                <w:webHidden/>
              </w:rPr>
              <w:fldChar w:fldCharType="begin"/>
            </w:r>
            <w:r w:rsidR="00516CC9">
              <w:rPr>
                <w:noProof/>
                <w:webHidden/>
              </w:rPr>
              <w:instrText xml:space="preserve"> PAGEREF _Toc226993680 \h </w:instrText>
            </w:r>
            <w:r w:rsidR="00516CC9">
              <w:rPr>
                <w:noProof/>
                <w:webHidden/>
              </w:rPr>
            </w:r>
            <w:r w:rsidR="00516CC9">
              <w:rPr>
                <w:noProof/>
                <w:webHidden/>
              </w:rPr>
              <w:fldChar w:fldCharType="separate"/>
            </w:r>
            <w:r w:rsidR="00C1737D">
              <w:rPr>
                <w:noProof/>
                <w:webHidden/>
              </w:rPr>
              <w:t>3</w:t>
            </w:r>
            <w:r w:rsidR="00516CC9">
              <w:rPr>
                <w:noProof/>
                <w:webHidden/>
              </w:rPr>
              <w:fldChar w:fldCharType="end"/>
            </w:r>
          </w:hyperlink>
        </w:p>
        <w:p w14:paraId="4677C0A5" w14:textId="2C778403" w:rsidR="00516CC9" w:rsidRDefault="00516CC9">
          <w:pPr>
            <w:pStyle w:val="TOC1"/>
            <w:tabs>
              <w:tab w:val="right" w:leader="dot" w:pos="9038"/>
            </w:tabs>
            <w:rPr>
              <w:rFonts w:eastAsiaTheme="minorEastAsia"/>
              <w:noProof/>
              <w:sz w:val="24"/>
              <w:szCs w:val="24"/>
              <w:lang w:eastAsia="en-AU"/>
            </w:rPr>
          </w:pPr>
          <w:hyperlink w:anchor="_Toc226993681" w:history="1">
            <w:r w:rsidRPr="00F1553F">
              <w:rPr>
                <w:rStyle w:val="Hyperlink"/>
                <w:noProof/>
              </w:rPr>
              <w:t>Introduction</w:t>
            </w:r>
            <w:r>
              <w:rPr>
                <w:noProof/>
                <w:webHidden/>
              </w:rPr>
              <w:tab/>
            </w:r>
            <w:r>
              <w:rPr>
                <w:noProof/>
                <w:webHidden/>
              </w:rPr>
              <w:fldChar w:fldCharType="begin"/>
            </w:r>
            <w:r>
              <w:rPr>
                <w:noProof/>
                <w:webHidden/>
              </w:rPr>
              <w:instrText xml:space="preserve"> PAGEREF _Toc226993681 \h </w:instrText>
            </w:r>
            <w:r>
              <w:rPr>
                <w:noProof/>
                <w:webHidden/>
              </w:rPr>
            </w:r>
            <w:r>
              <w:rPr>
                <w:noProof/>
                <w:webHidden/>
              </w:rPr>
              <w:fldChar w:fldCharType="separate"/>
            </w:r>
            <w:r w:rsidR="00C1737D">
              <w:rPr>
                <w:noProof/>
                <w:webHidden/>
              </w:rPr>
              <w:t>4</w:t>
            </w:r>
            <w:r>
              <w:rPr>
                <w:noProof/>
                <w:webHidden/>
              </w:rPr>
              <w:fldChar w:fldCharType="end"/>
            </w:r>
          </w:hyperlink>
        </w:p>
        <w:p w14:paraId="7B2651D4" w14:textId="08C61116" w:rsidR="00516CC9" w:rsidRDefault="00516CC9">
          <w:pPr>
            <w:pStyle w:val="TOC2"/>
            <w:tabs>
              <w:tab w:val="right" w:leader="dot" w:pos="9038"/>
            </w:tabs>
            <w:rPr>
              <w:rFonts w:eastAsiaTheme="minorEastAsia"/>
              <w:noProof/>
              <w:sz w:val="24"/>
              <w:szCs w:val="24"/>
              <w:lang w:eastAsia="en-AU"/>
            </w:rPr>
          </w:pPr>
          <w:hyperlink w:anchor="_Toc226993682" w:history="1">
            <w:r w:rsidRPr="00F1553F">
              <w:rPr>
                <w:rStyle w:val="Hyperlink"/>
                <w:noProof/>
              </w:rPr>
              <w:t>About our Creative Services &amp; Spaces</w:t>
            </w:r>
            <w:r>
              <w:rPr>
                <w:noProof/>
                <w:webHidden/>
              </w:rPr>
              <w:tab/>
            </w:r>
            <w:r>
              <w:rPr>
                <w:noProof/>
                <w:webHidden/>
              </w:rPr>
              <w:fldChar w:fldCharType="begin"/>
            </w:r>
            <w:r>
              <w:rPr>
                <w:noProof/>
                <w:webHidden/>
              </w:rPr>
              <w:instrText xml:space="preserve"> PAGEREF _Toc226993682 \h </w:instrText>
            </w:r>
            <w:r>
              <w:rPr>
                <w:noProof/>
                <w:webHidden/>
              </w:rPr>
            </w:r>
            <w:r>
              <w:rPr>
                <w:noProof/>
                <w:webHidden/>
              </w:rPr>
              <w:fldChar w:fldCharType="separate"/>
            </w:r>
            <w:r w:rsidR="00C1737D">
              <w:rPr>
                <w:noProof/>
                <w:webHidden/>
              </w:rPr>
              <w:t>4</w:t>
            </w:r>
            <w:r>
              <w:rPr>
                <w:noProof/>
                <w:webHidden/>
              </w:rPr>
              <w:fldChar w:fldCharType="end"/>
            </w:r>
          </w:hyperlink>
        </w:p>
        <w:p w14:paraId="081E34B2" w14:textId="1F17BD0F" w:rsidR="00516CC9" w:rsidRDefault="00516CC9">
          <w:pPr>
            <w:pStyle w:val="TOC1"/>
            <w:tabs>
              <w:tab w:val="right" w:leader="dot" w:pos="9038"/>
            </w:tabs>
            <w:rPr>
              <w:rFonts w:eastAsiaTheme="minorEastAsia"/>
              <w:noProof/>
              <w:sz w:val="24"/>
              <w:szCs w:val="24"/>
              <w:lang w:eastAsia="en-AU"/>
            </w:rPr>
          </w:pPr>
          <w:hyperlink w:anchor="_Toc226993683" w:history="1">
            <w:r w:rsidRPr="00F1553F">
              <w:rPr>
                <w:rStyle w:val="Hyperlink"/>
                <w:noProof/>
              </w:rPr>
              <w:t>What the Evidence Tells Us</w:t>
            </w:r>
            <w:r>
              <w:rPr>
                <w:noProof/>
                <w:webHidden/>
              </w:rPr>
              <w:tab/>
            </w:r>
            <w:r>
              <w:rPr>
                <w:noProof/>
                <w:webHidden/>
              </w:rPr>
              <w:fldChar w:fldCharType="begin"/>
            </w:r>
            <w:r>
              <w:rPr>
                <w:noProof/>
                <w:webHidden/>
              </w:rPr>
              <w:instrText xml:space="preserve"> PAGEREF _Toc226993683 \h </w:instrText>
            </w:r>
            <w:r>
              <w:rPr>
                <w:noProof/>
                <w:webHidden/>
              </w:rPr>
            </w:r>
            <w:r>
              <w:rPr>
                <w:noProof/>
                <w:webHidden/>
              </w:rPr>
              <w:fldChar w:fldCharType="separate"/>
            </w:r>
            <w:r w:rsidR="00C1737D">
              <w:rPr>
                <w:noProof/>
                <w:webHidden/>
              </w:rPr>
              <w:t>5</w:t>
            </w:r>
            <w:r>
              <w:rPr>
                <w:noProof/>
                <w:webHidden/>
              </w:rPr>
              <w:fldChar w:fldCharType="end"/>
            </w:r>
          </w:hyperlink>
        </w:p>
        <w:p w14:paraId="09D83BC0" w14:textId="1CC4AD1B" w:rsidR="00516CC9" w:rsidRDefault="00516CC9">
          <w:pPr>
            <w:pStyle w:val="TOC2"/>
            <w:tabs>
              <w:tab w:val="right" w:leader="dot" w:pos="9038"/>
            </w:tabs>
            <w:rPr>
              <w:rFonts w:eastAsiaTheme="minorEastAsia"/>
              <w:noProof/>
              <w:sz w:val="24"/>
              <w:szCs w:val="24"/>
              <w:lang w:eastAsia="en-AU"/>
            </w:rPr>
          </w:pPr>
          <w:hyperlink w:anchor="_Toc226993684" w:history="1">
            <w:r w:rsidRPr="00F1553F">
              <w:rPr>
                <w:rStyle w:val="Hyperlink"/>
                <w:noProof/>
              </w:rPr>
              <w:t>The Benefits of Arts Participation</w:t>
            </w:r>
            <w:r>
              <w:rPr>
                <w:noProof/>
                <w:webHidden/>
              </w:rPr>
              <w:tab/>
            </w:r>
            <w:r>
              <w:rPr>
                <w:noProof/>
                <w:webHidden/>
              </w:rPr>
              <w:fldChar w:fldCharType="begin"/>
            </w:r>
            <w:r>
              <w:rPr>
                <w:noProof/>
                <w:webHidden/>
              </w:rPr>
              <w:instrText xml:space="preserve"> PAGEREF _Toc226993684 \h </w:instrText>
            </w:r>
            <w:r>
              <w:rPr>
                <w:noProof/>
                <w:webHidden/>
              </w:rPr>
            </w:r>
            <w:r>
              <w:rPr>
                <w:noProof/>
                <w:webHidden/>
              </w:rPr>
              <w:fldChar w:fldCharType="separate"/>
            </w:r>
            <w:r w:rsidR="00C1737D">
              <w:rPr>
                <w:noProof/>
                <w:webHidden/>
              </w:rPr>
              <w:t>5</w:t>
            </w:r>
            <w:r>
              <w:rPr>
                <w:noProof/>
                <w:webHidden/>
              </w:rPr>
              <w:fldChar w:fldCharType="end"/>
            </w:r>
          </w:hyperlink>
        </w:p>
        <w:p w14:paraId="4778F93C" w14:textId="4B94A435" w:rsidR="00516CC9" w:rsidRDefault="00516CC9">
          <w:pPr>
            <w:pStyle w:val="TOC2"/>
            <w:tabs>
              <w:tab w:val="right" w:leader="dot" w:pos="9038"/>
            </w:tabs>
            <w:rPr>
              <w:rFonts w:eastAsiaTheme="minorEastAsia"/>
              <w:noProof/>
              <w:sz w:val="24"/>
              <w:szCs w:val="24"/>
              <w:lang w:eastAsia="en-AU"/>
            </w:rPr>
          </w:pPr>
          <w:hyperlink w:anchor="_Toc226993685" w:history="1">
            <w:r w:rsidRPr="00F1553F">
              <w:rPr>
                <w:rStyle w:val="Hyperlink"/>
                <w:noProof/>
              </w:rPr>
              <w:t>Evidence of Local Demand</w:t>
            </w:r>
            <w:r>
              <w:rPr>
                <w:noProof/>
                <w:webHidden/>
              </w:rPr>
              <w:tab/>
            </w:r>
            <w:r>
              <w:rPr>
                <w:noProof/>
                <w:webHidden/>
              </w:rPr>
              <w:fldChar w:fldCharType="begin"/>
            </w:r>
            <w:r>
              <w:rPr>
                <w:noProof/>
                <w:webHidden/>
              </w:rPr>
              <w:instrText xml:space="preserve"> PAGEREF _Toc226993685 \h </w:instrText>
            </w:r>
            <w:r>
              <w:rPr>
                <w:noProof/>
                <w:webHidden/>
              </w:rPr>
            </w:r>
            <w:r>
              <w:rPr>
                <w:noProof/>
                <w:webHidden/>
              </w:rPr>
              <w:fldChar w:fldCharType="separate"/>
            </w:r>
            <w:r w:rsidR="00C1737D">
              <w:rPr>
                <w:noProof/>
                <w:webHidden/>
              </w:rPr>
              <w:t>6</w:t>
            </w:r>
            <w:r>
              <w:rPr>
                <w:noProof/>
                <w:webHidden/>
              </w:rPr>
              <w:fldChar w:fldCharType="end"/>
            </w:r>
          </w:hyperlink>
        </w:p>
        <w:p w14:paraId="06FE4D64" w14:textId="76F67F7E" w:rsidR="00516CC9" w:rsidRDefault="00516CC9">
          <w:pPr>
            <w:pStyle w:val="TOC2"/>
            <w:tabs>
              <w:tab w:val="right" w:leader="dot" w:pos="9038"/>
            </w:tabs>
            <w:rPr>
              <w:rFonts w:eastAsiaTheme="minorEastAsia"/>
              <w:noProof/>
              <w:sz w:val="24"/>
              <w:szCs w:val="24"/>
              <w:lang w:eastAsia="en-AU"/>
            </w:rPr>
          </w:pPr>
          <w:hyperlink w:anchor="_Toc226993686" w:history="1">
            <w:r w:rsidRPr="00F1553F">
              <w:rPr>
                <w:rStyle w:val="Hyperlink"/>
                <w:noProof/>
              </w:rPr>
              <w:t>Our Creative Industry is Growing</w:t>
            </w:r>
            <w:r>
              <w:rPr>
                <w:noProof/>
                <w:webHidden/>
              </w:rPr>
              <w:tab/>
            </w:r>
            <w:r>
              <w:rPr>
                <w:noProof/>
                <w:webHidden/>
              </w:rPr>
              <w:fldChar w:fldCharType="begin"/>
            </w:r>
            <w:r>
              <w:rPr>
                <w:noProof/>
                <w:webHidden/>
              </w:rPr>
              <w:instrText xml:space="preserve"> PAGEREF _Toc226993686 \h </w:instrText>
            </w:r>
            <w:r>
              <w:rPr>
                <w:noProof/>
                <w:webHidden/>
              </w:rPr>
            </w:r>
            <w:r>
              <w:rPr>
                <w:noProof/>
                <w:webHidden/>
              </w:rPr>
              <w:fldChar w:fldCharType="separate"/>
            </w:r>
            <w:r w:rsidR="00C1737D">
              <w:rPr>
                <w:noProof/>
                <w:webHidden/>
              </w:rPr>
              <w:t>7</w:t>
            </w:r>
            <w:r>
              <w:rPr>
                <w:noProof/>
                <w:webHidden/>
              </w:rPr>
              <w:fldChar w:fldCharType="end"/>
            </w:r>
          </w:hyperlink>
        </w:p>
        <w:p w14:paraId="64EB9997" w14:textId="55A1FAC1" w:rsidR="00516CC9" w:rsidRDefault="00516CC9">
          <w:pPr>
            <w:pStyle w:val="TOC2"/>
            <w:tabs>
              <w:tab w:val="right" w:leader="dot" w:pos="9038"/>
            </w:tabs>
            <w:rPr>
              <w:rFonts w:eastAsiaTheme="minorEastAsia"/>
              <w:noProof/>
              <w:sz w:val="24"/>
              <w:szCs w:val="24"/>
              <w:lang w:eastAsia="en-AU"/>
            </w:rPr>
          </w:pPr>
          <w:hyperlink w:anchor="_Toc226993687" w:history="1">
            <w:r w:rsidRPr="00F1553F">
              <w:rPr>
                <w:rStyle w:val="Hyperlink"/>
                <w:noProof/>
              </w:rPr>
              <w:t>Victorians Value the Arts</w:t>
            </w:r>
            <w:r>
              <w:rPr>
                <w:noProof/>
                <w:webHidden/>
              </w:rPr>
              <w:tab/>
            </w:r>
            <w:r>
              <w:rPr>
                <w:noProof/>
                <w:webHidden/>
              </w:rPr>
              <w:fldChar w:fldCharType="begin"/>
            </w:r>
            <w:r>
              <w:rPr>
                <w:noProof/>
                <w:webHidden/>
              </w:rPr>
              <w:instrText xml:space="preserve"> PAGEREF _Toc226993687 \h </w:instrText>
            </w:r>
            <w:r>
              <w:rPr>
                <w:noProof/>
                <w:webHidden/>
              </w:rPr>
            </w:r>
            <w:r>
              <w:rPr>
                <w:noProof/>
                <w:webHidden/>
              </w:rPr>
              <w:fldChar w:fldCharType="separate"/>
            </w:r>
            <w:r w:rsidR="00C1737D">
              <w:rPr>
                <w:noProof/>
                <w:webHidden/>
              </w:rPr>
              <w:t>7</w:t>
            </w:r>
            <w:r>
              <w:rPr>
                <w:noProof/>
                <w:webHidden/>
              </w:rPr>
              <w:fldChar w:fldCharType="end"/>
            </w:r>
          </w:hyperlink>
        </w:p>
        <w:p w14:paraId="3D7032C3" w14:textId="082F7137" w:rsidR="00516CC9" w:rsidRDefault="00516CC9">
          <w:pPr>
            <w:pStyle w:val="TOC1"/>
            <w:tabs>
              <w:tab w:val="right" w:leader="dot" w:pos="9038"/>
            </w:tabs>
            <w:rPr>
              <w:rFonts w:eastAsiaTheme="minorEastAsia"/>
              <w:noProof/>
              <w:sz w:val="24"/>
              <w:szCs w:val="24"/>
              <w:lang w:eastAsia="en-AU"/>
            </w:rPr>
          </w:pPr>
          <w:hyperlink w:anchor="_Toc226993688" w:history="1">
            <w:r w:rsidRPr="00F1553F">
              <w:rPr>
                <w:rStyle w:val="Hyperlink"/>
                <w:noProof/>
              </w:rPr>
              <w:t>Community Consultation</w:t>
            </w:r>
            <w:r>
              <w:rPr>
                <w:noProof/>
                <w:webHidden/>
              </w:rPr>
              <w:tab/>
            </w:r>
            <w:r>
              <w:rPr>
                <w:noProof/>
                <w:webHidden/>
              </w:rPr>
              <w:fldChar w:fldCharType="begin"/>
            </w:r>
            <w:r>
              <w:rPr>
                <w:noProof/>
                <w:webHidden/>
              </w:rPr>
              <w:instrText xml:space="preserve"> PAGEREF _Toc226993688 \h </w:instrText>
            </w:r>
            <w:r>
              <w:rPr>
                <w:noProof/>
                <w:webHidden/>
              </w:rPr>
            </w:r>
            <w:r>
              <w:rPr>
                <w:noProof/>
                <w:webHidden/>
              </w:rPr>
              <w:fldChar w:fldCharType="separate"/>
            </w:r>
            <w:r w:rsidR="00C1737D">
              <w:rPr>
                <w:noProof/>
                <w:webHidden/>
              </w:rPr>
              <w:t>7</w:t>
            </w:r>
            <w:r>
              <w:rPr>
                <w:noProof/>
                <w:webHidden/>
              </w:rPr>
              <w:fldChar w:fldCharType="end"/>
            </w:r>
          </w:hyperlink>
        </w:p>
        <w:p w14:paraId="145834D0" w14:textId="523AA882" w:rsidR="00516CC9" w:rsidRDefault="00516CC9">
          <w:pPr>
            <w:pStyle w:val="TOC2"/>
            <w:tabs>
              <w:tab w:val="right" w:leader="dot" w:pos="9038"/>
            </w:tabs>
            <w:rPr>
              <w:rFonts w:eastAsiaTheme="minorEastAsia"/>
              <w:noProof/>
              <w:sz w:val="24"/>
              <w:szCs w:val="24"/>
              <w:lang w:eastAsia="en-AU"/>
            </w:rPr>
          </w:pPr>
          <w:hyperlink w:anchor="_Toc226993689" w:history="1">
            <w:r w:rsidRPr="00F1553F">
              <w:rPr>
                <w:rStyle w:val="Hyperlink"/>
                <w:noProof/>
              </w:rPr>
              <w:t>What We Did</w:t>
            </w:r>
            <w:r>
              <w:rPr>
                <w:noProof/>
                <w:webHidden/>
              </w:rPr>
              <w:tab/>
            </w:r>
            <w:r>
              <w:rPr>
                <w:noProof/>
                <w:webHidden/>
              </w:rPr>
              <w:fldChar w:fldCharType="begin"/>
            </w:r>
            <w:r>
              <w:rPr>
                <w:noProof/>
                <w:webHidden/>
              </w:rPr>
              <w:instrText xml:space="preserve"> PAGEREF _Toc226993689 \h </w:instrText>
            </w:r>
            <w:r>
              <w:rPr>
                <w:noProof/>
                <w:webHidden/>
              </w:rPr>
            </w:r>
            <w:r>
              <w:rPr>
                <w:noProof/>
                <w:webHidden/>
              </w:rPr>
              <w:fldChar w:fldCharType="separate"/>
            </w:r>
            <w:r w:rsidR="00C1737D">
              <w:rPr>
                <w:noProof/>
                <w:webHidden/>
              </w:rPr>
              <w:t>7</w:t>
            </w:r>
            <w:r>
              <w:rPr>
                <w:noProof/>
                <w:webHidden/>
              </w:rPr>
              <w:fldChar w:fldCharType="end"/>
            </w:r>
          </w:hyperlink>
        </w:p>
        <w:p w14:paraId="16EEDE77" w14:textId="7A67F0FD" w:rsidR="00516CC9" w:rsidRDefault="00516CC9">
          <w:pPr>
            <w:pStyle w:val="TOC2"/>
            <w:tabs>
              <w:tab w:val="right" w:leader="dot" w:pos="9038"/>
            </w:tabs>
            <w:rPr>
              <w:rFonts w:eastAsiaTheme="minorEastAsia"/>
              <w:noProof/>
              <w:sz w:val="24"/>
              <w:szCs w:val="24"/>
              <w:lang w:eastAsia="en-AU"/>
            </w:rPr>
          </w:pPr>
          <w:hyperlink w:anchor="_Toc226993690" w:history="1">
            <w:r w:rsidRPr="00F1553F">
              <w:rPr>
                <w:rStyle w:val="Hyperlink"/>
                <w:noProof/>
              </w:rPr>
              <w:t>Key Community Indicators - What You Told Us</w:t>
            </w:r>
            <w:r>
              <w:rPr>
                <w:noProof/>
                <w:webHidden/>
              </w:rPr>
              <w:tab/>
            </w:r>
            <w:r>
              <w:rPr>
                <w:noProof/>
                <w:webHidden/>
              </w:rPr>
              <w:fldChar w:fldCharType="begin"/>
            </w:r>
            <w:r>
              <w:rPr>
                <w:noProof/>
                <w:webHidden/>
              </w:rPr>
              <w:instrText xml:space="preserve"> PAGEREF _Toc226993690 \h </w:instrText>
            </w:r>
            <w:r>
              <w:rPr>
                <w:noProof/>
                <w:webHidden/>
              </w:rPr>
            </w:r>
            <w:r>
              <w:rPr>
                <w:noProof/>
                <w:webHidden/>
              </w:rPr>
              <w:fldChar w:fldCharType="separate"/>
            </w:r>
            <w:r w:rsidR="00C1737D">
              <w:rPr>
                <w:noProof/>
                <w:webHidden/>
              </w:rPr>
              <w:t>8</w:t>
            </w:r>
            <w:r>
              <w:rPr>
                <w:noProof/>
                <w:webHidden/>
              </w:rPr>
              <w:fldChar w:fldCharType="end"/>
            </w:r>
          </w:hyperlink>
        </w:p>
        <w:p w14:paraId="64D938F8" w14:textId="72234759" w:rsidR="00516CC9" w:rsidRDefault="00516CC9">
          <w:pPr>
            <w:pStyle w:val="TOC1"/>
            <w:tabs>
              <w:tab w:val="right" w:leader="dot" w:pos="9038"/>
            </w:tabs>
            <w:rPr>
              <w:rFonts w:eastAsiaTheme="minorEastAsia"/>
              <w:noProof/>
              <w:sz w:val="24"/>
              <w:szCs w:val="24"/>
              <w:lang w:eastAsia="en-AU"/>
            </w:rPr>
          </w:pPr>
          <w:hyperlink w:anchor="_Toc226993691" w:history="1">
            <w:r w:rsidRPr="00F1553F">
              <w:rPr>
                <w:rStyle w:val="Hyperlink"/>
                <w:noProof/>
              </w:rPr>
              <w:t>A Strategy for the Future</w:t>
            </w:r>
            <w:r>
              <w:rPr>
                <w:noProof/>
                <w:webHidden/>
              </w:rPr>
              <w:tab/>
            </w:r>
            <w:r>
              <w:rPr>
                <w:noProof/>
                <w:webHidden/>
              </w:rPr>
              <w:fldChar w:fldCharType="begin"/>
            </w:r>
            <w:r>
              <w:rPr>
                <w:noProof/>
                <w:webHidden/>
              </w:rPr>
              <w:instrText xml:space="preserve"> PAGEREF _Toc226993691 \h </w:instrText>
            </w:r>
            <w:r>
              <w:rPr>
                <w:noProof/>
                <w:webHidden/>
              </w:rPr>
            </w:r>
            <w:r>
              <w:rPr>
                <w:noProof/>
                <w:webHidden/>
              </w:rPr>
              <w:fldChar w:fldCharType="separate"/>
            </w:r>
            <w:r w:rsidR="00C1737D">
              <w:rPr>
                <w:noProof/>
                <w:webHidden/>
              </w:rPr>
              <w:t>9</w:t>
            </w:r>
            <w:r>
              <w:rPr>
                <w:noProof/>
                <w:webHidden/>
              </w:rPr>
              <w:fldChar w:fldCharType="end"/>
            </w:r>
          </w:hyperlink>
        </w:p>
        <w:p w14:paraId="7C6B75B4" w14:textId="7B9AA440" w:rsidR="00516CC9" w:rsidRDefault="00516CC9">
          <w:pPr>
            <w:pStyle w:val="TOC2"/>
            <w:tabs>
              <w:tab w:val="right" w:leader="dot" w:pos="9038"/>
            </w:tabs>
            <w:rPr>
              <w:rFonts w:eastAsiaTheme="minorEastAsia"/>
              <w:noProof/>
              <w:sz w:val="24"/>
              <w:szCs w:val="24"/>
              <w:lang w:eastAsia="en-AU"/>
            </w:rPr>
          </w:pPr>
          <w:hyperlink w:anchor="_Toc226993692" w:history="1">
            <w:r w:rsidRPr="00F1553F">
              <w:rPr>
                <w:rStyle w:val="Hyperlink"/>
                <w:noProof/>
              </w:rPr>
              <w:t>Strategy Vision</w:t>
            </w:r>
            <w:r>
              <w:rPr>
                <w:noProof/>
                <w:webHidden/>
              </w:rPr>
              <w:tab/>
            </w:r>
            <w:r>
              <w:rPr>
                <w:noProof/>
                <w:webHidden/>
              </w:rPr>
              <w:fldChar w:fldCharType="begin"/>
            </w:r>
            <w:r>
              <w:rPr>
                <w:noProof/>
                <w:webHidden/>
              </w:rPr>
              <w:instrText xml:space="preserve"> PAGEREF _Toc226993692 \h </w:instrText>
            </w:r>
            <w:r>
              <w:rPr>
                <w:noProof/>
                <w:webHidden/>
              </w:rPr>
            </w:r>
            <w:r>
              <w:rPr>
                <w:noProof/>
                <w:webHidden/>
              </w:rPr>
              <w:fldChar w:fldCharType="separate"/>
            </w:r>
            <w:r w:rsidR="00C1737D">
              <w:rPr>
                <w:noProof/>
                <w:webHidden/>
              </w:rPr>
              <w:t>9</w:t>
            </w:r>
            <w:r>
              <w:rPr>
                <w:noProof/>
                <w:webHidden/>
              </w:rPr>
              <w:fldChar w:fldCharType="end"/>
            </w:r>
          </w:hyperlink>
        </w:p>
        <w:p w14:paraId="418F8502" w14:textId="5CF198DA" w:rsidR="00516CC9" w:rsidRDefault="00516CC9">
          <w:pPr>
            <w:pStyle w:val="TOC2"/>
            <w:tabs>
              <w:tab w:val="right" w:leader="dot" w:pos="9038"/>
            </w:tabs>
            <w:rPr>
              <w:rFonts w:eastAsiaTheme="minorEastAsia"/>
              <w:noProof/>
              <w:sz w:val="24"/>
              <w:szCs w:val="24"/>
              <w:lang w:eastAsia="en-AU"/>
            </w:rPr>
          </w:pPr>
          <w:hyperlink w:anchor="_Toc226993693" w:history="1">
            <w:r w:rsidRPr="00F1553F">
              <w:rPr>
                <w:rStyle w:val="Hyperlink"/>
                <w:noProof/>
              </w:rPr>
              <w:t>Our Guiding Principles</w:t>
            </w:r>
            <w:r>
              <w:rPr>
                <w:noProof/>
                <w:webHidden/>
              </w:rPr>
              <w:tab/>
            </w:r>
            <w:r>
              <w:rPr>
                <w:noProof/>
                <w:webHidden/>
              </w:rPr>
              <w:fldChar w:fldCharType="begin"/>
            </w:r>
            <w:r>
              <w:rPr>
                <w:noProof/>
                <w:webHidden/>
              </w:rPr>
              <w:instrText xml:space="preserve"> PAGEREF _Toc226993693 \h </w:instrText>
            </w:r>
            <w:r>
              <w:rPr>
                <w:noProof/>
                <w:webHidden/>
              </w:rPr>
            </w:r>
            <w:r>
              <w:rPr>
                <w:noProof/>
                <w:webHidden/>
              </w:rPr>
              <w:fldChar w:fldCharType="separate"/>
            </w:r>
            <w:r w:rsidR="00C1737D">
              <w:rPr>
                <w:noProof/>
                <w:webHidden/>
              </w:rPr>
              <w:t>9</w:t>
            </w:r>
            <w:r>
              <w:rPr>
                <w:noProof/>
                <w:webHidden/>
              </w:rPr>
              <w:fldChar w:fldCharType="end"/>
            </w:r>
          </w:hyperlink>
        </w:p>
        <w:p w14:paraId="39EE7911" w14:textId="00009D1D" w:rsidR="00516CC9" w:rsidRDefault="00516CC9">
          <w:pPr>
            <w:pStyle w:val="TOC2"/>
            <w:tabs>
              <w:tab w:val="right" w:leader="dot" w:pos="9038"/>
            </w:tabs>
            <w:rPr>
              <w:rFonts w:eastAsiaTheme="minorEastAsia"/>
              <w:noProof/>
              <w:sz w:val="24"/>
              <w:szCs w:val="24"/>
              <w:lang w:eastAsia="en-AU"/>
            </w:rPr>
          </w:pPr>
          <w:hyperlink w:anchor="_Toc226993694" w:history="1">
            <w:r w:rsidRPr="00F1553F">
              <w:rPr>
                <w:rStyle w:val="Hyperlink"/>
                <w:noProof/>
              </w:rPr>
              <w:t>Strategic Context</w:t>
            </w:r>
            <w:r>
              <w:rPr>
                <w:noProof/>
                <w:webHidden/>
              </w:rPr>
              <w:tab/>
            </w:r>
            <w:r>
              <w:rPr>
                <w:noProof/>
                <w:webHidden/>
              </w:rPr>
              <w:fldChar w:fldCharType="begin"/>
            </w:r>
            <w:r>
              <w:rPr>
                <w:noProof/>
                <w:webHidden/>
              </w:rPr>
              <w:instrText xml:space="preserve"> PAGEREF _Toc226993694 \h </w:instrText>
            </w:r>
            <w:r>
              <w:rPr>
                <w:noProof/>
                <w:webHidden/>
              </w:rPr>
            </w:r>
            <w:r>
              <w:rPr>
                <w:noProof/>
                <w:webHidden/>
              </w:rPr>
              <w:fldChar w:fldCharType="separate"/>
            </w:r>
            <w:r w:rsidR="00C1737D">
              <w:rPr>
                <w:noProof/>
                <w:webHidden/>
              </w:rPr>
              <w:t>9</w:t>
            </w:r>
            <w:r>
              <w:rPr>
                <w:noProof/>
                <w:webHidden/>
              </w:rPr>
              <w:fldChar w:fldCharType="end"/>
            </w:r>
          </w:hyperlink>
        </w:p>
        <w:p w14:paraId="0CA744C4" w14:textId="0C34CAC1" w:rsidR="00516CC9" w:rsidRDefault="00516CC9">
          <w:pPr>
            <w:pStyle w:val="TOC3"/>
            <w:tabs>
              <w:tab w:val="right" w:leader="dot" w:pos="9038"/>
            </w:tabs>
            <w:rPr>
              <w:rFonts w:eastAsiaTheme="minorEastAsia"/>
              <w:noProof/>
              <w:sz w:val="24"/>
              <w:szCs w:val="24"/>
              <w:lang w:eastAsia="en-AU"/>
            </w:rPr>
          </w:pPr>
          <w:hyperlink w:anchor="_Toc226993695" w:history="1">
            <w:r w:rsidRPr="00F1553F">
              <w:rPr>
                <w:rStyle w:val="Hyperlink"/>
                <w:noProof/>
              </w:rPr>
              <w:t>Council Plan</w:t>
            </w:r>
            <w:r>
              <w:rPr>
                <w:noProof/>
                <w:webHidden/>
              </w:rPr>
              <w:tab/>
            </w:r>
            <w:r>
              <w:rPr>
                <w:noProof/>
                <w:webHidden/>
              </w:rPr>
              <w:fldChar w:fldCharType="begin"/>
            </w:r>
            <w:r>
              <w:rPr>
                <w:noProof/>
                <w:webHidden/>
              </w:rPr>
              <w:instrText xml:space="preserve"> PAGEREF _Toc226993695 \h </w:instrText>
            </w:r>
            <w:r>
              <w:rPr>
                <w:noProof/>
                <w:webHidden/>
              </w:rPr>
            </w:r>
            <w:r>
              <w:rPr>
                <w:noProof/>
                <w:webHidden/>
              </w:rPr>
              <w:fldChar w:fldCharType="separate"/>
            </w:r>
            <w:r w:rsidR="00C1737D">
              <w:rPr>
                <w:noProof/>
                <w:webHidden/>
              </w:rPr>
              <w:t>10</w:t>
            </w:r>
            <w:r>
              <w:rPr>
                <w:noProof/>
                <w:webHidden/>
              </w:rPr>
              <w:fldChar w:fldCharType="end"/>
            </w:r>
          </w:hyperlink>
        </w:p>
        <w:p w14:paraId="0805C08A" w14:textId="6BD84ADF" w:rsidR="00516CC9" w:rsidRDefault="00516CC9">
          <w:pPr>
            <w:pStyle w:val="TOC3"/>
            <w:tabs>
              <w:tab w:val="right" w:leader="dot" w:pos="9038"/>
            </w:tabs>
            <w:rPr>
              <w:rFonts w:eastAsiaTheme="minorEastAsia"/>
              <w:noProof/>
              <w:sz w:val="24"/>
              <w:szCs w:val="24"/>
              <w:lang w:eastAsia="en-AU"/>
            </w:rPr>
          </w:pPr>
          <w:hyperlink w:anchor="_Toc226993696" w:history="1">
            <w:r w:rsidRPr="00F1553F">
              <w:rPr>
                <w:rStyle w:val="Hyperlink"/>
                <w:noProof/>
              </w:rPr>
              <w:t>Maroondah 2050</w:t>
            </w:r>
            <w:r>
              <w:rPr>
                <w:noProof/>
                <w:webHidden/>
              </w:rPr>
              <w:tab/>
            </w:r>
            <w:r>
              <w:rPr>
                <w:noProof/>
                <w:webHidden/>
              </w:rPr>
              <w:fldChar w:fldCharType="begin"/>
            </w:r>
            <w:r>
              <w:rPr>
                <w:noProof/>
                <w:webHidden/>
              </w:rPr>
              <w:instrText xml:space="preserve"> PAGEREF _Toc226993696 \h </w:instrText>
            </w:r>
            <w:r>
              <w:rPr>
                <w:noProof/>
                <w:webHidden/>
              </w:rPr>
            </w:r>
            <w:r>
              <w:rPr>
                <w:noProof/>
                <w:webHidden/>
              </w:rPr>
              <w:fldChar w:fldCharType="separate"/>
            </w:r>
            <w:r w:rsidR="00C1737D">
              <w:rPr>
                <w:noProof/>
                <w:webHidden/>
              </w:rPr>
              <w:t>10</w:t>
            </w:r>
            <w:r>
              <w:rPr>
                <w:noProof/>
                <w:webHidden/>
              </w:rPr>
              <w:fldChar w:fldCharType="end"/>
            </w:r>
          </w:hyperlink>
        </w:p>
        <w:p w14:paraId="5FB81D7C" w14:textId="6B3A82EC" w:rsidR="00516CC9" w:rsidRDefault="00516CC9">
          <w:pPr>
            <w:pStyle w:val="TOC3"/>
            <w:tabs>
              <w:tab w:val="right" w:leader="dot" w:pos="9038"/>
            </w:tabs>
            <w:rPr>
              <w:rFonts w:eastAsiaTheme="minorEastAsia"/>
              <w:noProof/>
              <w:sz w:val="24"/>
              <w:szCs w:val="24"/>
              <w:lang w:eastAsia="en-AU"/>
            </w:rPr>
          </w:pPr>
          <w:hyperlink w:anchor="_Toc226993697" w:history="1">
            <w:r w:rsidRPr="00F1553F">
              <w:rPr>
                <w:rStyle w:val="Hyperlink"/>
                <w:noProof/>
              </w:rPr>
              <w:t>Industry Context</w:t>
            </w:r>
            <w:r>
              <w:rPr>
                <w:noProof/>
                <w:webHidden/>
              </w:rPr>
              <w:tab/>
            </w:r>
            <w:r>
              <w:rPr>
                <w:noProof/>
                <w:webHidden/>
              </w:rPr>
              <w:fldChar w:fldCharType="begin"/>
            </w:r>
            <w:r>
              <w:rPr>
                <w:noProof/>
                <w:webHidden/>
              </w:rPr>
              <w:instrText xml:space="preserve"> PAGEREF _Toc226993697 \h </w:instrText>
            </w:r>
            <w:r>
              <w:rPr>
                <w:noProof/>
                <w:webHidden/>
              </w:rPr>
            </w:r>
            <w:r>
              <w:rPr>
                <w:noProof/>
                <w:webHidden/>
              </w:rPr>
              <w:fldChar w:fldCharType="separate"/>
            </w:r>
            <w:r w:rsidR="00C1737D">
              <w:rPr>
                <w:noProof/>
                <w:webHidden/>
              </w:rPr>
              <w:t>10</w:t>
            </w:r>
            <w:r>
              <w:rPr>
                <w:noProof/>
                <w:webHidden/>
              </w:rPr>
              <w:fldChar w:fldCharType="end"/>
            </w:r>
          </w:hyperlink>
        </w:p>
        <w:p w14:paraId="35501675" w14:textId="07A92453" w:rsidR="00516CC9" w:rsidRDefault="00516CC9">
          <w:pPr>
            <w:pStyle w:val="TOC2"/>
            <w:tabs>
              <w:tab w:val="right" w:leader="dot" w:pos="9038"/>
            </w:tabs>
            <w:rPr>
              <w:rFonts w:eastAsiaTheme="minorEastAsia"/>
              <w:noProof/>
              <w:sz w:val="24"/>
              <w:szCs w:val="24"/>
              <w:lang w:eastAsia="en-AU"/>
            </w:rPr>
          </w:pPr>
          <w:hyperlink w:anchor="_Toc226993698" w:history="1">
            <w:r w:rsidRPr="00F1553F">
              <w:rPr>
                <w:rStyle w:val="Hyperlink"/>
                <w:noProof/>
              </w:rPr>
              <w:t>Key Strategy Outcome Areas &amp; Actions</w:t>
            </w:r>
            <w:r>
              <w:rPr>
                <w:noProof/>
                <w:webHidden/>
              </w:rPr>
              <w:tab/>
            </w:r>
            <w:r>
              <w:rPr>
                <w:noProof/>
                <w:webHidden/>
              </w:rPr>
              <w:fldChar w:fldCharType="begin"/>
            </w:r>
            <w:r>
              <w:rPr>
                <w:noProof/>
                <w:webHidden/>
              </w:rPr>
              <w:instrText xml:space="preserve"> PAGEREF _Toc226993698 \h </w:instrText>
            </w:r>
            <w:r>
              <w:rPr>
                <w:noProof/>
                <w:webHidden/>
              </w:rPr>
            </w:r>
            <w:r>
              <w:rPr>
                <w:noProof/>
                <w:webHidden/>
              </w:rPr>
              <w:fldChar w:fldCharType="separate"/>
            </w:r>
            <w:r w:rsidR="00C1737D">
              <w:rPr>
                <w:noProof/>
                <w:webHidden/>
              </w:rPr>
              <w:t>11</w:t>
            </w:r>
            <w:r>
              <w:rPr>
                <w:noProof/>
                <w:webHidden/>
              </w:rPr>
              <w:fldChar w:fldCharType="end"/>
            </w:r>
          </w:hyperlink>
        </w:p>
        <w:p w14:paraId="5C7A5C5F" w14:textId="6D921064" w:rsidR="00516CC9" w:rsidRDefault="00516CC9">
          <w:pPr>
            <w:pStyle w:val="TOC1"/>
            <w:tabs>
              <w:tab w:val="right" w:leader="dot" w:pos="9038"/>
            </w:tabs>
            <w:rPr>
              <w:rFonts w:eastAsiaTheme="minorEastAsia"/>
              <w:noProof/>
              <w:sz w:val="24"/>
              <w:szCs w:val="24"/>
              <w:lang w:eastAsia="en-AU"/>
            </w:rPr>
          </w:pPr>
          <w:hyperlink w:anchor="_Toc226993699" w:history="1">
            <w:r w:rsidRPr="00F1553F">
              <w:rPr>
                <w:rStyle w:val="Hyperlink"/>
                <w:noProof/>
              </w:rPr>
              <w:t>Strategy Action Plan</w:t>
            </w:r>
            <w:r>
              <w:rPr>
                <w:noProof/>
                <w:webHidden/>
              </w:rPr>
              <w:tab/>
            </w:r>
            <w:r>
              <w:rPr>
                <w:noProof/>
                <w:webHidden/>
              </w:rPr>
              <w:fldChar w:fldCharType="begin"/>
            </w:r>
            <w:r>
              <w:rPr>
                <w:noProof/>
                <w:webHidden/>
              </w:rPr>
              <w:instrText xml:space="preserve"> PAGEREF _Toc226993699 \h </w:instrText>
            </w:r>
            <w:r>
              <w:rPr>
                <w:noProof/>
                <w:webHidden/>
              </w:rPr>
            </w:r>
            <w:r>
              <w:rPr>
                <w:noProof/>
                <w:webHidden/>
              </w:rPr>
              <w:fldChar w:fldCharType="separate"/>
            </w:r>
            <w:r w:rsidR="00C1737D">
              <w:rPr>
                <w:noProof/>
                <w:webHidden/>
              </w:rPr>
              <w:t>12</w:t>
            </w:r>
            <w:r>
              <w:rPr>
                <w:noProof/>
                <w:webHidden/>
              </w:rPr>
              <w:fldChar w:fldCharType="end"/>
            </w:r>
          </w:hyperlink>
        </w:p>
        <w:p w14:paraId="19914293" w14:textId="6755249E" w:rsidR="00516CC9" w:rsidRDefault="00516CC9">
          <w:pPr>
            <w:pStyle w:val="TOC2"/>
            <w:tabs>
              <w:tab w:val="right" w:leader="dot" w:pos="9038"/>
            </w:tabs>
            <w:rPr>
              <w:rFonts w:eastAsiaTheme="minorEastAsia"/>
              <w:noProof/>
              <w:sz w:val="24"/>
              <w:szCs w:val="24"/>
              <w:lang w:eastAsia="en-AU"/>
            </w:rPr>
          </w:pPr>
          <w:hyperlink w:anchor="_Toc226993702" w:history="1">
            <w:r w:rsidRPr="00F1553F">
              <w:rPr>
                <w:rStyle w:val="Hyperlink"/>
                <w:noProof/>
              </w:rPr>
              <w:t xml:space="preserve">Outcome Area One: </w:t>
            </w:r>
            <w:r w:rsidRPr="00F1553F">
              <w:rPr>
                <w:rStyle w:val="Hyperlink"/>
                <w:b/>
                <w:bCs/>
                <w:noProof/>
              </w:rPr>
              <w:t>Creative Community</w:t>
            </w:r>
            <w:r>
              <w:rPr>
                <w:noProof/>
                <w:webHidden/>
              </w:rPr>
              <w:tab/>
            </w:r>
            <w:r>
              <w:rPr>
                <w:noProof/>
                <w:webHidden/>
              </w:rPr>
              <w:fldChar w:fldCharType="begin"/>
            </w:r>
            <w:r>
              <w:rPr>
                <w:noProof/>
                <w:webHidden/>
              </w:rPr>
              <w:instrText xml:space="preserve"> PAGEREF _Toc226993702 \h </w:instrText>
            </w:r>
            <w:r>
              <w:rPr>
                <w:noProof/>
                <w:webHidden/>
              </w:rPr>
            </w:r>
            <w:r>
              <w:rPr>
                <w:noProof/>
                <w:webHidden/>
              </w:rPr>
              <w:fldChar w:fldCharType="separate"/>
            </w:r>
            <w:r w:rsidR="00C1737D">
              <w:rPr>
                <w:noProof/>
                <w:webHidden/>
              </w:rPr>
              <w:t>12</w:t>
            </w:r>
            <w:r>
              <w:rPr>
                <w:noProof/>
                <w:webHidden/>
              </w:rPr>
              <w:fldChar w:fldCharType="end"/>
            </w:r>
          </w:hyperlink>
        </w:p>
        <w:p w14:paraId="300BEC6F" w14:textId="4294E27D" w:rsidR="00516CC9" w:rsidRDefault="00516CC9">
          <w:pPr>
            <w:pStyle w:val="TOC2"/>
            <w:tabs>
              <w:tab w:val="right" w:leader="dot" w:pos="9038"/>
            </w:tabs>
            <w:rPr>
              <w:rFonts w:eastAsiaTheme="minorEastAsia"/>
              <w:noProof/>
              <w:sz w:val="24"/>
              <w:szCs w:val="24"/>
              <w:lang w:eastAsia="en-AU"/>
            </w:rPr>
          </w:pPr>
          <w:hyperlink w:anchor="_Toc226993704" w:history="1">
            <w:r w:rsidRPr="00F1553F">
              <w:rPr>
                <w:rStyle w:val="Hyperlink"/>
                <w:noProof/>
              </w:rPr>
              <w:t xml:space="preserve">Outcome Area Two: </w:t>
            </w:r>
            <w:r w:rsidRPr="00F1553F">
              <w:rPr>
                <w:rStyle w:val="Hyperlink"/>
                <w:b/>
                <w:bCs/>
                <w:noProof/>
              </w:rPr>
              <w:t>Creative Places</w:t>
            </w:r>
            <w:r>
              <w:rPr>
                <w:noProof/>
                <w:webHidden/>
              </w:rPr>
              <w:tab/>
            </w:r>
            <w:r>
              <w:rPr>
                <w:noProof/>
                <w:webHidden/>
              </w:rPr>
              <w:fldChar w:fldCharType="begin"/>
            </w:r>
            <w:r>
              <w:rPr>
                <w:noProof/>
                <w:webHidden/>
              </w:rPr>
              <w:instrText xml:space="preserve"> PAGEREF _Toc226993704 \h </w:instrText>
            </w:r>
            <w:r>
              <w:rPr>
                <w:noProof/>
                <w:webHidden/>
              </w:rPr>
            </w:r>
            <w:r>
              <w:rPr>
                <w:noProof/>
                <w:webHidden/>
              </w:rPr>
              <w:fldChar w:fldCharType="separate"/>
            </w:r>
            <w:r w:rsidR="00C1737D">
              <w:rPr>
                <w:noProof/>
                <w:webHidden/>
              </w:rPr>
              <w:t>13</w:t>
            </w:r>
            <w:r>
              <w:rPr>
                <w:noProof/>
                <w:webHidden/>
              </w:rPr>
              <w:fldChar w:fldCharType="end"/>
            </w:r>
          </w:hyperlink>
        </w:p>
        <w:p w14:paraId="6D794F91" w14:textId="74BDA3CF" w:rsidR="00516CC9" w:rsidRDefault="00516CC9">
          <w:pPr>
            <w:pStyle w:val="TOC2"/>
            <w:tabs>
              <w:tab w:val="right" w:leader="dot" w:pos="9038"/>
            </w:tabs>
            <w:rPr>
              <w:rFonts w:eastAsiaTheme="minorEastAsia"/>
              <w:noProof/>
              <w:sz w:val="24"/>
              <w:szCs w:val="24"/>
              <w:lang w:eastAsia="en-AU"/>
            </w:rPr>
          </w:pPr>
          <w:hyperlink w:anchor="_Toc226993706" w:history="1">
            <w:r w:rsidRPr="00F1553F">
              <w:rPr>
                <w:rStyle w:val="Hyperlink"/>
                <w:noProof/>
              </w:rPr>
              <w:t xml:space="preserve">Outcome Area Three: </w:t>
            </w:r>
            <w:r w:rsidRPr="00F1553F">
              <w:rPr>
                <w:rStyle w:val="Hyperlink"/>
                <w:b/>
                <w:bCs/>
                <w:noProof/>
              </w:rPr>
              <w:t>Creative Programs</w:t>
            </w:r>
            <w:r>
              <w:rPr>
                <w:noProof/>
                <w:webHidden/>
              </w:rPr>
              <w:tab/>
            </w:r>
            <w:r>
              <w:rPr>
                <w:noProof/>
                <w:webHidden/>
              </w:rPr>
              <w:fldChar w:fldCharType="begin"/>
            </w:r>
            <w:r>
              <w:rPr>
                <w:noProof/>
                <w:webHidden/>
              </w:rPr>
              <w:instrText xml:space="preserve"> PAGEREF _Toc226993706 \h </w:instrText>
            </w:r>
            <w:r>
              <w:rPr>
                <w:noProof/>
                <w:webHidden/>
              </w:rPr>
            </w:r>
            <w:r>
              <w:rPr>
                <w:noProof/>
                <w:webHidden/>
              </w:rPr>
              <w:fldChar w:fldCharType="separate"/>
            </w:r>
            <w:r w:rsidR="00C1737D">
              <w:rPr>
                <w:noProof/>
                <w:webHidden/>
              </w:rPr>
              <w:t>14</w:t>
            </w:r>
            <w:r>
              <w:rPr>
                <w:noProof/>
                <w:webHidden/>
              </w:rPr>
              <w:fldChar w:fldCharType="end"/>
            </w:r>
          </w:hyperlink>
        </w:p>
        <w:p w14:paraId="13A69ABB" w14:textId="47708B7B" w:rsidR="00516CC9" w:rsidRDefault="00516CC9">
          <w:pPr>
            <w:pStyle w:val="TOC2"/>
            <w:tabs>
              <w:tab w:val="right" w:leader="dot" w:pos="9038"/>
            </w:tabs>
            <w:rPr>
              <w:rFonts w:eastAsiaTheme="minorEastAsia"/>
              <w:noProof/>
              <w:sz w:val="24"/>
              <w:szCs w:val="24"/>
              <w:lang w:eastAsia="en-AU"/>
            </w:rPr>
          </w:pPr>
          <w:hyperlink w:anchor="_Toc226993708" w:history="1">
            <w:r w:rsidRPr="00F1553F">
              <w:rPr>
                <w:rStyle w:val="Hyperlink"/>
                <w:noProof/>
              </w:rPr>
              <w:t xml:space="preserve">Outcome Area Four: </w:t>
            </w:r>
            <w:r w:rsidRPr="00F1553F">
              <w:rPr>
                <w:rStyle w:val="Hyperlink"/>
                <w:b/>
                <w:bCs/>
                <w:noProof/>
              </w:rPr>
              <w:t>Creative Partnerships</w:t>
            </w:r>
            <w:r>
              <w:rPr>
                <w:noProof/>
                <w:webHidden/>
              </w:rPr>
              <w:tab/>
            </w:r>
            <w:r>
              <w:rPr>
                <w:noProof/>
                <w:webHidden/>
              </w:rPr>
              <w:fldChar w:fldCharType="begin"/>
            </w:r>
            <w:r>
              <w:rPr>
                <w:noProof/>
                <w:webHidden/>
              </w:rPr>
              <w:instrText xml:space="preserve"> PAGEREF _Toc226993708 \h </w:instrText>
            </w:r>
            <w:r>
              <w:rPr>
                <w:noProof/>
                <w:webHidden/>
              </w:rPr>
            </w:r>
            <w:r>
              <w:rPr>
                <w:noProof/>
                <w:webHidden/>
              </w:rPr>
              <w:fldChar w:fldCharType="separate"/>
            </w:r>
            <w:r w:rsidR="00C1737D">
              <w:rPr>
                <w:noProof/>
                <w:webHidden/>
              </w:rPr>
              <w:t>16</w:t>
            </w:r>
            <w:r>
              <w:rPr>
                <w:noProof/>
                <w:webHidden/>
              </w:rPr>
              <w:fldChar w:fldCharType="end"/>
            </w:r>
          </w:hyperlink>
        </w:p>
        <w:p w14:paraId="56495F0D" w14:textId="7E8041F5" w:rsidR="00516CC9" w:rsidRDefault="00516CC9">
          <w:pPr>
            <w:pStyle w:val="TOC2"/>
            <w:tabs>
              <w:tab w:val="right" w:leader="dot" w:pos="9038"/>
            </w:tabs>
            <w:rPr>
              <w:rFonts w:eastAsiaTheme="minorEastAsia"/>
              <w:noProof/>
              <w:sz w:val="24"/>
              <w:szCs w:val="24"/>
              <w:lang w:eastAsia="en-AU"/>
            </w:rPr>
          </w:pPr>
          <w:hyperlink w:anchor="_Toc226993710" w:history="1">
            <w:r w:rsidRPr="00F1553F">
              <w:rPr>
                <w:rStyle w:val="Hyperlink"/>
                <w:noProof/>
              </w:rPr>
              <w:t xml:space="preserve">Outcome Area Five: </w:t>
            </w:r>
            <w:r w:rsidRPr="00F1553F">
              <w:rPr>
                <w:rStyle w:val="Hyperlink"/>
                <w:b/>
                <w:bCs/>
                <w:noProof/>
              </w:rPr>
              <w:t>Creative Industry</w:t>
            </w:r>
            <w:r>
              <w:rPr>
                <w:noProof/>
                <w:webHidden/>
              </w:rPr>
              <w:tab/>
            </w:r>
            <w:r>
              <w:rPr>
                <w:noProof/>
                <w:webHidden/>
              </w:rPr>
              <w:fldChar w:fldCharType="begin"/>
            </w:r>
            <w:r>
              <w:rPr>
                <w:noProof/>
                <w:webHidden/>
              </w:rPr>
              <w:instrText xml:space="preserve"> PAGEREF _Toc226993710 \h </w:instrText>
            </w:r>
            <w:r>
              <w:rPr>
                <w:noProof/>
                <w:webHidden/>
              </w:rPr>
            </w:r>
            <w:r>
              <w:rPr>
                <w:noProof/>
                <w:webHidden/>
              </w:rPr>
              <w:fldChar w:fldCharType="separate"/>
            </w:r>
            <w:r w:rsidR="00C1737D">
              <w:rPr>
                <w:noProof/>
                <w:webHidden/>
              </w:rPr>
              <w:t>17</w:t>
            </w:r>
            <w:r>
              <w:rPr>
                <w:noProof/>
                <w:webHidden/>
              </w:rPr>
              <w:fldChar w:fldCharType="end"/>
            </w:r>
          </w:hyperlink>
        </w:p>
        <w:p w14:paraId="6E524FEE" w14:textId="602C1958" w:rsidR="00516CC9" w:rsidRDefault="00516CC9">
          <w:pPr>
            <w:pStyle w:val="TOC2"/>
            <w:tabs>
              <w:tab w:val="right" w:leader="dot" w:pos="9038"/>
            </w:tabs>
            <w:rPr>
              <w:rFonts w:eastAsiaTheme="minorEastAsia"/>
              <w:noProof/>
              <w:sz w:val="24"/>
              <w:szCs w:val="24"/>
              <w:lang w:eastAsia="en-AU"/>
            </w:rPr>
          </w:pPr>
          <w:hyperlink w:anchor="_Toc226993712" w:history="1">
            <w:r w:rsidRPr="00F1553F">
              <w:rPr>
                <w:rStyle w:val="Hyperlink"/>
                <w:noProof/>
              </w:rPr>
              <w:t xml:space="preserve">Outcome Area Six: </w:t>
            </w:r>
            <w:r w:rsidRPr="00F1553F">
              <w:rPr>
                <w:rStyle w:val="Hyperlink"/>
                <w:b/>
                <w:bCs/>
                <w:noProof/>
              </w:rPr>
              <w:t>Creative Communications</w:t>
            </w:r>
            <w:r>
              <w:rPr>
                <w:noProof/>
                <w:webHidden/>
              </w:rPr>
              <w:tab/>
            </w:r>
            <w:r>
              <w:rPr>
                <w:noProof/>
                <w:webHidden/>
              </w:rPr>
              <w:fldChar w:fldCharType="begin"/>
            </w:r>
            <w:r>
              <w:rPr>
                <w:noProof/>
                <w:webHidden/>
              </w:rPr>
              <w:instrText xml:space="preserve"> PAGEREF _Toc226993712 \h </w:instrText>
            </w:r>
            <w:r>
              <w:rPr>
                <w:noProof/>
                <w:webHidden/>
              </w:rPr>
            </w:r>
            <w:r>
              <w:rPr>
                <w:noProof/>
                <w:webHidden/>
              </w:rPr>
              <w:fldChar w:fldCharType="separate"/>
            </w:r>
            <w:r w:rsidR="00C1737D">
              <w:rPr>
                <w:noProof/>
                <w:webHidden/>
              </w:rPr>
              <w:t>18</w:t>
            </w:r>
            <w:r>
              <w:rPr>
                <w:noProof/>
                <w:webHidden/>
              </w:rPr>
              <w:fldChar w:fldCharType="end"/>
            </w:r>
          </w:hyperlink>
        </w:p>
        <w:p w14:paraId="05F537AF" w14:textId="0D1F2DEE" w:rsidR="00516CC9" w:rsidRDefault="00516CC9">
          <w:pPr>
            <w:pStyle w:val="TOC1"/>
            <w:tabs>
              <w:tab w:val="right" w:leader="dot" w:pos="9038"/>
            </w:tabs>
            <w:rPr>
              <w:rFonts w:eastAsiaTheme="minorEastAsia"/>
              <w:noProof/>
              <w:sz w:val="24"/>
              <w:szCs w:val="24"/>
              <w:lang w:eastAsia="en-AU"/>
            </w:rPr>
          </w:pPr>
          <w:hyperlink w:anchor="_Toc226993714" w:history="1">
            <w:r w:rsidRPr="00F1553F">
              <w:rPr>
                <w:rStyle w:val="Hyperlink"/>
                <w:noProof/>
              </w:rPr>
              <w:t>Tracking our Progress</w:t>
            </w:r>
            <w:r>
              <w:rPr>
                <w:noProof/>
                <w:webHidden/>
              </w:rPr>
              <w:tab/>
            </w:r>
            <w:r>
              <w:rPr>
                <w:noProof/>
                <w:webHidden/>
              </w:rPr>
              <w:fldChar w:fldCharType="begin"/>
            </w:r>
            <w:r>
              <w:rPr>
                <w:noProof/>
                <w:webHidden/>
              </w:rPr>
              <w:instrText xml:space="preserve"> PAGEREF _Toc226993714 \h </w:instrText>
            </w:r>
            <w:r>
              <w:rPr>
                <w:noProof/>
                <w:webHidden/>
              </w:rPr>
            </w:r>
            <w:r>
              <w:rPr>
                <w:noProof/>
                <w:webHidden/>
              </w:rPr>
              <w:fldChar w:fldCharType="separate"/>
            </w:r>
            <w:r w:rsidR="00C1737D">
              <w:rPr>
                <w:noProof/>
                <w:webHidden/>
              </w:rPr>
              <w:t>19</w:t>
            </w:r>
            <w:r>
              <w:rPr>
                <w:noProof/>
                <w:webHidden/>
              </w:rPr>
              <w:fldChar w:fldCharType="end"/>
            </w:r>
          </w:hyperlink>
        </w:p>
        <w:p w14:paraId="2B65F6F6" w14:textId="0E3B4740" w:rsidR="00516CC9" w:rsidRDefault="00516CC9">
          <w:pPr>
            <w:pStyle w:val="TOC2"/>
            <w:tabs>
              <w:tab w:val="right" w:leader="dot" w:pos="9038"/>
            </w:tabs>
            <w:rPr>
              <w:rFonts w:eastAsiaTheme="minorEastAsia"/>
              <w:noProof/>
              <w:sz w:val="24"/>
              <w:szCs w:val="24"/>
              <w:lang w:eastAsia="en-AU"/>
            </w:rPr>
          </w:pPr>
          <w:hyperlink w:anchor="_Toc226993715" w:history="1">
            <w:r w:rsidRPr="00F1553F">
              <w:rPr>
                <w:rStyle w:val="Hyperlink"/>
                <w:noProof/>
                <w:lang w:bidi="en-US"/>
              </w:rPr>
              <w:t>Annual Action Plan Measures</w:t>
            </w:r>
            <w:r>
              <w:rPr>
                <w:noProof/>
                <w:webHidden/>
              </w:rPr>
              <w:tab/>
            </w:r>
            <w:r>
              <w:rPr>
                <w:noProof/>
                <w:webHidden/>
              </w:rPr>
              <w:fldChar w:fldCharType="begin"/>
            </w:r>
            <w:r>
              <w:rPr>
                <w:noProof/>
                <w:webHidden/>
              </w:rPr>
              <w:instrText xml:space="preserve"> PAGEREF _Toc226993715 \h </w:instrText>
            </w:r>
            <w:r>
              <w:rPr>
                <w:noProof/>
                <w:webHidden/>
              </w:rPr>
            </w:r>
            <w:r>
              <w:rPr>
                <w:noProof/>
                <w:webHidden/>
              </w:rPr>
              <w:fldChar w:fldCharType="separate"/>
            </w:r>
            <w:r w:rsidR="00C1737D">
              <w:rPr>
                <w:noProof/>
                <w:webHidden/>
              </w:rPr>
              <w:t>19</w:t>
            </w:r>
            <w:r>
              <w:rPr>
                <w:noProof/>
                <w:webHidden/>
              </w:rPr>
              <w:fldChar w:fldCharType="end"/>
            </w:r>
          </w:hyperlink>
        </w:p>
        <w:p w14:paraId="01C012AA" w14:textId="2BFC6C0C" w:rsidR="00516CC9" w:rsidRDefault="00516CC9">
          <w:pPr>
            <w:pStyle w:val="TOC2"/>
            <w:tabs>
              <w:tab w:val="right" w:leader="dot" w:pos="9038"/>
            </w:tabs>
            <w:rPr>
              <w:rFonts w:eastAsiaTheme="minorEastAsia"/>
              <w:noProof/>
              <w:sz w:val="24"/>
              <w:szCs w:val="24"/>
              <w:lang w:eastAsia="en-AU"/>
            </w:rPr>
          </w:pPr>
          <w:hyperlink w:anchor="_Toc226993716" w:history="1">
            <w:r w:rsidRPr="00F1553F">
              <w:rPr>
                <w:rStyle w:val="Hyperlink"/>
                <w:noProof/>
                <w:lang w:bidi="en-US"/>
              </w:rPr>
              <w:t>Service Performance Measures</w:t>
            </w:r>
            <w:r>
              <w:rPr>
                <w:noProof/>
                <w:webHidden/>
              </w:rPr>
              <w:tab/>
            </w:r>
            <w:r>
              <w:rPr>
                <w:noProof/>
                <w:webHidden/>
              </w:rPr>
              <w:fldChar w:fldCharType="begin"/>
            </w:r>
            <w:r>
              <w:rPr>
                <w:noProof/>
                <w:webHidden/>
              </w:rPr>
              <w:instrText xml:space="preserve"> PAGEREF _Toc226993716 \h </w:instrText>
            </w:r>
            <w:r>
              <w:rPr>
                <w:noProof/>
                <w:webHidden/>
              </w:rPr>
            </w:r>
            <w:r>
              <w:rPr>
                <w:noProof/>
                <w:webHidden/>
              </w:rPr>
              <w:fldChar w:fldCharType="separate"/>
            </w:r>
            <w:r w:rsidR="00C1737D">
              <w:rPr>
                <w:noProof/>
                <w:webHidden/>
              </w:rPr>
              <w:t>19</w:t>
            </w:r>
            <w:r>
              <w:rPr>
                <w:noProof/>
                <w:webHidden/>
              </w:rPr>
              <w:fldChar w:fldCharType="end"/>
            </w:r>
          </w:hyperlink>
        </w:p>
        <w:p w14:paraId="4098A853" w14:textId="14E59907" w:rsidR="00516CC9" w:rsidRDefault="00516CC9">
          <w:pPr>
            <w:pStyle w:val="TOC1"/>
            <w:tabs>
              <w:tab w:val="right" w:leader="dot" w:pos="9038"/>
            </w:tabs>
            <w:rPr>
              <w:rFonts w:eastAsiaTheme="minorEastAsia"/>
              <w:noProof/>
              <w:sz w:val="24"/>
              <w:szCs w:val="24"/>
              <w:lang w:eastAsia="en-AU"/>
            </w:rPr>
          </w:pPr>
          <w:hyperlink w:anchor="_Toc226993717" w:history="1">
            <w:r w:rsidRPr="00F1553F">
              <w:rPr>
                <w:rStyle w:val="Hyperlink"/>
                <w:noProof/>
              </w:rPr>
              <w:t>References &amp; Glossary</w:t>
            </w:r>
            <w:r>
              <w:rPr>
                <w:noProof/>
                <w:webHidden/>
              </w:rPr>
              <w:tab/>
            </w:r>
            <w:r>
              <w:rPr>
                <w:noProof/>
                <w:webHidden/>
              </w:rPr>
              <w:fldChar w:fldCharType="begin"/>
            </w:r>
            <w:r>
              <w:rPr>
                <w:noProof/>
                <w:webHidden/>
              </w:rPr>
              <w:instrText xml:space="preserve"> PAGEREF _Toc226993717 \h </w:instrText>
            </w:r>
            <w:r>
              <w:rPr>
                <w:noProof/>
                <w:webHidden/>
              </w:rPr>
            </w:r>
            <w:r>
              <w:rPr>
                <w:noProof/>
                <w:webHidden/>
              </w:rPr>
              <w:fldChar w:fldCharType="separate"/>
            </w:r>
            <w:r w:rsidR="00C1737D">
              <w:rPr>
                <w:noProof/>
                <w:webHidden/>
              </w:rPr>
              <w:t>20</w:t>
            </w:r>
            <w:r>
              <w:rPr>
                <w:noProof/>
                <w:webHidden/>
              </w:rPr>
              <w:fldChar w:fldCharType="end"/>
            </w:r>
          </w:hyperlink>
        </w:p>
        <w:p w14:paraId="3B7E4435" w14:textId="0ED423CE" w:rsidR="00516CC9" w:rsidRDefault="00516CC9">
          <w:pPr>
            <w:pStyle w:val="TOC2"/>
            <w:tabs>
              <w:tab w:val="right" w:leader="dot" w:pos="9038"/>
            </w:tabs>
            <w:rPr>
              <w:rFonts w:eastAsiaTheme="minorEastAsia"/>
              <w:noProof/>
              <w:sz w:val="24"/>
              <w:szCs w:val="24"/>
              <w:lang w:eastAsia="en-AU"/>
            </w:rPr>
          </w:pPr>
          <w:hyperlink w:anchor="_Toc226993718" w:history="1">
            <w:r w:rsidRPr="00F1553F">
              <w:rPr>
                <w:rStyle w:val="Hyperlink"/>
                <w:noProof/>
              </w:rPr>
              <w:t>References</w:t>
            </w:r>
            <w:r>
              <w:rPr>
                <w:noProof/>
                <w:webHidden/>
              </w:rPr>
              <w:tab/>
            </w:r>
            <w:r>
              <w:rPr>
                <w:noProof/>
                <w:webHidden/>
              </w:rPr>
              <w:fldChar w:fldCharType="begin"/>
            </w:r>
            <w:r>
              <w:rPr>
                <w:noProof/>
                <w:webHidden/>
              </w:rPr>
              <w:instrText xml:space="preserve"> PAGEREF _Toc226993718 \h </w:instrText>
            </w:r>
            <w:r>
              <w:rPr>
                <w:noProof/>
                <w:webHidden/>
              </w:rPr>
            </w:r>
            <w:r>
              <w:rPr>
                <w:noProof/>
                <w:webHidden/>
              </w:rPr>
              <w:fldChar w:fldCharType="separate"/>
            </w:r>
            <w:r w:rsidR="00C1737D">
              <w:rPr>
                <w:noProof/>
                <w:webHidden/>
              </w:rPr>
              <w:t>20</w:t>
            </w:r>
            <w:r>
              <w:rPr>
                <w:noProof/>
                <w:webHidden/>
              </w:rPr>
              <w:fldChar w:fldCharType="end"/>
            </w:r>
          </w:hyperlink>
        </w:p>
        <w:p w14:paraId="760B7DBE" w14:textId="5232E5E5" w:rsidR="00516CC9" w:rsidRDefault="00516CC9">
          <w:pPr>
            <w:pStyle w:val="TOC2"/>
            <w:tabs>
              <w:tab w:val="right" w:leader="dot" w:pos="9038"/>
            </w:tabs>
            <w:rPr>
              <w:rFonts w:eastAsiaTheme="minorEastAsia"/>
              <w:noProof/>
              <w:sz w:val="24"/>
              <w:szCs w:val="24"/>
              <w:lang w:eastAsia="en-AU"/>
            </w:rPr>
          </w:pPr>
          <w:hyperlink w:anchor="_Toc226993719" w:history="1">
            <w:r w:rsidRPr="00F1553F">
              <w:rPr>
                <w:rStyle w:val="Hyperlink"/>
                <w:noProof/>
              </w:rPr>
              <w:t>Glossary</w:t>
            </w:r>
            <w:r>
              <w:rPr>
                <w:noProof/>
                <w:webHidden/>
              </w:rPr>
              <w:tab/>
            </w:r>
            <w:r>
              <w:rPr>
                <w:noProof/>
                <w:webHidden/>
              </w:rPr>
              <w:fldChar w:fldCharType="begin"/>
            </w:r>
            <w:r>
              <w:rPr>
                <w:noProof/>
                <w:webHidden/>
              </w:rPr>
              <w:instrText xml:space="preserve"> PAGEREF _Toc226993719 \h </w:instrText>
            </w:r>
            <w:r>
              <w:rPr>
                <w:noProof/>
                <w:webHidden/>
              </w:rPr>
            </w:r>
            <w:r>
              <w:rPr>
                <w:noProof/>
                <w:webHidden/>
              </w:rPr>
              <w:fldChar w:fldCharType="separate"/>
            </w:r>
            <w:r w:rsidR="00C1737D">
              <w:rPr>
                <w:noProof/>
                <w:webHidden/>
              </w:rPr>
              <w:t>20</w:t>
            </w:r>
            <w:r>
              <w:rPr>
                <w:noProof/>
                <w:webHidden/>
              </w:rPr>
              <w:fldChar w:fldCharType="end"/>
            </w:r>
          </w:hyperlink>
        </w:p>
        <w:p w14:paraId="5D857AED" w14:textId="31E3CFB8" w:rsidR="00457204" w:rsidRPr="00392A0C" w:rsidRDefault="00457204">
          <w:r w:rsidRPr="00392A0C">
            <w:rPr>
              <w:b/>
              <w:bCs/>
              <w:noProof/>
            </w:rPr>
            <w:fldChar w:fldCharType="end"/>
          </w:r>
        </w:p>
      </w:sdtContent>
    </w:sdt>
    <w:p w14:paraId="495FA79A" w14:textId="054A6437" w:rsidR="00B62F7F" w:rsidRDefault="00B62F7F">
      <w:pPr>
        <w:rPr>
          <w:rStyle w:val="Heading1Char"/>
        </w:rPr>
      </w:pPr>
      <w:r>
        <w:rPr>
          <w:rStyle w:val="Heading1Char"/>
        </w:rPr>
        <w:br w:type="page"/>
      </w:r>
    </w:p>
    <w:p w14:paraId="032898AA" w14:textId="77777777" w:rsidR="00714140" w:rsidRDefault="00714140" w:rsidP="00C349C1">
      <w:pPr>
        <w:tabs>
          <w:tab w:val="left" w:pos="5297"/>
        </w:tabs>
        <w:ind w:right="-46"/>
        <w:rPr>
          <w:rStyle w:val="Heading1Char"/>
        </w:rPr>
      </w:pPr>
      <w:bookmarkStart w:id="0" w:name="_Toc226993680"/>
    </w:p>
    <w:p w14:paraId="597C8204" w14:textId="77777777" w:rsidR="00714140" w:rsidRPr="00714140" w:rsidRDefault="00714140" w:rsidP="00C349C1">
      <w:pPr>
        <w:tabs>
          <w:tab w:val="left" w:pos="5297"/>
        </w:tabs>
        <w:ind w:right="-46"/>
        <w:rPr>
          <w:rStyle w:val="Heading1Char"/>
          <w:sz w:val="14"/>
          <w:szCs w:val="14"/>
        </w:rPr>
      </w:pPr>
    </w:p>
    <w:p w14:paraId="288B65AE" w14:textId="45153419" w:rsidR="00C349C1" w:rsidRPr="00392A0C" w:rsidRDefault="00C349C1" w:rsidP="00C349C1">
      <w:pPr>
        <w:tabs>
          <w:tab w:val="left" w:pos="5297"/>
        </w:tabs>
        <w:ind w:right="-46"/>
        <w:rPr>
          <w:rStyle w:val="Heading1Char"/>
        </w:rPr>
      </w:pPr>
      <w:r w:rsidRPr="00392A0C">
        <w:rPr>
          <w:rStyle w:val="Heading1Char"/>
        </w:rPr>
        <w:t>Executive Summary</w:t>
      </w:r>
      <w:bookmarkEnd w:id="0"/>
      <w:r w:rsidRPr="00392A0C">
        <w:tab/>
      </w:r>
    </w:p>
    <w:p w14:paraId="06C88D1F" w14:textId="721AA2CF" w:rsidR="00C349C1" w:rsidRPr="00392A0C" w:rsidRDefault="00C349C1" w:rsidP="00C349C1">
      <w:pPr>
        <w:ind w:right="-46"/>
      </w:pPr>
      <w:r w:rsidRPr="00392A0C">
        <w:t>The Creative Maroondah Strategy 2026–2030 presents a bold and inclusive vision for the future of arts, culture, and creativity in Maroondah. Building on our city’s proud tradition of artistic excellence and cultural diversity, this strategy outlines a clear roadmap to nurture creativity, foster in</w:t>
      </w:r>
      <w:r w:rsidR="009538F0" w:rsidRPr="00392A0C">
        <w:t xml:space="preserve">novation </w:t>
      </w:r>
      <w:r w:rsidRPr="00392A0C">
        <w:t xml:space="preserve">and ensure that everyone in Maroondah can </w:t>
      </w:r>
      <w:r w:rsidR="009538F0" w:rsidRPr="00392A0C">
        <w:t xml:space="preserve">engage with the </w:t>
      </w:r>
      <w:r w:rsidRPr="00392A0C">
        <w:t>arts.</w:t>
      </w:r>
    </w:p>
    <w:p w14:paraId="56DA879F" w14:textId="16D435A0" w:rsidR="00C349C1" w:rsidRPr="00392A0C" w:rsidRDefault="001A773E" w:rsidP="00C349C1">
      <w:pPr>
        <w:ind w:right="-46"/>
      </w:pPr>
      <w:r w:rsidRPr="00392A0C">
        <w:t>With a vision of “</w:t>
      </w:r>
      <w:r w:rsidRPr="00392A0C">
        <w:rPr>
          <w:i/>
          <w:iCs/>
        </w:rPr>
        <w:t xml:space="preserve">A vibrant, creative and connected community” </w:t>
      </w:r>
      <w:r w:rsidR="00614900" w:rsidRPr="00392A0C">
        <w:rPr>
          <w:i/>
          <w:iCs/>
        </w:rPr>
        <w:t>s</w:t>
      </w:r>
      <w:r w:rsidR="00C349C1" w:rsidRPr="00392A0C">
        <w:t>haped by extensive community consultation</w:t>
      </w:r>
      <w:r w:rsidR="00E4501E" w:rsidRPr="00392A0C">
        <w:t xml:space="preserve"> and informed by </w:t>
      </w:r>
      <w:r w:rsidR="008275BD" w:rsidRPr="00392A0C">
        <w:t xml:space="preserve">industry </w:t>
      </w:r>
      <w:r w:rsidR="00E4501E" w:rsidRPr="00392A0C">
        <w:t xml:space="preserve">data and trends, </w:t>
      </w:r>
      <w:r w:rsidR="00C349C1" w:rsidRPr="00392A0C">
        <w:t>the strategy recogni</w:t>
      </w:r>
      <w:r w:rsidR="009538F0" w:rsidRPr="00392A0C">
        <w:t>s</w:t>
      </w:r>
      <w:r w:rsidR="00C349C1" w:rsidRPr="00392A0C">
        <w:t>es creativity as a powerful driver of community wellbeing, economic growth, and social connection, and is structured around six key outcome areas:</w:t>
      </w:r>
    </w:p>
    <w:p w14:paraId="1891C2CB" w14:textId="152BB67D" w:rsidR="00C349C1" w:rsidRPr="00392A0C" w:rsidRDefault="00C349C1" w:rsidP="00C349C1">
      <w:pPr>
        <w:numPr>
          <w:ilvl w:val="0"/>
          <w:numId w:val="21"/>
        </w:numPr>
        <w:ind w:right="-46"/>
      </w:pPr>
      <w:r w:rsidRPr="00392A0C">
        <w:rPr>
          <w:b/>
          <w:bCs/>
        </w:rPr>
        <w:t>Creative Community:</w:t>
      </w:r>
      <w:r w:rsidRPr="00392A0C">
        <w:t> </w:t>
      </w:r>
      <w:r w:rsidR="002A4F45" w:rsidRPr="00392A0C">
        <w:t>E</w:t>
      </w:r>
      <w:r w:rsidR="002A4F45" w:rsidRPr="00392A0C">
        <w:rPr>
          <w:rStyle w:val="SubtleEmphasis"/>
          <w:i w:val="0"/>
          <w:iCs w:val="0"/>
        </w:rPr>
        <w:t>mpower and engage our diverse community through creative expression, collective projects and opportunities for arts participation.</w:t>
      </w:r>
    </w:p>
    <w:p w14:paraId="2AEAAC08" w14:textId="0EBE4DD5" w:rsidR="00C349C1" w:rsidRPr="00392A0C" w:rsidRDefault="00C349C1" w:rsidP="00C349C1">
      <w:pPr>
        <w:numPr>
          <w:ilvl w:val="0"/>
          <w:numId w:val="21"/>
        </w:numPr>
        <w:ind w:right="-46"/>
      </w:pPr>
      <w:r w:rsidRPr="00392A0C">
        <w:rPr>
          <w:b/>
          <w:bCs/>
        </w:rPr>
        <w:t>Creative Places:</w:t>
      </w:r>
      <w:r w:rsidRPr="00392A0C">
        <w:t> </w:t>
      </w:r>
      <w:r w:rsidR="00962A79" w:rsidRPr="00392A0C">
        <w:t>A</w:t>
      </w:r>
      <w:r w:rsidR="00962A79" w:rsidRPr="00392A0C">
        <w:rPr>
          <w:rStyle w:val="SubtleEmphasis"/>
          <w:i w:val="0"/>
          <w:iCs w:val="0"/>
        </w:rPr>
        <w:t>ctivate and enhance public spaces and cultural venues to reflect Maroondah’s unique identity, improve accessibility and foster a sense of belonging, pride and cultural identity</w:t>
      </w:r>
      <w:r w:rsidRPr="00392A0C">
        <w:t>.</w:t>
      </w:r>
    </w:p>
    <w:p w14:paraId="07D670EC" w14:textId="6DFC6ECB" w:rsidR="00C349C1" w:rsidRPr="00392A0C" w:rsidRDefault="00C349C1" w:rsidP="00C349C1">
      <w:pPr>
        <w:numPr>
          <w:ilvl w:val="0"/>
          <w:numId w:val="21"/>
        </w:numPr>
        <w:ind w:right="-46"/>
      </w:pPr>
      <w:r w:rsidRPr="00392A0C">
        <w:rPr>
          <w:b/>
          <w:bCs/>
        </w:rPr>
        <w:t>Creative Programs:</w:t>
      </w:r>
      <w:r w:rsidRPr="00392A0C">
        <w:t> </w:t>
      </w:r>
      <w:r w:rsidR="00192C30" w:rsidRPr="00392A0C">
        <w:rPr>
          <w:rStyle w:val="SubtleEmphasis"/>
          <w:i w:val="0"/>
          <w:iCs w:val="0"/>
        </w:rPr>
        <w:t>In</w:t>
      </w:r>
      <w:r w:rsidR="00BC43B0" w:rsidRPr="00392A0C">
        <w:rPr>
          <w:rStyle w:val="SubtleEmphasis"/>
          <w:i w:val="0"/>
          <w:iCs w:val="0"/>
        </w:rPr>
        <w:t>novative, high-quality arts and cultural programs that inspire participation, social connection and lifelong learning within our diverse community.</w:t>
      </w:r>
    </w:p>
    <w:p w14:paraId="48B6C22F" w14:textId="42C4730F" w:rsidR="00C349C1" w:rsidRPr="00392A0C" w:rsidRDefault="00C349C1" w:rsidP="00C349C1">
      <w:pPr>
        <w:numPr>
          <w:ilvl w:val="0"/>
          <w:numId w:val="21"/>
        </w:numPr>
        <w:ind w:right="-46"/>
      </w:pPr>
      <w:r w:rsidRPr="00392A0C">
        <w:rPr>
          <w:b/>
          <w:bCs/>
        </w:rPr>
        <w:t>Creative Partnerships:</w:t>
      </w:r>
      <w:r w:rsidRPr="00392A0C">
        <w:t> </w:t>
      </w:r>
      <w:r w:rsidR="00990B58" w:rsidRPr="00392A0C">
        <w:rPr>
          <w:rStyle w:val="SubtleEmphasis"/>
          <w:i w:val="0"/>
          <w:iCs w:val="0"/>
        </w:rPr>
        <w:t>Strengthen collaboration with artists, organisations, businesses, and the broader community to grow Maroondah’s creative sector.</w:t>
      </w:r>
    </w:p>
    <w:p w14:paraId="2644649C" w14:textId="2C2E6BCA" w:rsidR="00C349C1" w:rsidRPr="00392A0C" w:rsidRDefault="00C349C1" w:rsidP="00C349C1">
      <w:pPr>
        <w:numPr>
          <w:ilvl w:val="0"/>
          <w:numId w:val="21"/>
        </w:numPr>
        <w:ind w:right="-46"/>
      </w:pPr>
      <w:r w:rsidRPr="00392A0C">
        <w:rPr>
          <w:b/>
          <w:bCs/>
        </w:rPr>
        <w:t>Creative Industry:</w:t>
      </w:r>
      <w:r w:rsidRPr="00392A0C">
        <w:t> </w:t>
      </w:r>
      <w:r w:rsidR="006559D0" w:rsidRPr="00392A0C">
        <w:rPr>
          <w:rStyle w:val="SubtleEmphasis"/>
          <w:i w:val="0"/>
          <w:iCs w:val="0"/>
        </w:rPr>
        <w:t>Nurture a sustainable and thriving creative economy and cultural tourism in Maroondah by supporting opportunities with creative businesses, artists and industry led initiatives.</w:t>
      </w:r>
    </w:p>
    <w:p w14:paraId="28D47EDA" w14:textId="257C8482" w:rsidR="00C349C1" w:rsidRPr="00392A0C" w:rsidRDefault="00C349C1" w:rsidP="00C349C1">
      <w:pPr>
        <w:numPr>
          <w:ilvl w:val="0"/>
          <w:numId w:val="21"/>
        </w:numPr>
        <w:ind w:right="-46"/>
      </w:pPr>
      <w:r w:rsidRPr="00392A0C">
        <w:rPr>
          <w:b/>
          <w:bCs/>
        </w:rPr>
        <w:t>Creative Communications:</w:t>
      </w:r>
      <w:r w:rsidRPr="00392A0C">
        <w:t> </w:t>
      </w:r>
      <w:r w:rsidR="00195B04" w:rsidRPr="00392A0C">
        <w:t>C</w:t>
      </w:r>
      <w:r w:rsidR="00195B04" w:rsidRPr="00392A0C">
        <w:rPr>
          <w:rStyle w:val="SubtleEmphasis"/>
          <w:i w:val="0"/>
          <w:iCs w:val="0"/>
        </w:rPr>
        <w:t>reative services, venues and initiatives are highly visible, accessible and engaging for our diverse community, and we seek feedback often to help guide continuous service improvements.</w:t>
      </w:r>
      <w:r w:rsidR="00195B04" w:rsidRPr="00392A0C">
        <w:rPr>
          <w:rStyle w:val="SubtleEmphasis"/>
        </w:rPr>
        <w:t xml:space="preserve"> </w:t>
      </w:r>
      <w:r w:rsidR="00195B04" w:rsidRPr="00392A0C">
        <w:rPr>
          <w:rStyle w:val="SubtleEmphasis"/>
          <w:i w:val="0"/>
          <w:iCs w:val="0"/>
        </w:rPr>
        <w:t xml:space="preserve"> </w:t>
      </w:r>
    </w:p>
    <w:p w14:paraId="7B13444A" w14:textId="4E1B863A" w:rsidR="00C349C1" w:rsidRPr="00392A0C" w:rsidRDefault="00C349C1" w:rsidP="00C349C1">
      <w:pPr>
        <w:ind w:right="-46"/>
      </w:pPr>
      <w:r w:rsidRPr="00392A0C">
        <w:t xml:space="preserve">Together, these outcome areas provide a comprehensive framework </w:t>
      </w:r>
      <w:r w:rsidR="009538F0" w:rsidRPr="00392A0C">
        <w:t xml:space="preserve">of priority actions </w:t>
      </w:r>
      <w:r w:rsidRPr="00392A0C">
        <w:t xml:space="preserve">to guide Maroondah’s creative future. The Creative Maroondah Strategy 2026–2030 reaffirms our commitment to making arts and culture accessible to all and invites </w:t>
      </w:r>
      <w:r w:rsidR="009538F0" w:rsidRPr="00392A0C">
        <w:t xml:space="preserve">our diverse </w:t>
      </w:r>
      <w:r w:rsidRPr="00392A0C">
        <w:t>community to join us in bringing this vibrant vision to life.</w:t>
      </w:r>
    </w:p>
    <w:p w14:paraId="33A0528B" w14:textId="7F9FABE0" w:rsidR="00C349C1" w:rsidRPr="00392A0C" w:rsidRDefault="00C349C1">
      <w:pPr>
        <w:rPr>
          <w:rFonts w:asciiTheme="majorHAnsi" w:eastAsiaTheme="majorEastAsia" w:hAnsiTheme="majorHAnsi" w:cstheme="majorBidi"/>
          <w:color w:val="0F4761" w:themeColor="accent1" w:themeShade="BF"/>
          <w:sz w:val="40"/>
          <w:szCs w:val="40"/>
        </w:rPr>
      </w:pPr>
      <w:r w:rsidRPr="00392A0C">
        <w:br w:type="page"/>
      </w:r>
    </w:p>
    <w:p w14:paraId="444706DD" w14:textId="77777777" w:rsidR="00714140" w:rsidRDefault="00714140" w:rsidP="009B46FA">
      <w:pPr>
        <w:pStyle w:val="Heading1"/>
      </w:pPr>
      <w:bookmarkStart w:id="1" w:name="_Toc226993681"/>
    </w:p>
    <w:p w14:paraId="7D015073" w14:textId="1FB6FE8A" w:rsidR="009B46FA" w:rsidRPr="00392A0C" w:rsidRDefault="004A5281" w:rsidP="009B46FA">
      <w:pPr>
        <w:pStyle w:val="Heading1"/>
      </w:pPr>
      <w:r w:rsidRPr="00392A0C">
        <w:t>Introduction</w:t>
      </w:r>
      <w:bookmarkEnd w:id="1"/>
    </w:p>
    <w:p w14:paraId="3CBBAECF" w14:textId="661B3337" w:rsidR="00CF2E2C" w:rsidRPr="00392A0C" w:rsidRDefault="0012223B" w:rsidP="0012223B">
      <w:r w:rsidRPr="00392A0C">
        <w:t xml:space="preserve">The Creative Maroondah Strategy 2026–2030 </w:t>
      </w:r>
      <w:r w:rsidR="00CF2E2C" w:rsidRPr="00392A0C">
        <w:t xml:space="preserve">provides a framework </w:t>
      </w:r>
      <w:r w:rsidR="00E2655B" w:rsidRPr="00392A0C">
        <w:t xml:space="preserve">for the </w:t>
      </w:r>
      <w:r w:rsidR="00CF2E2C" w:rsidRPr="00392A0C">
        <w:t xml:space="preserve">delivery </w:t>
      </w:r>
      <w:r w:rsidR="00E2655B" w:rsidRPr="00392A0C">
        <w:t xml:space="preserve">of priority areas for </w:t>
      </w:r>
      <w:r w:rsidR="00CF2E2C" w:rsidRPr="00392A0C">
        <w:t>creative services in partnership with the Maroondah community</w:t>
      </w:r>
      <w:r w:rsidR="00E2655B" w:rsidRPr="00392A0C">
        <w:t xml:space="preserve"> over the </w:t>
      </w:r>
      <w:r w:rsidR="00000E65" w:rsidRPr="00392A0C">
        <w:t>four-year period from July 2026 to June 2030</w:t>
      </w:r>
      <w:r w:rsidR="00CF2E2C" w:rsidRPr="00392A0C">
        <w:t xml:space="preserve">. </w:t>
      </w:r>
    </w:p>
    <w:p w14:paraId="5849BCA1" w14:textId="6F065DA4" w:rsidR="0012223B" w:rsidRPr="00392A0C" w:rsidRDefault="0012223B" w:rsidP="0012223B">
      <w:r w:rsidRPr="00392A0C">
        <w:t>Informed by extensive community consultation, current policy directions, and best practice, this strategy recognises the transformative role of creativity in shaping vibrant, resilient, and inclusive communities.</w:t>
      </w:r>
    </w:p>
    <w:p w14:paraId="1FD64535" w14:textId="3B366880" w:rsidR="0012223B" w:rsidRPr="00392A0C" w:rsidRDefault="0012223B" w:rsidP="0012223B">
      <w:r w:rsidRPr="00392A0C">
        <w:t xml:space="preserve">Our approach is anchored in the </w:t>
      </w:r>
      <w:r w:rsidR="00000E65" w:rsidRPr="00392A0C">
        <w:t>six</w:t>
      </w:r>
      <w:r w:rsidRPr="00392A0C">
        <w:t xml:space="preserve"> strategic </w:t>
      </w:r>
      <w:r w:rsidR="00A407E9" w:rsidRPr="00392A0C">
        <w:t xml:space="preserve">outcome areas </w:t>
      </w:r>
      <w:r w:rsidRPr="00392A0C">
        <w:t xml:space="preserve">of </w:t>
      </w:r>
      <w:r w:rsidR="007A11DB" w:rsidRPr="00392A0C">
        <w:t xml:space="preserve">Creative </w:t>
      </w:r>
      <w:r w:rsidRPr="00392A0C">
        <w:t>People, Place</w:t>
      </w:r>
      <w:r w:rsidR="007A11DB" w:rsidRPr="00392A0C">
        <w:t>s</w:t>
      </w:r>
      <w:r w:rsidRPr="00392A0C">
        <w:t xml:space="preserve">, Programs, </w:t>
      </w:r>
      <w:r w:rsidR="007A11DB" w:rsidRPr="00392A0C">
        <w:t xml:space="preserve">Industry, </w:t>
      </w:r>
      <w:r w:rsidRPr="00392A0C">
        <w:t>Partnerships</w:t>
      </w:r>
      <w:r w:rsidR="007A11DB" w:rsidRPr="00392A0C">
        <w:t xml:space="preserve"> and Communications</w:t>
      </w:r>
      <w:r w:rsidR="00A407E9" w:rsidRPr="00392A0C">
        <w:t xml:space="preserve">, </w:t>
      </w:r>
      <w:r w:rsidR="002612F1" w:rsidRPr="00392A0C">
        <w:t>whereby Council</w:t>
      </w:r>
      <w:r w:rsidR="007A11DB" w:rsidRPr="00392A0C">
        <w:t xml:space="preserve"> commits to a range of </w:t>
      </w:r>
      <w:r w:rsidR="00E47771" w:rsidRPr="00392A0C">
        <w:t xml:space="preserve">priority </w:t>
      </w:r>
      <w:r w:rsidR="007A11DB" w:rsidRPr="00392A0C">
        <w:t xml:space="preserve">actions that </w:t>
      </w:r>
      <w:r w:rsidR="00E47771" w:rsidRPr="00392A0C">
        <w:t>aim</w:t>
      </w:r>
      <w:r w:rsidR="00FF5353" w:rsidRPr="00392A0C">
        <w:t xml:space="preserve"> </w:t>
      </w:r>
      <w:r w:rsidR="00C271C8" w:rsidRPr="00392A0C">
        <w:t>to achieve</w:t>
      </w:r>
      <w:r w:rsidR="000014F0" w:rsidRPr="00392A0C">
        <w:t xml:space="preserve"> the strategy vision of</w:t>
      </w:r>
      <w:r w:rsidR="00C271C8" w:rsidRPr="00392A0C">
        <w:t xml:space="preserve"> “</w:t>
      </w:r>
      <w:r w:rsidR="003F71A3" w:rsidRPr="00392A0C">
        <w:rPr>
          <w:i/>
          <w:iCs/>
        </w:rPr>
        <w:t xml:space="preserve">A </w:t>
      </w:r>
      <w:r w:rsidR="00DC2782" w:rsidRPr="00392A0C">
        <w:rPr>
          <w:i/>
          <w:iCs/>
        </w:rPr>
        <w:t>vibrant</w:t>
      </w:r>
      <w:r w:rsidR="00FF5353" w:rsidRPr="00392A0C">
        <w:rPr>
          <w:i/>
          <w:iCs/>
        </w:rPr>
        <w:t>,</w:t>
      </w:r>
      <w:r w:rsidR="00F47084" w:rsidRPr="00392A0C">
        <w:rPr>
          <w:i/>
          <w:iCs/>
        </w:rPr>
        <w:t xml:space="preserve"> </w:t>
      </w:r>
      <w:r w:rsidR="003F71A3" w:rsidRPr="00392A0C">
        <w:rPr>
          <w:i/>
          <w:iCs/>
        </w:rPr>
        <w:t xml:space="preserve">creative and connected </w:t>
      </w:r>
      <w:r w:rsidR="00DC2782" w:rsidRPr="00392A0C">
        <w:rPr>
          <w:i/>
          <w:iCs/>
        </w:rPr>
        <w:t>c</w:t>
      </w:r>
      <w:r w:rsidR="003F71A3" w:rsidRPr="00392A0C">
        <w:rPr>
          <w:i/>
          <w:iCs/>
        </w:rPr>
        <w:t>ommunity</w:t>
      </w:r>
      <w:r w:rsidR="71A3B481" w:rsidRPr="00392A0C">
        <w:rPr>
          <w:i/>
          <w:iCs/>
        </w:rPr>
        <w:t>.</w:t>
      </w:r>
      <w:r w:rsidR="6C615022" w:rsidRPr="00392A0C">
        <w:rPr>
          <w:i/>
          <w:iCs/>
        </w:rPr>
        <w:t>”</w:t>
      </w:r>
      <w:r w:rsidR="00466444" w:rsidRPr="00392A0C">
        <w:rPr>
          <w:i/>
          <w:iCs/>
        </w:rPr>
        <w:t xml:space="preserve"> </w:t>
      </w:r>
    </w:p>
    <w:p w14:paraId="1CE4E5A5" w14:textId="2C0183F6" w:rsidR="00711EA8" w:rsidRPr="00392A0C" w:rsidRDefault="0012223B" w:rsidP="00A83189">
      <w:pPr>
        <w:rPr>
          <w:sz w:val="10"/>
          <w:szCs w:val="10"/>
        </w:rPr>
      </w:pPr>
      <w:r w:rsidRPr="00392A0C">
        <w:t xml:space="preserve">This strategy provides a clear roadmap </w:t>
      </w:r>
      <w:r w:rsidR="00466444" w:rsidRPr="00392A0C">
        <w:t xml:space="preserve">for </w:t>
      </w:r>
      <w:r w:rsidR="004E6E42" w:rsidRPr="00392A0C">
        <w:t xml:space="preserve">Council </w:t>
      </w:r>
      <w:r w:rsidR="00D83FAD" w:rsidRPr="00392A0C">
        <w:t xml:space="preserve">to </w:t>
      </w:r>
      <w:r w:rsidR="0093788D" w:rsidRPr="00392A0C">
        <w:t xml:space="preserve">enhance </w:t>
      </w:r>
      <w:r w:rsidR="002612F1" w:rsidRPr="00392A0C">
        <w:t>its</w:t>
      </w:r>
      <w:r w:rsidR="0093788D" w:rsidRPr="00392A0C">
        <w:t xml:space="preserve"> role as service provider, partner and </w:t>
      </w:r>
      <w:r w:rsidR="00711EA8" w:rsidRPr="00392A0C">
        <w:t>support</w:t>
      </w:r>
      <w:r w:rsidR="0609169C" w:rsidRPr="00392A0C">
        <w:t>er</w:t>
      </w:r>
      <w:r w:rsidR="00711EA8" w:rsidRPr="00392A0C">
        <w:t xml:space="preserve"> of creative community development, </w:t>
      </w:r>
      <w:r w:rsidR="0027773E" w:rsidRPr="00392A0C">
        <w:t xml:space="preserve">and demonstrates </w:t>
      </w:r>
      <w:r w:rsidR="006772C8" w:rsidRPr="00392A0C">
        <w:t xml:space="preserve">a commitment to investing in our creative </w:t>
      </w:r>
      <w:r w:rsidR="009355E2" w:rsidRPr="00392A0C">
        <w:t xml:space="preserve">services, </w:t>
      </w:r>
      <w:r w:rsidR="004E6E42" w:rsidRPr="00392A0C">
        <w:t xml:space="preserve">spaces, programs, </w:t>
      </w:r>
      <w:r w:rsidR="009355E2" w:rsidRPr="00392A0C">
        <w:t xml:space="preserve">people and </w:t>
      </w:r>
      <w:r w:rsidR="00C10FEF" w:rsidRPr="00392A0C">
        <w:t>sector</w:t>
      </w:r>
      <w:r w:rsidR="009355E2" w:rsidRPr="00392A0C">
        <w:t xml:space="preserve">. </w:t>
      </w:r>
    </w:p>
    <w:p w14:paraId="3C8366F2" w14:textId="3FD8CF10" w:rsidR="005615C1" w:rsidRPr="00392A0C" w:rsidRDefault="005615C1" w:rsidP="005615C1">
      <w:pPr>
        <w:pStyle w:val="Heading2"/>
      </w:pPr>
      <w:bookmarkStart w:id="2" w:name="_Toc220414728"/>
      <w:bookmarkStart w:id="3" w:name="_Toc220664292"/>
      <w:bookmarkStart w:id="4" w:name="_Toc226993682"/>
      <w:r w:rsidRPr="00392A0C">
        <w:t xml:space="preserve">About </w:t>
      </w:r>
      <w:r w:rsidR="001C2B27" w:rsidRPr="00392A0C">
        <w:t>our Creative Services &amp; Spaces</w:t>
      </w:r>
      <w:bookmarkEnd w:id="2"/>
      <w:bookmarkEnd w:id="3"/>
      <w:bookmarkEnd w:id="4"/>
    </w:p>
    <w:p w14:paraId="58C5982E" w14:textId="1614F18D" w:rsidR="00EA70BC" w:rsidRPr="00392A0C" w:rsidRDefault="00714C59" w:rsidP="0012223B">
      <w:r w:rsidRPr="00392A0C">
        <w:t xml:space="preserve">The Creative Maroondah </w:t>
      </w:r>
      <w:r w:rsidR="000014F0" w:rsidRPr="00392A0C">
        <w:t>S</w:t>
      </w:r>
      <w:r w:rsidRPr="00392A0C">
        <w:t>trategy</w:t>
      </w:r>
      <w:r w:rsidR="000014F0" w:rsidRPr="00392A0C">
        <w:t xml:space="preserve"> </w:t>
      </w:r>
      <w:r w:rsidR="009C1120" w:rsidRPr="00392A0C">
        <w:t xml:space="preserve">informs the service priorities for Council’s Creative Places </w:t>
      </w:r>
      <w:r w:rsidR="005615C1" w:rsidRPr="00392A0C">
        <w:t xml:space="preserve">Services, whose role it is to promote a vibrant, connected, and creative community through delivering and supporting a wide range of creative programs, projects, services, exhibitions, activations, public art, grants, and arts venue management across Maroondah. The Service consists of three key service pillars: </w:t>
      </w:r>
    </w:p>
    <w:p w14:paraId="7E3CFAAA" w14:textId="0A99A184" w:rsidR="003B5CAA" w:rsidRPr="00392A0C" w:rsidRDefault="00427C4C" w:rsidP="0012223B">
      <w:pPr>
        <w:rPr>
          <w:b/>
          <w:bCs/>
        </w:rPr>
      </w:pPr>
      <w:r w:rsidRPr="00392A0C">
        <w:rPr>
          <w:b/>
          <w:bCs/>
        </w:rPr>
        <w:t>Arts and Cultural Services</w:t>
      </w:r>
    </w:p>
    <w:p w14:paraId="617A38C0" w14:textId="1557765D" w:rsidR="00EA70BC" w:rsidRPr="00392A0C" w:rsidRDefault="00A8516D" w:rsidP="00343BB5">
      <w:pPr>
        <w:pStyle w:val="ListParagraph"/>
        <w:numPr>
          <w:ilvl w:val="0"/>
          <w:numId w:val="8"/>
        </w:numPr>
      </w:pPr>
      <w:r w:rsidRPr="00392A0C">
        <w:t>Wyreena Community Arts Centre</w:t>
      </w:r>
      <w:r w:rsidR="0029382B" w:rsidRPr="00392A0C">
        <w:t xml:space="preserve"> </w:t>
      </w:r>
      <w:r w:rsidR="42F13F6D" w:rsidRPr="00392A0C">
        <w:t>venue and program management</w:t>
      </w:r>
      <w:r w:rsidR="3F8C1ABD" w:rsidRPr="00392A0C">
        <w:t xml:space="preserve"> – </w:t>
      </w:r>
      <w:r w:rsidR="0029382B" w:rsidRPr="00392A0C">
        <w:t xml:space="preserve">classes, events, play spaces, tenancies </w:t>
      </w:r>
      <w:r w:rsidR="2CF4AB7B" w:rsidRPr="00392A0C">
        <w:t>and</w:t>
      </w:r>
      <w:r w:rsidR="0029382B" w:rsidRPr="00392A0C">
        <w:t xml:space="preserve"> projects</w:t>
      </w:r>
    </w:p>
    <w:p w14:paraId="15D611CA" w14:textId="3068C476" w:rsidR="00A8516D" w:rsidRPr="00392A0C" w:rsidRDefault="00FD0AF2" w:rsidP="00343BB5">
      <w:pPr>
        <w:pStyle w:val="ListParagraph"/>
        <w:numPr>
          <w:ilvl w:val="0"/>
          <w:numId w:val="8"/>
        </w:numPr>
      </w:pPr>
      <w:r w:rsidRPr="00392A0C">
        <w:t xml:space="preserve">Exhibitions, collections and </w:t>
      </w:r>
      <w:r w:rsidR="00DA1EC1" w:rsidRPr="00392A0C">
        <w:t xml:space="preserve">gallery </w:t>
      </w:r>
      <w:r w:rsidR="6075813F" w:rsidRPr="00392A0C">
        <w:t xml:space="preserve">management and </w:t>
      </w:r>
      <w:r w:rsidR="00DA1EC1" w:rsidRPr="00392A0C">
        <w:t>programs</w:t>
      </w:r>
      <w:r w:rsidR="125DDEB8" w:rsidRPr="00392A0C">
        <w:t xml:space="preserve"> – </w:t>
      </w:r>
      <w:r w:rsidR="0029382B" w:rsidRPr="00392A0C">
        <w:t>Art Space at Realm, Maroondah Federation Estate Gallery and Arts Lounge Wyreena</w:t>
      </w:r>
    </w:p>
    <w:p w14:paraId="33CC4ECB" w14:textId="32F85BF2" w:rsidR="00591460" w:rsidRPr="00392A0C" w:rsidRDefault="00591460" w:rsidP="00343BB5">
      <w:pPr>
        <w:pStyle w:val="ListParagraph"/>
        <w:numPr>
          <w:ilvl w:val="0"/>
          <w:numId w:val="8"/>
        </w:numPr>
      </w:pPr>
      <w:r w:rsidRPr="00392A0C">
        <w:t>Arts activation and cultural development</w:t>
      </w:r>
      <w:r w:rsidR="7E1AA3C1" w:rsidRPr="00392A0C">
        <w:t xml:space="preserve"> – </w:t>
      </w:r>
      <w:r w:rsidR="00131D69" w:rsidRPr="00392A0C">
        <w:t>socially engaged arts events, installations and projects</w:t>
      </w:r>
    </w:p>
    <w:p w14:paraId="11A51F3A" w14:textId="5E7CA4BB" w:rsidR="00591460" w:rsidRPr="00392A0C" w:rsidRDefault="00DA1EC1" w:rsidP="00343BB5">
      <w:pPr>
        <w:pStyle w:val="ListParagraph"/>
        <w:numPr>
          <w:ilvl w:val="0"/>
          <w:numId w:val="8"/>
        </w:numPr>
      </w:pPr>
      <w:r w:rsidRPr="00392A0C">
        <w:t>Public art and creative placemaking initiatives</w:t>
      </w:r>
      <w:r w:rsidR="4B9E2522" w:rsidRPr="00392A0C">
        <w:t xml:space="preserve"> – </w:t>
      </w:r>
      <w:r w:rsidR="005A21A5" w:rsidRPr="00392A0C">
        <w:t xml:space="preserve">public art </w:t>
      </w:r>
      <w:r w:rsidR="00131D69" w:rsidRPr="00392A0C">
        <w:t>commissions</w:t>
      </w:r>
      <w:r w:rsidR="005A21A5" w:rsidRPr="00392A0C">
        <w:t xml:space="preserve"> and public programs</w:t>
      </w:r>
    </w:p>
    <w:p w14:paraId="28F6EB63" w14:textId="655FAF76" w:rsidR="25B6A485" w:rsidRPr="00392A0C" w:rsidRDefault="25B6A485" w:rsidP="141F798A">
      <w:pPr>
        <w:pStyle w:val="ListParagraph"/>
        <w:numPr>
          <w:ilvl w:val="0"/>
          <w:numId w:val="8"/>
        </w:numPr>
      </w:pPr>
      <w:r w:rsidRPr="00392A0C">
        <w:t>C</w:t>
      </w:r>
      <w:r w:rsidR="047A1F83" w:rsidRPr="00392A0C">
        <w:t>reative</w:t>
      </w:r>
      <w:r w:rsidRPr="00392A0C">
        <w:t xml:space="preserve"> industry development – annual grant program</w:t>
      </w:r>
      <w:r w:rsidR="403AF9CE" w:rsidRPr="00392A0C">
        <w:t>, network events</w:t>
      </w:r>
      <w:r w:rsidR="00623CE6" w:rsidRPr="00392A0C">
        <w:t>,</w:t>
      </w:r>
      <w:r w:rsidR="403AF9CE" w:rsidRPr="00392A0C">
        <w:t xml:space="preserve"> </w:t>
      </w:r>
      <w:r w:rsidR="79F426EB" w:rsidRPr="00392A0C">
        <w:t xml:space="preserve">professional </w:t>
      </w:r>
      <w:r w:rsidR="403AF9CE" w:rsidRPr="00392A0C">
        <w:t>development</w:t>
      </w:r>
      <w:r w:rsidR="00AA7DB7" w:rsidRPr="00392A0C">
        <w:t xml:space="preserve"> and</w:t>
      </w:r>
      <w:r w:rsidR="00E25D36" w:rsidRPr="00392A0C">
        <w:t xml:space="preserve"> learning</w:t>
      </w:r>
      <w:r w:rsidR="403AF9CE" w:rsidRPr="00392A0C">
        <w:t>.</w:t>
      </w:r>
    </w:p>
    <w:p w14:paraId="1C1CFB29" w14:textId="1414A142" w:rsidR="003B5CAA" w:rsidRPr="00392A0C" w:rsidRDefault="00585F10" w:rsidP="0012223B">
      <w:pPr>
        <w:rPr>
          <w:b/>
          <w:bCs/>
        </w:rPr>
      </w:pPr>
      <w:r w:rsidRPr="00392A0C">
        <w:rPr>
          <w:b/>
          <w:bCs/>
        </w:rPr>
        <w:t>Creative Precincts</w:t>
      </w:r>
      <w:r w:rsidR="002612F1" w:rsidRPr="00392A0C">
        <w:rPr>
          <w:b/>
          <w:bCs/>
        </w:rPr>
        <w:t>,</w:t>
      </w:r>
      <w:r w:rsidRPr="00392A0C">
        <w:rPr>
          <w:b/>
          <w:bCs/>
        </w:rPr>
        <w:t xml:space="preserve"> </w:t>
      </w:r>
      <w:r w:rsidR="006A236C" w:rsidRPr="00392A0C">
        <w:rPr>
          <w:b/>
          <w:bCs/>
        </w:rPr>
        <w:t xml:space="preserve">Policy and </w:t>
      </w:r>
      <w:r w:rsidRPr="00392A0C">
        <w:rPr>
          <w:b/>
          <w:bCs/>
        </w:rPr>
        <w:t xml:space="preserve">Planning </w:t>
      </w:r>
    </w:p>
    <w:p w14:paraId="7CDDF47E" w14:textId="77777777" w:rsidR="00585F10" w:rsidRPr="00392A0C" w:rsidRDefault="00585F10" w:rsidP="00343BB5">
      <w:pPr>
        <w:pStyle w:val="ListParagraph"/>
        <w:numPr>
          <w:ilvl w:val="0"/>
          <w:numId w:val="8"/>
        </w:numPr>
      </w:pPr>
      <w:r w:rsidRPr="00392A0C">
        <w:t>Realm Precinct &amp; Ringwood Town Square Activation Framework</w:t>
      </w:r>
    </w:p>
    <w:p w14:paraId="0514A552" w14:textId="77777777" w:rsidR="00585F10" w:rsidRPr="00392A0C" w:rsidRDefault="00585F10" w:rsidP="00343BB5">
      <w:pPr>
        <w:pStyle w:val="ListParagraph"/>
        <w:numPr>
          <w:ilvl w:val="0"/>
          <w:numId w:val="8"/>
        </w:numPr>
      </w:pPr>
      <w:r w:rsidRPr="00392A0C">
        <w:t xml:space="preserve">Croydon Community Wellbeing Precinct Planning </w:t>
      </w:r>
    </w:p>
    <w:p w14:paraId="269B024A" w14:textId="2C0CE0B1" w:rsidR="00585F10" w:rsidRPr="00392A0C" w:rsidRDefault="00585F10" w:rsidP="00343BB5">
      <w:pPr>
        <w:pStyle w:val="ListParagraph"/>
        <w:numPr>
          <w:ilvl w:val="0"/>
          <w:numId w:val="8"/>
        </w:numPr>
      </w:pPr>
      <w:r w:rsidRPr="00392A0C">
        <w:t>Maroondah Arts Advisory Committee, industry networks and panels</w:t>
      </w:r>
    </w:p>
    <w:p w14:paraId="23B3A45B" w14:textId="77777777" w:rsidR="00585F10" w:rsidRPr="00392A0C" w:rsidRDefault="00585F10" w:rsidP="00343BB5">
      <w:pPr>
        <w:pStyle w:val="ListParagraph"/>
        <w:numPr>
          <w:ilvl w:val="0"/>
          <w:numId w:val="8"/>
        </w:numPr>
      </w:pPr>
      <w:r w:rsidRPr="00392A0C">
        <w:t>Creative Places policies, planning and strategies.</w:t>
      </w:r>
    </w:p>
    <w:p w14:paraId="009C1531" w14:textId="0BC3D4EE" w:rsidR="00D27B93" w:rsidRPr="00392A0C" w:rsidRDefault="00D27B93" w:rsidP="0012223B">
      <w:pPr>
        <w:rPr>
          <w:b/>
          <w:bCs/>
        </w:rPr>
      </w:pPr>
      <w:r w:rsidRPr="00392A0C">
        <w:rPr>
          <w:b/>
          <w:bCs/>
        </w:rPr>
        <w:t>Karralyka</w:t>
      </w:r>
      <w:r w:rsidR="001C2B27" w:rsidRPr="00392A0C">
        <w:rPr>
          <w:b/>
          <w:bCs/>
        </w:rPr>
        <w:t xml:space="preserve"> &amp; </w:t>
      </w:r>
      <w:r w:rsidR="00A70F64">
        <w:rPr>
          <w:b/>
          <w:bCs/>
        </w:rPr>
        <w:t xml:space="preserve">Venue </w:t>
      </w:r>
      <w:r w:rsidRPr="00392A0C">
        <w:rPr>
          <w:b/>
          <w:bCs/>
        </w:rPr>
        <w:t>Services</w:t>
      </w:r>
    </w:p>
    <w:p w14:paraId="3A789509" w14:textId="3EDDCE68" w:rsidR="00D27B93" w:rsidRPr="00392A0C" w:rsidRDefault="00D27B93" w:rsidP="00343BB5">
      <w:pPr>
        <w:pStyle w:val="ListParagraph"/>
        <w:numPr>
          <w:ilvl w:val="0"/>
          <w:numId w:val="8"/>
        </w:numPr>
      </w:pPr>
      <w:r w:rsidRPr="00392A0C">
        <w:t xml:space="preserve">Karralyka Centre </w:t>
      </w:r>
      <w:r w:rsidR="30F5B810" w:rsidRPr="00392A0C">
        <w:t>m</w:t>
      </w:r>
      <w:r w:rsidRPr="00392A0C">
        <w:t>anagement</w:t>
      </w:r>
    </w:p>
    <w:p w14:paraId="73A2C9A0" w14:textId="712223A5" w:rsidR="00D27B93" w:rsidRPr="00392A0C" w:rsidRDefault="004E6E42" w:rsidP="00343BB5">
      <w:pPr>
        <w:pStyle w:val="ListParagraph"/>
        <w:numPr>
          <w:ilvl w:val="0"/>
          <w:numId w:val="8"/>
        </w:numPr>
      </w:pPr>
      <w:r w:rsidRPr="00392A0C">
        <w:t xml:space="preserve">Council presented </w:t>
      </w:r>
      <w:r w:rsidR="00D27B93" w:rsidRPr="00392A0C">
        <w:t>Theatre Season</w:t>
      </w:r>
    </w:p>
    <w:p w14:paraId="471DF5F6" w14:textId="0B82FE59" w:rsidR="00D27B93" w:rsidRPr="00392A0C" w:rsidRDefault="00D27B93" w:rsidP="00343BB5">
      <w:pPr>
        <w:pStyle w:val="ListParagraph"/>
        <w:numPr>
          <w:ilvl w:val="0"/>
          <w:numId w:val="8"/>
        </w:numPr>
      </w:pPr>
      <w:r w:rsidRPr="00392A0C">
        <w:t>Community and Professional theatre programs</w:t>
      </w:r>
    </w:p>
    <w:p w14:paraId="6371BB80" w14:textId="7E4D647C" w:rsidR="00D27B93" w:rsidRPr="00392A0C" w:rsidRDefault="00D27B93" w:rsidP="00343BB5">
      <w:pPr>
        <w:pStyle w:val="ListParagraph"/>
        <w:numPr>
          <w:ilvl w:val="0"/>
          <w:numId w:val="8"/>
        </w:numPr>
      </w:pPr>
      <w:r w:rsidRPr="00392A0C">
        <w:t xml:space="preserve">Theatre </w:t>
      </w:r>
      <w:r w:rsidR="004E6E42" w:rsidRPr="00392A0C">
        <w:t xml:space="preserve">and Function rooms hire and hospitality </w:t>
      </w:r>
      <w:r w:rsidR="0041566C" w:rsidRPr="00392A0C">
        <w:t>and event</w:t>
      </w:r>
      <w:r w:rsidR="004E6E42" w:rsidRPr="00392A0C">
        <w:t xml:space="preserve"> services </w:t>
      </w:r>
    </w:p>
    <w:p w14:paraId="1A76448B" w14:textId="29F2755D" w:rsidR="00D27B93" w:rsidRPr="00392A0C" w:rsidRDefault="00D27B93" w:rsidP="00343BB5">
      <w:pPr>
        <w:pStyle w:val="ListParagraph"/>
        <w:numPr>
          <w:ilvl w:val="0"/>
          <w:numId w:val="8"/>
        </w:numPr>
      </w:pPr>
      <w:r w:rsidRPr="00392A0C">
        <w:t xml:space="preserve">Meals on Wheels food production services </w:t>
      </w:r>
    </w:p>
    <w:p w14:paraId="46303FDE" w14:textId="4E255391" w:rsidR="00D27B93" w:rsidRPr="00392A0C" w:rsidRDefault="00D27B93" w:rsidP="00343BB5">
      <w:pPr>
        <w:pStyle w:val="ListParagraph"/>
        <w:numPr>
          <w:ilvl w:val="0"/>
          <w:numId w:val="8"/>
        </w:numPr>
      </w:pPr>
      <w:r w:rsidRPr="00392A0C">
        <w:t xml:space="preserve">Maroondah Federation Estate </w:t>
      </w:r>
      <w:r w:rsidR="6E4EAEC9" w:rsidRPr="00392A0C">
        <w:t>v</w:t>
      </w:r>
      <w:r w:rsidRPr="00392A0C">
        <w:t xml:space="preserve">enue </w:t>
      </w:r>
      <w:r w:rsidR="6FB39754" w:rsidRPr="00392A0C">
        <w:t>m</w:t>
      </w:r>
      <w:r w:rsidRPr="00392A0C">
        <w:t>anagement</w:t>
      </w:r>
    </w:p>
    <w:p w14:paraId="440F0A67" w14:textId="645771BE" w:rsidR="00D27B93" w:rsidRPr="00392A0C" w:rsidRDefault="00D27B93" w:rsidP="00343BB5">
      <w:pPr>
        <w:pStyle w:val="ListParagraph"/>
        <w:numPr>
          <w:ilvl w:val="0"/>
          <w:numId w:val="8"/>
        </w:numPr>
      </w:pPr>
      <w:r w:rsidRPr="00392A0C">
        <w:t>Community halls facility management</w:t>
      </w:r>
      <w:r w:rsidR="53EF2C0B" w:rsidRPr="00392A0C">
        <w:t>.</w:t>
      </w:r>
    </w:p>
    <w:p w14:paraId="1B94FEBD" w14:textId="77777777" w:rsidR="00714140" w:rsidRDefault="00714140" w:rsidP="000F75EA">
      <w:pPr>
        <w:pStyle w:val="Heading1"/>
      </w:pPr>
      <w:bookmarkStart w:id="5" w:name="_Toc226993683"/>
    </w:p>
    <w:p w14:paraId="51C65F5E" w14:textId="1894B29D" w:rsidR="000F75EA" w:rsidRPr="00392A0C" w:rsidRDefault="004A5281" w:rsidP="000F75EA">
      <w:pPr>
        <w:pStyle w:val="Heading1"/>
      </w:pPr>
      <w:r w:rsidRPr="00392A0C">
        <w:t xml:space="preserve">What </w:t>
      </w:r>
      <w:r w:rsidR="00467720" w:rsidRPr="00392A0C">
        <w:t xml:space="preserve">the </w:t>
      </w:r>
      <w:r w:rsidRPr="00392A0C">
        <w:t xml:space="preserve">Evidence </w:t>
      </w:r>
      <w:r w:rsidR="00467720" w:rsidRPr="00392A0C">
        <w:t>Tells Us</w:t>
      </w:r>
      <w:bookmarkEnd w:id="5"/>
    </w:p>
    <w:p w14:paraId="22589834" w14:textId="45C65504" w:rsidR="004B240E" w:rsidRPr="00392A0C" w:rsidRDefault="00B16D6C" w:rsidP="004B240E">
      <w:pPr>
        <w:pStyle w:val="Heading2"/>
        <w:rPr>
          <w:sz w:val="14"/>
          <w:szCs w:val="14"/>
        </w:rPr>
      </w:pPr>
      <w:bookmarkStart w:id="6" w:name="_Toc220414730"/>
      <w:bookmarkStart w:id="7" w:name="_Toc226993684"/>
      <w:r w:rsidRPr="00392A0C">
        <w:t>The</w:t>
      </w:r>
      <w:r w:rsidR="007A215A" w:rsidRPr="00392A0C">
        <w:t xml:space="preserve"> Benefits of Arts Participation</w:t>
      </w:r>
      <w:bookmarkEnd w:id="6"/>
      <w:bookmarkEnd w:id="7"/>
    </w:p>
    <w:p w14:paraId="42BFEBC4" w14:textId="77777777" w:rsidR="00FB03FD" w:rsidRPr="00392A0C" w:rsidRDefault="00FB03FD" w:rsidP="00337345">
      <w:pPr>
        <w:pStyle w:val="Heading4"/>
        <w:rPr>
          <w:rFonts w:eastAsiaTheme="minorHAnsi"/>
        </w:rPr>
      </w:pPr>
      <w:r w:rsidRPr="00392A0C">
        <w:rPr>
          <w:rFonts w:eastAsiaTheme="minorHAnsi"/>
        </w:rPr>
        <w:t>General Wellbeing and Mental Health</w:t>
      </w:r>
    </w:p>
    <w:p w14:paraId="57C4A827" w14:textId="35EA6342" w:rsidR="00FB03FD" w:rsidRPr="00392A0C" w:rsidRDefault="00FB03FD" w:rsidP="00343BB5">
      <w:pPr>
        <w:pStyle w:val="ListParagraph"/>
        <w:numPr>
          <w:ilvl w:val="0"/>
          <w:numId w:val="10"/>
        </w:numPr>
      </w:pPr>
      <w:r w:rsidRPr="00392A0C">
        <w:t>Reduced Stress and Anxiety: </w:t>
      </w:r>
      <w:hyperlink r:id="rId9" w:history="1">
        <w:r w:rsidRPr="00392A0C">
          <w:rPr>
            <w:rStyle w:val="Hyperlink"/>
          </w:rPr>
          <w:t>A 20</w:t>
        </w:r>
        <w:r w:rsidR="006A799B" w:rsidRPr="00392A0C">
          <w:rPr>
            <w:rStyle w:val="Hyperlink"/>
          </w:rPr>
          <w:t>19/</w:t>
        </w:r>
        <w:r w:rsidRPr="00392A0C">
          <w:rPr>
            <w:rStyle w:val="Hyperlink"/>
          </w:rPr>
          <w:t>20 World Health Organization (WHO) report</w:t>
        </w:r>
      </w:hyperlink>
      <w:r w:rsidRPr="00392A0C">
        <w:t xml:space="preserve"> found that participation in the arts can reduce stress and anxiety and improve overall wellbeing.</w:t>
      </w:r>
    </w:p>
    <w:p w14:paraId="2E73B3DD" w14:textId="0D7DC7E4" w:rsidR="00FB03FD" w:rsidRPr="00392A0C" w:rsidRDefault="00FB03FD" w:rsidP="00343BB5">
      <w:pPr>
        <w:pStyle w:val="ListParagraph"/>
        <w:numPr>
          <w:ilvl w:val="0"/>
          <w:numId w:val="10"/>
        </w:numPr>
      </w:pPr>
      <w:r w:rsidRPr="00392A0C">
        <w:t>Mental Health: </w:t>
      </w:r>
      <w:hyperlink r:id="rId10" w:history="1">
        <w:r w:rsidR="00033E64" w:rsidRPr="00392A0C">
          <w:rPr>
            <w:rStyle w:val="Hyperlink"/>
          </w:rPr>
          <w:t xml:space="preserve">Creative </w:t>
        </w:r>
        <w:r w:rsidR="00BF07E2" w:rsidRPr="00392A0C">
          <w:rPr>
            <w:rStyle w:val="Hyperlink"/>
          </w:rPr>
          <w:t xml:space="preserve">Australia </w:t>
        </w:r>
        <w:r w:rsidR="00407A0E" w:rsidRPr="00392A0C">
          <w:rPr>
            <w:rStyle w:val="Hyperlink"/>
          </w:rPr>
          <w:t>‘Creating Wellbeing”</w:t>
        </w:r>
        <w:r w:rsidR="00605C19" w:rsidRPr="00392A0C">
          <w:rPr>
            <w:rStyle w:val="Hyperlink"/>
          </w:rPr>
          <w:t xml:space="preserve"> Report 2021</w:t>
        </w:r>
      </w:hyperlink>
      <w:r w:rsidR="00C06973" w:rsidRPr="00392A0C">
        <w:t xml:space="preserve"> </w:t>
      </w:r>
      <w:r w:rsidR="008A69CB" w:rsidRPr="00392A0C">
        <w:t xml:space="preserve">research into social impacts and wellbeing </w:t>
      </w:r>
      <w:r w:rsidRPr="00392A0C">
        <w:t xml:space="preserve">reports that </w:t>
      </w:r>
      <w:r w:rsidR="00A862D5" w:rsidRPr="00392A0C">
        <w:t>98</w:t>
      </w:r>
      <w:r w:rsidRPr="00392A0C">
        <w:t>% of people who engage in the arts say it makes them feel happy</w:t>
      </w:r>
      <w:r w:rsidR="00867907" w:rsidRPr="00392A0C">
        <w:t xml:space="preserve"> and 1 in 5 </w:t>
      </w:r>
      <w:r w:rsidR="00B44288" w:rsidRPr="00392A0C">
        <w:t>people engage in the arts for mental health benefits</w:t>
      </w:r>
      <w:r w:rsidRPr="00392A0C">
        <w:t>.</w:t>
      </w:r>
    </w:p>
    <w:p w14:paraId="734566FA" w14:textId="7033E0AA" w:rsidR="7677A3D8" w:rsidRPr="00392A0C" w:rsidRDefault="12E83829" w:rsidP="002612F1">
      <w:pPr>
        <w:pStyle w:val="ListParagraph"/>
        <w:numPr>
          <w:ilvl w:val="0"/>
          <w:numId w:val="10"/>
        </w:numPr>
      </w:pPr>
      <w:r w:rsidRPr="00392A0C">
        <w:t>100 + hours of e</w:t>
      </w:r>
      <w:r w:rsidR="016A42EF" w:rsidRPr="00392A0C">
        <w:t xml:space="preserve">ngagement </w:t>
      </w:r>
      <w:r w:rsidR="7C21CBE7" w:rsidRPr="00392A0C">
        <w:t xml:space="preserve">in </w:t>
      </w:r>
      <w:r w:rsidR="585DE2FE" w:rsidRPr="00392A0C">
        <w:t xml:space="preserve">arts and cultural </w:t>
      </w:r>
      <w:r w:rsidR="30BD9844" w:rsidRPr="00392A0C">
        <w:t>activities</w:t>
      </w:r>
      <w:r w:rsidR="585DE2FE" w:rsidRPr="00392A0C">
        <w:t xml:space="preserve"> has been shown to result in better health </w:t>
      </w:r>
      <w:r w:rsidR="28B55C30" w:rsidRPr="00392A0C">
        <w:t>benefits and</w:t>
      </w:r>
      <w:r w:rsidR="585DE2FE" w:rsidRPr="00392A0C">
        <w:t xml:space="preserve"> outcomes</w:t>
      </w:r>
      <w:r w:rsidR="009D0294" w:rsidRPr="00392A0C">
        <w:t xml:space="preserve"> according to a report by </w:t>
      </w:r>
      <w:hyperlink r:id="rId11" w:history="1">
        <w:r w:rsidR="00115F66" w:rsidRPr="00392A0C">
          <w:rPr>
            <w:rStyle w:val="Hyperlink"/>
          </w:rPr>
          <w:t>VicHealth</w:t>
        </w:r>
        <w:r w:rsidR="227B5CD4" w:rsidRPr="00392A0C">
          <w:rPr>
            <w:rStyle w:val="Hyperlink"/>
          </w:rPr>
          <w:t xml:space="preserve"> </w:t>
        </w:r>
        <w:r w:rsidR="7FC1B0C8" w:rsidRPr="00392A0C">
          <w:rPr>
            <w:rStyle w:val="Hyperlink"/>
          </w:rPr>
          <w:t xml:space="preserve">– </w:t>
        </w:r>
        <w:r w:rsidR="07C475C2" w:rsidRPr="00392A0C">
          <w:rPr>
            <w:rStyle w:val="Hyperlink"/>
          </w:rPr>
          <w:t>Promoting</w:t>
        </w:r>
        <w:r w:rsidR="227B5CD4" w:rsidRPr="00392A0C">
          <w:rPr>
            <w:rStyle w:val="Hyperlink"/>
          </w:rPr>
          <w:t xml:space="preserve"> </w:t>
        </w:r>
        <w:r w:rsidR="7FC1B0C8" w:rsidRPr="00392A0C">
          <w:rPr>
            <w:rStyle w:val="Hyperlink"/>
          </w:rPr>
          <w:t>Everyday Creativity at a Local Level</w:t>
        </w:r>
      </w:hyperlink>
      <w:r w:rsidR="377E7A64" w:rsidRPr="00392A0C">
        <w:t>.</w:t>
      </w:r>
    </w:p>
    <w:p w14:paraId="27C7FB01" w14:textId="77777777" w:rsidR="00FB03FD" w:rsidRPr="00392A0C" w:rsidRDefault="00FB03FD" w:rsidP="00337345">
      <w:pPr>
        <w:pStyle w:val="Heading4"/>
        <w:rPr>
          <w:rFonts w:eastAsiaTheme="minorHAnsi"/>
        </w:rPr>
      </w:pPr>
      <w:r w:rsidRPr="00392A0C">
        <w:rPr>
          <w:rFonts w:eastAsiaTheme="minorHAnsi"/>
        </w:rPr>
        <w:t>Education and Cognitive Development</w:t>
      </w:r>
    </w:p>
    <w:p w14:paraId="3DF52769" w14:textId="38F7447E" w:rsidR="00FB03FD" w:rsidRPr="00392A0C" w:rsidRDefault="00FB03FD" w:rsidP="00343BB5">
      <w:pPr>
        <w:pStyle w:val="ListParagraph"/>
        <w:numPr>
          <w:ilvl w:val="0"/>
          <w:numId w:val="10"/>
        </w:numPr>
      </w:pPr>
      <w:r w:rsidRPr="00392A0C">
        <w:t>Academic Performance: </w:t>
      </w:r>
      <w:r w:rsidR="00236D05" w:rsidRPr="00392A0C">
        <w:t xml:space="preserve">Arts </w:t>
      </w:r>
      <w:r w:rsidR="00CF58C2" w:rsidRPr="00392A0C">
        <w:t>participation enhances academic achievement and school engagement</w:t>
      </w:r>
      <w:r w:rsidR="000E4E3C" w:rsidRPr="00392A0C">
        <w:t xml:space="preserve"> for young people and children, improving confidence and school </w:t>
      </w:r>
      <w:r w:rsidR="009A5D9B" w:rsidRPr="00392A0C">
        <w:t>retention</w:t>
      </w:r>
      <w:r w:rsidR="00B11745" w:rsidRPr="00392A0C">
        <w:t xml:space="preserve">, as reported </w:t>
      </w:r>
      <w:r w:rsidR="009A5D9B" w:rsidRPr="00392A0C">
        <w:t xml:space="preserve">within the research paper </w:t>
      </w:r>
      <w:r w:rsidR="00B11745" w:rsidRPr="00392A0C">
        <w:t xml:space="preserve">by </w:t>
      </w:r>
      <w:hyperlink r:id="rId12" w:history="1">
        <w:r w:rsidR="00B97BF1" w:rsidRPr="00392A0C">
          <w:rPr>
            <w:rStyle w:val="Hyperlink"/>
          </w:rPr>
          <w:t>Creative Australia</w:t>
        </w:r>
        <w:r w:rsidR="009A5D9B" w:rsidRPr="00392A0C">
          <w:rPr>
            <w:rStyle w:val="Hyperlink"/>
          </w:rPr>
          <w:t xml:space="preserve"> "Next Generation Now", 202</w:t>
        </w:r>
        <w:r w:rsidR="001E5B00" w:rsidRPr="00392A0C">
          <w:rPr>
            <w:rStyle w:val="Hyperlink"/>
          </w:rPr>
          <w:t>5</w:t>
        </w:r>
      </w:hyperlink>
    </w:p>
    <w:p w14:paraId="00F5BD04" w14:textId="3200D545" w:rsidR="00FB03FD" w:rsidRPr="00392A0C" w:rsidRDefault="00FB03FD" w:rsidP="00343BB5">
      <w:pPr>
        <w:pStyle w:val="ListParagraph"/>
        <w:numPr>
          <w:ilvl w:val="0"/>
          <w:numId w:val="10"/>
        </w:numPr>
      </w:pPr>
      <w:r w:rsidRPr="00392A0C">
        <w:t xml:space="preserve">Cognitive Skills: A study published in the </w:t>
      </w:r>
      <w:r w:rsidR="004C1A22" w:rsidRPr="00392A0C">
        <w:t xml:space="preserve">2022 </w:t>
      </w:r>
      <w:hyperlink r:id="rId13" w:history="1">
        <w:r w:rsidR="00CD5AC9" w:rsidRPr="00392A0C">
          <w:rPr>
            <w:rStyle w:val="Hyperlink"/>
          </w:rPr>
          <w:t>Editorial</w:t>
        </w:r>
        <w:r w:rsidR="004C1A22" w:rsidRPr="00392A0C">
          <w:rPr>
            <w:rStyle w:val="Hyperlink"/>
          </w:rPr>
          <w:t xml:space="preserve">: Psychological and Physiological Benefits of the Arts in </w:t>
        </w:r>
        <w:r w:rsidR="00BA1BEE" w:rsidRPr="00392A0C">
          <w:rPr>
            <w:rStyle w:val="Hyperlink"/>
          </w:rPr>
          <w:t>‘</w:t>
        </w:r>
        <w:r w:rsidRPr="00392A0C">
          <w:rPr>
            <w:rStyle w:val="Hyperlink"/>
          </w:rPr>
          <w:t>Frontiers in Psychology</w:t>
        </w:r>
        <w:r w:rsidR="00BA1BEE" w:rsidRPr="00392A0C">
          <w:rPr>
            <w:rStyle w:val="Hyperlink"/>
          </w:rPr>
          <w:t>’</w:t>
        </w:r>
        <w:r w:rsidRPr="00392A0C">
          <w:rPr>
            <w:rStyle w:val="Hyperlink"/>
          </w:rPr>
          <w:t> </w:t>
        </w:r>
      </w:hyperlink>
      <w:r w:rsidRPr="00392A0C">
        <w:t>found that students who participate in music and arts have improved memory, attention, and critical thinking skills.</w:t>
      </w:r>
    </w:p>
    <w:p w14:paraId="6E60FC12" w14:textId="77777777" w:rsidR="00FB03FD" w:rsidRPr="00392A0C" w:rsidRDefault="00FB03FD" w:rsidP="00337345">
      <w:pPr>
        <w:pStyle w:val="Heading4"/>
        <w:rPr>
          <w:rFonts w:eastAsiaTheme="minorHAnsi"/>
        </w:rPr>
      </w:pPr>
      <w:r w:rsidRPr="00392A0C">
        <w:rPr>
          <w:rFonts w:eastAsiaTheme="minorHAnsi"/>
        </w:rPr>
        <w:t>Social Benefits</w:t>
      </w:r>
    </w:p>
    <w:p w14:paraId="19B33288" w14:textId="77B86F23" w:rsidR="00FB03FD" w:rsidRPr="00392A0C" w:rsidRDefault="00FB03FD" w:rsidP="00343BB5">
      <w:pPr>
        <w:pStyle w:val="ListParagraph"/>
        <w:numPr>
          <w:ilvl w:val="0"/>
          <w:numId w:val="10"/>
        </w:numPr>
      </w:pPr>
      <w:r w:rsidRPr="00392A0C">
        <w:t xml:space="preserve">Community Engagement: 73% of people surveyed by the </w:t>
      </w:r>
      <w:hyperlink r:id="rId14" w:history="1">
        <w:r w:rsidR="005F036C" w:rsidRPr="00392A0C">
          <w:rPr>
            <w:rStyle w:val="Hyperlink"/>
          </w:rPr>
          <w:t xml:space="preserve">Creative Australia National Arts Participation Survey </w:t>
        </w:r>
        <w:r w:rsidRPr="00392A0C">
          <w:rPr>
            <w:rStyle w:val="Hyperlink"/>
          </w:rPr>
          <w:t>20</w:t>
        </w:r>
        <w:r w:rsidR="005F17E8" w:rsidRPr="00392A0C">
          <w:rPr>
            <w:rStyle w:val="Hyperlink"/>
          </w:rPr>
          <w:t>23</w:t>
        </w:r>
      </w:hyperlink>
      <w:r w:rsidRPr="00392A0C">
        <w:t xml:space="preserve"> agreed that the arts help bring people together and foster a sense of community.</w:t>
      </w:r>
    </w:p>
    <w:p w14:paraId="0AA65151" w14:textId="1D489578" w:rsidR="00FB03FD" w:rsidRPr="00392A0C" w:rsidRDefault="00FB03FD" w:rsidP="00343BB5">
      <w:pPr>
        <w:pStyle w:val="ListParagraph"/>
        <w:numPr>
          <w:ilvl w:val="0"/>
          <w:numId w:val="10"/>
        </w:numPr>
      </w:pPr>
      <w:r w:rsidRPr="00392A0C">
        <w:t xml:space="preserve">Social Skills: Participation in group arts activities increases social tolerance and empathy, according </w:t>
      </w:r>
      <w:hyperlink r:id="rId15" w:history="1">
        <w:r w:rsidR="009C029A" w:rsidRPr="00392A0C">
          <w:rPr>
            <w:rStyle w:val="Hyperlink"/>
          </w:rPr>
          <w:t>Creative Australia "Next Generation Now", 2025</w:t>
        </w:r>
      </w:hyperlink>
    </w:p>
    <w:p w14:paraId="298A55F6" w14:textId="77777777" w:rsidR="00FB03FD" w:rsidRPr="00392A0C" w:rsidRDefault="00FB03FD" w:rsidP="00337345">
      <w:pPr>
        <w:pStyle w:val="Heading4"/>
        <w:rPr>
          <w:rFonts w:eastAsiaTheme="minorHAnsi"/>
        </w:rPr>
      </w:pPr>
      <w:r w:rsidRPr="00392A0C">
        <w:rPr>
          <w:rFonts w:eastAsiaTheme="minorHAnsi"/>
        </w:rPr>
        <w:t>Physical Health</w:t>
      </w:r>
    </w:p>
    <w:p w14:paraId="3B10876C" w14:textId="1B16107B" w:rsidR="00FB03FD" w:rsidRPr="00392A0C" w:rsidRDefault="00FB03FD" w:rsidP="00343BB5">
      <w:pPr>
        <w:pStyle w:val="ListParagraph"/>
        <w:numPr>
          <w:ilvl w:val="0"/>
          <w:numId w:val="10"/>
        </w:numPr>
      </w:pPr>
      <w:r w:rsidRPr="00392A0C">
        <w:t>Active Ag</w:t>
      </w:r>
      <w:r w:rsidR="00B91D8C" w:rsidRPr="00392A0C">
        <w:t>e</w:t>
      </w:r>
      <w:r w:rsidRPr="00392A0C">
        <w:t xml:space="preserve">ing: Older adults who participate in arts programs show improved mobility, fewer doctor visits, and better overall health </w:t>
      </w:r>
      <w:r w:rsidR="001359F4" w:rsidRPr="00392A0C">
        <w:t xml:space="preserve">according to </w:t>
      </w:r>
      <w:hyperlink r:id="rId16" w:history="1">
        <w:r w:rsidR="00AB5ED7" w:rsidRPr="00392A0C">
          <w:rPr>
            <w:rStyle w:val="Hyperlink"/>
          </w:rPr>
          <w:t>Creative Australia ‘Creating Wellbeing” Report 2021</w:t>
        </w:r>
      </w:hyperlink>
    </w:p>
    <w:p w14:paraId="042817E6" w14:textId="54AB926A" w:rsidR="00FB03FD" w:rsidRPr="00392A0C" w:rsidRDefault="00FB03FD" w:rsidP="00343BB5">
      <w:pPr>
        <w:pStyle w:val="ListParagraph"/>
        <w:numPr>
          <w:ilvl w:val="0"/>
          <w:numId w:val="10"/>
        </w:numPr>
      </w:pPr>
      <w:r w:rsidRPr="00392A0C">
        <w:t>Recovery and Rehabilitation: Arts engagement has been linked to faster recovery rates in hospital settings, with patients experiencing less pain and shorter hospital stays</w:t>
      </w:r>
      <w:r w:rsidR="00AB5ED7" w:rsidRPr="00392A0C">
        <w:t xml:space="preserve">, </w:t>
      </w:r>
      <w:r w:rsidR="0072443F" w:rsidRPr="00392A0C">
        <w:t xml:space="preserve">as research through </w:t>
      </w:r>
      <w:hyperlink r:id="rId17" w:history="1">
        <w:r w:rsidR="0072443F" w:rsidRPr="00392A0C">
          <w:rPr>
            <w:rStyle w:val="Hyperlink"/>
          </w:rPr>
          <w:t>Creative Australia ‘Creating Wellbeing” Report 2021</w:t>
        </w:r>
      </w:hyperlink>
    </w:p>
    <w:p w14:paraId="112987FB" w14:textId="77777777" w:rsidR="00FB03FD" w:rsidRPr="00392A0C" w:rsidRDefault="00FB03FD" w:rsidP="00337345">
      <w:pPr>
        <w:pStyle w:val="Heading4"/>
        <w:rPr>
          <w:rFonts w:eastAsiaTheme="minorHAnsi"/>
        </w:rPr>
      </w:pPr>
      <w:r w:rsidRPr="00392A0C">
        <w:rPr>
          <w:rFonts w:eastAsiaTheme="minorHAnsi"/>
        </w:rPr>
        <w:t>Economic Impact</w:t>
      </w:r>
    </w:p>
    <w:p w14:paraId="2D5F1709" w14:textId="2AEEFCBC" w:rsidR="00C87802" w:rsidRPr="00392A0C" w:rsidRDefault="00FB03FD" w:rsidP="00337345">
      <w:pPr>
        <w:pStyle w:val="ListParagraph"/>
        <w:numPr>
          <w:ilvl w:val="0"/>
          <w:numId w:val="10"/>
        </w:numPr>
      </w:pPr>
      <w:r w:rsidRPr="00392A0C">
        <w:t>Employment: In Australia, the creative arts sector employs over 600,000 people and contributes billions to the economy (</w:t>
      </w:r>
      <w:hyperlink r:id="rId18" w:history="1">
        <w:r w:rsidR="00A03980" w:rsidRPr="00392A0C">
          <w:rPr>
            <w:rStyle w:val="Hyperlink"/>
          </w:rPr>
          <w:t>Ke</w:t>
        </w:r>
        <w:r w:rsidR="003F31A3" w:rsidRPr="00392A0C">
          <w:rPr>
            <w:rStyle w:val="Hyperlink"/>
          </w:rPr>
          <w:t xml:space="preserve">y Economic Indicators, </w:t>
        </w:r>
        <w:r w:rsidRPr="00392A0C">
          <w:rPr>
            <w:rStyle w:val="Hyperlink"/>
          </w:rPr>
          <w:t>Australian Bureau of Statistics, 202</w:t>
        </w:r>
        <w:r w:rsidR="00A03980" w:rsidRPr="00392A0C">
          <w:rPr>
            <w:rStyle w:val="Hyperlink"/>
          </w:rPr>
          <w:t>3</w:t>
        </w:r>
      </w:hyperlink>
      <w:r w:rsidRPr="00392A0C">
        <w:t>).</w:t>
      </w:r>
    </w:p>
    <w:p w14:paraId="6DCFA709" w14:textId="624391B9" w:rsidR="00C87802" w:rsidRPr="00392A0C" w:rsidRDefault="00C87802" w:rsidP="00337345">
      <w:pPr>
        <w:pStyle w:val="ListParagraph"/>
        <w:numPr>
          <w:ilvl w:val="0"/>
          <w:numId w:val="10"/>
        </w:numPr>
      </w:pPr>
      <w:r w:rsidRPr="00392A0C">
        <w:t>Economic Contribution: In 20</w:t>
      </w:r>
      <w:r w:rsidR="004D2AE1" w:rsidRPr="00392A0C">
        <w:t>23</w:t>
      </w:r>
      <w:r w:rsidRPr="00392A0C">
        <w:t>, cultural and heritage tourism contributed approximately $16 billion to the Australian economy (</w:t>
      </w:r>
      <w:hyperlink r:id="rId19" w:history="1">
        <w:r w:rsidRPr="00392A0C">
          <w:rPr>
            <w:rStyle w:val="Hyperlink"/>
          </w:rPr>
          <w:t>Tourism Research Australia</w:t>
        </w:r>
      </w:hyperlink>
      <w:r w:rsidR="004D2AE1" w:rsidRPr="00392A0C">
        <w:t xml:space="preserve"> 2023</w:t>
      </w:r>
      <w:r w:rsidRPr="00392A0C">
        <w:t>).</w:t>
      </w:r>
    </w:p>
    <w:p w14:paraId="1EEBCBB9" w14:textId="21EF10BF" w:rsidR="00C87802" w:rsidRPr="00392A0C" w:rsidRDefault="00C87802" w:rsidP="00337345">
      <w:pPr>
        <w:pStyle w:val="ListParagraph"/>
        <w:numPr>
          <w:ilvl w:val="0"/>
          <w:numId w:val="10"/>
        </w:numPr>
      </w:pPr>
      <w:r w:rsidRPr="00392A0C">
        <w:t>Visitor Economy: 44% of international visitors to Australia participated in at least one cultural or heritage activity during their trip (</w:t>
      </w:r>
      <w:hyperlink r:id="rId20" w:history="1">
        <w:r w:rsidRPr="00392A0C">
          <w:rPr>
            <w:rStyle w:val="Hyperlink"/>
          </w:rPr>
          <w:t>Tourism Research Australia</w:t>
        </w:r>
      </w:hyperlink>
      <w:r w:rsidRPr="00392A0C">
        <w:t>, 202</w:t>
      </w:r>
      <w:r w:rsidR="004D2AE1" w:rsidRPr="00392A0C">
        <w:t>3</w:t>
      </w:r>
      <w:r w:rsidRPr="00392A0C">
        <w:t>).</w:t>
      </w:r>
    </w:p>
    <w:p w14:paraId="56F340D0" w14:textId="51442FB0" w:rsidR="00C87802" w:rsidRPr="00392A0C" w:rsidRDefault="00C87802" w:rsidP="00337345">
      <w:pPr>
        <w:pStyle w:val="ListParagraph"/>
        <w:numPr>
          <w:ilvl w:val="0"/>
          <w:numId w:val="10"/>
        </w:numPr>
      </w:pPr>
      <w:r w:rsidRPr="00392A0C">
        <w:t>Tourism: Cultural tourists spend on average, 20% more per trip than other tourists</w:t>
      </w:r>
      <w:r w:rsidR="00C74D40" w:rsidRPr="00392A0C">
        <w:t xml:space="preserve"> (</w:t>
      </w:r>
      <w:hyperlink r:id="rId21" w:history="1">
        <w:r w:rsidR="00C74D40" w:rsidRPr="00392A0C">
          <w:rPr>
            <w:rStyle w:val="Hyperlink"/>
          </w:rPr>
          <w:t>Creative Australia National Arts Participation Survey 20</w:t>
        </w:r>
        <w:r w:rsidR="005F17E8" w:rsidRPr="00392A0C">
          <w:rPr>
            <w:rStyle w:val="Hyperlink"/>
          </w:rPr>
          <w:t>23</w:t>
        </w:r>
      </w:hyperlink>
      <w:r w:rsidRPr="00392A0C">
        <w:t>).</w:t>
      </w:r>
    </w:p>
    <w:p w14:paraId="624370EA" w14:textId="77777777" w:rsidR="00531AC1" w:rsidRPr="00392A0C" w:rsidRDefault="00531AC1">
      <w:pPr>
        <w:rPr>
          <w:rFonts w:asciiTheme="majorHAnsi" w:eastAsiaTheme="majorEastAsia" w:hAnsiTheme="majorHAnsi" w:cstheme="majorBidi"/>
          <w:color w:val="0F4761" w:themeColor="accent1" w:themeShade="BF"/>
          <w:sz w:val="32"/>
          <w:szCs w:val="32"/>
        </w:rPr>
      </w:pPr>
      <w:bookmarkStart w:id="8" w:name="_Toc220414731"/>
      <w:r w:rsidRPr="00392A0C">
        <w:br w:type="page"/>
      </w:r>
    </w:p>
    <w:p w14:paraId="3B727476" w14:textId="77777777" w:rsidR="00714140" w:rsidRDefault="00714140" w:rsidP="00647CBC">
      <w:pPr>
        <w:pStyle w:val="Heading2"/>
      </w:pPr>
      <w:bookmarkStart w:id="9" w:name="_Toc226993685"/>
    </w:p>
    <w:p w14:paraId="369A05CC" w14:textId="77777777" w:rsidR="00714140" w:rsidRPr="00714140" w:rsidRDefault="00714140" w:rsidP="00647CBC">
      <w:pPr>
        <w:pStyle w:val="Heading2"/>
        <w:rPr>
          <w:sz w:val="6"/>
          <w:szCs w:val="6"/>
        </w:rPr>
      </w:pPr>
    </w:p>
    <w:p w14:paraId="01810F21" w14:textId="30EAB121" w:rsidR="00A42839" w:rsidRPr="00392A0C" w:rsidRDefault="00EE46FB" w:rsidP="00647CBC">
      <w:pPr>
        <w:pStyle w:val="Heading2"/>
      </w:pPr>
      <w:r w:rsidRPr="00392A0C">
        <w:t>Evidence of Local Demand</w:t>
      </w:r>
      <w:bookmarkEnd w:id="8"/>
      <w:bookmarkEnd w:id="9"/>
    </w:p>
    <w:p w14:paraId="3E580FA1" w14:textId="1E2BA44F" w:rsidR="00A42839" w:rsidRPr="00392A0C" w:rsidRDefault="00C46362" w:rsidP="00A42839">
      <w:r w:rsidRPr="00392A0C">
        <w:t>As part of the Maroondah Council Plan and Maroondah 2050 Visual Community Survey, our community provided the following feedback about the importance of a Creative Community:</w:t>
      </w:r>
    </w:p>
    <w:p w14:paraId="494C3B4C" w14:textId="40ECEDE9" w:rsidR="00516548" w:rsidRPr="00392A0C" w:rsidRDefault="003A4177" w:rsidP="00516548">
      <w:pPr>
        <w:pStyle w:val="ListParagraph"/>
        <w:numPr>
          <w:ilvl w:val="0"/>
          <w:numId w:val="10"/>
        </w:numPr>
        <w:spacing w:before="120" w:after="120"/>
        <w:ind w:left="714" w:hanging="357"/>
        <w:contextualSpacing w:val="0"/>
      </w:pPr>
      <w:r w:rsidRPr="00392A0C">
        <w:rPr>
          <w:b/>
          <w:bCs/>
        </w:rPr>
        <w:t>High Value on Arts and Culture:</w:t>
      </w:r>
      <w:r w:rsidRPr="00392A0C">
        <w:t xml:space="preserve"> </w:t>
      </w:r>
      <w:r w:rsidR="00E722D4" w:rsidRPr="00392A0C">
        <w:t>A</w:t>
      </w:r>
      <w:r w:rsidR="00C46362" w:rsidRPr="00392A0C">
        <w:t>rt</w:t>
      </w:r>
      <w:r w:rsidR="008D48BE" w:rsidRPr="00392A0C">
        <w:t xml:space="preserve"> Centres and libraries were identified by our community </w:t>
      </w:r>
      <w:r w:rsidR="004E1722" w:rsidRPr="00392A0C">
        <w:t xml:space="preserve">as the top </w:t>
      </w:r>
      <w:r w:rsidR="008D48BE" w:rsidRPr="00392A0C">
        <w:t xml:space="preserve">performing service area of Council </w:t>
      </w:r>
      <w:r w:rsidR="00F07805" w:rsidRPr="00392A0C">
        <w:t xml:space="preserve">for the past three years, </w:t>
      </w:r>
      <w:r w:rsidR="008D48BE" w:rsidRPr="00392A0C">
        <w:t xml:space="preserve">according to the VLGA </w:t>
      </w:r>
      <w:hyperlink r:id="rId22" w:history="1">
        <w:r w:rsidR="005E1F24" w:rsidRPr="00392A0C">
          <w:rPr>
            <w:rStyle w:val="Hyperlink"/>
          </w:rPr>
          <w:t>Community satisfaction survey | Maroondah City Council</w:t>
        </w:r>
      </w:hyperlink>
      <w:r w:rsidR="00F07805" w:rsidRPr="00392A0C">
        <w:t xml:space="preserve">. </w:t>
      </w:r>
      <w:r w:rsidR="00C723A3" w:rsidRPr="00392A0C">
        <w:t xml:space="preserve"> 30% of </w:t>
      </w:r>
      <w:r w:rsidR="00F07805" w:rsidRPr="00392A0C">
        <w:t xml:space="preserve">survey </w:t>
      </w:r>
      <w:r w:rsidR="00C723A3" w:rsidRPr="00392A0C">
        <w:t xml:space="preserve">respondents </w:t>
      </w:r>
      <w:r w:rsidR="00F07805" w:rsidRPr="00392A0C">
        <w:t xml:space="preserve">took the time to provide specific commentary on their satisfaction and aspirations for the arts, </w:t>
      </w:r>
      <w:r w:rsidR="00956972" w:rsidRPr="00392A0C">
        <w:t xml:space="preserve">with </w:t>
      </w:r>
      <w:proofErr w:type="gramStart"/>
      <w:r w:rsidR="00956972" w:rsidRPr="00392A0C">
        <w:t>particular enthusiasm</w:t>
      </w:r>
      <w:proofErr w:type="gramEnd"/>
      <w:r w:rsidR="00956972" w:rsidRPr="00392A0C">
        <w:t xml:space="preserve"> for </w:t>
      </w:r>
      <w:r w:rsidR="00B7184A" w:rsidRPr="00392A0C">
        <w:t xml:space="preserve">affordable arts programs, </w:t>
      </w:r>
      <w:r w:rsidR="00735D26" w:rsidRPr="00392A0C">
        <w:t>and support for public art and placemaking to improve vibrancy</w:t>
      </w:r>
      <w:r w:rsidR="00956972" w:rsidRPr="00392A0C">
        <w:t xml:space="preserve">, activation </w:t>
      </w:r>
      <w:r w:rsidR="00735D26" w:rsidRPr="00392A0C">
        <w:t xml:space="preserve">and connection within local spaces. </w:t>
      </w:r>
      <w:r w:rsidR="00C723A3" w:rsidRPr="00392A0C">
        <w:t xml:space="preserve"> </w:t>
      </w:r>
    </w:p>
    <w:p w14:paraId="1053B4F7" w14:textId="2DFFCC45" w:rsidR="00410C32" w:rsidRPr="00392A0C" w:rsidRDefault="00DC32A8" w:rsidP="00516548">
      <w:pPr>
        <w:pStyle w:val="ListParagraph"/>
        <w:numPr>
          <w:ilvl w:val="0"/>
          <w:numId w:val="10"/>
        </w:numPr>
        <w:spacing w:before="120" w:after="120"/>
        <w:ind w:left="714" w:hanging="357"/>
        <w:contextualSpacing w:val="0"/>
      </w:pPr>
      <w:r w:rsidRPr="00392A0C">
        <w:rPr>
          <w:b/>
          <w:bCs/>
        </w:rPr>
        <w:t>High levels of engagement with strategy consultation</w:t>
      </w:r>
      <w:r w:rsidRPr="00392A0C">
        <w:t xml:space="preserve">: </w:t>
      </w:r>
      <w:r w:rsidR="00245FD4" w:rsidRPr="00392A0C">
        <w:t xml:space="preserve">High interest in the creative services was further highlighted by the impressive level of engagement with the </w:t>
      </w:r>
      <w:r w:rsidR="005E7F20" w:rsidRPr="00392A0C">
        <w:t xml:space="preserve">Creative Maroondah Strategy consultation </w:t>
      </w:r>
      <w:r w:rsidR="00522C25" w:rsidRPr="00392A0C">
        <w:t xml:space="preserve">activities, where </w:t>
      </w:r>
      <w:r w:rsidR="00AC61CA" w:rsidRPr="00392A0C">
        <w:t>n</w:t>
      </w:r>
      <w:r w:rsidR="003A0D89" w:rsidRPr="00392A0C">
        <w:t xml:space="preserve">early </w:t>
      </w:r>
      <w:r w:rsidR="00C723A3" w:rsidRPr="00392A0C">
        <w:t>2,000</w:t>
      </w:r>
      <w:r w:rsidR="003A0D89" w:rsidRPr="00392A0C">
        <w:t xml:space="preserve"> </w:t>
      </w:r>
      <w:r w:rsidR="00CE6990" w:rsidRPr="00392A0C">
        <w:t xml:space="preserve">residents </w:t>
      </w:r>
      <w:r w:rsidR="00C723A3" w:rsidRPr="00392A0C">
        <w:t>and stakeholders</w:t>
      </w:r>
      <w:r w:rsidR="00FB339D" w:rsidRPr="00392A0C">
        <w:t xml:space="preserve"> opted to complete the </w:t>
      </w:r>
      <w:r w:rsidR="00C723A3" w:rsidRPr="00392A0C">
        <w:t>survey</w:t>
      </w:r>
      <w:r w:rsidR="00FB339D" w:rsidRPr="00392A0C">
        <w:t xml:space="preserve">, attend meetings and workshops to </w:t>
      </w:r>
      <w:r w:rsidR="002877D7" w:rsidRPr="00392A0C">
        <w:t xml:space="preserve">provide ideas and </w:t>
      </w:r>
      <w:r w:rsidR="00FB339D" w:rsidRPr="00392A0C">
        <w:t xml:space="preserve">explore </w:t>
      </w:r>
      <w:r w:rsidR="002877D7" w:rsidRPr="00392A0C">
        <w:t xml:space="preserve">the future of </w:t>
      </w:r>
      <w:r w:rsidR="00C723A3" w:rsidRPr="00392A0C">
        <w:t>creative service delivery.</w:t>
      </w:r>
    </w:p>
    <w:p w14:paraId="316C9388" w14:textId="0A164121" w:rsidR="00157D02" w:rsidRPr="00392A0C" w:rsidRDefault="00DC32A8" w:rsidP="00516548">
      <w:pPr>
        <w:pStyle w:val="ListParagraph"/>
        <w:numPr>
          <w:ilvl w:val="0"/>
          <w:numId w:val="10"/>
        </w:numPr>
        <w:spacing w:before="120" w:after="120"/>
        <w:ind w:left="714" w:hanging="357"/>
        <w:contextualSpacing w:val="0"/>
      </w:pPr>
      <w:r w:rsidRPr="00392A0C">
        <w:rPr>
          <w:b/>
          <w:bCs/>
        </w:rPr>
        <w:t xml:space="preserve">High level of </w:t>
      </w:r>
      <w:r w:rsidR="00AC2340" w:rsidRPr="00392A0C">
        <w:rPr>
          <w:b/>
          <w:bCs/>
        </w:rPr>
        <w:t xml:space="preserve">community </w:t>
      </w:r>
      <w:r w:rsidRPr="00392A0C">
        <w:rPr>
          <w:b/>
          <w:bCs/>
        </w:rPr>
        <w:t xml:space="preserve">participation in </w:t>
      </w:r>
      <w:r w:rsidR="00516548" w:rsidRPr="00392A0C">
        <w:rPr>
          <w:b/>
          <w:bCs/>
        </w:rPr>
        <w:t>the service</w:t>
      </w:r>
      <w:r w:rsidR="00AC2340" w:rsidRPr="00392A0C">
        <w:t>:</w:t>
      </w:r>
      <w:r w:rsidRPr="00392A0C">
        <w:t xml:space="preserve"> </w:t>
      </w:r>
      <w:r w:rsidR="00157D02" w:rsidRPr="00392A0C">
        <w:t xml:space="preserve">The current participation and engagement rates within the Creative Services portfolio is </w:t>
      </w:r>
      <w:r w:rsidR="00A147AD" w:rsidRPr="00392A0C">
        <w:t xml:space="preserve">one of the highest </w:t>
      </w:r>
      <w:r w:rsidR="00CA4B1F" w:rsidRPr="00392A0C">
        <w:t>rates for participation across all Maroondah services</w:t>
      </w:r>
      <w:r w:rsidR="00EE072E" w:rsidRPr="00392A0C">
        <w:t>, refer below.</w:t>
      </w:r>
    </w:p>
    <w:p w14:paraId="7CFB5E58" w14:textId="1138B4CE" w:rsidR="00AC2340" w:rsidRPr="00392A0C" w:rsidRDefault="00AC2340" w:rsidP="00516548">
      <w:pPr>
        <w:pStyle w:val="ListParagraph"/>
        <w:numPr>
          <w:ilvl w:val="0"/>
          <w:numId w:val="10"/>
        </w:numPr>
        <w:spacing w:before="120" w:after="120"/>
        <w:ind w:left="714" w:hanging="357"/>
        <w:contextualSpacing w:val="0"/>
      </w:pPr>
      <w:r w:rsidRPr="00392A0C">
        <w:rPr>
          <w:b/>
          <w:bCs/>
        </w:rPr>
        <w:t>High level of local arts industry engagement</w:t>
      </w:r>
      <w:r w:rsidRPr="00392A0C">
        <w:t xml:space="preserve">: Council services have an increasing level of engagement with local artists </w:t>
      </w:r>
      <w:r w:rsidR="009453A4" w:rsidRPr="00392A0C">
        <w:t xml:space="preserve">as partners, stakeholders, contractors or </w:t>
      </w:r>
      <w:r w:rsidR="00923317" w:rsidRPr="00392A0C">
        <w:t xml:space="preserve">network </w:t>
      </w:r>
      <w:r w:rsidR="00E81221" w:rsidRPr="00392A0C">
        <w:t xml:space="preserve">members indicating the service is highly relevant </w:t>
      </w:r>
      <w:r w:rsidR="00516548" w:rsidRPr="00392A0C">
        <w:t>to their practice.</w:t>
      </w:r>
    </w:p>
    <w:p w14:paraId="2A204456" w14:textId="3B235EC8" w:rsidR="00337345" w:rsidRPr="00392A0C" w:rsidRDefault="00337345" w:rsidP="00337345">
      <w:pPr>
        <w:pStyle w:val="Heading3"/>
        <w:rPr>
          <w:sz w:val="2"/>
          <w:szCs w:val="2"/>
        </w:rPr>
      </w:pPr>
    </w:p>
    <w:p w14:paraId="24EE7A2E" w14:textId="251890C6" w:rsidR="00337345" w:rsidRPr="00392A0C" w:rsidRDefault="00337345" w:rsidP="007E04C8">
      <w:pPr>
        <w:pStyle w:val="Heading4"/>
      </w:pPr>
      <w:r w:rsidRPr="00392A0C">
        <w:t>Participation &amp; Engagement Summary</w:t>
      </w:r>
    </w:p>
    <w:p w14:paraId="632D781F" w14:textId="43DFB5C8" w:rsidR="00531AC1" w:rsidRPr="00392A0C" w:rsidRDefault="00531AC1" w:rsidP="00531AC1"/>
    <w:p w14:paraId="513322AD" w14:textId="784D8C73" w:rsidR="002C4FC1" w:rsidRPr="00392A0C" w:rsidRDefault="00756E09" w:rsidP="00337345">
      <w:pPr>
        <w:pStyle w:val="ListParagraph"/>
        <w:ind w:hanging="1146"/>
      </w:pPr>
      <w:r w:rsidRPr="00392A0C">
        <w:rPr>
          <w:noProof/>
        </w:rPr>
        <w:drawing>
          <wp:anchor distT="0" distB="0" distL="114300" distR="114300" simplePos="0" relativeHeight="251658241" behindDoc="1" locked="0" layoutInCell="1" allowOverlap="1" wp14:anchorId="12CE8F55" wp14:editId="33779B49">
            <wp:simplePos x="0" y="0"/>
            <wp:positionH relativeFrom="margin">
              <wp:align>center</wp:align>
            </wp:positionH>
            <wp:positionV relativeFrom="paragraph">
              <wp:posOffset>10160</wp:posOffset>
            </wp:positionV>
            <wp:extent cx="2512060" cy="2120265"/>
            <wp:effectExtent l="0" t="0" r="2540" b="0"/>
            <wp:wrapTight wrapText="bothSides">
              <wp:wrapPolygon edited="0">
                <wp:start x="0" y="0"/>
                <wp:lineTo x="0" y="21348"/>
                <wp:lineTo x="21458" y="21348"/>
                <wp:lineTo x="21458" y="0"/>
                <wp:lineTo x="0" y="0"/>
              </wp:wrapPolygon>
            </wp:wrapTight>
            <wp:docPr id="166686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60641" name=""/>
                    <pic:cNvPicPr/>
                  </pic:nvPicPr>
                  <pic:blipFill rotWithShape="1">
                    <a:blip r:embed="rId23">
                      <a:extLst>
                        <a:ext uri="{28A0092B-C50C-407E-A947-70E740481C1C}">
                          <a14:useLocalDpi xmlns:a14="http://schemas.microsoft.com/office/drawing/2010/main" val="0"/>
                        </a:ext>
                      </a:extLst>
                    </a:blip>
                    <a:srcRect l="5902"/>
                    <a:stretch/>
                  </pic:blipFill>
                  <pic:spPr bwMode="auto">
                    <a:xfrm>
                      <a:off x="0" y="0"/>
                      <a:ext cx="2512060" cy="212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3F1F0" w14:textId="77777777" w:rsidR="00B6728F" w:rsidRPr="00392A0C" w:rsidRDefault="00B6728F" w:rsidP="00647CBC">
      <w:pPr>
        <w:pStyle w:val="Heading2"/>
      </w:pPr>
      <w:bookmarkStart w:id="10" w:name="_Toc220414733"/>
    </w:p>
    <w:p w14:paraId="313CD511" w14:textId="7F1323F6" w:rsidR="00B6728F" w:rsidRPr="00392A0C" w:rsidRDefault="00B6728F">
      <w:pPr>
        <w:rPr>
          <w:rFonts w:asciiTheme="majorHAnsi" w:eastAsiaTheme="majorEastAsia" w:hAnsiTheme="majorHAnsi" w:cstheme="majorBidi"/>
          <w:color w:val="0F4761" w:themeColor="accent1" w:themeShade="BF"/>
          <w:sz w:val="32"/>
          <w:szCs w:val="32"/>
        </w:rPr>
      </w:pPr>
      <w:r w:rsidRPr="00392A0C">
        <w:rPr>
          <w:noProof/>
        </w:rPr>
        <w:drawing>
          <wp:anchor distT="0" distB="0" distL="114300" distR="114300" simplePos="0" relativeHeight="251658242" behindDoc="1" locked="0" layoutInCell="1" allowOverlap="1" wp14:anchorId="37437218" wp14:editId="0424C0AA">
            <wp:simplePos x="0" y="0"/>
            <wp:positionH relativeFrom="margin">
              <wp:align>center</wp:align>
            </wp:positionH>
            <wp:positionV relativeFrom="paragraph">
              <wp:posOffset>1753262</wp:posOffset>
            </wp:positionV>
            <wp:extent cx="4563745" cy="2067560"/>
            <wp:effectExtent l="0" t="0" r="8255" b="8890"/>
            <wp:wrapSquare wrapText="bothSides"/>
            <wp:docPr id="517192381" name="Picture 1" descr="A close-up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2381" name="Picture 1" descr="A close-up of a chart"/>
                    <pic:cNvPicPr/>
                  </pic:nvPicPr>
                  <pic:blipFill rotWithShape="1">
                    <a:blip r:embed="rId24">
                      <a:extLst>
                        <a:ext uri="{28A0092B-C50C-407E-A947-70E740481C1C}">
                          <a14:useLocalDpi xmlns:a14="http://schemas.microsoft.com/office/drawing/2010/main" val="0"/>
                        </a:ext>
                      </a:extLst>
                    </a:blip>
                    <a:srcRect l="5033"/>
                    <a:stretch/>
                  </pic:blipFill>
                  <pic:spPr bwMode="auto">
                    <a:xfrm>
                      <a:off x="0" y="0"/>
                      <a:ext cx="4563745" cy="206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2A0C">
        <w:br w:type="page"/>
      </w:r>
    </w:p>
    <w:p w14:paraId="7F258D0B" w14:textId="77777777" w:rsidR="00EE072E" w:rsidRPr="00392A0C" w:rsidRDefault="00EE072E" w:rsidP="00647CBC">
      <w:pPr>
        <w:pStyle w:val="Heading2"/>
        <w:rPr>
          <w:sz w:val="6"/>
          <w:szCs w:val="6"/>
        </w:rPr>
      </w:pPr>
    </w:p>
    <w:p w14:paraId="39757F19" w14:textId="77777777" w:rsidR="00714140" w:rsidRDefault="00714140" w:rsidP="00647CBC">
      <w:pPr>
        <w:pStyle w:val="Heading2"/>
      </w:pPr>
      <w:bookmarkStart w:id="11" w:name="_Toc226993686"/>
    </w:p>
    <w:p w14:paraId="12B98E57" w14:textId="4DDD2F89" w:rsidR="00647CBC" w:rsidRPr="00392A0C" w:rsidRDefault="00827412" w:rsidP="00647CBC">
      <w:pPr>
        <w:pStyle w:val="Heading2"/>
      </w:pPr>
      <w:r w:rsidRPr="00392A0C">
        <w:t xml:space="preserve">Our </w:t>
      </w:r>
      <w:r w:rsidR="00F04669" w:rsidRPr="00392A0C">
        <w:t xml:space="preserve">Creative Industry </w:t>
      </w:r>
      <w:r w:rsidR="007A215A" w:rsidRPr="00392A0C">
        <w:t xml:space="preserve">is </w:t>
      </w:r>
      <w:r w:rsidR="00E33ECF" w:rsidRPr="00392A0C">
        <w:t>G</w:t>
      </w:r>
      <w:r w:rsidR="007A215A" w:rsidRPr="00392A0C">
        <w:t>rowing</w:t>
      </w:r>
      <w:bookmarkEnd w:id="10"/>
      <w:bookmarkEnd w:id="11"/>
    </w:p>
    <w:p w14:paraId="019DF7E6" w14:textId="121E19F8" w:rsidR="00647CBC" w:rsidRPr="00392A0C" w:rsidRDefault="00647CBC" w:rsidP="00647CBC">
      <w:r w:rsidRPr="00392A0C">
        <w:t xml:space="preserve">According to the </w:t>
      </w:r>
      <w:hyperlink r:id="rId25" w:history="1">
        <w:r w:rsidRPr="00392A0C">
          <w:rPr>
            <w:rStyle w:val="Hyperlink"/>
          </w:rPr>
          <w:t xml:space="preserve">2021 </w:t>
        </w:r>
        <w:r w:rsidR="00926161" w:rsidRPr="00392A0C">
          <w:rPr>
            <w:rStyle w:val="Hyperlink"/>
          </w:rPr>
          <w:t xml:space="preserve">ABS </w:t>
        </w:r>
        <w:r w:rsidRPr="00392A0C">
          <w:rPr>
            <w:rStyle w:val="Hyperlink"/>
          </w:rPr>
          <w:t>Census</w:t>
        </w:r>
      </w:hyperlink>
      <w:r w:rsidRPr="00392A0C">
        <w:t>, approximately 1,800 people in Maroondah are employed in creative and cultural occupations</w:t>
      </w:r>
      <w:r w:rsidR="00B94C26" w:rsidRPr="00392A0C">
        <w:t xml:space="preserve"> such as </w:t>
      </w:r>
      <w:r w:rsidRPr="00392A0C">
        <w:t xml:space="preserve">visual arts, design, media, performing arts, writing, architecture, </w:t>
      </w:r>
      <w:r w:rsidR="00B94C26" w:rsidRPr="00392A0C">
        <w:t xml:space="preserve">digital and </w:t>
      </w:r>
      <w:r w:rsidRPr="00392A0C">
        <w:t xml:space="preserve">technical </w:t>
      </w:r>
      <w:r w:rsidR="00B94C26" w:rsidRPr="00392A0C">
        <w:t xml:space="preserve">arts </w:t>
      </w:r>
      <w:r w:rsidRPr="00392A0C">
        <w:t>support services</w:t>
      </w:r>
      <w:r w:rsidR="00B86AC1" w:rsidRPr="00392A0C">
        <w:t xml:space="preserve">, most with </w:t>
      </w:r>
      <w:r w:rsidR="00727305" w:rsidRPr="00392A0C">
        <w:t>tertiary qualifications</w:t>
      </w:r>
      <w:r w:rsidR="00B908F7" w:rsidRPr="00392A0C">
        <w:t>.</w:t>
      </w:r>
    </w:p>
    <w:p w14:paraId="54F498E5" w14:textId="40E1099B" w:rsidR="00647CBC" w:rsidRPr="00392A0C" w:rsidRDefault="00647CBC" w:rsidP="00727305">
      <w:r w:rsidRPr="00392A0C">
        <w:t>Creative industry jobs make up about 2.4% of Maroondah’s total workforce. This is slightly below the Greater Melbourne average, reflecting Maroondah’s suburban profile</w:t>
      </w:r>
      <w:r w:rsidR="0056746D" w:rsidRPr="00392A0C">
        <w:t xml:space="preserve"> </w:t>
      </w:r>
      <w:r w:rsidR="004A63EA" w:rsidRPr="00392A0C">
        <w:t>according the 2021 ABS data.</w:t>
      </w:r>
    </w:p>
    <w:p w14:paraId="668857AD" w14:textId="29E8B3B1" w:rsidR="00567E3F" w:rsidRPr="00392A0C" w:rsidRDefault="00647CBC" w:rsidP="00727305">
      <w:r w:rsidRPr="00392A0C">
        <w:t xml:space="preserve">There are </w:t>
      </w:r>
      <w:r w:rsidR="00B908F7" w:rsidRPr="00392A0C">
        <w:t xml:space="preserve">currently </w:t>
      </w:r>
      <w:r w:rsidRPr="00392A0C">
        <w:t xml:space="preserve">over 300 registered businesses in Maroondah classified under creative industries </w:t>
      </w:r>
      <w:r w:rsidR="00F40927" w:rsidRPr="00392A0C">
        <w:t xml:space="preserve">according to </w:t>
      </w:r>
      <w:hyperlink r:id="rId26" w:history="1">
        <w:r w:rsidRPr="00392A0C">
          <w:rPr>
            <w:rStyle w:val="Hyperlink"/>
          </w:rPr>
          <w:t>ABS Industry Classification - ANZSIC</w:t>
        </w:r>
      </w:hyperlink>
      <w:r w:rsidR="00481613" w:rsidRPr="00392A0C">
        <w:t xml:space="preserve"> with </w:t>
      </w:r>
      <w:r w:rsidR="00926161" w:rsidRPr="00392A0C">
        <w:t xml:space="preserve">local creative </w:t>
      </w:r>
      <w:r w:rsidR="00481613" w:rsidRPr="00392A0C">
        <w:t>industry development rising</w:t>
      </w:r>
      <w:r w:rsidR="00926161" w:rsidRPr="00392A0C">
        <w:t xml:space="preserve"> </w:t>
      </w:r>
      <w:r w:rsidR="000D5770" w:rsidRPr="00392A0C">
        <w:t>over the past three years</w:t>
      </w:r>
      <w:r w:rsidR="00481613" w:rsidRPr="00392A0C">
        <w:t>.</w:t>
      </w:r>
      <w:r w:rsidR="000D5770" w:rsidRPr="00392A0C">
        <w:t xml:space="preserve"> This provides an opportunity for Council to</w:t>
      </w:r>
      <w:r w:rsidR="00E44A2E" w:rsidRPr="00392A0C">
        <w:t xml:space="preserve"> connect and support new businesses and support their success within Maroondah in partnership with our Business Support services.</w:t>
      </w:r>
      <w:r w:rsidR="00481613" w:rsidRPr="00392A0C">
        <w:t xml:space="preserve"> </w:t>
      </w:r>
    </w:p>
    <w:p w14:paraId="10944657" w14:textId="77777777" w:rsidR="00441000" w:rsidRPr="00392A0C" w:rsidRDefault="00441000" w:rsidP="007A215A">
      <w:pPr>
        <w:pStyle w:val="Heading2"/>
        <w:rPr>
          <w:sz w:val="2"/>
          <w:szCs w:val="2"/>
        </w:rPr>
      </w:pPr>
      <w:bookmarkStart w:id="12" w:name="_Toc220414734"/>
    </w:p>
    <w:p w14:paraId="35240B73" w14:textId="254A8EFE" w:rsidR="007A215A" w:rsidRPr="00392A0C" w:rsidRDefault="007A215A" w:rsidP="007A215A">
      <w:pPr>
        <w:pStyle w:val="Heading2"/>
      </w:pPr>
      <w:bookmarkStart w:id="13" w:name="_Toc226993687"/>
      <w:r w:rsidRPr="00392A0C">
        <w:t>Victorians Value the Arts</w:t>
      </w:r>
      <w:bookmarkEnd w:id="12"/>
      <w:bookmarkEnd w:id="13"/>
    </w:p>
    <w:p w14:paraId="0057F22A" w14:textId="3DEB94FD" w:rsidR="007A215A" w:rsidRPr="00392A0C" w:rsidRDefault="007A215A" w:rsidP="007A215A">
      <w:r w:rsidRPr="00392A0C">
        <w:t xml:space="preserve">The </w:t>
      </w:r>
      <w:hyperlink r:id="rId27" w:history="1">
        <w:r w:rsidRPr="00392A0C">
          <w:rPr>
            <w:rStyle w:val="Hyperlink"/>
          </w:rPr>
          <w:t xml:space="preserve">Creative Australia </w:t>
        </w:r>
        <w:r w:rsidRPr="00392A0C">
          <w:rPr>
            <w:rStyle w:val="Hyperlink"/>
            <w:i/>
            <w:iCs/>
          </w:rPr>
          <w:t>Creating Value: National Arts Participation Surve</w:t>
        </w:r>
        <w:r w:rsidR="004A63EA" w:rsidRPr="00392A0C">
          <w:rPr>
            <w:rStyle w:val="Hyperlink"/>
            <w:i/>
            <w:iCs/>
          </w:rPr>
          <w:t>y 2023</w:t>
        </w:r>
      </w:hyperlink>
      <w:r w:rsidRPr="00392A0C">
        <w:t xml:space="preserve"> provides a detailed analysis of the Victorian feedback on the value and need for the arts within community life. The Survey found that:</w:t>
      </w:r>
    </w:p>
    <w:p w14:paraId="09B10A7F" w14:textId="1E712E1B" w:rsidR="007A215A" w:rsidRPr="00392A0C" w:rsidRDefault="007A215A" w:rsidP="00343BB5">
      <w:pPr>
        <w:numPr>
          <w:ilvl w:val="0"/>
          <w:numId w:val="9"/>
        </w:numPr>
      </w:pPr>
      <w:r w:rsidRPr="00392A0C">
        <w:t>97% of Victorians aged 15 years and over, engage in creative and artistic events, with 62% ensuring children and young people have access to creative experiences to support learning and development.</w:t>
      </w:r>
    </w:p>
    <w:p w14:paraId="4D00B9D9" w14:textId="01978C46" w:rsidR="007A215A" w:rsidRPr="00392A0C" w:rsidRDefault="007A215A" w:rsidP="00343BB5">
      <w:pPr>
        <w:numPr>
          <w:ilvl w:val="0"/>
          <w:numId w:val="9"/>
        </w:numPr>
      </w:pPr>
      <w:r w:rsidRPr="00392A0C">
        <w:t xml:space="preserve">84% of </w:t>
      </w:r>
      <w:r w:rsidR="000B7821" w:rsidRPr="00392A0C">
        <w:t>Victorians</w:t>
      </w:r>
      <w:r w:rsidRPr="00392A0C">
        <w:t xml:space="preserve"> acknowledge the significant positive impact of the arts and creativity on areas such as wellbeing and happiness, child development, cultural awareness, community identity, lifelong learning and employment.</w:t>
      </w:r>
    </w:p>
    <w:p w14:paraId="03659C14" w14:textId="0A77F654" w:rsidR="00827412" w:rsidRPr="00392A0C" w:rsidRDefault="007A215A" w:rsidP="00343BB5">
      <w:pPr>
        <w:numPr>
          <w:ilvl w:val="0"/>
          <w:numId w:val="9"/>
        </w:numPr>
      </w:pPr>
      <w:r w:rsidRPr="00392A0C">
        <w:t xml:space="preserve">68% of Victorians acknowledge that cost may be a barrier for some people and believe that ensuring accessibility for all is the highest priority. </w:t>
      </w:r>
    </w:p>
    <w:p w14:paraId="3FC89061" w14:textId="411AAA37" w:rsidR="00877147" w:rsidRPr="00392A0C" w:rsidRDefault="00EF0DC0" w:rsidP="00877147">
      <w:pPr>
        <w:pStyle w:val="Heading1"/>
      </w:pPr>
      <w:bookmarkStart w:id="14" w:name="_Toc226993688"/>
      <w:r w:rsidRPr="00392A0C">
        <w:t>Community Consultation</w:t>
      </w:r>
      <w:bookmarkEnd w:id="14"/>
      <w:r w:rsidR="00D36AE4" w:rsidRPr="00392A0C">
        <w:t xml:space="preserve"> </w:t>
      </w:r>
    </w:p>
    <w:p w14:paraId="3671F0BC" w14:textId="4CF6C299" w:rsidR="0033517D" w:rsidRPr="00392A0C" w:rsidRDefault="00D36AE4" w:rsidP="00551432">
      <w:pPr>
        <w:pStyle w:val="Heading2"/>
      </w:pPr>
      <w:bookmarkStart w:id="15" w:name="_Toc220414736"/>
      <w:bookmarkStart w:id="16" w:name="_Toc226993689"/>
      <w:r w:rsidRPr="00392A0C">
        <w:t xml:space="preserve">What </w:t>
      </w:r>
      <w:r w:rsidR="009635F0" w:rsidRPr="00392A0C">
        <w:t>W</w:t>
      </w:r>
      <w:r w:rsidRPr="00392A0C">
        <w:t xml:space="preserve">e </w:t>
      </w:r>
      <w:r w:rsidR="009635F0" w:rsidRPr="00392A0C">
        <w:t>D</w:t>
      </w:r>
      <w:r w:rsidRPr="00392A0C">
        <w:t>id</w:t>
      </w:r>
      <w:bookmarkEnd w:id="15"/>
      <w:bookmarkEnd w:id="16"/>
      <w:r w:rsidRPr="00392A0C">
        <w:t xml:space="preserve"> </w:t>
      </w:r>
    </w:p>
    <w:p w14:paraId="4C2D1ED5" w14:textId="62A753AA" w:rsidR="0033517D" w:rsidRPr="00392A0C" w:rsidRDefault="0033517D" w:rsidP="0033517D">
      <w:r w:rsidRPr="00392A0C">
        <w:t>The development of the Creative Maroondah Strategy 2026–2030 was shaped by extensive and community engagement</w:t>
      </w:r>
      <w:r w:rsidR="00C940F6" w:rsidRPr="00392A0C">
        <w:t xml:space="preserve"> resulting i</w:t>
      </w:r>
      <w:r w:rsidR="00620E59" w:rsidRPr="00392A0C">
        <w:t xml:space="preserve">n </w:t>
      </w:r>
      <w:r w:rsidR="007249E9" w:rsidRPr="00392A0C">
        <w:t xml:space="preserve">extremely </w:t>
      </w:r>
      <w:r w:rsidR="008607BA" w:rsidRPr="00392A0C">
        <w:t>sold data t</w:t>
      </w:r>
      <w:r w:rsidR="007249E9" w:rsidRPr="00392A0C">
        <w:t xml:space="preserve">hat directly </w:t>
      </w:r>
      <w:r w:rsidR="008607BA" w:rsidRPr="00392A0C">
        <w:t>shape</w:t>
      </w:r>
      <w:r w:rsidR="007249E9" w:rsidRPr="00392A0C">
        <w:t>s</w:t>
      </w:r>
      <w:r w:rsidR="008607BA" w:rsidRPr="00392A0C">
        <w:t xml:space="preserve"> th</w:t>
      </w:r>
      <w:r w:rsidR="007249E9" w:rsidRPr="00392A0C">
        <w:t>is</w:t>
      </w:r>
      <w:r w:rsidR="008607BA" w:rsidRPr="00392A0C">
        <w:t xml:space="preserve"> strategy</w:t>
      </w:r>
      <w:r w:rsidR="000278FA" w:rsidRPr="00392A0C">
        <w:t>, h</w:t>
      </w:r>
      <w:r w:rsidR="007249E9" w:rsidRPr="00392A0C">
        <w:t xml:space="preserve">earing from our diverse community through </w:t>
      </w:r>
      <w:r w:rsidR="00E60D14" w:rsidRPr="00392A0C">
        <w:t>several</w:t>
      </w:r>
      <w:r w:rsidR="007249E9" w:rsidRPr="00392A0C">
        <w:t xml:space="preserve"> deliberative consultation practices</w:t>
      </w:r>
      <w:r w:rsidR="000E7903" w:rsidRPr="00392A0C">
        <w:t>:</w:t>
      </w:r>
      <w:r w:rsidR="007249E9" w:rsidRPr="00392A0C">
        <w:t xml:space="preserve"> </w:t>
      </w:r>
    </w:p>
    <w:p w14:paraId="7A04B69B" w14:textId="5CB0804E" w:rsidR="0033517D" w:rsidRPr="00392A0C" w:rsidRDefault="000278FA" w:rsidP="00D013D7">
      <w:pPr>
        <w:numPr>
          <w:ilvl w:val="0"/>
          <w:numId w:val="2"/>
        </w:numPr>
      </w:pPr>
      <w:r w:rsidRPr="00392A0C">
        <w:rPr>
          <w:b/>
          <w:bCs/>
        </w:rPr>
        <w:t xml:space="preserve">Your Say </w:t>
      </w:r>
      <w:r w:rsidR="0033517D" w:rsidRPr="00392A0C">
        <w:rPr>
          <w:b/>
          <w:bCs/>
        </w:rPr>
        <w:t>Community</w:t>
      </w:r>
      <w:r w:rsidR="005A1891" w:rsidRPr="00392A0C">
        <w:rPr>
          <w:b/>
          <w:bCs/>
        </w:rPr>
        <w:t xml:space="preserve"> </w:t>
      </w:r>
      <w:r w:rsidR="00E91567" w:rsidRPr="00392A0C">
        <w:rPr>
          <w:b/>
          <w:bCs/>
        </w:rPr>
        <w:t>Consultation</w:t>
      </w:r>
      <w:r w:rsidR="0033517D" w:rsidRPr="00392A0C">
        <w:rPr>
          <w:b/>
          <w:bCs/>
        </w:rPr>
        <w:t>:</w:t>
      </w:r>
      <w:r w:rsidR="006619CA" w:rsidRPr="00392A0C">
        <w:rPr>
          <w:b/>
          <w:bCs/>
        </w:rPr>
        <w:t xml:space="preserve"> </w:t>
      </w:r>
      <w:r w:rsidR="0033517D" w:rsidRPr="00392A0C">
        <w:t xml:space="preserve">Through the Your Say Consultation Survey, we gathered input from </w:t>
      </w:r>
      <w:r w:rsidR="00072621" w:rsidRPr="00392A0C">
        <w:t>over 1</w:t>
      </w:r>
      <w:r w:rsidR="00481613" w:rsidRPr="00392A0C">
        <w:t>67</w:t>
      </w:r>
      <w:r w:rsidR="005A1891" w:rsidRPr="00392A0C">
        <w:t xml:space="preserve"> </w:t>
      </w:r>
      <w:r w:rsidR="0033517D" w:rsidRPr="00392A0C">
        <w:t>residents of all ages, backgrounds, and abilities.</w:t>
      </w:r>
      <w:r w:rsidR="00E91567" w:rsidRPr="00392A0C">
        <w:t xml:space="preserve"> A second round of consultation </w:t>
      </w:r>
      <w:r w:rsidR="003C172C" w:rsidRPr="00392A0C">
        <w:t>enable</w:t>
      </w:r>
      <w:r w:rsidR="4923B4F3" w:rsidRPr="00392A0C">
        <w:t>s</w:t>
      </w:r>
      <w:r w:rsidR="003C172C" w:rsidRPr="00392A0C">
        <w:t xml:space="preserve"> the community to provide feedback on the draft strategy.</w:t>
      </w:r>
    </w:p>
    <w:p w14:paraId="21DE415C" w14:textId="5E885D5E" w:rsidR="0033517D" w:rsidRPr="00392A0C" w:rsidRDefault="0033517D" w:rsidP="00D013D7">
      <w:pPr>
        <w:numPr>
          <w:ilvl w:val="0"/>
          <w:numId w:val="2"/>
        </w:numPr>
      </w:pPr>
      <w:r w:rsidRPr="00392A0C">
        <w:rPr>
          <w:b/>
          <w:bCs/>
        </w:rPr>
        <w:t>Targeted Stakeholders:</w:t>
      </w:r>
      <w:r w:rsidR="006619CA" w:rsidRPr="00392A0C">
        <w:rPr>
          <w:b/>
          <w:bCs/>
        </w:rPr>
        <w:t xml:space="preserve"> </w:t>
      </w:r>
      <w:r w:rsidRPr="00392A0C">
        <w:t>Engagement with local artists, creative businesses, cultural organisations, and educators provided sector-specific insights.</w:t>
      </w:r>
    </w:p>
    <w:p w14:paraId="667E335F" w14:textId="4A76FCAB" w:rsidR="0033517D" w:rsidRPr="00392A0C" w:rsidRDefault="005A1891" w:rsidP="00D013D7">
      <w:pPr>
        <w:numPr>
          <w:ilvl w:val="0"/>
          <w:numId w:val="2"/>
        </w:numPr>
      </w:pPr>
      <w:r w:rsidRPr="00392A0C">
        <w:rPr>
          <w:b/>
          <w:bCs/>
        </w:rPr>
        <w:t>Café Consult</w:t>
      </w:r>
      <w:r w:rsidR="0033517D" w:rsidRPr="00392A0C">
        <w:rPr>
          <w:b/>
          <w:bCs/>
        </w:rPr>
        <w:t>:</w:t>
      </w:r>
      <w:r w:rsidR="006619CA" w:rsidRPr="00392A0C">
        <w:rPr>
          <w:b/>
          <w:bCs/>
        </w:rPr>
        <w:t xml:space="preserve"> </w:t>
      </w:r>
      <w:r w:rsidR="0033517D" w:rsidRPr="00392A0C">
        <w:t>Interactive sessions at the Council Cafe and Maroondah Festival enabled us to connect with families, young people, and culturally diverse groups in a relaxed, accessible setting</w:t>
      </w:r>
      <w:r w:rsidR="00E84990" w:rsidRPr="00392A0C">
        <w:t xml:space="preserve"> receiving</w:t>
      </w:r>
      <w:r w:rsidR="00C940F6" w:rsidRPr="00392A0C">
        <w:t xml:space="preserve"> a total of 4,680 contributions from around 1,306 people</w:t>
      </w:r>
      <w:r w:rsidR="0033517D" w:rsidRPr="00392A0C">
        <w:t>.</w:t>
      </w:r>
    </w:p>
    <w:p w14:paraId="552DDA0B" w14:textId="01A23030" w:rsidR="009D51A0" w:rsidRPr="00392A0C" w:rsidRDefault="0033517D" w:rsidP="0033517D">
      <w:pPr>
        <w:numPr>
          <w:ilvl w:val="0"/>
          <w:numId w:val="2"/>
        </w:numPr>
      </w:pPr>
      <w:r w:rsidRPr="00392A0C">
        <w:rPr>
          <w:b/>
          <w:bCs/>
        </w:rPr>
        <w:t>Council Advisory Committees:</w:t>
      </w:r>
      <w:r w:rsidR="006619CA" w:rsidRPr="00392A0C">
        <w:rPr>
          <w:b/>
          <w:bCs/>
        </w:rPr>
        <w:t xml:space="preserve"> </w:t>
      </w:r>
      <w:r w:rsidRPr="00392A0C">
        <w:t xml:space="preserve">Feedback was sought </w:t>
      </w:r>
      <w:r w:rsidR="00E84990" w:rsidRPr="00392A0C">
        <w:t xml:space="preserve">through workshops with </w:t>
      </w:r>
      <w:r w:rsidR="00BD0F6B" w:rsidRPr="00392A0C">
        <w:t>five</w:t>
      </w:r>
      <w:r w:rsidR="00E84990" w:rsidRPr="00392A0C">
        <w:t xml:space="preserve"> </w:t>
      </w:r>
      <w:r w:rsidR="00000D2A" w:rsidRPr="00392A0C">
        <w:t>of Maroondah’s</w:t>
      </w:r>
      <w:r w:rsidRPr="00392A0C">
        <w:t xml:space="preserve"> Advisory Committees, including the Arts, Disability, </w:t>
      </w:r>
      <w:r w:rsidR="00425C2E" w:rsidRPr="00392A0C">
        <w:t>Envir</w:t>
      </w:r>
      <w:r w:rsidR="009F61C6" w:rsidRPr="00392A0C">
        <w:t>onment, Liveability, Safety and Amenity</w:t>
      </w:r>
      <w:r w:rsidR="00B513C3" w:rsidRPr="00392A0C">
        <w:t xml:space="preserve">, </w:t>
      </w:r>
      <w:r w:rsidR="009F61C6" w:rsidRPr="00392A0C">
        <w:t>Community Health and Wellbeing Advisory Committee</w:t>
      </w:r>
      <w:r w:rsidR="00B513C3" w:rsidRPr="00392A0C">
        <w:t>s</w:t>
      </w:r>
      <w:r w:rsidR="00B03B32" w:rsidRPr="00392A0C">
        <w:t xml:space="preserve">; </w:t>
      </w:r>
      <w:r w:rsidR="000533E3" w:rsidRPr="00392A0C">
        <w:t>plus,</w:t>
      </w:r>
      <w:r w:rsidR="00B03B32" w:rsidRPr="00392A0C">
        <w:t xml:space="preserve"> the Youth </w:t>
      </w:r>
      <w:r w:rsidR="00C13F55" w:rsidRPr="00392A0C">
        <w:t xml:space="preserve">Wellbeing Advocates </w:t>
      </w:r>
      <w:r w:rsidR="000C78CF" w:rsidRPr="00392A0C">
        <w:t>G</w:t>
      </w:r>
      <w:r w:rsidR="00B513C3" w:rsidRPr="00392A0C">
        <w:t xml:space="preserve">roup and the </w:t>
      </w:r>
      <w:r w:rsidRPr="00392A0C">
        <w:t xml:space="preserve">Reconciliation </w:t>
      </w:r>
      <w:r w:rsidR="003C3DFC" w:rsidRPr="00392A0C">
        <w:t xml:space="preserve">Partnership </w:t>
      </w:r>
      <w:r w:rsidRPr="00392A0C">
        <w:t>Group</w:t>
      </w:r>
      <w:r w:rsidR="00B513C3" w:rsidRPr="00392A0C">
        <w:t>.</w:t>
      </w:r>
    </w:p>
    <w:p w14:paraId="7B76C99F" w14:textId="77777777" w:rsidR="00E33ECF" w:rsidRPr="00392A0C" w:rsidRDefault="00E33ECF" w:rsidP="00551432">
      <w:pPr>
        <w:pStyle w:val="Heading2"/>
      </w:pPr>
      <w:bookmarkStart w:id="17" w:name="_Toc220414737"/>
    </w:p>
    <w:p w14:paraId="050A300E" w14:textId="77777777" w:rsidR="00714140" w:rsidRPr="00714140" w:rsidRDefault="00714140" w:rsidP="00551432">
      <w:pPr>
        <w:pStyle w:val="Heading2"/>
        <w:rPr>
          <w:sz w:val="2"/>
          <w:szCs w:val="2"/>
        </w:rPr>
      </w:pPr>
      <w:bookmarkStart w:id="18" w:name="_Toc226993690"/>
    </w:p>
    <w:p w14:paraId="2E145349" w14:textId="6B99C43C" w:rsidR="0033517D" w:rsidRPr="00392A0C" w:rsidRDefault="005E0F74" w:rsidP="00551432">
      <w:pPr>
        <w:pStyle w:val="Heading2"/>
      </w:pPr>
      <w:r w:rsidRPr="00392A0C">
        <w:t xml:space="preserve">Key Community Indicators - </w:t>
      </w:r>
      <w:r w:rsidR="00551432" w:rsidRPr="00392A0C">
        <w:t>What You Told Us</w:t>
      </w:r>
      <w:bookmarkEnd w:id="17"/>
      <w:bookmarkEnd w:id="18"/>
    </w:p>
    <w:p w14:paraId="5CCBF208" w14:textId="3CA0BCCF" w:rsidR="0033517D" w:rsidRPr="00392A0C" w:rsidRDefault="0033517D" w:rsidP="0033517D">
      <w:r w:rsidRPr="00392A0C">
        <w:t>Across all levels of engagement, several key themes consistently emerged</w:t>
      </w:r>
      <w:r w:rsidR="009D51A0" w:rsidRPr="00392A0C">
        <w:t xml:space="preserve"> as important</w:t>
      </w:r>
      <w:r w:rsidR="00551432" w:rsidRPr="00392A0C">
        <w:t xml:space="preserve"> to the Maroondah Community</w:t>
      </w:r>
      <w:r w:rsidR="0023203F" w:rsidRPr="00392A0C">
        <w:t xml:space="preserve"> forming the key “Community Indicators” to guide the strategy</w:t>
      </w:r>
      <w:r w:rsidR="00696A35" w:rsidRPr="00392A0C">
        <w:t xml:space="preserve"> and action plan</w:t>
      </w:r>
      <w:r w:rsidR="0023203F" w:rsidRPr="00392A0C">
        <w:t xml:space="preserve"> </w:t>
      </w:r>
      <w:r w:rsidR="00FD366C" w:rsidRPr="00392A0C">
        <w:t>framework.</w:t>
      </w:r>
    </w:p>
    <w:p w14:paraId="0343B321" w14:textId="74E37B29" w:rsidR="0033517D" w:rsidRPr="00392A0C" w:rsidRDefault="0033517D" w:rsidP="00AF1B52">
      <w:pPr>
        <w:pStyle w:val="ListParagraph"/>
        <w:numPr>
          <w:ilvl w:val="0"/>
          <w:numId w:val="5"/>
        </w:numPr>
        <w:spacing w:before="240" w:after="240"/>
        <w:ind w:left="714" w:hanging="357"/>
        <w:contextualSpacing w:val="0"/>
      </w:pPr>
      <w:r w:rsidRPr="00392A0C">
        <w:rPr>
          <w:b/>
          <w:bCs/>
        </w:rPr>
        <w:t>Accessibility and Inclusion</w:t>
      </w:r>
      <w:r w:rsidR="00B44EB5" w:rsidRPr="00392A0C">
        <w:rPr>
          <w:b/>
          <w:bCs/>
        </w:rPr>
        <w:t xml:space="preserve">: </w:t>
      </w:r>
      <w:r w:rsidR="00B44EB5" w:rsidRPr="00392A0C">
        <w:t xml:space="preserve">Provide </w:t>
      </w:r>
      <w:r w:rsidRPr="00392A0C">
        <w:t>creative programs</w:t>
      </w:r>
      <w:r w:rsidR="79BAD00D" w:rsidRPr="00392A0C">
        <w:t>,</w:t>
      </w:r>
      <w:r w:rsidR="19763C67" w:rsidRPr="00392A0C">
        <w:t xml:space="preserve"> collections</w:t>
      </w:r>
      <w:r w:rsidRPr="00392A0C">
        <w:t xml:space="preserve"> and </w:t>
      </w:r>
      <w:r w:rsidR="00CE53F2" w:rsidRPr="00392A0C">
        <w:t>places</w:t>
      </w:r>
      <w:r w:rsidRPr="00392A0C">
        <w:t xml:space="preserve"> that are accessible to all, including people with disabilities, older adults, young people, and </w:t>
      </w:r>
      <w:r w:rsidR="007B599D" w:rsidRPr="00392A0C">
        <w:t>CALD communities</w:t>
      </w:r>
      <w:r w:rsidR="00041A29" w:rsidRPr="00392A0C">
        <w:t xml:space="preserve">. </w:t>
      </w:r>
    </w:p>
    <w:p w14:paraId="7F8A6855" w14:textId="2A4C7216" w:rsidR="0033517D" w:rsidRPr="00392A0C" w:rsidRDefault="0033517D" w:rsidP="00AF1B52">
      <w:pPr>
        <w:pStyle w:val="ListParagraph"/>
        <w:numPr>
          <w:ilvl w:val="0"/>
          <w:numId w:val="5"/>
        </w:numPr>
        <w:spacing w:before="240" w:after="240"/>
        <w:ind w:left="714" w:hanging="357"/>
        <w:contextualSpacing w:val="0"/>
      </w:pPr>
      <w:r w:rsidRPr="00392A0C">
        <w:rPr>
          <w:b/>
          <w:bCs/>
        </w:rPr>
        <w:t>Celebration of Diversity and Local Identity</w:t>
      </w:r>
      <w:r w:rsidR="00B44EB5" w:rsidRPr="00392A0C">
        <w:rPr>
          <w:b/>
          <w:bCs/>
        </w:rPr>
        <w:t xml:space="preserve">: </w:t>
      </w:r>
      <w:r w:rsidR="00364275" w:rsidRPr="00392A0C">
        <w:t>C</w:t>
      </w:r>
      <w:r w:rsidRPr="00392A0C">
        <w:t>elebrate Maroondah’s</w:t>
      </w:r>
      <w:r w:rsidR="00B304B5" w:rsidRPr="00392A0C">
        <w:t xml:space="preserve"> unique cultural identity, neighbourhood character, history and </w:t>
      </w:r>
      <w:r w:rsidR="00F866F5" w:rsidRPr="00392A0C">
        <w:t>First People</w:t>
      </w:r>
      <w:r w:rsidR="00E76FE4" w:rsidRPr="00392A0C">
        <w:t>s</w:t>
      </w:r>
      <w:r w:rsidR="00F866F5" w:rsidRPr="00392A0C">
        <w:t xml:space="preserve"> </w:t>
      </w:r>
      <w:r w:rsidR="004D27FB" w:rsidRPr="00392A0C">
        <w:t xml:space="preserve">stories </w:t>
      </w:r>
      <w:r w:rsidR="00F866F5" w:rsidRPr="00392A0C">
        <w:t xml:space="preserve">through </w:t>
      </w:r>
      <w:r w:rsidR="004D27FB" w:rsidRPr="00392A0C">
        <w:t>creative</w:t>
      </w:r>
      <w:r w:rsidR="00271E7A" w:rsidRPr="00392A0C">
        <w:t xml:space="preserve"> projects</w:t>
      </w:r>
      <w:r w:rsidR="297B599B" w:rsidRPr="00392A0C">
        <w:t>,</w:t>
      </w:r>
      <w:r w:rsidR="00E206EF" w:rsidRPr="00392A0C">
        <w:t xml:space="preserve"> programs</w:t>
      </w:r>
      <w:r w:rsidR="5434AABF" w:rsidRPr="00392A0C">
        <w:t xml:space="preserve"> and collections</w:t>
      </w:r>
      <w:r w:rsidR="00E206EF" w:rsidRPr="00392A0C">
        <w:t xml:space="preserve">. </w:t>
      </w:r>
      <w:r w:rsidRPr="00392A0C">
        <w:t xml:space="preserve"> </w:t>
      </w:r>
    </w:p>
    <w:p w14:paraId="3ABA51A9" w14:textId="3C2F3912" w:rsidR="0033517D" w:rsidRPr="00392A0C" w:rsidRDefault="0033517D" w:rsidP="00AF1B52">
      <w:pPr>
        <w:pStyle w:val="ListParagraph"/>
        <w:numPr>
          <w:ilvl w:val="0"/>
          <w:numId w:val="5"/>
        </w:numPr>
        <w:spacing w:before="240" w:after="240"/>
        <w:ind w:left="714" w:hanging="357"/>
        <w:contextualSpacing w:val="0"/>
      </w:pPr>
      <w:r w:rsidRPr="00392A0C">
        <w:rPr>
          <w:b/>
          <w:bCs/>
        </w:rPr>
        <w:t>Support for Local Artists and Creative Industry</w:t>
      </w:r>
      <w:r w:rsidR="00E206EF" w:rsidRPr="00392A0C">
        <w:rPr>
          <w:b/>
          <w:bCs/>
        </w:rPr>
        <w:t xml:space="preserve">: </w:t>
      </w:r>
      <w:r w:rsidR="00364275" w:rsidRPr="00392A0C">
        <w:t>N</w:t>
      </w:r>
      <w:r w:rsidRPr="00392A0C">
        <w:t>urture local talent, provide affordable creative spaces</w:t>
      </w:r>
      <w:r w:rsidR="00364275" w:rsidRPr="00392A0C">
        <w:t xml:space="preserve"> for artists to practice and present their work, </w:t>
      </w:r>
      <w:r w:rsidR="00413F61" w:rsidRPr="00392A0C">
        <w:t xml:space="preserve">steward networking, training and employment opportunities to </w:t>
      </w:r>
      <w:r w:rsidR="005E0F74" w:rsidRPr="00392A0C">
        <w:t xml:space="preserve">grow </w:t>
      </w:r>
      <w:r w:rsidR="00582A9A" w:rsidRPr="00392A0C">
        <w:t xml:space="preserve">the local </w:t>
      </w:r>
      <w:r w:rsidR="00413F61" w:rsidRPr="00392A0C">
        <w:t xml:space="preserve">creative sector. </w:t>
      </w:r>
    </w:p>
    <w:p w14:paraId="2E5A7C7F" w14:textId="11C2825A" w:rsidR="0033517D" w:rsidRPr="00392A0C" w:rsidRDefault="0033517D" w:rsidP="00AF1B52">
      <w:pPr>
        <w:pStyle w:val="ListParagraph"/>
        <w:numPr>
          <w:ilvl w:val="0"/>
          <w:numId w:val="5"/>
        </w:numPr>
        <w:spacing w:before="240" w:after="240"/>
        <w:ind w:left="714" w:hanging="357"/>
        <w:contextualSpacing w:val="0"/>
      </w:pPr>
      <w:r w:rsidRPr="00392A0C">
        <w:rPr>
          <w:b/>
          <w:bCs/>
        </w:rPr>
        <w:t>Activation of Public Spaces and Creative Place</w:t>
      </w:r>
      <w:r w:rsidR="00413F61" w:rsidRPr="00392A0C">
        <w:rPr>
          <w:b/>
          <w:bCs/>
        </w:rPr>
        <w:t xml:space="preserve">making: </w:t>
      </w:r>
      <w:r w:rsidR="009E18A2" w:rsidRPr="00392A0C">
        <w:t>Invest in public art and other initiatives such as public performances</w:t>
      </w:r>
      <w:r w:rsidR="00CE53F2" w:rsidRPr="00392A0C">
        <w:t>, cultural tours</w:t>
      </w:r>
      <w:r w:rsidR="009E18A2" w:rsidRPr="00392A0C">
        <w:t xml:space="preserve"> and </w:t>
      </w:r>
      <w:r w:rsidR="00EF672E" w:rsidRPr="00392A0C">
        <w:t xml:space="preserve">art play that </w:t>
      </w:r>
      <w:r w:rsidRPr="00392A0C">
        <w:t>enliven neighbourhoods</w:t>
      </w:r>
      <w:r w:rsidR="00CE53F2" w:rsidRPr="00392A0C">
        <w:t xml:space="preserve"> and reflect local histor</w:t>
      </w:r>
      <w:r w:rsidR="00C942D1" w:rsidRPr="00392A0C">
        <w:t xml:space="preserve">ies </w:t>
      </w:r>
      <w:r w:rsidR="00CE53F2" w:rsidRPr="00392A0C">
        <w:t xml:space="preserve">and future visions. </w:t>
      </w:r>
    </w:p>
    <w:p w14:paraId="634C54F6" w14:textId="1ABE05D7" w:rsidR="0033517D" w:rsidRPr="00392A0C" w:rsidRDefault="00BC4C64" w:rsidP="00AF1B52">
      <w:pPr>
        <w:pStyle w:val="ListParagraph"/>
        <w:numPr>
          <w:ilvl w:val="0"/>
          <w:numId w:val="5"/>
        </w:numPr>
        <w:spacing w:before="240" w:after="240"/>
        <w:ind w:left="714" w:hanging="357"/>
        <w:contextualSpacing w:val="0"/>
        <w:rPr>
          <w:b/>
          <w:bCs/>
        </w:rPr>
      </w:pPr>
      <w:r w:rsidRPr="00392A0C">
        <w:rPr>
          <w:b/>
          <w:bCs/>
        </w:rPr>
        <w:t xml:space="preserve">Creative Programs </w:t>
      </w:r>
      <w:r w:rsidR="00975E05" w:rsidRPr="00392A0C">
        <w:rPr>
          <w:b/>
          <w:bCs/>
        </w:rPr>
        <w:t>for our diverse community</w:t>
      </w:r>
      <w:r w:rsidR="009C6E21" w:rsidRPr="00392A0C">
        <w:rPr>
          <w:b/>
          <w:bCs/>
        </w:rPr>
        <w:t xml:space="preserve">: </w:t>
      </w:r>
      <w:r w:rsidR="00937715" w:rsidRPr="00392A0C">
        <w:t xml:space="preserve">Create </w:t>
      </w:r>
      <w:r w:rsidR="00590BE1" w:rsidRPr="00392A0C">
        <w:t>opportunities</w:t>
      </w:r>
      <w:r w:rsidR="00937715" w:rsidRPr="00392A0C">
        <w:t xml:space="preserve"> for </w:t>
      </w:r>
      <w:r w:rsidR="004E072F" w:rsidRPr="00392A0C">
        <w:t xml:space="preserve">creative </w:t>
      </w:r>
      <w:r w:rsidR="00937715" w:rsidRPr="00392A0C">
        <w:t xml:space="preserve">engagement, participation, learning and leadership </w:t>
      </w:r>
      <w:r w:rsidR="00BF05EE" w:rsidRPr="00392A0C">
        <w:t xml:space="preserve">for all, and </w:t>
      </w:r>
      <w:r w:rsidR="009B5DB0" w:rsidRPr="00392A0C">
        <w:t>k</w:t>
      </w:r>
      <w:r w:rsidR="00937715" w:rsidRPr="00392A0C">
        <w:t>ey demographics</w:t>
      </w:r>
      <w:r w:rsidR="009B5DB0" w:rsidRPr="00392A0C">
        <w:t xml:space="preserve"> such as </w:t>
      </w:r>
      <w:r w:rsidR="0033517D" w:rsidRPr="00392A0C">
        <w:t>Youth</w:t>
      </w:r>
      <w:r w:rsidR="00CA5ADA" w:rsidRPr="00392A0C">
        <w:t>, Disability</w:t>
      </w:r>
      <w:r w:rsidR="00975E05" w:rsidRPr="00392A0C">
        <w:t xml:space="preserve"> and</w:t>
      </w:r>
      <w:r w:rsidR="008961A1" w:rsidRPr="00392A0C">
        <w:t xml:space="preserve"> Older Adults</w:t>
      </w:r>
      <w:r w:rsidR="006619CA" w:rsidRPr="00392A0C">
        <w:t>, with opportunities for intergenerational engagement</w:t>
      </w:r>
      <w:r w:rsidR="00590BE1" w:rsidRPr="00392A0C">
        <w:t>.</w:t>
      </w:r>
    </w:p>
    <w:p w14:paraId="3DA90C2F" w14:textId="1369977D" w:rsidR="00AA3AF2" w:rsidRPr="00392A0C" w:rsidRDefault="0033517D" w:rsidP="00AF1B52">
      <w:pPr>
        <w:pStyle w:val="ListParagraph"/>
        <w:numPr>
          <w:ilvl w:val="0"/>
          <w:numId w:val="5"/>
        </w:numPr>
        <w:spacing w:before="240" w:after="240"/>
        <w:ind w:left="714" w:hanging="357"/>
        <w:contextualSpacing w:val="0"/>
      </w:pPr>
      <w:r w:rsidRPr="00392A0C">
        <w:rPr>
          <w:b/>
          <w:bCs/>
        </w:rPr>
        <w:t>Sustainability and Innovation</w:t>
      </w:r>
      <w:r w:rsidR="00590BE1" w:rsidRPr="00392A0C">
        <w:rPr>
          <w:b/>
          <w:bCs/>
        </w:rPr>
        <w:t xml:space="preserve">: </w:t>
      </w:r>
      <w:r w:rsidR="003D2ECA" w:rsidRPr="00392A0C">
        <w:t>Commitment to</w:t>
      </w:r>
      <w:r w:rsidR="003D2ECA" w:rsidRPr="00392A0C">
        <w:rPr>
          <w:b/>
          <w:bCs/>
        </w:rPr>
        <w:t xml:space="preserve"> </w:t>
      </w:r>
      <w:r w:rsidRPr="00392A0C">
        <w:t>environmentally responsible creative practices</w:t>
      </w:r>
      <w:r w:rsidR="00AA3AF2" w:rsidRPr="00392A0C">
        <w:t xml:space="preserve">, enviro-arts initiatives, </w:t>
      </w:r>
      <w:r w:rsidRPr="00392A0C">
        <w:t xml:space="preserve">and the use of new </w:t>
      </w:r>
      <w:r w:rsidR="00A13132" w:rsidRPr="00392A0C">
        <w:t xml:space="preserve">sustainable </w:t>
      </w:r>
      <w:r w:rsidRPr="00392A0C">
        <w:t>technologies in the arts.</w:t>
      </w:r>
    </w:p>
    <w:p w14:paraId="70668992" w14:textId="63D4AA61" w:rsidR="0033517D" w:rsidRPr="00392A0C" w:rsidRDefault="0033517D" w:rsidP="00AF1B52">
      <w:pPr>
        <w:pStyle w:val="ListParagraph"/>
        <w:numPr>
          <w:ilvl w:val="0"/>
          <w:numId w:val="3"/>
        </w:numPr>
        <w:spacing w:before="240" w:after="240"/>
        <w:ind w:left="714" w:hanging="357"/>
        <w:contextualSpacing w:val="0"/>
      </w:pPr>
      <w:r w:rsidRPr="00392A0C">
        <w:rPr>
          <w:b/>
          <w:bCs/>
        </w:rPr>
        <w:t>Partnership and Collaboration</w:t>
      </w:r>
      <w:r w:rsidR="00AA3AF2" w:rsidRPr="00392A0C">
        <w:rPr>
          <w:b/>
          <w:bCs/>
        </w:rPr>
        <w:t xml:space="preserve">: </w:t>
      </w:r>
      <w:r w:rsidRPr="00392A0C">
        <w:t>Strong partnerships between Council, community groups, schools, and businesses are seen as essential for a vibrant creative sector.</w:t>
      </w:r>
    </w:p>
    <w:p w14:paraId="6428B986" w14:textId="480F25F5" w:rsidR="00CE53F2" w:rsidRPr="00392A0C" w:rsidRDefault="00AA3AF2" w:rsidP="00AF1B52">
      <w:pPr>
        <w:pStyle w:val="ListParagraph"/>
        <w:numPr>
          <w:ilvl w:val="0"/>
          <w:numId w:val="3"/>
        </w:numPr>
        <w:spacing w:before="240" w:after="240"/>
        <w:ind w:left="714" w:hanging="357"/>
        <w:contextualSpacing w:val="0"/>
        <w:rPr>
          <w:b/>
          <w:bCs/>
        </w:rPr>
      </w:pPr>
      <w:r w:rsidRPr="00392A0C">
        <w:rPr>
          <w:b/>
          <w:bCs/>
        </w:rPr>
        <w:t xml:space="preserve">Communication and </w:t>
      </w:r>
      <w:r w:rsidR="00582A9A" w:rsidRPr="00392A0C">
        <w:rPr>
          <w:b/>
          <w:bCs/>
        </w:rPr>
        <w:t>Engagement</w:t>
      </w:r>
      <w:r w:rsidRPr="00392A0C">
        <w:rPr>
          <w:b/>
          <w:bCs/>
        </w:rPr>
        <w:t xml:space="preserve">: </w:t>
      </w:r>
      <w:r w:rsidR="5E2686CD" w:rsidRPr="00392A0C">
        <w:t>N</w:t>
      </w:r>
      <w:r w:rsidRPr="00392A0C">
        <w:t>eed for better communication about available arts opportunities and events</w:t>
      </w:r>
      <w:r w:rsidR="00582A9A" w:rsidRPr="00392A0C">
        <w:t xml:space="preserve"> and more regula</w:t>
      </w:r>
      <w:r w:rsidR="008F54E7" w:rsidRPr="00392A0C">
        <w:t>r opportunities to give feedback.</w:t>
      </w:r>
    </w:p>
    <w:p w14:paraId="3312FD65" w14:textId="77777777" w:rsidR="00E33ECF" w:rsidRPr="00392A0C" w:rsidRDefault="00E33ECF">
      <w:pPr>
        <w:rPr>
          <w:rFonts w:asciiTheme="majorHAnsi" w:eastAsiaTheme="majorEastAsia" w:hAnsiTheme="majorHAnsi" w:cstheme="majorBidi"/>
          <w:color w:val="0F4761" w:themeColor="accent1" w:themeShade="BF"/>
          <w:sz w:val="40"/>
          <w:szCs w:val="40"/>
        </w:rPr>
      </w:pPr>
      <w:r w:rsidRPr="00392A0C">
        <w:br w:type="page"/>
      </w:r>
    </w:p>
    <w:p w14:paraId="6C9BED96" w14:textId="77777777" w:rsidR="00714140" w:rsidRDefault="00714140" w:rsidP="008D757A">
      <w:pPr>
        <w:pStyle w:val="Heading1"/>
      </w:pPr>
      <w:bookmarkStart w:id="19" w:name="_Toc226993691"/>
    </w:p>
    <w:p w14:paraId="66BA994D" w14:textId="72E23F1B" w:rsidR="008D757A" w:rsidRPr="00392A0C" w:rsidRDefault="008D757A" w:rsidP="008D757A">
      <w:pPr>
        <w:pStyle w:val="Heading1"/>
      </w:pPr>
      <w:r w:rsidRPr="00392A0C">
        <w:t>A Strategy for the Future</w:t>
      </w:r>
      <w:bookmarkEnd w:id="19"/>
      <w:r w:rsidRPr="00392A0C">
        <w:t xml:space="preserve"> </w:t>
      </w:r>
    </w:p>
    <w:p w14:paraId="0E2C785A" w14:textId="2999D851" w:rsidR="00CA26C0" w:rsidRPr="00392A0C" w:rsidRDefault="00CA26C0" w:rsidP="00CA26C0">
      <w:pPr>
        <w:pStyle w:val="Heading2"/>
      </w:pPr>
      <w:bookmarkStart w:id="20" w:name="_Toc226993692"/>
      <w:r w:rsidRPr="00392A0C">
        <w:t>Strategy Vision</w:t>
      </w:r>
      <w:bookmarkEnd w:id="20"/>
    </w:p>
    <w:p w14:paraId="6AD7D659" w14:textId="2DD8DDDB" w:rsidR="009D665D" w:rsidRPr="00392A0C" w:rsidRDefault="00CA26C0" w:rsidP="00CA26C0">
      <w:r w:rsidRPr="00392A0C">
        <w:rPr>
          <w:b/>
          <w:bCs/>
          <w:i/>
          <w:iCs/>
          <w:sz w:val="26"/>
          <w:szCs w:val="26"/>
        </w:rPr>
        <w:t xml:space="preserve">A </w:t>
      </w:r>
      <w:r w:rsidR="00DC2782" w:rsidRPr="00392A0C">
        <w:rPr>
          <w:b/>
          <w:bCs/>
          <w:i/>
          <w:iCs/>
          <w:sz w:val="26"/>
          <w:szCs w:val="26"/>
        </w:rPr>
        <w:t>Vibrant,</w:t>
      </w:r>
      <w:r w:rsidR="009B634F" w:rsidRPr="00392A0C">
        <w:rPr>
          <w:b/>
          <w:bCs/>
          <w:i/>
          <w:iCs/>
          <w:sz w:val="26"/>
          <w:szCs w:val="26"/>
        </w:rPr>
        <w:t xml:space="preserve"> </w:t>
      </w:r>
      <w:r w:rsidR="009D665D" w:rsidRPr="00392A0C">
        <w:rPr>
          <w:b/>
          <w:bCs/>
          <w:i/>
          <w:iCs/>
          <w:sz w:val="26"/>
          <w:szCs w:val="26"/>
        </w:rPr>
        <w:t>C</w:t>
      </w:r>
      <w:r w:rsidRPr="00392A0C">
        <w:rPr>
          <w:b/>
          <w:bCs/>
          <w:i/>
          <w:iCs/>
          <w:sz w:val="26"/>
          <w:szCs w:val="26"/>
        </w:rPr>
        <w:t xml:space="preserve">reative and </w:t>
      </w:r>
      <w:r w:rsidR="009D665D" w:rsidRPr="00392A0C">
        <w:rPr>
          <w:b/>
          <w:bCs/>
          <w:i/>
          <w:iCs/>
          <w:sz w:val="26"/>
          <w:szCs w:val="26"/>
        </w:rPr>
        <w:t>C</w:t>
      </w:r>
      <w:r w:rsidRPr="00392A0C">
        <w:rPr>
          <w:b/>
          <w:bCs/>
          <w:i/>
          <w:iCs/>
          <w:sz w:val="26"/>
          <w:szCs w:val="26"/>
        </w:rPr>
        <w:t>onnected Community.</w:t>
      </w:r>
      <w:r w:rsidRPr="00392A0C">
        <w:br/>
      </w:r>
      <w:r w:rsidRPr="00465B3A">
        <w:rPr>
          <w:sz w:val="10"/>
          <w:szCs w:val="10"/>
        </w:rPr>
        <w:br/>
      </w:r>
      <w:r w:rsidR="009B634F" w:rsidRPr="00392A0C">
        <w:t>The vision</w:t>
      </w:r>
      <w:r w:rsidR="000A7914" w:rsidRPr="00392A0C">
        <w:t xml:space="preserve"> that underpins this strategy reflects Council and Community aspirations for </w:t>
      </w:r>
      <w:r w:rsidR="0072507E" w:rsidRPr="00392A0C">
        <w:t xml:space="preserve">creative services. The vision supports </w:t>
      </w:r>
      <w:r w:rsidR="009B634F" w:rsidRPr="00392A0C">
        <w:t xml:space="preserve">a thriving community where </w:t>
      </w:r>
      <w:r w:rsidR="00DC2782" w:rsidRPr="00392A0C">
        <w:t xml:space="preserve">the arts is part of everyday life, </w:t>
      </w:r>
      <w:r w:rsidR="00367195" w:rsidRPr="00392A0C">
        <w:t xml:space="preserve">with equitable access to </w:t>
      </w:r>
      <w:r w:rsidR="009D1300" w:rsidRPr="00392A0C">
        <w:t>creativ</w:t>
      </w:r>
      <w:r w:rsidR="00AA1BBC" w:rsidRPr="00392A0C">
        <w:t xml:space="preserve">e participation opportunities for our diverse community, </w:t>
      </w:r>
      <w:r w:rsidRPr="00392A0C">
        <w:t>driv</w:t>
      </w:r>
      <w:r w:rsidR="28DE53D5" w:rsidRPr="00392A0C">
        <w:t>ing</w:t>
      </w:r>
      <w:r w:rsidRPr="00392A0C">
        <w:t xml:space="preserve"> community wellbeing, innovation, </w:t>
      </w:r>
      <w:r w:rsidR="000C694C" w:rsidRPr="00392A0C">
        <w:t xml:space="preserve">life-long learning, community </w:t>
      </w:r>
      <w:r w:rsidR="00154878" w:rsidRPr="00392A0C">
        <w:t xml:space="preserve">identity and </w:t>
      </w:r>
      <w:r w:rsidR="000C694C" w:rsidRPr="00392A0C">
        <w:t>c</w:t>
      </w:r>
      <w:r w:rsidR="00154878" w:rsidRPr="00392A0C">
        <w:t xml:space="preserve">reative </w:t>
      </w:r>
      <w:r w:rsidR="000C694C" w:rsidRPr="00392A0C">
        <w:t>industry growth</w:t>
      </w:r>
      <w:r w:rsidR="009D665D" w:rsidRPr="00392A0C">
        <w:t xml:space="preserve">. </w:t>
      </w:r>
    </w:p>
    <w:p w14:paraId="3530240F" w14:textId="71182551" w:rsidR="009D665D" w:rsidRPr="00392A0C" w:rsidRDefault="009D665D" w:rsidP="009D665D">
      <w:pPr>
        <w:pStyle w:val="Heading2"/>
      </w:pPr>
      <w:bookmarkStart w:id="21" w:name="_Toc226993693"/>
      <w:r w:rsidRPr="00392A0C">
        <w:t>Our Guiding Principles</w:t>
      </w:r>
      <w:bookmarkEnd w:id="21"/>
    </w:p>
    <w:p w14:paraId="12E42E6A" w14:textId="77777777" w:rsidR="009D665D" w:rsidRPr="00392A0C" w:rsidRDefault="009D665D" w:rsidP="009D665D">
      <w:r w:rsidRPr="00392A0C">
        <w:t xml:space="preserve">Maroondah’s Creative services are delivered in line with the following arts and cultural development principles, as follows: </w:t>
      </w:r>
    </w:p>
    <w:p w14:paraId="3CC6C345" w14:textId="6488ACBA" w:rsidR="00020F05" w:rsidRPr="000F3AC2" w:rsidRDefault="00020F05" w:rsidP="13EC0D89">
      <w:pPr>
        <w:numPr>
          <w:ilvl w:val="0"/>
          <w:numId w:val="1"/>
        </w:numPr>
        <w:shd w:val="clear" w:color="auto" w:fill="FFFFFF" w:themeFill="background1"/>
        <w:spacing w:before="120" w:after="120" w:line="240" w:lineRule="auto"/>
        <w:rPr>
          <w:rFonts w:eastAsia="Times New Roman" w:cs="Segoe UI"/>
          <w:color w:val="242424"/>
          <w:kern w:val="0"/>
          <w:lang w:eastAsia="en-AU"/>
          <w14:ligatures w14:val="none"/>
        </w:rPr>
      </w:pPr>
      <w:r w:rsidRPr="000F3AC2">
        <w:rPr>
          <w:rFonts w:eastAsia="Times New Roman" w:cs="Segoe UI"/>
          <w:b/>
          <w:bCs/>
          <w:color w:val="242424"/>
          <w:kern w:val="0"/>
          <w:lang w:eastAsia="en-AU"/>
          <w14:ligatures w14:val="none"/>
        </w:rPr>
        <w:t>Creativity</w:t>
      </w:r>
      <w:r w:rsidR="00B15624" w:rsidRPr="000F3AC2">
        <w:rPr>
          <w:rFonts w:eastAsia="Times New Roman" w:cs="Segoe UI"/>
          <w:b/>
          <w:bCs/>
          <w:color w:val="242424"/>
          <w:kern w:val="0"/>
          <w:lang w:eastAsia="en-AU"/>
          <w14:ligatures w14:val="none"/>
        </w:rPr>
        <w:t xml:space="preserve"> </w:t>
      </w:r>
      <w:r w:rsidR="006E700C" w:rsidRPr="000F3AC2">
        <w:rPr>
          <w:rFonts w:eastAsia="Times New Roman" w:cs="Segoe UI"/>
          <w:b/>
          <w:bCs/>
          <w:color w:val="242424"/>
          <w:kern w:val="0"/>
          <w:lang w:eastAsia="en-AU"/>
          <w14:ligatures w14:val="none"/>
        </w:rPr>
        <w:t xml:space="preserve">comes in many forms: </w:t>
      </w:r>
      <w:r w:rsidR="006E700C" w:rsidRPr="000F3AC2">
        <w:rPr>
          <w:rFonts w:eastAsia="Times New Roman" w:cs="Segoe UI"/>
          <w:color w:val="242424"/>
          <w:kern w:val="0"/>
          <w:lang w:eastAsia="en-AU"/>
          <w14:ligatures w14:val="none"/>
        </w:rPr>
        <w:t>Creativ</w:t>
      </w:r>
      <w:r w:rsidR="00CB0332" w:rsidRPr="000F3AC2">
        <w:rPr>
          <w:rFonts w:eastAsia="Times New Roman" w:cs="Segoe UI"/>
          <w:color w:val="242424"/>
          <w:kern w:val="0"/>
          <w:lang w:eastAsia="en-AU"/>
          <w14:ligatures w14:val="none"/>
        </w:rPr>
        <w:t xml:space="preserve">e disciplines </w:t>
      </w:r>
      <w:r w:rsidR="002A05AE" w:rsidRPr="000F3AC2">
        <w:rPr>
          <w:rFonts w:eastAsia="Times New Roman" w:cs="Segoe UI"/>
          <w:color w:val="242424"/>
          <w:kern w:val="0"/>
          <w:lang w:eastAsia="en-AU"/>
          <w14:ligatures w14:val="none"/>
        </w:rPr>
        <w:t xml:space="preserve">are wide in scope, from visual arts to performance arts, music, dance and theatre, new </w:t>
      </w:r>
      <w:r w:rsidR="00A84C0B">
        <w:rPr>
          <w:rFonts w:eastAsia="Times New Roman" w:cs="Segoe UI"/>
          <w:color w:val="242424"/>
          <w:kern w:val="0"/>
          <w:lang w:eastAsia="en-AU"/>
          <w14:ligatures w14:val="none"/>
        </w:rPr>
        <w:t xml:space="preserve">and digital </w:t>
      </w:r>
      <w:r w:rsidR="002A05AE" w:rsidRPr="000F3AC2">
        <w:rPr>
          <w:rFonts w:eastAsia="Times New Roman" w:cs="Segoe UI"/>
          <w:color w:val="242424"/>
          <w:kern w:val="0"/>
          <w:lang w:eastAsia="en-AU"/>
          <w14:ligatures w14:val="none"/>
        </w:rPr>
        <w:t>media, literature and storytelling - and all play a pivotal role in</w:t>
      </w:r>
      <w:r w:rsidR="002A3C61">
        <w:rPr>
          <w:rFonts w:eastAsia="Times New Roman" w:cs="Segoe UI"/>
          <w:color w:val="242424"/>
          <w:kern w:val="0"/>
          <w:lang w:eastAsia="en-AU"/>
          <w14:ligatures w14:val="none"/>
        </w:rPr>
        <w:t xml:space="preserve"> </w:t>
      </w:r>
      <w:r w:rsidR="002A05AE" w:rsidRPr="000F3AC2">
        <w:rPr>
          <w:rFonts w:eastAsia="Times New Roman" w:cs="Segoe UI"/>
          <w:color w:val="242424"/>
          <w:kern w:val="0"/>
          <w:lang w:eastAsia="en-AU"/>
          <w14:ligatures w14:val="none"/>
        </w:rPr>
        <w:t xml:space="preserve">community wellbeing. </w:t>
      </w:r>
    </w:p>
    <w:p w14:paraId="56D55F9D" w14:textId="50C1828B" w:rsidR="009D665D" w:rsidRPr="00392A0C" w:rsidRDefault="00827B7E" w:rsidP="13EC0D89">
      <w:pPr>
        <w:numPr>
          <w:ilvl w:val="0"/>
          <w:numId w:val="1"/>
        </w:numPr>
        <w:shd w:val="clear" w:color="auto" w:fill="FFFFFF" w:themeFill="background1"/>
        <w:spacing w:before="120" w:after="120" w:line="240" w:lineRule="auto"/>
        <w:rPr>
          <w:rFonts w:eastAsia="Times New Roman" w:cs="Segoe UI"/>
          <w:color w:val="242424"/>
          <w:kern w:val="0"/>
          <w:lang w:eastAsia="en-AU"/>
          <w14:ligatures w14:val="none"/>
        </w:rPr>
      </w:pPr>
      <w:r w:rsidRPr="00392A0C">
        <w:rPr>
          <w:rFonts w:eastAsia="Times New Roman" w:cs="Segoe UI"/>
          <w:b/>
          <w:color w:val="242424"/>
          <w:kern w:val="0"/>
          <w:lang w:eastAsia="en-AU"/>
          <w14:ligatures w14:val="none"/>
        </w:rPr>
        <w:t>Enable</w:t>
      </w:r>
      <w:r w:rsidR="00C942D1" w:rsidRPr="00392A0C">
        <w:rPr>
          <w:rFonts w:eastAsia="Times New Roman" w:cs="Segoe UI"/>
          <w:b/>
          <w:color w:val="242424"/>
          <w:kern w:val="0"/>
          <w:lang w:eastAsia="en-AU"/>
          <w14:ligatures w14:val="none"/>
        </w:rPr>
        <w:t xml:space="preserve"> </w:t>
      </w:r>
      <w:r w:rsidR="009D665D" w:rsidRPr="00392A0C">
        <w:rPr>
          <w:rFonts w:eastAsia="Times New Roman" w:cs="Segoe UI"/>
          <w:b/>
          <w:color w:val="242424"/>
          <w:kern w:val="0"/>
          <w:lang w:eastAsia="en-AU"/>
          <w14:ligatures w14:val="none"/>
        </w:rPr>
        <w:t xml:space="preserve">Inclusivity and Accessibility: </w:t>
      </w:r>
      <w:r w:rsidR="009D665D" w:rsidRPr="00392A0C">
        <w:rPr>
          <w:rFonts w:eastAsia="Times New Roman" w:cs="Segoe UI"/>
          <w:color w:val="242424"/>
          <w:kern w:val="0"/>
          <w:lang w:eastAsia="en-AU"/>
          <w14:ligatures w14:val="none"/>
        </w:rPr>
        <w:t>Ensure creative opportunities are accessible for all members of the community to participate and engage with, regardless of age, ability, background, or socioeconomic status.</w:t>
      </w:r>
    </w:p>
    <w:p w14:paraId="52C1F256" w14:textId="65C30C26" w:rsidR="009D665D" w:rsidRPr="00392A0C" w:rsidRDefault="00817159" w:rsidP="009D665D">
      <w:pPr>
        <w:numPr>
          <w:ilvl w:val="0"/>
          <w:numId w:val="1"/>
        </w:numPr>
        <w:shd w:val="clear" w:color="auto" w:fill="FFFFFF"/>
        <w:spacing w:before="120" w:after="120" w:line="240" w:lineRule="auto"/>
        <w:rPr>
          <w:rFonts w:eastAsia="Times New Roman" w:cs="Segoe UI"/>
          <w:color w:val="242424"/>
          <w:kern w:val="0"/>
          <w:lang w:eastAsia="en-AU"/>
          <w14:ligatures w14:val="none"/>
        </w:rPr>
      </w:pPr>
      <w:r w:rsidRPr="00392A0C">
        <w:rPr>
          <w:rFonts w:eastAsia="Times New Roman" w:cs="Segoe UI"/>
          <w:b/>
          <w:color w:val="242424"/>
          <w:kern w:val="0"/>
          <w:lang w:eastAsia="en-AU"/>
          <w14:ligatures w14:val="none"/>
        </w:rPr>
        <w:t xml:space="preserve">Foster </w:t>
      </w:r>
      <w:r w:rsidR="009D665D" w:rsidRPr="00392A0C">
        <w:rPr>
          <w:rFonts w:eastAsia="Times New Roman" w:cs="Segoe UI"/>
          <w:b/>
          <w:color w:val="242424"/>
          <w:kern w:val="0"/>
          <w:lang w:eastAsia="en-AU"/>
          <w14:ligatures w14:val="none"/>
        </w:rPr>
        <w:t xml:space="preserve">Collaboration and Partnership: </w:t>
      </w:r>
      <w:r w:rsidR="009D665D" w:rsidRPr="00392A0C">
        <w:rPr>
          <w:rFonts w:eastAsia="Times New Roman" w:cs="Segoe UI"/>
          <w:color w:val="242424"/>
          <w:kern w:val="0"/>
          <w:lang w:eastAsia="en-AU"/>
          <w14:ligatures w14:val="none"/>
        </w:rPr>
        <w:t>Foster partnerships between local artists, community groups, educational institutions, and businesses to strengthen the creative ecosystem.</w:t>
      </w:r>
    </w:p>
    <w:p w14:paraId="757AA116" w14:textId="45169679" w:rsidR="009D665D" w:rsidRPr="00392A0C" w:rsidRDefault="009D665D" w:rsidP="009D665D">
      <w:pPr>
        <w:numPr>
          <w:ilvl w:val="0"/>
          <w:numId w:val="1"/>
        </w:numPr>
        <w:spacing w:before="120" w:after="120"/>
      </w:pPr>
      <w:r w:rsidRPr="00392A0C">
        <w:rPr>
          <w:b/>
          <w:bCs/>
        </w:rPr>
        <w:t>Celebrat</w:t>
      </w:r>
      <w:r w:rsidR="00827B7E" w:rsidRPr="00392A0C">
        <w:rPr>
          <w:b/>
          <w:bCs/>
        </w:rPr>
        <w:t>e</w:t>
      </w:r>
      <w:r w:rsidRPr="00392A0C">
        <w:rPr>
          <w:b/>
          <w:bCs/>
        </w:rPr>
        <w:t xml:space="preserve"> Diversity in all its forms:</w:t>
      </w:r>
      <w:r w:rsidRPr="00392A0C">
        <w:t> </w:t>
      </w:r>
      <w:r w:rsidRPr="00392A0C">
        <w:rPr>
          <w:rFonts w:eastAsia="Times New Roman" w:cs="Segoe UI"/>
          <w:color w:val="242424"/>
          <w:kern w:val="0"/>
          <w:lang w:eastAsia="en-AU"/>
          <w14:ligatures w14:val="none"/>
        </w:rPr>
        <w:t>The arts provide a platform for diverse voices and stories, reflecting the richness of Maroondah’s diverse community.</w:t>
      </w:r>
    </w:p>
    <w:p w14:paraId="7C82ACA5" w14:textId="1E53E7E0" w:rsidR="009D665D" w:rsidRPr="00392A0C" w:rsidRDefault="00827B7E" w:rsidP="009D665D">
      <w:pPr>
        <w:numPr>
          <w:ilvl w:val="0"/>
          <w:numId w:val="1"/>
        </w:numPr>
        <w:shd w:val="clear" w:color="auto" w:fill="FFFFFF"/>
        <w:spacing w:before="120" w:after="120" w:line="240" w:lineRule="auto"/>
        <w:rPr>
          <w:rFonts w:eastAsia="Times New Roman" w:cs="Segoe UI"/>
          <w:color w:val="242424"/>
          <w:kern w:val="0"/>
          <w:lang w:eastAsia="en-AU"/>
          <w14:ligatures w14:val="none"/>
        </w:rPr>
      </w:pPr>
      <w:r w:rsidRPr="00392A0C">
        <w:rPr>
          <w:rFonts w:eastAsia="Times New Roman" w:cs="Segoe UI"/>
          <w:b/>
          <w:color w:val="242424"/>
          <w:kern w:val="0"/>
          <w:lang w:eastAsia="en-AU"/>
          <w14:ligatures w14:val="none"/>
        </w:rPr>
        <w:t xml:space="preserve">Enhance </w:t>
      </w:r>
      <w:r w:rsidR="009D665D" w:rsidRPr="00392A0C">
        <w:rPr>
          <w:rFonts w:eastAsia="Times New Roman" w:cs="Segoe UI"/>
          <w:b/>
          <w:color w:val="242424"/>
          <w:kern w:val="0"/>
          <w:lang w:eastAsia="en-AU"/>
          <w14:ligatures w14:val="none"/>
        </w:rPr>
        <w:t xml:space="preserve">Innovation and Experimentation: </w:t>
      </w:r>
      <w:r w:rsidR="009D665D" w:rsidRPr="00392A0C">
        <w:rPr>
          <w:rFonts w:eastAsia="Times New Roman" w:cs="Segoe UI"/>
          <w:color w:val="242424"/>
          <w:kern w:val="0"/>
          <w:lang w:eastAsia="en-AU"/>
          <w14:ligatures w14:val="none"/>
        </w:rPr>
        <w:t>Encourage innovative thinking, risk-taking, and experimentation in creative practices and programming.</w:t>
      </w:r>
    </w:p>
    <w:p w14:paraId="3C262642" w14:textId="33D9786F" w:rsidR="009D665D" w:rsidRPr="00392A0C" w:rsidRDefault="00827B7E" w:rsidP="009D665D">
      <w:pPr>
        <w:numPr>
          <w:ilvl w:val="0"/>
          <w:numId w:val="1"/>
        </w:numPr>
        <w:shd w:val="clear" w:color="auto" w:fill="FFFFFF"/>
        <w:spacing w:before="120" w:after="120" w:line="240" w:lineRule="auto"/>
        <w:rPr>
          <w:rFonts w:eastAsia="Times New Roman" w:cs="Segoe UI"/>
          <w:color w:val="242424"/>
          <w:kern w:val="0"/>
          <w:lang w:eastAsia="en-AU"/>
          <w14:ligatures w14:val="none"/>
        </w:rPr>
      </w:pPr>
      <w:r w:rsidRPr="00392A0C">
        <w:rPr>
          <w:rFonts w:eastAsia="Times New Roman" w:cs="Segoe UI"/>
          <w:b/>
          <w:color w:val="242424"/>
          <w:kern w:val="0"/>
          <w:lang w:eastAsia="en-AU"/>
          <w14:ligatures w14:val="none"/>
        </w:rPr>
        <w:t xml:space="preserve">Promote </w:t>
      </w:r>
      <w:r w:rsidR="009D665D" w:rsidRPr="00392A0C">
        <w:rPr>
          <w:rFonts w:eastAsia="Times New Roman" w:cs="Segoe UI"/>
          <w:b/>
          <w:color w:val="242424"/>
          <w:kern w:val="0"/>
          <w:lang w:eastAsia="en-AU"/>
          <w14:ligatures w14:val="none"/>
        </w:rPr>
        <w:t xml:space="preserve">Placemaking and Community Identity: </w:t>
      </w:r>
      <w:r w:rsidR="009D665D" w:rsidRPr="00392A0C">
        <w:rPr>
          <w:rFonts w:eastAsia="Times New Roman" w:cs="Segoe UI"/>
          <w:color w:val="242424"/>
          <w:kern w:val="0"/>
          <w:lang w:eastAsia="en-AU"/>
          <w14:ligatures w14:val="none"/>
        </w:rPr>
        <w:t>Use creativity to enhance public spaces, build a sense of belonging, and reflect the unique identity of Maroondah.</w:t>
      </w:r>
    </w:p>
    <w:p w14:paraId="1E96969C" w14:textId="1D298EF6" w:rsidR="009D665D" w:rsidRPr="00392A0C" w:rsidRDefault="00D35F4D" w:rsidP="009D665D">
      <w:pPr>
        <w:numPr>
          <w:ilvl w:val="0"/>
          <w:numId w:val="1"/>
        </w:numPr>
        <w:spacing w:before="120" w:after="120"/>
      </w:pPr>
      <w:r w:rsidRPr="00392A0C">
        <w:rPr>
          <w:b/>
          <w:bCs/>
        </w:rPr>
        <w:t xml:space="preserve">Encourage </w:t>
      </w:r>
      <w:r w:rsidR="009D665D" w:rsidRPr="00392A0C">
        <w:rPr>
          <w:b/>
          <w:bCs/>
        </w:rPr>
        <w:t>Community Wellbeing and Connection:</w:t>
      </w:r>
      <w:r w:rsidR="009D665D" w:rsidRPr="00392A0C">
        <w:t> Participation in the arts is linked to improved mental health, resilience, and social inclusion.</w:t>
      </w:r>
    </w:p>
    <w:p w14:paraId="121C8FFA" w14:textId="094485F0" w:rsidR="009D665D" w:rsidRPr="00392A0C" w:rsidRDefault="00D35F4D" w:rsidP="009D665D">
      <w:pPr>
        <w:numPr>
          <w:ilvl w:val="0"/>
          <w:numId w:val="1"/>
        </w:numPr>
        <w:spacing w:before="120" w:after="120"/>
      </w:pPr>
      <w:r w:rsidRPr="00392A0C">
        <w:rPr>
          <w:b/>
          <w:bCs/>
        </w:rPr>
        <w:t xml:space="preserve">Generate </w:t>
      </w:r>
      <w:r w:rsidR="009D665D" w:rsidRPr="00392A0C">
        <w:rPr>
          <w:b/>
          <w:bCs/>
        </w:rPr>
        <w:t xml:space="preserve">Creative Industry Growth: </w:t>
      </w:r>
      <w:r w:rsidR="009D665D" w:rsidRPr="00392A0C">
        <w:t>Creative industries generate jobs, attract investment, and stimulate local economies.</w:t>
      </w:r>
    </w:p>
    <w:p w14:paraId="6CCC3139" w14:textId="12C93A51" w:rsidR="009D665D" w:rsidRPr="00392A0C" w:rsidRDefault="009D665D" w:rsidP="009D665D">
      <w:pPr>
        <w:numPr>
          <w:ilvl w:val="0"/>
          <w:numId w:val="1"/>
        </w:numPr>
        <w:spacing w:before="120" w:after="120"/>
      </w:pPr>
      <w:r w:rsidRPr="00392A0C">
        <w:rPr>
          <w:b/>
          <w:bCs/>
        </w:rPr>
        <w:t>Inspir</w:t>
      </w:r>
      <w:r w:rsidR="00D35F4D" w:rsidRPr="00392A0C">
        <w:rPr>
          <w:b/>
          <w:bCs/>
        </w:rPr>
        <w:t>e</w:t>
      </w:r>
      <w:r w:rsidRPr="00392A0C">
        <w:rPr>
          <w:b/>
          <w:bCs/>
        </w:rPr>
        <w:t xml:space="preserve"> Lifelong Learning:</w:t>
      </w:r>
      <w:r w:rsidRPr="00392A0C">
        <w:t> Arts engagement fosters curiosity, critical thinking, and innovation across all ages.</w:t>
      </w:r>
    </w:p>
    <w:p w14:paraId="0FE7D75B" w14:textId="206CC28A" w:rsidR="009D665D" w:rsidRPr="00392A0C" w:rsidRDefault="009D665D" w:rsidP="00342482">
      <w:pPr>
        <w:spacing w:before="120" w:after="120"/>
      </w:pPr>
      <w:r w:rsidRPr="00392A0C">
        <w:t xml:space="preserve">These principles guide strategy development, service methodology and underpin the value placed on a Creative and Connected Maroondah. </w:t>
      </w:r>
    </w:p>
    <w:p w14:paraId="79F5FBF1" w14:textId="1FCE8C8E" w:rsidR="00A8041D" w:rsidRPr="00392A0C" w:rsidRDefault="00C3448D" w:rsidP="00FA2FB7">
      <w:pPr>
        <w:pStyle w:val="Heading2"/>
      </w:pPr>
      <w:bookmarkStart w:id="22" w:name="_Toc226993694"/>
      <w:r w:rsidRPr="00392A0C">
        <w:t>Strategic Context</w:t>
      </w:r>
      <w:bookmarkEnd w:id="22"/>
    </w:p>
    <w:p w14:paraId="643122EE" w14:textId="77777777" w:rsidR="00A8041D" w:rsidRPr="00392A0C" w:rsidRDefault="00A8041D" w:rsidP="00A8041D">
      <w:pPr>
        <w:rPr>
          <w:b/>
          <w:bCs/>
        </w:rPr>
      </w:pPr>
      <w:r w:rsidRPr="00392A0C">
        <w:t>The Creative Maroondah Strategy 2026–2030 follows the former Arts and Cultural Development Plan (2020-2025) and is a key enabler of Council’s long-term vision and strategic plan, delivering tangible actions that make Maroondah a more creative, connected, and future-ready city.</w:t>
      </w:r>
    </w:p>
    <w:p w14:paraId="6EBB9161" w14:textId="77777777" w:rsidR="00714140" w:rsidRDefault="00714140" w:rsidP="00A8041D">
      <w:pPr>
        <w:pStyle w:val="Heading3"/>
      </w:pPr>
      <w:bookmarkStart w:id="23" w:name="_Toc220414742"/>
      <w:bookmarkStart w:id="24" w:name="_Toc226993695"/>
    </w:p>
    <w:p w14:paraId="2303132E" w14:textId="77777777" w:rsidR="00714140" w:rsidRPr="00714140" w:rsidRDefault="00714140" w:rsidP="00A8041D">
      <w:pPr>
        <w:pStyle w:val="Heading3"/>
        <w:rPr>
          <w:sz w:val="6"/>
          <w:szCs w:val="6"/>
        </w:rPr>
      </w:pPr>
    </w:p>
    <w:p w14:paraId="4C15EDE2" w14:textId="2CC52AAE" w:rsidR="00A8041D" w:rsidRPr="00392A0C" w:rsidRDefault="00A8041D" w:rsidP="00A8041D">
      <w:pPr>
        <w:pStyle w:val="Heading3"/>
      </w:pPr>
      <w:r w:rsidRPr="00392A0C">
        <w:t>Council Plan</w:t>
      </w:r>
      <w:bookmarkEnd w:id="23"/>
      <w:bookmarkEnd w:id="24"/>
      <w:r w:rsidR="00E37CBE" w:rsidRPr="00392A0C">
        <w:t xml:space="preserve"> </w:t>
      </w:r>
    </w:p>
    <w:p w14:paraId="45223E43" w14:textId="4D4F10DE" w:rsidR="005B0CC6" w:rsidRPr="00392A0C" w:rsidRDefault="005B0CC6" w:rsidP="003F2012">
      <w:pPr>
        <w:pStyle w:val="Heading4"/>
        <w:rPr>
          <w:b/>
          <w:bCs/>
          <w:i w:val="0"/>
          <w:iCs w:val="0"/>
          <w:color w:val="auto"/>
        </w:rPr>
      </w:pPr>
      <w:r w:rsidRPr="00392A0C">
        <w:rPr>
          <w:b/>
          <w:bCs/>
          <w:i w:val="0"/>
          <w:iCs w:val="0"/>
          <w:color w:val="auto"/>
        </w:rPr>
        <w:t xml:space="preserve">Key Outcome Area: A </w:t>
      </w:r>
      <w:r w:rsidR="005A0BBB" w:rsidRPr="00392A0C">
        <w:rPr>
          <w:b/>
          <w:bCs/>
          <w:i w:val="0"/>
          <w:iCs w:val="0"/>
          <w:color w:val="auto"/>
        </w:rPr>
        <w:t>V</w:t>
      </w:r>
      <w:r w:rsidRPr="00392A0C">
        <w:rPr>
          <w:b/>
          <w:bCs/>
          <w:i w:val="0"/>
          <w:iCs w:val="0"/>
          <w:color w:val="auto"/>
        </w:rPr>
        <w:t xml:space="preserve">ibrant and </w:t>
      </w:r>
      <w:r w:rsidR="005A0BBB" w:rsidRPr="00392A0C">
        <w:rPr>
          <w:b/>
          <w:bCs/>
          <w:i w:val="0"/>
          <w:iCs w:val="0"/>
          <w:color w:val="auto"/>
        </w:rPr>
        <w:t>P</w:t>
      </w:r>
      <w:r w:rsidRPr="00392A0C">
        <w:rPr>
          <w:b/>
          <w:bCs/>
          <w:i w:val="0"/>
          <w:iCs w:val="0"/>
          <w:color w:val="auto"/>
        </w:rPr>
        <w:t xml:space="preserve">rosperous Community </w:t>
      </w:r>
    </w:p>
    <w:p w14:paraId="3AFD26CD" w14:textId="2572EE07" w:rsidR="003F2012" w:rsidRPr="00392A0C" w:rsidRDefault="003F2012" w:rsidP="003F2012">
      <w:pPr>
        <w:pStyle w:val="Heading4"/>
      </w:pPr>
      <w:r w:rsidRPr="00392A0C">
        <w:t>Our community’s aspiration</w:t>
      </w:r>
    </w:p>
    <w:p w14:paraId="1CC65DB1" w14:textId="77777777" w:rsidR="003F2012" w:rsidRPr="00392A0C" w:rsidRDefault="003F2012" w:rsidP="003F2012">
      <w:r w:rsidRPr="00392A0C">
        <w:t xml:space="preserve">Maroondah is a vibrant and prosperous destination. Creative precincts, placemaking, and experiences make Maroondah a culturally rich place to live, work, play and visit. Our strategic location and competitive strengths facilitate economic development, and local businesses are supported to be successful and sustainable. </w:t>
      </w:r>
    </w:p>
    <w:p w14:paraId="01051344" w14:textId="4EDD0678" w:rsidR="003F2012" w:rsidRPr="00392A0C" w:rsidRDefault="005A0BBB" w:rsidP="003F2012">
      <w:pPr>
        <w:pStyle w:val="Heading4"/>
      </w:pPr>
      <w:r w:rsidRPr="00392A0C">
        <w:t xml:space="preserve">Key Council </w:t>
      </w:r>
      <w:r w:rsidR="003F2012" w:rsidRPr="00392A0C">
        <w:t xml:space="preserve">goals and directions </w:t>
      </w:r>
    </w:p>
    <w:tbl>
      <w:tblPr>
        <w:tblStyle w:val="TableGrid"/>
        <w:tblW w:w="9180" w:type="dxa"/>
        <w:tblInd w:w="-12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26"/>
        <w:gridCol w:w="8454"/>
      </w:tblGrid>
      <w:tr w:rsidR="008F54E7" w:rsidRPr="00392A0C" w14:paraId="11ABE3CA" w14:textId="77777777" w:rsidTr="006D7E6F">
        <w:tc>
          <w:tcPr>
            <w:tcW w:w="7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B660EAF" w14:textId="69A5E4CF" w:rsidR="00342482" w:rsidRPr="00392A0C" w:rsidRDefault="00342482" w:rsidP="007705B5">
            <w:pPr>
              <w:pStyle w:val="Heading3"/>
              <w:spacing w:before="0" w:line="259" w:lineRule="auto"/>
              <w:rPr>
                <w:lang w:bidi="en-US"/>
              </w:rPr>
            </w:pPr>
          </w:p>
        </w:tc>
        <w:tc>
          <w:tcPr>
            <w:tcW w:w="84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46B2316" w14:textId="77777777" w:rsidR="00342482" w:rsidRPr="00392A0C" w:rsidRDefault="00342482" w:rsidP="00343BB5">
            <w:pPr>
              <w:pStyle w:val="ListParagraph"/>
              <w:numPr>
                <w:ilvl w:val="0"/>
                <w:numId w:val="6"/>
              </w:numPr>
              <w:spacing w:after="120"/>
              <w:ind w:left="357" w:hanging="357"/>
              <w:contextualSpacing w:val="0"/>
            </w:pPr>
            <w:r w:rsidRPr="00392A0C">
              <w:t xml:space="preserve">Facilitate vibrant places and spaces through placemaking initiatives and events, including public art and arts activations. </w:t>
            </w:r>
          </w:p>
          <w:p w14:paraId="354E2345" w14:textId="57B118D1" w:rsidR="00342482" w:rsidRPr="00392A0C" w:rsidRDefault="00342482" w:rsidP="00343BB5">
            <w:pPr>
              <w:pStyle w:val="ListParagraph"/>
              <w:numPr>
                <w:ilvl w:val="0"/>
                <w:numId w:val="6"/>
              </w:numPr>
              <w:spacing w:after="120"/>
              <w:ind w:left="357" w:hanging="357"/>
              <w:contextualSpacing w:val="0"/>
            </w:pPr>
            <w:r w:rsidRPr="00392A0C">
              <w:t xml:space="preserve">Enhance cultural precincts and venues as vibrant places where the community can connect, learn and create. </w:t>
            </w:r>
          </w:p>
        </w:tc>
      </w:tr>
      <w:tr w:rsidR="008F54E7" w:rsidRPr="00392A0C" w14:paraId="4A88C7FB" w14:textId="77777777" w:rsidTr="006D7E6F">
        <w:tc>
          <w:tcPr>
            <w:tcW w:w="7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A4E6812" w14:textId="1C47CA0B" w:rsidR="00342482" w:rsidRPr="00392A0C" w:rsidRDefault="00342482" w:rsidP="007705B5">
            <w:pPr>
              <w:pStyle w:val="Heading3"/>
              <w:spacing w:before="0" w:line="259" w:lineRule="auto"/>
              <w:rPr>
                <w:lang w:bidi="en-US"/>
              </w:rPr>
            </w:pPr>
          </w:p>
        </w:tc>
        <w:tc>
          <w:tcPr>
            <w:tcW w:w="84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7CFB2A0A" w14:textId="4011F346" w:rsidR="00342482" w:rsidRPr="00392A0C" w:rsidRDefault="00342482" w:rsidP="00343BB5">
            <w:pPr>
              <w:pStyle w:val="ListParagraph"/>
              <w:numPr>
                <w:ilvl w:val="0"/>
                <w:numId w:val="6"/>
              </w:numPr>
              <w:spacing w:after="120"/>
              <w:ind w:left="357" w:hanging="357"/>
              <w:contextualSpacing w:val="0"/>
            </w:pPr>
            <w:r w:rsidRPr="00392A0C">
              <w:t xml:space="preserve">Facilitate and program a diverse range of arts and cultural initiatives and experiences through engagement with the local creative sector. </w:t>
            </w:r>
          </w:p>
        </w:tc>
      </w:tr>
    </w:tbl>
    <w:p w14:paraId="6E43B8C5" w14:textId="77777777" w:rsidR="00A8041D" w:rsidRPr="00392A0C" w:rsidRDefault="00A8041D" w:rsidP="00C77EA8">
      <w:pPr>
        <w:pStyle w:val="Heading3"/>
        <w:spacing w:before="80"/>
      </w:pPr>
      <w:bookmarkStart w:id="25" w:name="_Toc220414743"/>
      <w:bookmarkStart w:id="26" w:name="_Toc226993696"/>
      <w:r w:rsidRPr="00392A0C">
        <w:t>Maroondah 2050</w:t>
      </w:r>
      <w:bookmarkEnd w:id="25"/>
      <w:bookmarkEnd w:id="26"/>
      <w:r w:rsidRPr="00392A0C">
        <w:t xml:space="preserve"> </w:t>
      </w:r>
    </w:p>
    <w:p w14:paraId="0BB6B137" w14:textId="77777777" w:rsidR="00FC0479" w:rsidRPr="00392A0C" w:rsidRDefault="00B7053B" w:rsidP="00FC0479">
      <w:r w:rsidRPr="00392A0C">
        <w:t xml:space="preserve">The Maroondah 2050 </w:t>
      </w:r>
      <w:r w:rsidR="00690F58" w:rsidRPr="00392A0C">
        <w:t xml:space="preserve">vision supports the Council Plan for a vibrant and prosperous community where creative services </w:t>
      </w:r>
      <w:r w:rsidR="00FC0479" w:rsidRPr="00392A0C">
        <w:t xml:space="preserve">facilitate </w:t>
      </w:r>
      <w:r w:rsidR="005A0BBB" w:rsidRPr="00392A0C">
        <w:t>places and spaces through placemaking initiatives</w:t>
      </w:r>
      <w:r w:rsidR="00FC0479" w:rsidRPr="00392A0C">
        <w:t xml:space="preserve"> </w:t>
      </w:r>
      <w:r w:rsidR="005A0BBB" w:rsidRPr="00392A0C">
        <w:t>and events, enhancing cultural precincts and venues, and delivering a</w:t>
      </w:r>
      <w:r w:rsidR="00FC0479" w:rsidRPr="00392A0C">
        <w:t xml:space="preserve"> </w:t>
      </w:r>
      <w:r w:rsidR="005A0BBB" w:rsidRPr="00392A0C">
        <w:t>diverse range of arts and cultural initiatives and experiences</w:t>
      </w:r>
      <w:r w:rsidR="00FC0479" w:rsidRPr="00392A0C">
        <w:t xml:space="preserve"> including:</w:t>
      </w:r>
    </w:p>
    <w:p w14:paraId="318F29CE" w14:textId="77777777" w:rsidR="00FC0479" w:rsidRPr="00392A0C" w:rsidRDefault="00FC0479" w:rsidP="00343BB5">
      <w:pPr>
        <w:pStyle w:val="ListParagraph"/>
        <w:numPr>
          <w:ilvl w:val="0"/>
          <w:numId w:val="7"/>
        </w:numPr>
      </w:pPr>
      <w:r w:rsidRPr="00392A0C">
        <w:t>A range of creative events and entertainment</w:t>
      </w:r>
    </w:p>
    <w:p w14:paraId="5C4386E5" w14:textId="612F4DDE" w:rsidR="00FC0479" w:rsidRPr="00392A0C" w:rsidRDefault="00FC0479" w:rsidP="00343BB5">
      <w:pPr>
        <w:pStyle w:val="ListParagraph"/>
        <w:numPr>
          <w:ilvl w:val="0"/>
          <w:numId w:val="7"/>
        </w:numPr>
      </w:pPr>
      <w:r w:rsidRPr="00392A0C">
        <w:t xml:space="preserve">Diverse range of arts that express the </w:t>
      </w:r>
      <w:r w:rsidR="00405331" w:rsidRPr="00392A0C">
        <w:t xml:space="preserve">community’s </w:t>
      </w:r>
      <w:r w:rsidRPr="00392A0C">
        <w:t xml:space="preserve">unique cultures, heritage and characteristics </w:t>
      </w:r>
    </w:p>
    <w:p w14:paraId="1F0B8968" w14:textId="14752A4B" w:rsidR="00FC0479" w:rsidRPr="00392A0C" w:rsidRDefault="00FC0479" w:rsidP="00343BB5">
      <w:pPr>
        <w:pStyle w:val="ListParagraph"/>
        <w:numPr>
          <w:ilvl w:val="0"/>
          <w:numId w:val="7"/>
        </w:numPr>
      </w:pPr>
      <w:r w:rsidRPr="00392A0C">
        <w:t>Enhancement and revitalisation of spaces in Maroondah through the arts.</w:t>
      </w:r>
    </w:p>
    <w:p w14:paraId="1DA63A57" w14:textId="4AF07A3F" w:rsidR="00FC0479" w:rsidRPr="00392A0C" w:rsidRDefault="00FC0479" w:rsidP="00F74313">
      <w:r w:rsidRPr="00392A0C">
        <w:t>The Creative Maroondah Strategy reflects this community vision and focus areas through a range of key outcomes and deliverables over the four-year plan duration.</w:t>
      </w:r>
    </w:p>
    <w:p w14:paraId="168C8BB5" w14:textId="43D40B9B" w:rsidR="007E2F2D" w:rsidRPr="00392A0C" w:rsidRDefault="007E2F2D" w:rsidP="007705B5">
      <w:pPr>
        <w:pStyle w:val="Heading3"/>
      </w:pPr>
      <w:bookmarkStart w:id="27" w:name="_Toc220414744"/>
      <w:bookmarkStart w:id="28" w:name="_Toc226993697"/>
      <w:r w:rsidRPr="00392A0C">
        <w:t>Industry Context</w:t>
      </w:r>
      <w:bookmarkEnd w:id="27"/>
      <w:bookmarkEnd w:id="28"/>
    </w:p>
    <w:p w14:paraId="0F52F90A" w14:textId="62E7322C" w:rsidR="007E2F2D" w:rsidRPr="00392A0C" w:rsidRDefault="007E2F2D" w:rsidP="00B3016E">
      <w:pPr>
        <w:rPr>
          <w:sz w:val="4"/>
          <w:szCs w:val="4"/>
        </w:rPr>
      </w:pPr>
      <w:r w:rsidRPr="00392A0C">
        <w:t>The Creative Maroondah Strategy is informed and guided by National and State policies, regulations, and funding priorities, ensuring it</w:t>
      </w:r>
      <w:r w:rsidR="00C77EA8" w:rsidRPr="00392A0C">
        <w:t xml:space="preserve"> links local needs to the broader industry. </w:t>
      </w:r>
      <w:r w:rsidRPr="00392A0C">
        <w:t xml:space="preserve"> </w:t>
      </w:r>
      <w:r w:rsidRPr="00392A0C">
        <w:br/>
      </w:r>
    </w:p>
    <w:p w14:paraId="56D30AB7" w14:textId="7DE98648" w:rsidR="007E2F2D" w:rsidRPr="00392A0C" w:rsidRDefault="007E2F2D" w:rsidP="00787777">
      <w:pPr>
        <w:rPr>
          <w:b/>
          <w:bCs/>
        </w:rPr>
      </w:pPr>
      <w:r w:rsidRPr="00392A0C">
        <w:rPr>
          <w:b/>
          <w:bCs/>
        </w:rPr>
        <w:t>Creative Australia: Revive Cultural Policy (2023–2027)</w:t>
      </w:r>
      <w:r w:rsidR="00787777" w:rsidRPr="00392A0C">
        <w:rPr>
          <w:b/>
          <w:bCs/>
        </w:rPr>
        <w:t xml:space="preserve"> </w:t>
      </w:r>
      <w:r w:rsidR="00787777" w:rsidRPr="00392A0C">
        <w:t>s</w:t>
      </w:r>
      <w:r w:rsidRPr="00392A0C">
        <w:t>ets a national framework for supporting arts, culture, and creativity</w:t>
      </w:r>
      <w:r w:rsidR="00787777" w:rsidRPr="00392A0C">
        <w:t xml:space="preserve">, </w:t>
      </w:r>
      <w:r w:rsidRPr="00392A0C">
        <w:t xml:space="preserve">First </w:t>
      </w:r>
      <w:r w:rsidR="002D4F58" w:rsidRPr="00392A0C">
        <w:t>Peoples</w:t>
      </w:r>
      <w:r w:rsidRPr="00392A0C">
        <w:t xml:space="preserve"> arts, and creative industries as drivers of economic and social wellbeing. </w:t>
      </w:r>
      <w:r w:rsidR="00787777" w:rsidRPr="00392A0C">
        <w:t>There is an e</w:t>
      </w:r>
      <w:r w:rsidRPr="00392A0C">
        <w:t>mphasis on the importance of local government in fostering cultural participation and creative economies.</w:t>
      </w:r>
    </w:p>
    <w:p w14:paraId="4EA37E4F" w14:textId="0AA5F40C" w:rsidR="007E2F2D" w:rsidRPr="00392A0C" w:rsidRDefault="007E2F2D" w:rsidP="003B4700">
      <w:r w:rsidRPr="00392A0C">
        <w:rPr>
          <w:b/>
          <w:bCs/>
        </w:rPr>
        <w:t>NAVA (National Association for the Visual Arts)</w:t>
      </w:r>
      <w:r w:rsidR="00787777" w:rsidRPr="00392A0C">
        <w:rPr>
          <w:b/>
          <w:bCs/>
        </w:rPr>
        <w:t xml:space="preserve"> </w:t>
      </w:r>
      <w:r w:rsidR="00787777" w:rsidRPr="00392A0C">
        <w:t>is the p</w:t>
      </w:r>
      <w:r w:rsidRPr="00392A0C">
        <w:t>eak body advocating for best practice in the visual arts across Australia</w:t>
      </w:r>
      <w:r w:rsidR="00787777" w:rsidRPr="00392A0C">
        <w:t xml:space="preserve"> and provides a </w:t>
      </w:r>
      <w:r w:rsidRPr="00392A0C">
        <w:t xml:space="preserve">Code of Practice for Visual Arts, Crafts and Design that informs best practice in wages and conditions of employment </w:t>
      </w:r>
      <w:r w:rsidR="00787777" w:rsidRPr="00392A0C">
        <w:t>within local government</w:t>
      </w:r>
      <w:r w:rsidRPr="00392A0C">
        <w:t xml:space="preserve">. </w:t>
      </w:r>
    </w:p>
    <w:p w14:paraId="4DAF2680" w14:textId="4B51E208" w:rsidR="007E2F2D" w:rsidRPr="00392A0C" w:rsidRDefault="007E2F2D" w:rsidP="003B4700">
      <w:r w:rsidRPr="00392A0C">
        <w:rPr>
          <w:b/>
          <w:bCs/>
        </w:rPr>
        <w:t>Creative Victoria: Creative State Strategy (202</w:t>
      </w:r>
      <w:r w:rsidR="00CF4F32" w:rsidRPr="00392A0C">
        <w:rPr>
          <w:b/>
          <w:bCs/>
        </w:rPr>
        <w:t>8</w:t>
      </w:r>
      <w:r w:rsidRPr="00392A0C">
        <w:rPr>
          <w:b/>
          <w:bCs/>
        </w:rPr>
        <w:t xml:space="preserve">) </w:t>
      </w:r>
      <w:r w:rsidR="00F37753" w:rsidRPr="00392A0C">
        <w:t xml:space="preserve">is the </w:t>
      </w:r>
      <w:r w:rsidR="009C4070" w:rsidRPr="00392A0C">
        <w:t xml:space="preserve">state vision for the sector, and Creative </w:t>
      </w:r>
      <w:r w:rsidR="003B4700" w:rsidRPr="00392A0C">
        <w:t xml:space="preserve">Maroondah aligns with </w:t>
      </w:r>
      <w:r w:rsidR="009C4070" w:rsidRPr="00392A0C">
        <w:t xml:space="preserve">many of the </w:t>
      </w:r>
      <w:r w:rsidR="003B4700" w:rsidRPr="00392A0C">
        <w:t>priorit</w:t>
      </w:r>
      <w:r w:rsidR="009C4070" w:rsidRPr="00392A0C">
        <w:t>y areas i</w:t>
      </w:r>
      <w:r w:rsidR="00F74313" w:rsidRPr="00392A0C">
        <w:t xml:space="preserve">ncluding </w:t>
      </w:r>
      <w:r w:rsidRPr="00392A0C">
        <w:t xml:space="preserve">growing the creative industries, supporting artists, and increasing </w:t>
      </w:r>
      <w:r w:rsidR="00B3016E" w:rsidRPr="00392A0C">
        <w:t xml:space="preserve">access and affordability of </w:t>
      </w:r>
      <w:r w:rsidRPr="00392A0C">
        <w:t>arts and culture</w:t>
      </w:r>
      <w:r w:rsidR="00D93D64" w:rsidRPr="00392A0C">
        <w:t xml:space="preserve"> </w:t>
      </w:r>
      <w:r w:rsidR="00B3016E" w:rsidRPr="00392A0C">
        <w:t xml:space="preserve">within local communities. </w:t>
      </w:r>
      <w:r w:rsidR="009C4070" w:rsidRPr="00392A0C">
        <w:t xml:space="preserve">This alignment is beneficial for future funding opportunities and partnerships. </w:t>
      </w:r>
    </w:p>
    <w:p w14:paraId="00DB2352" w14:textId="6E788376" w:rsidR="007E2F2D" w:rsidRDefault="007E2F2D" w:rsidP="003B4700">
      <w:r w:rsidRPr="00392A0C">
        <w:rPr>
          <w:b/>
          <w:bCs/>
        </w:rPr>
        <w:t>Victorian Local Government Act 2020</w:t>
      </w:r>
      <w:r w:rsidR="003B4700" w:rsidRPr="00392A0C">
        <w:rPr>
          <w:b/>
          <w:bCs/>
        </w:rPr>
        <w:t xml:space="preserve"> </w:t>
      </w:r>
      <w:r w:rsidR="00F74313" w:rsidRPr="00392A0C">
        <w:t>r</w:t>
      </w:r>
      <w:r w:rsidRPr="00392A0C">
        <w:t>equires councils to develop community-focused strategies, including cultural and creative plans, that reflect local needs and aspirations</w:t>
      </w:r>
      <w:r w:rsidR="003B4700" w:rsidRPr="00392A0C">
        <w:t>, and e</w:t>
      </w:r>
      <w:r w:rsidRPr="00392A0C">
        <w:t>ncourages alignment with state priorities in arts, diversity, and community wellbeing.</w:t>
      </w:r>
    </w:p>
    <w:p w14:paraId="4A7237C1" w14:textId="77777777" w:rsidR="00714140" w:rsidRDefault="00714140" w:rsidP="003B4700"/>
    <w:p w14:paraId="7C42FE0B" w14:textId="77777777" w:rsidR="00714140" w:rsidRPr="00392A0C" w:rsidRDefault="00714140" w:rsidP="003B4700"/>
    <w:p w14:paraId="3CCEED28" w14:textId="52C949CF" w:rsidR="007E2F2D" w:rsidRPr="00392A0C" w:rsidRDefault="007E2F2D" w:rsidP="00F74313">
      <w:r w:rsidRPr="00392A0C">
        <w:rPr>
          <w:b/>
          <w:bCs/>
        </w:rPr>
        <w:t>Victorian Aboriginal Affairs Framework</w:t>
      </w:r>
      <w:r w:rsidR="00F74313" w:rsidRPr="00392A0C">
        <w:rPr>
          <w:b/>
          <w:bCs/>
        </w:rPr>
        <w:t xml:space="preserve"> </w:t>
      </w:r>
      <w:r w:rsidR="00F74313" w:rsidRPr="00392A0C">
        <w:t>s</w:t>
      </w:r>
      <w:r w:rsidRPr="00392A0C">
        <w:t xml:space="preserve">ets out commitments to supporting Aboriginal self-determination and cultural expression, which informs local strategies’ focus on First </w:t>
      </w:r>
      <w:r w:rsidR="002D4F58" w:rsidRPr="00392A0C">
        <w:t>Peoples</w:t>
      </w:r>
      <w:r w:rsidRPr="00392A0C">
        <w:t xml:space="preserve"> arts and engagement.</w:t>
      </w:r>
    </w:p>
    <w:p w14:paraId="019E4F78" w14:textId="333D9409" w:rsidR="006F157F" w:rsidRPr="00392A0C" w:rsidRDefault="00247FCD" w:rsidP="006F157F">
      <w:r w:rsidRPr="00392A0C">
        <w:rPr>
          <w:b/>
          <w:bCs/>
        </w:rPr>
        <w:t xml:space="preserve">Industry related </w:t>
      </w:r>
      <w:r w:rsidR="008C3220" w:rsidRPr="00392A0C">
        <w:rPr>
          <w:b/>
          <w:bCs/>
        </w:rPr>
        <w:t>Regula</w:t>
      </w:r>
      <w:r w:rsidRPr="00392A0C">
        <w:rPr>
          <w:b/>
          <w:bCs/>
        </w:rPr>
        <w:t>tions and Laws</w:t>
      </w:r>
      <w:r w:rsidRPr="00392A0C">
        <w:t xml:space="preserve"> including</w:t>
      </w:r>
      <w:r w:rsidR="006F157F" w:rsidRPr="00392A0C">
        <w:t xml:space="preserve"> </w:t>
      </w:r>
      <w:r w:rsidR="007E2F2D" w:rsidRPr="00392A0C">
        <w:rPr>
          <w:i/>
          <w:iCs/>
        </w:rPr>
        <w:t>Copyright Act 1968</w:t>
      </w:r>
      <w:r w:rsidR="007E2F2D" w:rsidRPr="00392A0C">
        <w:t>: Governs intellectual property right</w:t>
      </w:r>
      <w:r w:rsidR="006F157F" w:rsidRPr="00392A0C">
        <w:t xml:space="preserve">; </w:t>
      </w:r>
      <w:r w:rsidR="007E2F2D" w:rsidRPr="00392A0C">
        <w:rPr>
          <w:i/>
          <w:iCs/>
        </w:rPr>
        <w:t>Safe Work Act 2011</w:t>
      </w:r>
      <w:r w:rsidR="007E2F2D" w:rsidRPr="00392A0C">
        <w:t>: Regulates workplace health and safety</w:t>
      </w:r>
      <w:r w:rsidR="006F157F" w:rsidRPr="00392A0C">
        <w:t xml:space="preserve">; </w:t>
      </w:r>
      <w:r w:rsidR="007E2F2D" w:rsidRPr="00392A0C">
        <w:rPr>
          <w:i/>
          <w:iCs/>
        </w:rPr>
        <w:t>Child Safety Standards</w:t>
      </w:r>
      <w:r w:rsidR="007E2F2D" w:rsidRPr="00392A0C">
        <w:t>: Informs legislative child safety practices and screening</w:t>
      </w:r>
      <w:r w:rsidR="006F157F" w:rsidRPr="00392A0C">
        <w:t xml:space="preserve">; and </w:t>
      </w:r>
      <w:r w:rsidR="007E2F2D" w:rsidRPr="00392A0C">
        <w:rPr>
          <w:i/>
          <w:iCs/>
        </w:rPr>
        <w:t>National Building</w:t>
      </w:r>
      <w:r w:rsidR="00C77EA8" w:rsidRPr="00392A0C">
        <w:rPr>
          <w:i/>
          <w:iCs/>
        </w:rPr>
        <w:t xml:space="preserve"> </w:t>
      </w:r>
      <w:r w:rsidR="007E2F2D" w:rsidRPr="00392A0C">
        <w:rPr>
          <w:i/>
          <w:iCs/>
        </w:rPr>
        <w:t>Codes</w:t>
      </w:r>
      <w:r w:rsidR="007E2F2D" w:rsidRPr="00392A0C">
        <w:t xml:space="preserve">: Governs building construction, accessibility, emergency regulations. </w:t>
      </w:r>
    </w:p>
    <w:p w14:paraId="6EEB0109" w14:textId="77777777" w:rsidR="006F157F" w:rsidRPr="00392A0C" w:rsidRDefault="006F157F" w:rsidP="006F157F">
      <w:pPr>
        <w:rPr>
          <w:sz w:val="2"/>
          <w:szCs w:val="2"/>
        </w:rPr>
      </w:pPr>
    </w:p>
    <w:p w14:paraId="3287B901" w14:textId="7DCC43C2" w:rsidR="00D61C0E" w:rsidRPr="00392A0C" w:rsidRDefault="00B42200" w:rsidP="002A1956">
      <w:pPr>
        <w:pStyle w:val="Heading2"/>
      </w:pPr>
      <w:bookmarkStart w:id="29" w:name="_Toc226993698"/>
      <w:r w:rsidRPr="00392A0C">
        <w:t xml:space="preserve">Key </w:t>
      </w:r>
      <w:r w:rsidR="006F157F" w:rsidRPr="00392A0C">
        <w:t xml:space="preserve">Strategy </w:t>
      </w:r>
      <w:r w:rsidRPr="00392A0C">
        <w:t>Outcome Areas</w:t>
      </w:r>
      <w:r w:rsidR="00E90DD3">
        <w:t xml:space="preserve"> </w:t>
      </w:r>
      <w:r w:rsidR="00032D02">
        <w:t>&amp; Actions</w:t>
      </w:r>
      <w:bookmarkEnd w:id="29"/>
    </w:p>
    <w:p w14:paraId="50AF3A0C" w14:textId="23205671" w:rsidR="00A10C2F" w:rsidRDefault="00EA1BA3" w:rsidP="005A1C52">
      <w:r w:rsidRPr="00392A0C">
        <w:t xml:space="preserve">Six key </w:t>
      </w:r>
      <w:r w:rsidR="005C6731" w:rsidRPr="00392A0C">
        <w:t xml:space="preserve">outcome areas </w:t>
      </w:r>
      <w:r w:rsidRPr="00392A0C">
        <w:t xml:space="preserve">emerged from consultation </w:t>
      </w:r>
      <w:r w:rsidR="002E6CE9" w:rsidRPr="00392A0C">
        <w:t>data</w:t>
      </w:r>
      <w:r w:rsidR="008E5C6D" w:rsidRPr="00392A0C">
        <w:t xml:space="preserve"> </w:t>
      </w:r>
      <w:r w:rsidR="00AA24B8" w:rsidRPr="00392A0C">
        <w:t xml:space="preserve">and are well aligned with </w:t>
      </w:r>
      <w:r w:rsidR="000A610F" w:rsidRPr="00392A0C">
        <w:t xml:space="preserve">Council </w:t>
      </w:r>
      <w:r w:rsidR="006556A8" w:rsidRPr="00392A0C">
        <w:t>Plan and Maroondah 2050 priority areas</w:t>
      </w:r>
      <w:r w:rsidR="004C0671" w:rsidRPr="00392A0C">
        <w:t xml:space="preserve"> and </w:t>
      </w:r>
      <w:r w:rsidR="000A7914" w:rsidRPr="00392A0C">
        <w:t>industry strategic directions</w:t>
      </w:r>
      <w:r w:rsidR="00032D02">
        <w:t>.</w:t>
      </w:r>
      <w:r w:rsidR="000A7914" w:rsidRPr="00392A0C">
        <w:t xml:space="preserve"> The key outcome areas and </w:t>
      </w:r>
      <w:r w:rsidR="008B7229" w:rsidRPr="00392A0C">
        <w:t>are defined</w:t>
      </w:r>
      <w:r w:rsidR="00032D02">
        <w:t xml:space="preserve"> in the below diagram, and form</w:t>
      </w:r>
      <w:r w:rsidR="00BA3BCD">
        <w:t xml:space="preserve"> a framework for the Action Plan</w:t>
      </w:r>
      <w:r w:rsidR="00F51C44">
        <w:t xml:space="preserve">, which offers a suite of measurable deliverables for each outcome area, alongside a clear timeframe. </w:t>
      </w:r>
      <w:r w:rsidR="00032D02">
        <w:t xml:space="preserve"> </w:t>
      </w:r>
      <w:r w:rsidR="008B7229" w:rsidRPr="00392A0C">
        <w:t xml:space="preserve"> </w:t>
      </w:r>
    </w:p>
    <w:p w14:paraId="06A5C4BB" w14:textId="77777777" w:rsidR="00B640A7" w:rsidRPr="00392A0C" w:rsidRDefault="00B640A7" w:rsidP="005A1C52"/>
    <w:p w14:paraId="3D1F9E1C" w14:textId="01016235" w:rsidR="00DF2B49" w:rsidRPr="00392A0C" w:rsidRDefault="00DF2B49" w:rsidP="00E90DD3">
      <w:pPr>
        <w:ind w:firstLine="426"/>
      </w:pPr>
      <w:r w:rsidRPr="00392A0C">
        <w:rPr>
          <w:noProof/>
          <w:lang w:eastAsia="en-AU"/>
        </w:rPr>
        <w:drawing>
          <wp:inline distT="0" distB="0" distL="0" distR="0" wp14:anchorId="2D212A0D" wp14:editId="4DBABA31">
            <wp:extent cx="5369154" cy="5881421"/>
            <wp:effectExtent l="0" t="0" r="3175" b="508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EF5D808" w14:textId="77777777" w:rsidR="000D66B6" w:rsidRPr="00392A0C" w:rsidRDefault="000D66B6" w:rsidP="000D66B6">
      <w:pPr>
        <w:rPr>
          <w:b/>
          <w:bCs/>
        </w:rPr>
      </w:pPr>
    </w:p>
    <w:p w14:paraId="534B6377" w14:textId="40859398" w:rsidR="00AA019C" w:rsidRPr="00714140" w:rsidRDefault="00AA019C">
      <w:pPr>
        <w:rPr>
          <w:rFonts w:asciiTheme="majorHAnsi" w:eastAsiaTheme="majorEastAsia" w:hAnsiTheme="majorHAnsi" w:cstheme="majorBidi"/>
          <w:color w:val="0F4761" w:themeColor="accent1" w:themeShade="BF"/>
          <w:sz w:val="18"/>
          <w:szCs w:val="18"/>
        </w:rPr>
      </w:pPr>
    </w:p>
    <w:p w14:paraId="2883A176" w14:textId="600019AE" w:rsidR="00C77EA8" w:rsidRPr="00392A0C" w:rsidRDefault="00714140" w:rsidP="00C77EA8">
      <w:pPr>
        <w:pStyle w:val="Heading1"/>
      </w:pPr>
      <w:bookmarkStart w:id="30" w:name="_Toc226993699"/>
      <w:r>
        <w:br/>
      </w:r>
      <w:r w:rsidR="009B7F65" w:rsidRPr="00392A0C">
        <w:t>Strategy</w:t>
      </w:r>
      <w:r w:rsidR="00C77EA8" w:rsidRPr="00392A0C">
        <w:t xml:space="preserve"> Action Plan</w:t>
      </w:r>
      <w:bookmarkEnd w:id="30"/>
    </w:p>
    <w:p w14:paraId="36BFF91B" w14:textId="7DC44BF5" w:rsidR="003838E8" w:rsidRDefault="00D2447A" w:rsidP="00F345A3">
      <w:pPr>
        <w:pStyle w:val="Heading2"/>
        <w:ind w:right="-875"/>
        <w:rPr>
          <w:rFonts w:asciiTheme="minorHAnsi" w:eastAsiaTheme="minorHAnsi" w:hAnsiTheme="minorHAnsi" w:cstheme="minorBidi"/>
          <w:color w:val="auto"/>
          <w:sz w:val="22"/>
          <w:szCs w:val="22"/>
        </w:rPr>
      </w:pPr>
      <w:bookmarkStart w:id="31" w:name="_Toc226993700"/>
      <w:r w:rsidRPr="001344B1">
        <w:rPr>
          <w:rFonts w:asciiTheme="minorHAnsi" w:eastAsiaTheme="minorHAnsi" w:hAnsiTheme="minorHAnsi" w:cstheme="minorBidi"/>
          <w:color w:val="auto"/>
          <w:sz w:val="22"/>
          <w:szCs w:val="22"/>
        </w:rPr>
        <w:t>The following action plan provides a suite of measurable deliverables across the life of the Creati</w:t>
      </w:r>
      <w:r w:rsidR="001344B1" w:rsidRPr="001344B1">
        <w:rPr>
          <w:rFonts w:asciiTheme="minorHAnsi" w:eastAsiaTheme="minorHAnsi" w:hAnsiTheme="minorHAnsi" w:cstheme="minorBidi"/>
          <w:color w:val="auto"/>
          <w:sz w:val="22"/>
          <w:szCs w:val="22"/>
        </w:rPr>
        <w:t>v</w:t>
      </w:r>
      <w:r w:rsidRPr="001344B1">
        <w:rPr>
          <w:rFonts w:asciiTheme="minorHAnsi" w:eastAsiaTheme="minorHAnsi" w:hAnsiTheme="minorHAnsi" w:cstheme="minorBidi"/>
          <w:color w:val="auto"/>
          <w:sz w:val="22"/>
          <w:szCs w:val="22"/>
        </w:rPr>
        <w:t>e Maroondah Strategy and will be delivered in partnership with our community and industry stakeholders.</w:t>
      </w:r>
      <w:bookmarkEnd w:id="31"/>
      <w:r w:rsidRPr="001344B1">
        <w:rPr>
          <w:rFonts w:asciiTheme="minorHAnsi" w:eastAsiaTheme="minorHAnsi" w:hAnsiTheme="minorHAnsi" w:cstheme="minorBidi"/>
          <w:color w:val="auto"/>
          <w:sz w:val="22"/>
          <w:szCs w:val="22"/>
        </w:rPr>
        <w:t xml:space="preserve"> </w:t>
      </w:r>
    </w:p>
    <w:p w14:paraId="35D7C768" w14:textId="37EDBEDD" w:rsidR="00876730" w:rsidRPr="001344B1" w:rsidRDefault="00876730" w:rsidP="00F345A3">
      <w:pPr>
        <w:pStyle w:val="Heading2"/>
        <w:ind w:right="-875"/>
        <w:rPr>
          <w:color w:val="auto"/>
          <w:sz w:val="22"/>
          <w:szCs w:val="22"/>
        </w:rPr>
      </w:pPr>
      <w:bookmarkStart w:id="32" w:name="_Toc226993701"/>
      <w:r w:rsidRPr="001344B1">
        <w:rPr>
          <w:rFonts w:asciiTheme="minorHAnsi" w:eastAsiaTheme="minorHAnsi" w:hAnsiTheme="minorHAnsi" w:cstheme="minorBidi"/>
          <w:b/>
          <w:bCs/>
          <w:color w:val="auto"/>
          <w:sz w:val="22"/>
          <w:szCs w:val="22"/>
        </w:rPr>
        <w:t>Timeframe</w:t>
      </w:r>
      <w:r w:rsidR="00F72EF1" w:rsidRPr="001344B1">
        <w:rPr>
          <w:rFonts w:asciiTheme="minorHAnsi" w:eastAsiaTheme="minorHAnsi" w:hAnsiTheme="minorHAnsi" w:cstheme="minorBidi"/>
          <w:b/>
          <w:bCs/>
          <w:color w:val="auto"/>
          <w:sz w:val="22"/>
          <w:szCs w:val="22"/>
        </w:rPr>
        <w:t xml:space="preserve"> key</w:t>
      </w:r>
      <w:r w:rsidRPr="001344B1">
        <w:rPr>
          <w:rFonts w:asciiTheme="minorHAnsi" w:eastAsiaTheme="minorHAnsi" w:hAnsiTheme="minorHAnsi" w:cstheme="minorBidi"/>
          <w:color w:val="auto"/>
          <w:sz w:val="22"/>
          <w:szCs w:val="22"/>
        </w:rPr>
        <w:t>: Year 1 = 2026/27; Year 2 = 2027/28; Year 3 = 2028/29; Year 4 = 2029/30</w:t>
      </w:r>
      <w:bookmarkEnd w:id="32"/>
    </w:p>
    <w:p w14:paraId="0BCD4019" w14:textId="58A2C849" w:rsidR="000D66B6" w:rsidRPr="00392A0C" w:rsidRDefault="000D66B6" w:rsidP="000D66B6">
      <w:pPr>
        <w:pStyle w:val="Heading2"/>
      </w:pPr>
      <w:bookmarkStart w:id="33" w:name="_Toc226993702"/>
      <w:r w:rsidRPr="00392A0C">
        <w:t xml:space="preserve">Outcome Area One: </w:t>
      </w:r>
      <w:r w:rsidR="00B93A07" w:rsidRPr="00392A0C">
        <w:rPr>
          <w:b/>
          <w:bCs/>
        </w:rPr>
        <w:t>Creative Community</w:t>
      </w:r>
      <w:bookmarkEnd w:id="33"/>
      <w:r w:rsidR="002E7B2D" w:rsidRPr="00392A0C">
        <w:t xml:space="preserve"> </w:t>
      </w:r>
    </w:p>
    <w:p w14:paraId="4308ABB9" w14:textId="76E62B00" w:rsidR="00B93A07" w:rsidRPr="00392A0C" w:rsidRDefault="000D66B6" w:rsidP="000D66B6">
      <w:pPr>
        <w:rPr>
          <w:rStyle w:val="SubtleEmphasis"/>
          <w:i w:val="0"/>
          <w:iCs w:val="0"/>
        </w:rPr>
      </w:pPr>
      <w:r w:rsidRPr="00392A0C">
        <w:rPr>
          <w:b/>
          <w:bCs/>
        </w:rPr>
        <w:t>Vision</w:t>
      </w:r>
      <w:r w:rsidR="002E7B2D" w:rsidRPr="00392A0C">
        <w:rPr>
          <w:b/>
          <w:bCs/>
        </w:rPr>
        <w:t xml:space="preserve">: </w:t>
      </w:r>
      <w:r w:rsidRPr="00392A0C">
        <w:t>To e</w:t>
      </w:r>
      <w:r w:rsidR="00B93A07" w:rsidRPr="00392A0C">
        <w:rPr>
          <w:rStyle w:val="SubtleEmphasis"/>
          <w:i w:val="0"/>
          <w:iCs w:val="0"/>
        </w:rPr>
        <w:t>mpower and engage our diverse community through creative expression</w:t>
      </w:r>
      <w:r w:rsidR="004F0771" w:rsidRPr="00392A0C">
        <w:rPr>
          <w:rStyle w:val="SubtleEmphasis"/>
          <w:i w:val="0"/>
          <w:iCs w:val="0"/>
        </w:rPr>
        <w:t xml:space="preserve">, collective </w:t>
      </w:r>
      <w:r w:rsidR="00F511A0" w:rsidRPr="00392A0C">
        <w:rPr>
          <w:rStyle w:val="SubtleEmphasis"/>
          <w:i w:val="0"/>
          <w:iCs w:val="0"/>
        </w:rPr>
        <w:t>projects</w:t>
      </w:r>
      <w:r w:rsidR="001F21E8" w:rsidRPr="00392A0C">
        <w:rPr>
          <w:rStyle w:val="SubtleEmphasis"/>
          <w:i w:val="0"/>
          <w:iCs w:val="0"/>
        </w:rPr>
        <w:t xml:space="preserve"> and </w:t>
      </w:r>
      <w:r w:rsidR="002844C1" w:rsidRPr="00392A0C">
        <w:rPr>
          <w:rStyle w:val="SubtleEmphasis"/>
          <w:i w:val="0"/>
          <w:iCs w:val="0"/>
        </w:rPr>
        <w:t>opportunities</w:t>
      </w:r>
      <w:r w:rsidR="00B93A07" w:rsidRPr="00392A0C">
        <w:rPr>
          <w:rStyle w:val="SubtleEmphasis"/>
          <w:i w:val="0"/>
          <w:iCs w:val="0"/>
        </w:rPr>
        <w:t xml:space="preserve"> </w:t>
      </w:r>
      <w:r w:rsidR="002844C1" w:rsidRPr="00392A0C">
        <w:rPr>
          <w:rStyle w:val="SubtleEmphasis"/>
          <w:i w:val="0"/>
          <w:iCs w:val="0"/>
        </w:rPr>
        <w:t xml:space="preserve">for </w:t>
      </w:r>
      <w:r w:rsidR="001F21E8" w:rsidRPr="00392A0C">
        <w:rPr>
          <w:rStyle w:val="SubtleEmphasis"/>
          <w:i w:val="0"/>
          <w:iCs w:val="0"/>
        </w:rPr>
        <w:t xml:space="preserve">arts </w:t>
      </w:r>
      <w:r w:rsidR="00B93A07" w:rsidRPr="00392A0C">
        <w:rPr>
          <w:rStyle w:val="SubtleEmphasis"/>
          <w:i w:val="0"/>
          <w:iCs w:val="0"/>
        </w:rPr>
        <w:t>participation.</w:t>
      </w:r>
      <w:r w:rsidR="00A54D2D" w:rsidRPr="00392A0C">
        <w:rPr>
          <w:rStyle w:val="SubtleEmphasis"/>
          <w:i w:val="0"/>
          <w:iCs w:val="0"/>
        </w:rPr>
        <w:t xml:space="preserve"> </w:t>
      </w:r>
    </w:p>
    <w:p w14:paraId="09B611BB" w14:textId="305276D6" w:rsidR="00824C7C" w:rsidRPr="00392A0C" w:rsidRDefault="005E0F74" w:rsidP="00D65C60">
      <w:pPr>
        <w:spacing w:after="0"/>
        <w:rPr>
          <w:rStyle w:val="SubtleEmphasis"/>
          <w:b/>
          <w:bCs/>
          <w:i w:val="0"/>
          <w:iCs w:val="0"/>
        </w:rPr>
      </w:pPr>
      <w:r w:rsidRPr="00392A0C">
        <w:rPr>
          <w:rStyle w:val="SubtleEmphasis"/>
          <w:b/>
          <w:bCs/>
          <w:i w:val="0"/>
          <w:iCs w:val="0"/>
        </w:rPr>
        <w:t xml:space="preserve">Key </w:t>
      </w:r>
      <w:r w:rsidR="00590E93" w:rsidRPr="00392A0C">
        <w:rPr>
          <w:rStyle w:val="SubtleEmphasis"/>
          <w:b/>
          <w:bCs/>
          <w:i w:val="0"/>
          <w:iCs w:val="0"/>
        </w:rPr>
        <w:t xml:space="preserve">Community </w:t>
      </w:r>
      <w:r w:rsidR="00D960D0" w:rsidRPr="00392A0C">
        <w:rPr>
          <w:rStyle w:val="SubtleEmphasis"/>
          <w:b/>
          <w:bCs/>
          <w:i w:val="0"/>
          <w:iCs w:val="0"/>
        </w:rPr>
        <w:t xml:space="preserve">Indicators: </w:t>
      </w:r>
    </w:p>
    <w:p w14:paraId="5AE93A23" w14:textId="115BCC37" w:rsidR="00590E93" w:rsidRPr="00392A0C" w:rsidRDefault="001F21E8" w:rsidP="00D65C60">
      <w:pPr>
        <w:pStyle w:val="ListParagraph"/>
        <w:numPr>
          <w:ilvl w:val="0"/>
          <w:numId w:val="14"/>
        </w:numPr>
        <w:spacing w:after="0"/>
      </w:pPr>
      <w:r w:rsidRPr="00392A0C">
        <w:t xml:space="preserve">Celebration of Diversity and Local Identity </w:t>
      </w:r>
    </w:p>
    <w:p w14:paraId="364B2ADB" w14:textId="7CB7E0F5" w:rsidR="00824C7C" w:rsidRPr="00392A0C" w:rsidRDefault="00824C7C" w:rsidP="00D65C60">
      <w:pPr>
        <w:pStyle w:val="ListParagraph"/>
        <w:numPr>
          <w:ilvl w:val="0"/>
          <w:numId w:val="14"/>
        </w:numPr>
        <w:spacing w:after="0"/>
      </w:pPr>
      <w:r w:rsidRPr="00392A0C">
        <w:t>Partnership and Collaboration</w:t>
      </w:r>
    </w:p>
    <w:p w14:paraId="27FA16AC" w14:textId="40447F74" w:rsidR="00FD366C" w:rsidRPr="00392A0C" w:rsidRDefault="00FD366C" w:rsidP="00D65C60">
      <w:pPr>
        <w:pStyle w:val="ListParagraph"/>
        <w:numPr>
          <w:ilvl w:val="0"/>
          <w:numId w:val="14"/>
        </w:numPr>
        <w:spacing w:after="0"/>
      </w:pPr>
      <w:r w:rsidRPr="00392A0C">
        <w:t>Accessibility and Inclusion</w:t>
      </w:r>
    </w:p>
    <w:tbl>
      <w:tblPr>
        <w:tblStyle w:val="TableGrid"/>
        <w:tblW w:w="10643" w:type="dxa"/>
        <w:tblInd w:w="-714" w:type="dxa"/>
        <w:tblLook w:val="04A0" w:firstRow="1" w:lastRow="0" w:firstColumn="1" w:lastColumn="0" w:noHBand="0" w:noVBand="1"/>
      </w:tblPr>
      <w:tblGrid>
        <w:gridCol w:w="7543"/>
        <w:gridCol w:w="1399"/>
        <w:gridCol w:w="1701"/>
      </w:tblGrid>
      <w:tr w:rsidR="00C118FE" w:rsidRPr="00392A0C" w14:paraId="71798B47" w14:textId="51EAD3A2" w:rsidTr="02CCDBD5">
        <w:trPr>
          <w:trHeight w:val="313"/>
        </w:trPr>
        <w:tc>
          <w:tcPr>
            <w:tcW w:w="10643" w:type="dxa"/>
            <w:gridSpan w:val="3"/>
          </w:tcPr>
          <w:p w14:paraId="38C5D8ED" w14:textId="1560BD1B" w:rsidR="00C118FE" w:rsidRPr="00392A0C" w:rsidRDefault="00C118FE" w:rsidP="00C118FE">
            <w:pPr>
              <w:pStyle w:val="Heading3"/>
            </w:pPr>
            <w:bookmarkStart w:id="34" w:name="_Toc220414747"/>
            <w:bookmarkStart w:id="35" w:name="_Toc220505299"/>
            <w:bookmarkStart w:id="36" w:name="_Toc220512777"/>
            <w:bookmarkStart w:id="37" w:name="_Toc220664311"/>
            <w:bookmarkStart w:id="38" w:name="_Toc226993703"/>
            <w:r w:rsidRPr="00392A0C">
              <w:rPr>
                <w:b/>
                <w:bCs/>
              </w:rPr>
              <w:t xml:space="preserve">Creative Community </w:t>
            </w:r>
            <w:r w:rsidRPr="00392A0C">
              <w:t>Priority Actions</w:t>
            </w:r>
            <w:bookmarkEnd w:id="34"/>
            <w:bookmarkEnd w:id="35"/>
            <w:bookmarkEnd w:id="36"/>
            <w:bookmarkEnd w:id="37"/>
            <w:bookmarkEnd w:id="38"/>
          </w:p>
        </w:tc>
      </w:tr>
      <w:tr w:rsidR="005D3D33" w:rsidRPr="00392A0C" w14:paraId="4ABFCB70" w14:textId="3F525BF7" w:rsidTr="00053854">
        <w:trPr>
          <w:trHeight w:val="313"/>
        </w:trPr>
        <w:tc>
          <w:tcPr>
            <w:tcW w:w="7543" w:type="dxa"/>
            <w:shd w:val="clear" w:color="auto" w:fill="00C0BB"/>
          </w:tcPr>
          <w:p w14:paraId="5EE10895" w14:textId="77777777" w:rsidR="00C118FE" w:rsidRPr="00392A0C" w:rsidRDefault="00C118FE" w:rsidP="00C118FE">
            <w:pPr>
              <w:pStyle w:val="Heading5"/>
              <w:rPr>
                <w:b/>
                <w:bCs/>
                <w:color w:val="FFFFFF" w:themeColor="background1"/>
              </w:rPr>
            </w:pPr>
            <w:r w:rsidRPr="00392A0C">
              <w:rPr>
                <w:b/>
                <w:bCs/>
                <w:color w:val="FFFFFF" w:themeColor="background1"/>
              </w:rPr>
              <w:t>Action</w:t>
            </w:r>
          </w:p>
        </w:tc>
        <w:tc>
          <w:tcPr>
            <w:tcW w:w="1399" w:type="dxa"/>
            <w:shd w:val="clear" w:color="auto" w:fill="00C0BB"/>
          </w:tcPr>
          <w:p w14:paraId="7A132001" w14:textId="77777777" w:rsidR="00C118FE" w:rsidRPr="00392A0C" w:rsidRDefault="00C118FE" w:rsidP="00C118FE">
            <w:pPr>
              <w:pStyle w:val="Heading5"/>
              <w:rPr>
                <w:b/>
                <w:bCs/>
                <w:color w:val="FFFFFF" w:themeColor="background1"/>
              </w:rPr>
            </w:pPr>
            <w:r w:rsidRPr="00392A0C">
              <w:rPr>
                <w:b/>
                <w:bCs/>
                <w:color w:val="FFFFFF" w:themeColor="background1"/>
              </w:rPr>
              <w:t>Timeframe</w:t>
            </w:r>
          </w:p>
        </w:tc>
        <w:tc>
          <w:tcPr>
            <w:tcW w:w="1701" w:type="dxa"/>
            <w:shd w:val="clear" w:color="auto" w:fill="00C0BB"/>
          </w:tcPr>
          <w:p w14:paraId="559EED18" w14:textId="77472B75" w:rsidR="00C118FE" w:rsidRPr="00392A0C" w:rsidRDefault="00C118FE" w:rsidP="00C118FE">
            <w:pPr>
              <w:pStyle w:val="Heading5"/>
            </w:pPr>
            <w:r w:rsidRPr="00392A0C">
              <w:rPr>
                <w:b/>
                <w:bCs/>
                <w:color w:val="FFFFFF" w:themeColor="background1"/>
              </w:rPr>
              <w:t>Measure</w:t>
            </w:r>
          </w:p>
        </w:tc>
      </w:tr>
      <w:tr w:rsidR="00BA52C0" w:rsidRPr="00392A0C" w14:paraId="31407110" w14:textId="431EFABE" w:rsidTr="00053854">
        <w:trPr>
          <w:trHeight w:val="313"/>
        </w:trPr>
        <w:tc>
          <w:tcPr>
            <w:tcW w:w="7543" w:type="dxa"/>
          </w:tcPr>
          <w:p w14:paraId="1710649E" w14:textId="64E84819" w:rsidR="00C118FE" w:rsidRPr="00392A0C" w:rsidRDefault="000525AC" w:rsidP="00A437B9">
            <w:pPr>
              <w:pStyle w:val="ListParagraph"/>
              <w:numPr>
                <w:ilvl w:val="1"/>
                <w:numId w:val="4"/>
              </w:numPr>
            </w:pPr>
            <w:r>
              <w:t xml:space="preserve">Support </w:t>
            </w:r>
            <w:r w:rsidR="00A437B9" w:rsidRPr="00A437B9">
              <w:t>First Peoples</w:t>
            </w:r>
            <w:r w:rsidR="0059425C">
              <w:t>’</w:t>
            </w:r>
            <w:r w:rsidR="00A437B9" w:rsidRPr="00A437B9">
              <w:t xml:space="preserve"> </w:t>
            </w:r>
            <w:r w:rsidR="000A62FA">
              <w:t>creative</w:t>
            </w:r>
            <w:r w:rsidR="00A437B9" w:rsidRPr="00A437B9">
              <w:t xml:space="preserve"> and cultural expression </w:t>
            </w:r>
            <w:r w:rsidR="00C01292">
              <w:t xml:space="preserve">by </w:t>
            </w:r>
            <w:r w:rsidR="00696436">
              <w:t xml:space="preserve">embedding culturally safe </w:t>
            </w:r>
            <w:r w:rsidR="005035D9">
              <w:t xml:space="preserve">participation </w:t>
            </w:r>
            <w:r w:rsidR="00696436">
              <w:t>pathways</w:t>
            </w:r>
            <w:r w:rsidR="00B502CF">
              <w:t xml:space="preserve">, removing access barriers and </w:t>
            </w:r>
            <w:r w:rsidR="00643AD4">
              <w:t xml:space="preserve">enabling </w:t>
            </w:r>
            <w:r w:rsidR="007007D1">
              <w:t xml:space="preserve">community-led creative initiatives. </w:t>
            </w:r>
          </w:p>
        </w:tc>
        <w:tc>
          <w:tcPr>
            <w:tcW w:w="1399" w:type="dxa"/>
          </w:tcPr>
          <w:p w14:paraId="6AF0C19C" w14:textId="6B13F5BE" w:rsidR="00C118FE" w:rsidRPr="00392A0C" w:rsidRDefault="003E44F8" w:rsidP="2991C355">
            <w:pPr>
              <w:jc w:val="center"/>
            </w:pPr>
            <w:r>
              <w:t>Year 1 - 4</w:t>
            </w:r>
          </w:p>
        </w:tc>
        <w:tc>
          <w:tcPr>
            <w:tcW w:w="1701" w:type="dxa"/>
          </w:tcPr>
          <w:p w14:paraId="3E991436" w14:textId="77777777" w:rsidR="00C118FE" w:rsidRDefault="00BA52C0" w:rsidP="2991C355">
            <w:pPr>
              <w:jc w:val="center"/>
              <w:rPr>
                <w:sz w:val="18"/>
                <w:szCs w:val="18"/>
              </w:rPr>
            </w:pPr>
            <w:r w:rsidRPr="00B640BF">
              <w:rPr>
                <w:sz w:val="18"/>
                <w:szCs w:val="18"/>
              </w:rPr>
              <w:t xml:space="preserve">Number and impact of First </w:t>
            </w:r>
            <w:r w:rsidR="001A4058" w:rsidRPr="00B640BF">
              <w:rPr>
                <w:sz w:val="18"/>
                <w:szCs w:val="18"/>
              </w:rPr>
              <w:t>Peoples</w:t>
            </w:r>
            <w:r w:rsidRPr="00B640BF">
              <w:rPr>
                <w:sz w:val="18"/>
                <w:szCs w:val="18"/>
              </w:rPr>
              <w:t xml:space="preserve"> initiatives</w:t>
            </w:r>
          </w:p>
          <w:p w14:paraId="16861BE0" w14:textId="4C4B38C8" w:rsidR="00D413B8" w:rsidRPr="00B640BF" w:rsidRDefault="00D413B8" w:rsidP="00D413B8">
            <w:pPr>
              <w:rPr>
                <w:sz w:val="18"/>
                <w:szCs w:val="18"/>
              </w:rPr>
            </w:pPr>
          </w:p>
        </w:tc>
      </w:tr>
      <w:tr w:rsidR="00BA52C0" w:rsidRPr="00392A0C" w14:paraId="0730567A" w14:textId="31E8137A" w:rsidTr="00053854">
        <w:trPr>
          <w:trHeight w:val="852"/>
        </w:trPr>
        <w:tc>
          <w:tcPr>
            <w:tcW w:w="7543" w:type="dxa"/>
          </w:tcPr>
          <w:p w14:paraId="3F7D0672" w14:textId="33CF4ACB" w:rsidR="00C118FE" w:rsidRPr="00392A0C" w:rsidRDefault="00044964" w:rsidP="003629A1">
            <w:pPr>
              <w:pStyle w:val="ListParagraph"/>
              <w:numPr>
                <w:ilvl w:val="1"/>
                <w:numId w:val="4"/>
              </w:numPr>
            </w:pPr>
            <w:r>
              <w:t xml:space="preserve">Provide </w:t>
            </w:r>
            <w:r w:rsidR="001A1CAB">
              <w:t xml:space="preserve">an equitable, </w:t>
            </w:r>
            <w:r w:rsidR="00422067">
              <w:t>w</w:t>
            </w:r>
            <w:r w:rsidR="003629A1" w:rsidRPr="00044964">
              <w:t xml:space="preserve">ell governed </w:t>
            </w:r>
            <w:r w:rsidR="00422067">
              <w:t>A</w:t>
            </w:r>
            <w:r w:rsidR="003629A1" w:rsidRPr="00044964">
              <w:t xml:space="preserve">rts </w:t>
            </w:r>
            <w:r w:rsidR="00422067">
              <w:t>and Cultural G</w:t>
            </w:r>
            <w:r w:rsidR="003629A1" w:rsidRPr="00044964">
              <w:t>rant</w:t>
            </w:r>
            <w:r w:rsidR="00FE1BDF">
              <w:t>s</w:t>
            </w:r>
            <w:r w:rsidR="003629A1" w:rsidRPr="00044964">
              <w:t xml:space="preserve"> </w:t>
            </w:r>
            <w:r w:rsidR="00422067">
              <w:t>P</w:t>
            </w:r>
            <w:r w:rsidR="003629A1" w:rsidRPr="00044964">
              <w:t>rogram</w:t>
            </w:r>
            <w:r w:rsidRPr="00044964">
              <w:t xml:space="preserve"> </w:t>
            </w:r>
            <w:r w:rsidR="00422067">
              <w:t xml:space="preserve">that enables </w:t>
            </w:r>
            <w:r w:rsidRPr="00044964">
              <w:t>artists and community groups to initiate</w:t>
            </w:r>
            <w:r w:rsidR="00FE1BDF">
              <w:t xml:space="preserve"> innovative</w:t>
            </w:r>
            <w:r w:rsidR="002A5F6E">
              <w:t xml:space="preserve">, </w:t>
            </w:r>
            <w:r w:rsidR="00590508">
              <w:t xml:space="preserve">ambitious </w:t>
            </w:r>
            <w:r w:rsidR="002A5F6E">
              <w:t>socially engaged</w:t>
            </w:r>
            <w:r w:rsidRPr="00044964">
              <w:t xml:space="preserve"> projects</w:t>
            </w:r>
            <w:r>
              <w:rPr>
                <w:b/>
                <w:bCs/>
              </w:rPr>
              <w:t xml:space="preserve"> </w:t>
            </w:r>
            <w:r w:rsidR="003629A1" w:rsidRPr="003629A1">
              <w:t xml:space="preserve">that deliver measurable community </w:t>
            </w:r>
            <w:r w:rsidR="00FE1BDF">
              <w:t>outcomes.</w:t>
            </w:r>
          </w:p>
        </w:tc>
        <w:tc>
          <w:tcPr>
            <w:tcW w:w="1399" w:type="dxa"/>
          </w:tcPr>
          <w:p w14:paraId="3A6D1E4E" w14:textId="6719CBA3" w:rsidR="00C118FE" w:rsidRPr="00392A0C" w:rsidRDefault="7DBB77F4" w:rsidP="2991C355">
            <w:pPr>
              <w:jc w:val="center"/>
            </w:pPr>
            <w:r>
              <w:t>Year 1</w:t>
            </w:r>
            <w:r w:rsidR="003E44F8">
              <w:t xml:space="preserve"> - 4</w:t>
            </w:r>
          </w:p>
        </w:tc>
        <w:tc>
          <w:tcPr>
            <w:tcW w:w="1701" w:type="dxa"/>
          </w:tcPr>
          <w:p w14:paraId="59CA3E6F" w14:textId="77777777" w:rsidR="00C118FE" w:rsidRDefault="00BA52C0" w:rsidP="2991C355">
            <w:pPr>
              <w:jc w:val="center"/>
              <w:rPr>
                <w:sz w:val="18"/>
                <w:szCs w:val="18"/>
              </w:rPr>
            </w:pPr>
            <w:r w:rsidRPr="00B640BF">
              <w:rPr>
                <w:sz w:val="18"/>
                <w:szCs w:val="18"/>
              </w:rPr>
              <w:t xml:space="preserve">Number and impact of arts </w:t>
            </w:r>
            <w:r w:rsidR="00165080" w:rsidRPr="00B640BF">
              <w:rPr>
                <w:sz w:val="18"/>
                <w:szCs w:val="18"/>
              </w:rPr>
              <w:t>projects funded</w:t>
            </w:r>
          </w:p>
          <w:p w14:paraId="2F400484" w14:textId="6867CED2" w:rsidR="00D413B8" w:rsidRPr="00B640BF" w:rsidRDefault="00D413B8" w:rsidP="00FE1BDF">
            <w:pPr>
              <w:rPr>
                <w:sz w:val="18"/>
                <w:szCs w:val="18"/>
              </w:rPr>
            </w:pPr>
          </w:p>
        </w:tc>
      </w:tr>
      <w:tr w:rsidR="00BA52C0" w:rsidRPr="00392A0C" w14:paraId="6EA16EDE" w14:textId="45FA0396" w:rsidTr="00053854">
        <w:trPr>
          <w:trHeight w:val="313"/>
        </w:trPr>
        <w:tc>
          <w:tcPr>
            <w:tcW w:w="7543" w:type="dxa"/>
          </w:tcPr>
          <w:p w14:paraId="0FE8F8B6" w14:textId="28CF12D3" w:rsidR="00C118FE" w:rsidRPr="00392A0C" w:rsidRDefault="00C118FE" w:rsidP="00876730">
            <w:pPr>
              <w:pStyle w:val="ListParagraph"/>
              <w:numPr>
                <w:ilvl w:val="1"/>
                <w:numId w:val="4"/>
              </w:numPr>
            </w:pPr>
            <w:r w:rsidRPr="00392A0C">
              <w:t xml:space="preserve">Review Arts Operational Grants to ensure all Council funding is in line with public funding </w:t>
            </w:r>
            <w:r w:rsidR="00A4710F">
              <w:t xml:space="preserve">is equitable and reflects </w:t>
            </w:r>
            <w:r w:rsidR="00215B5D">
              <w:t xml:space="preserve">best practice </w:t>
            </w:r>
            <w:r w:rsidRPr="00392A0C">
              <w:t>and Council</w:t>
            </w:r>
            <w:r w:rsidR="002A1097" w:rsidRPr="00392A0C">
              <w:t>’</w:t>
            </w:r>
            <w:r w:rsidRPr="00392A0C">
              <w:t>s adopted grants polic</w:t>
            </w:r>
            <w:r w:rsidR="00862257">
              <w:t>y framework.</w:t>
            </w:r>
          </w:p>
        </w:tc>
        <w:tc>
          <w:tcPr>
            <w:tcW w:w="1399" w:type="dxa"/>
          </w:tcPr>
          <w:p w14:paraId="779A1EED" w14:textId="0CAE511E" w:rsidR="00C118FE" w:rsidRPr="00392A0C" w:rsidRDefault="005219BD" w:rsidP="2991C355">
            <w:pPr>
              <w:jc w:val="center"/>
            </w:pPr>
            <w:r>
              <w:t>Year</w:t>
            </w:r>
            <w:r w:rsidR="00876730">
              <w:t xml:space="preserve"> </w:t>
            </w:r>
            <w:r w:rsidR="002B07FF">
              <w:t>1-</w:t>
            </w:r>
            <w:r w:rsidR="00876730">
              <w:t>2</w:t>
            </w:r>
          </w:p>
        </w:tc>
        <w:tc>
          <w:tcPr>
            <w:tcW w:w="1701" w:type="dxa"/>
          </w:tcPr>
          <w:p w14:paraId="53905822" w14:textId="77777777" w:rsidR="00C118FE" w:rsidRDefault="002F1C42" w:rsidP="2991C355">
            <w:pPr>
              <w:jc w:val="center"/>
              <w:rPr>
                <w:sz w:val="18"/>
                <w:szCs w:val="18"/>
              </w:rPr>
            </w:pPr>
            <w:r w:rsidRPr="00B640BF">
              <w:rPr>
                <w:sz w:val="18"/>
                <w:szCs w:val="18"/>
              </w:rPr>
              <w:t>Review completed and actioned</w:t>
            </w:r>
          </w:p>
          <w:p w14:paraId="737E212E" w14:textId="77777777" w:rsidR="00D413B8" w:rsidRDefault="00D413B8" w:rsidP="2991C355">
            <w:pPr>
              <w:jc w:val="center"/>
              <w:rPr>
                <w:sz w:val="18"/>
                <w:szCs w:val="18"/>
              </w:rPr>
            </w:pPr>
          </w:p>
          <w:p w14:paraId="23685DD9" w14:textId="218AAFAB" w:rsidR="00D413B8" w:rsidRPr="00B640BF" w:rsidRDefault="00D413B8" w:rsidP="2991C355">
            <w:pPr>
              <w:jc w:val="center"/>
              <w:rPr>
                <w:sz w:val="18"/>
                <w:szCs w:val="18"/>
              </w:rPr>
            </w:pPr>
          </w:p>
        </w:tc>
      </w:tr>
      <w:tr w:rsidR="00D144AE" w:rsidRPr="00392A0C" w14:paraId="3E65C100" w14:textId="77777777" w:rsidTr="00053854">
        <w:trPr>
          <w:trHeight w:val="313"/>
        </w:trPr>
        <w:tc>
          <w:tcPr>
            <w:tcW w:w="7543" w:type="dxa"/>
          </w:tcPr>
          <w:p w14:paraId="37F18F1A" w14:textId="10A4CA78" w:rsidR="00D144AE" w:rsidRPr="00392A0C" w:rsidRDefault="00D144AE" w:rsidP="00D144AE">
            <w:pPr>
              <w:pStyle w:val="ListParagraph"/>
              <w:numPr>
                <w:ilvl w:val="1"/>
                <w:numId w:val="4"/>
              </w:numPr>
            </w:pPr>
            <w:r>
              <w:t xml:space="preserve">Connect local art and cultural community groups through creating pathways for collective programming, promotions, tenancies and events to support community cultural development and engagement. </w:t>
            </w:r>
          </w:p>
        </w:tc>
        <w:tc>
          <w:tcPr>
            <w:tcW w:w="1399" w:type="dxa"/>
          </w:tcPr>
          <w:p w14:paraId="490BAA31" w14:textId="4C15B0D9" w:rsidR="00D144AE" w:rsidRDefault="00D144AE" w:rsidP="00D144AE">
            <w:pPr>
              <w:jc w:val="center"/>
            </w:pPr>
            <w:r>
              <w:t>Year 1 - 4</w:t>
            </w:r>
          </w:p>
        </w:tc>
        <w:tc>
          <w:tcPr>
            <w:tcW w:w="1701" w:type="dxa"/>
          </w:tcPr>
          <w:p w14:paraId="772E477A" w14:textId="77777777" w:rsidR="00D144AE" w:rsidRDefault="00D144AE" w:rsidP="00D144AE">
            <w:pPr>
              <w:jc w:val="center"/>
              <w:rPr>
                <w:sz w:val="18"/>
                <w:szCs w:val="18"/>
              </w:rPr>
            </w:pPr>
            <w:r w:rsidRPr="00B640BF">
              <w:rPr>
                <w:sz w:val="18"/>
                <w:szCs w:val="18"/>
              </w:rPr>
              <w:t xml:space="preserve">Number and impact of joint initiatives </w:t>
            </w:r>
          </w:p>
          <w:p w14:paraId="5F8CFA28" w14:textId="77777777" w:rsidR="00D144AE" w:rsidRPr="00B640BF" w:rsidRDefault="00D144AE" w:rsidP="00D144AE">
            <w:pPr>
              <w:jc w:val="center"/>
              <w:rPr>
                <w:sz w:val="18"/>
                <w:szCs w:val="18"/>
              </w:rPr>
            </w:pPr>
          </w:p>
        </w:tc>
      </w:tr>
      <w:tr w:rsidR="00BA52C0" w:rsidRPr="00392A0C" w14:paraId="0E9ACE1D" w14:textId="75E504D4" w:rsidTr="00053854">
        <w:trPr>
          <w:trHeight w:val="313"/>
        </w:trPr>
        <w:tc>
          <w:tcPr>
            <w:tcW w:w="7543" w:type="dxa"/>
          </w:tcPr>
          <w:p w14:paraId="754617BC" w14:textId="56B6C5F6" w:rsidR="00C118FE" w:rsidRPr="00392A0C" w:rsidRDefault="009603C0" w:rsidP="00772EBF">
            <w:pPr>
              <w:pStyle w:val="ListParagraph"/>
              <w:numPr>
                <w:ilvl w:val="1"/>
                <w:numId w:val="4"/>
              </w:numPr>
            </w:pPr>
            <w:r>
              <w:t xml:space="preserve">Strengthen </w:t>
            </w:r>
            <w:r w:rsidR="0055482B">
              <w:t xml:space="preserve">engagement with </w:t>
            </w:r>
            <w:r w:rsidR="003E44F8">
              <w:t>local</w:t>
            </w:r>
            <w:r w:rsidR="00C118FE" w:rsidRPr="00392A0C">
              <w:t xml:space="preserve"> community</w:t>
            </w:r>
            <w:r w:rsidR="00C83757">
              <w:t xml:space="preserve"> health and </w:t>
            </w:r>
            <w:r w:rsidR="00B80796">
              <w:t>social support</w:t>
            </w:r>
            <w:r w:rsidR="00C83757">
              <w:t xml:space="preserve"> </w:t>
            </w:r>
            <w:r w:rsidR="0055482B">
              <w:t>s</w:t>
            </w:r>
            <w:r w:rsidR="00CD16E6">
              <w:t>ervices</w:t>
            </w:r>
            <w:r w:rsidR="00B6206C">
              <w:t xml:space="preserve"> through creating </w:t>
            </w:r>
            <w:r w:rsidR="00484F3B">
              <w:t xml:space="preserve">pathways for </w:t>
            </w:r>
            <w:r w:rsidR="006D3721">
              <w:t xml:space="preserve">participation and engagement that support </w:t>
            </w:r>
            <w:r w:rsidR="00941BD7">
              <w:t xml:space="preserve">community </w:t>
            </w:r>
            <w:r w:rsidR="00477BA3">
              <w:t xml:space="preserve">health and </w:t>
            </w:r>
            <w:r w:rsidR="00941BD7">
              <w:t xml:space="preserve">wellbeing outcomes. </w:t>
            </w:r>
            <w:r w:rsidR="00C118FE" w:rsidRPr="00392A0C">
              <w:t xml:space="preserve">  </w:t>
            </w:r>
          </w:p>
        </w:tc>
        <w:tc>
          <w:tcPr>
            <w:tcW w:w="1399" w:type="dxa"/>
          </w:tcPr>
          <w:p w14:paraId="1D097359" w14:textId="3A979598" w:rsidR="00C118FE" w:rsidRPr="00392A0C" w:rsidRDefault="003E44F8" w:rsidP="2991C355">
            <w:pPr>
              <w:jc w:val="center"/>
            </w:pPr>
            <w:r>
              <w:t>Year 1 - 4</w:t>
            </w:r>
          </w:p>
        </w:tc>
        <w:tc>
          <w:tcPr>
            <w:tcW w:w="1701" w:type="dxa"/>
          </w:tcPr>
          <w:p w14:paraId="4FDA88DC" w14:textId="77777777" w:rsidR="00C118FE" w:rsidRDefault="00BA52C0" w:rsidP="2991C355">
            <w:pPr>
              <w:jc w:val="center"/>
              <w:rPr>
                <w:sz w:val="18"/>
                <w:szCs w:val="18"/>
              </w:rPr>
            </w:pPr>
            <w:r w:rsidRPr="00B640BF">
              <w:rPr>
                <w:sz w:val="18"/>
                <w:szCs w:val="18"/>
              </w:rPr>
              <w:t xml:space="preserve">Number and impact of joint initiatives </w:t>
            </w:r>
          </w:p>
          <w:p w14:paraId="6DF71F4A" w14:textId="36760342" w:rsidR="00D413B8" w:rsidRPr="00B640BF" w:rsidRDefault="00D413B8" w:rsidP="2991C355">
            <w:pPr>
              <w:jc w:val="center"/>
              <w:rPr>
                <w:sz w:val="18"/>
                <w:szCs w:val="18"/>
              </w:rPr>
            </w:pPr>
          </w:p>
        </w:tc>
      </w:tr>
      <w:tr w:rsidR="00BA52C0" w:rsidRPr="00392A0C" w14:paraId="517DC769" w14:textId="3C7857D6" w:rsidTr="00053854">
        <w:trPr>
          <w:trHeight w:val="313"/>
        </w:trPr>
        <w:tc>
          <w:tcPr>
            <w:tcW w:w="7543" w:type="dxa"/>
          </w:tcPr>
          <w:p w14:paraId="6D156E56" w14:textId="5D221782" w:rsidR="00C118FE" w:rsidRPr="00392A0C" w:rsidRDefault="00C118FE" w:rsidP="00772EBF">
            <w:pPr>
              <w:pStyle w:val="ListParagraph"/>
              <w:numPr>
                <w:ilvl w:val="1"/>
                <w:numId w:val="4"/>
              </w:numPr>
            </w:pPr>
            <w:r w:rsidRPr="00392A0C">
              <w:t>Engage young people and LGBTQI+ communities through responsive arts initiatives, training and mentorship programs</w:t>
            </w:r>
            <w:r w:rsidR="00A217F2">
              <w:t xml:space="preserve"> that support </w:t>
            </w:r>
            <w:r w:rsidR="00F54D9D">
              <w:t xml:space="preserve">social </w:t>
            </w:r>
            <w:r w:rsidR="00A217F2">
              <w:t>inclusion</w:t>
            </w:r>
            <w:r w:rsidR="00217A58">
              <w:t>, wellbeing</w:t>
            </w:r>
            <w:r w:rsidR="00906DEB">
              <w:t>, leadership</w:t>
            </w:r>
            <w:r w:rsidR="00217A58">
              <w:t xml:space="preserve"> and </w:t>
            </w:r>
            <w:r w:rsidR="00F54D9D">
              <w:t>participation</w:t>
            </w:r>
            <w:r w:rsidRPr="00392A0C">
              <w:t>.</w:t>
            </w:r>
          </w:p>
        </w:tc>
        <w:tc>
          <w:tcPr>
            <w:tcW w:w="1399" w:type="dxa"/>
          </w:tcPr>
          <w:p w14:paraId="6A36C057" w14:textId="07D6B97C" w:rsidR="00C118FE" w:rsidRPr="00392A0C" w:rsidRDefault="003E44F8" w:rsidP="2991C355">
            <w:pPr>
              <w:jc w:val="center"/>
            </w:pPr>
            <w:r>
              <w:t>Year 1 - 4</w:t>
            </w:r>
          </w:p>
        </w:tc>
        <w:tc>
          <w:tcPr>
            <w:tcW w:w="1701" w:type="dxa"/>
          </w:tcPr>
          <w:p w14:paraId="4C5B36C6" w14:textId="77777777" w:rsidR="00C118FE" w:rsidRDefault="00D77F80" w:rsidP="2991C355">
            <w:pPr>
              <w:jc w:val="center"/>
              <w:rPr>
                <w:sz w:val="18"/>
                <w:szCs w:val="18"/>
              </w:rPr>
            </w:pPr>
            <w:r w:rsidRPr="00B640BF">
              <w:rPr>
                <w:sz w:val="18"/>
                <w:szCs w:val="18"/>
              </w:rPr>
              <w:t xml:space="preserve">Number </w:t>
            </w:r>
            <w:r w:rsidR="00BA52C0" w:rsidRPr="00B640BF">
              <w:rPr>
                <w:sz w:val="18"/>
                <w:szCs w:val="18"/>
              </w:rPr>
              <w:t xml:space="preserve">and impact </w:t>
            </w:r>
            <w:r w:rsidRPr="00B640BF">
              <w:rPr>
                <w:sz w:val="18"/>
                <w:szCs w:val="18"/>
              </w:rPr>
              <w:t>of youth initiatives</w:t>
            </w:r>
          </w:p>
          <w:p w14:paraId="6FCE939E" w14:textId="75075C8A" w:rsidR="00D413B8" w:rsidRPr="00B640BF" w:rsidRDefault="00D413B8" w:rsidP="2991C355">
            <w:pPr>
              <w:jc w:val="center"/>
              <w:rPr>
                <w:sz w:val="18"/>
                <w:szCs w:val="18"/>
              </w:rPr>
            </w:pPr>
          </w:p>
        </w:tc>
      </w:tr>
      <w:tr w:rsidR="00BA52C0" w:rsidRPr="00392A0C" w14:paraId="797D6DE3" w14:textId="6301FD4C" w:rsidTr="00053854">
        <w:trPr>
          <w:trHeight w:val="313"/>
        </w:trPr>
        <w:tc>
          <w:tcPr>
            <w:tcW w:w="7543" w:type="dxa"/>
          </w:tcPr>
          <w:p w14:paraId="033996E7" w14:textId="7B80843E" w:rsidR="00C118FE" w:rsidRPr="00392A0C" w:rsidRDefault="00C118FE" w:rsidP="00772EBF">
            <w:pPr>
              <w:pStyle w:val="ListParagraph"/>
              <w:numPr>
                <w:ilvl w:val="1"/>
                <w:numId w:val="4"/>
              </w:numPr>
            </w:pPr>
            <w:r w:rsidRPr="00392A0C">
              <w:t xml:space="preserve">Engage CALD communities </w:t>
            </w:r>
            <w:r w:rsidR="00F115DE">
              <w:t>in activities</w:t>
            </w:r>
            <w:r w:rsidRPr="00392A0C">
              <w:t xml:space="preserve"> that </w:t>
            </w:r>
            <w:r w:rsidR="00B67539">
              <w:t>strengthen</w:t>
            </w:r>
            <w:r w:rsidRPr="00392A0C">
              <w:t xml:space="preserve"> cultural</w:t>
            </w:r>
            <w:r w:rsidR="00B14FB6">
              <w:t xml:space="preserve"> </w:t>
            </w:r>
            <w:r w:rsidR="00786E35">
              <w:t>development,</w:t>
            </w:r>
            <w:r w:rsidR="00B14FB6">
              <w:t xml:space="preserve"> </w:t>
            </w:r>
            <w:r w:rsidR="002F66AE">
              <w:t>cultural safety</w:t>
            </w:r>
            <w:r w:rsidR="006101CE">
              <w:t xml:space="preserve"> and celebration, </w:t>
            </w:r>
            <w:r w:rsidR="006F7730">
              <w:t>and promotes</w:t>
            </w:r>
            <w:r w:rsidR="00D04E98">
              <w:t xml:space="preserve"> </w:t>
            </w:r>
            <w:r w:rsidR="00E21471">
              <w:t xml:space="preserve">cross-cultural exchange </w:t>
            </w:r>
            <w:r w:rsidR="006101CE">
              <w:t>through</w:t>
            </w:r>
            <w:r w:rsidR="006F7730">
              <w:t xml:space="preserve"> </w:t>
            </w:r>
            <w:r w:rsidR="006D3721">
              <w:t xml:space="preserve">accessible </w:t>
            </w:r>
            <w:r w:rsidR="00EE5FC0">
              <w:t>and diverse arts participation</w:t>
            </w:r>
            <w:r w:rsidR="006F7730">
              <w:t xml:space="preserve">. </w:t>
            </w:r>
            <w:r w:rsidR="000525AC">
              <w:t xml:space="preserve"> </w:t>
            </w:r>
            <w:r w:rsidRPr="00392A0C">
              <w:t xml:space="preserve"> </w:t>
            </w:r>
          </w:p>
        </w:tc>
        <w:tc>
          <w:tcPr>
            <w:tcW w:w="1399" w:type="dxa"/>
          </w:tcPr>
          <w:p w14:paraId="535EDE27" w14:textId="5029460A" w:rsidR="00C118FE" w:rsidRPr="00392A0C" w:rsidRDefault="003E44F8" w:rsidP="2991C355">
            <w:pPr>
              <w:jc w:val="center"/>
            </w:pPr>
            <w:r>
              <w:t>Year 1 - 4</w:t>
            </w:r>
          </w:p>
        </w:tc>
        <w:tc>
          <w:tcPr>
            <w:tcW w:w="1701" w:type="dxa"/>
          </w:tcPr>
          <w:p w14:paraId="6EE74073" w14:textId="77777777" w:rsidR="002F6C9E" w:rsidRDefault="002F6C9E" w:rsidP="002F6C9E">
            <w:pPr>
              <w:jc w:val="center"/>
              <w:rPr>
                <w:sz w:val="18"/>
                <w:szCs w:val="18"/>
              </w:rPr>
            </w:pPr>
            <w:r w:rsidRPr="00B640BF">
              <w:rPr>
                <w:sz w:val="18"/>
                <w:szCs w:val="18"/>
              </w:rPr>
              <w:t xml:space="preserve">Number and impact of joint initiatives </w:t>
            </w:r>
          </w:p>
          <w:p w14:paraId="5E5F31D6" w14:textId="1E415D13" w:rsidR="00D413B8" w:rsidRPr="00B640BF" w:rsidRDefault="00D413B8" w:rsidP="2991C355">
            <w:pPr>
              <w:jc w:val="center"/>
              <w:rPr>
                <w:sz w:val="18"/>
                <w:szCs w:val="18"/>
              </w:rPr>
            </w:pPr>
          </w:p>
        </w:tc>
      </w:tr>
      <w:tr w:rsidR="00BA52C0" w:rsidRPr="00392A0C" w14:paraId="61923637" w14:textId="0507C7CC" w:rsidTr="00053854">
        <w:trPr>
          <w:trHeight w:val="313"/>
        </w:trPr>
        <w:tc>
          <w:tcPr>
            <w:tcW w:w="7543" w:type="dxa"/>
          </w:tcPr>
          <w:p w14:paraId="427960E4" w14:textId="6472308F" w:rsidR="00C118FE" w:rsidRPr="00392A0C" w:rsidRDefault="00702491" w:rsidP="00772EBF">
            <w:pPr>
              <w:pStyle w:val="ListParagraph"/>
              <w:numPr>
                <w:ilvl w:val="1"/>
                <w:numId w:val="4"/>
              </w:numPr>
            </w:pPr>
            <w:r>
              <w:t xml:space="preserve">Engage </w:t>
            </w:r>
            <w:r w:rsidR="000B5BAD">
              <w:t>people with disability</w:t>
            </w:r>
            <w:r w:rsidR="002C11E2">
              <w:t xml:space="preserve"> </w:t>
            </w:r>
            <w:r w:rsidR="00B579A3">
              <w:t xml:space="preserve">in creative </w:t>
            </w:r>
            <w:r w:rsidR="00EE0837">
              <w:t xml:space="preserve">activities </w:t>
            </w:r>
            <w:r w:rsidR="009C6A13">
              <w:t xml:space="preserve">through </w:t>
            </w:r>
            <w:r w:rsidR="00BB3EF2">
              <w:t xml:space="preserve">developing accessible pathways </w:t>
            </w:r>
            <w:r w:rsidR="00B04130">
              <w:t>for</w:t>
            </w:r>
            <w:r w:rsidR="00BB3EF2">
              <w:t xml:space="preserve"> participation </w:t>
            </w:r>
            <w:r w:rsidR="00B579A3">
              <w:t xml:space="preserve">in activities that </w:t>
            </w:r>
            <w:r w:rsidR="00297832">
              <w:t xml:space="preserve">strengthen community engagement, </w:t>
            </w:r>
            <w:r w:rsidR="00325ADC">
              <w:t>wellbeing and connection</w:t>
            </w:r>
            <w:r>
              <w:t>.</w:t>
            </w:r>
          </w:p>
        </w:tc>
        <w:tc>
          <w:tcPr>
            <w:tcW w:w="1399" w:type="dxa"/>
          </w:tcPr>
          <w:p w14:paraId="4586DB27" w14:textId="3516EDD1" w:rsidR="00C118FE" w:rsidRPr="00392A0C" w:rsidRDefault="003E44F8" w:rsidP="2991C355">
            <w:pPr>
              <w:jc w:val="center"/>
            </w:pPr>
            <w:r>
              <w:t>Year 1 - 4</w:t>
            </w:r>
          </w:p>
        </w:tc>
        <w:tc>
          <w:tcPr>
            <w:tcW w:w="1701" w:type="dxa"/>
          </w:tcPr>
          <w:p w14:paraId="6F49FFC0" w14:textId="77777777" w:rsidR="002F6C9E" w:rsidRDefault="002F6C9E" w:rsidP="002F6C9E">
            <w:pPr>
              <w:jc w:val="center"/>
              <w:rPr>
                <w:sz w:val="18"/>
                <w:szCs w:val="18"/>
              </w:rPr>
            </w:pPr>
            <w:r w:rsidRPr="00B640BF">
              <w:rPr>
                <w:sz w:val="18"/>
                <w:szCs w:val="18"/>
              </w:rPr>
              <w:t xml:space="preserve">Number and impact of joint initiatives </w:t>
            </w:r>
          </w:p>
          <w:p w14:paraId="1688838D" w14:textId="2F3DC20C" w:rsidR="00C118FE" w:rsidRPr="00B640BF" w:rsidRDefault="00C118FE" w:rsidP="2991C355">
            <w:pPr>
              <w:jc w:val="center"/>
              <w:rPr>
                <w:sz w:val="18"/>
                <w:szCs w:val="18"/>
              </w:rPr>
            </w:pPr>
          </w:p>
        </w:tc>
      </w:tr>
      <w:tr w:rsidR="00BA52C0" w:rsidRPr="00392A0C" w14:paraId="37AA0A32" w14:textId="0E2B72AC" w:rsidTr="00053854">
        <w:trPr>
          <w:trHeight w:val="313"/>
        </w:trPr>
        <w:tc>
          <w:tcPr>
            <w:tcW w:w="7543" w:type="dxa"/>
          </w:tcPr>
          <w:p w14:paraId="6E8A8130" w14:textId="1D61BE17" w:rsidR="00C118FE" w:rsidRPr="00392A0C" w:rsidRDefault="00C118FE" w:rsidP="00772EBF">
            <w:pPr>
              <w:pStyle w:val="ListParagraph"/>
              <w:numPr>
                <w:ilvl w:val="1"/>
                <w:numId w:val="4"/>
              </w:numPr>
            </w:pPr>
            <w:r w:rsidRPr="00392A0C">
              <w:t xml:space="preserve">Celebrate positive ageing through providing creative programs and services that enable connectedness </w:t>
            </w:r>
            <w:r w:rsidR="00FC2777">
              <w:t xml:space="preserve">and participation for </w:t>
            </w:r>
            <w:r w:rsidRPr="00392A0C">
              <w:t xml:space="preserve">inter-generational and older </w:t>
            </w:r>
            <w:r w:rsidR="00FC2777" w:rsidRPr="00392A0C">
              <w:t>adults</w:t>
            </w:r>
            <w:r w:rsidRPr="00392A0C">
              <w:t xml:space="preserve"> </w:t>
            </w:r>
            <w:r w:rsidR="00FC2777">
              <w:t>through arts participation and engagement</w:t>
            </w:r>
            <w:r w:rsidRPr="00392A0C">
              <w:t>.</w:t>
            </w:r>
          </w:p>
        </w:tc>
        <w:tc>
          <w:tcPr>
            <w:tcW w:w="1399" w:type="dxa"/>
          </w:tcPr>
          <w:p w14:paraId="528AF371" w14:textId="017D33CD" w:rsidR="00C118FE" w:rsidRPr="00392A0C" w:rsidRDefault="00B461B2" w:rsidP="2991C355">
            <w:pPr>
              <w:jc w:val="center"/>
            </w:pPr>
            <w:r>
              <w:t>Year 1 - 4</w:t>
            </w:r>
          </w:p>
        </w:tc>
        <w:tc>
          <w:tcPr>
            <w:tcW w:w="1701" w:type="dxa"/>
          </w:tcPr>
          <w:p w14:paraId="5E1B1366" w14:textId="77777777" w:rsidR="002F6C9E" w:rsidRDefault="002F6C9E" w:rsidP="002F6C9E">
            <w:pPr>
              <w:jc w:val="center"/>
              <w:rPr>
                <w:sz w:val="18"/>
                <w:szCs w:val="18"/>
              </w:rPr>
            </w:pPr>
            <w:r w:rsidRPr="00B640BF">
              <w:rPr>
                <w:sz w:val="18"/>
                <w:szCs w:val="18"/>
              </w:rPr>
              <w:t xml:space="preserve">Number and impact of joint initiatives </w:t>
            </w:r>
          </w:p>
          <w:p w14:paraId="33DAD7AC" w14:textId="0F37789F" w:rsidR="00C118FE" w:rsidRPr="00B640BF" w:rsidRDefault="00C118FE" w:rsidP="2991C355">
            <w:pPr>
              <w:jc w:val="center"/>
              <w:rPr>
                <w:sz w:val="18"/>
                <w:szCs w:val="18"/>
              </w:rPr>
            </w:pPr>
          </w:p>
        </w:tc>
      </w:tr>
      <w:tr w:rsidR="00F978C5" w:rsidRPr="00392A0C" w14:paraId="555013CB" w14:textId="0014321E" w:rsidTr="00053854">
        <w:trPr>
          <w:trHeight w:val="313"/>
        </w:trPr>
        <w:tc>
          <w:tcPr>
            <w:tcW w:w="7543" w:type="dxa"/>
          </w:tcPr>
          <w:p w14:paraId="2A4AEB33" w14:textId="7091F365" w:rsidR="00C118FE" w:rsidRPr="00392A0C" w:rsidRDefault="00C118FE" w:rsidP="00BA34BA">
            <w:pPr>
              <w:pStyle w:val="ListParagraph"/>
              <w:numPr>
                <w:ilvl w:val="1"/>
                <w:numId w:val="4"/>
              </w:numPr>
            </w:pPr>
            <w:r w:rsidRPr="00392A0C">
              <w:t xml:space="preserve">Recognise and celebrate creative achievements </w:t>
            </w:r>
            <w:r w:rsidR="000B40F3" w:rsidRPr="00392A0C">
              <w:t xml:space="preserve">and excellence locally and beyond </w:t>
            </w:r>
            <w:r w:rsidRPr="00392A0C">
              <w:t>through annual award</w:t>
            </w:r>
            <w:r w:rsidR="006B0207" w:rsidRPr="00392A0C">
              <w:t xml:space="preserve"> and acquisition</w:t>
            </w:r>
            <w:r w:rsidRPr="00392A0C">
              <w:t xml:space="preserve"> programs such as the Mayoral Exhibition Awards, and the McGivern Art Prize</w:t>
            </w:r>
            <w:r w:rsidR="00FC2777">
              <w:t>.</w:t>
            </w:r>
            <w:r w:rsidRPr="00392A0C">
              <w:t xml:space="preserve"> </w:t>
            </w:r>
          </w:p>
        </w:tc>
        <w:tc>
          <w:tcPr>
            <w:tcW w:w="1399" w:type="dxa"/>
          </w:tcPr>
          <w:p w14:paraId="172DDBA5" w14:textId="5917BA47" w:rsidR="00C118FE" w:rsidRPr="00392A0C" w:rsidRDefault="00B461B2" w:rsidP="2991C355">
            <w:pPr>
              <w:jc w:val="center"/>
            </w:pPr>
            <w:r>
              <w:t>Year 1 - 4</w:t>
            </w:r>
          </w:p>
        </w:tc>
        <w:tc>
          <w:tcPr>
            <w:tcW w:w="1701" w:type="dxa"/>
          </w:tcPr>
          <w:p w14:paraId="21D34E84" w14:textId="776B1941" w:rsidR="00C118FE" w:rsidRPr="00B640BF" w:rsidRDefault="00E414C2" w:rsidP="2991C355">
            <w:pPr>
              <w:jc w:val="center"/>
              <w:rPr>
                <w:sz w:val="18"/>
                <w:szCs w:val="18"/>
              </w:rPr>
            </w:pPr>
            <w:r w:rsidRPr="00B640BF">
              <w:rPr>
                <w:sz w:val="18"/>
                <w:szCs w:val="18"/>
              </w:rPr>
              <w:t xml:space="preserve">Engagement </w:t>
            </w:r>
            <w:r w:rsidR="00BA52C0" w:rsidRPr="00B640BF">
              <w:rPr>
                <w:sz w:val="18"/>
                <w:szCs w:val="18"/>
              </w:rPr>
              <w:t xml:space="preserve">and impact </w:t>
            </w:r>
            <w:r w:rsidR="008D32C5" w:rsidRPr="00B640BF">
              <w:rPr>
                <w:sz w:val="18"/>
                <w:szCs w:val="18"/>
              </w:rPr>
              <w:t>of art</w:t>
            </w:r>
            <w:r w:rsidR="00BA52C0" w:rsidRPr="00B640BF">
              <w:rPr>
                <w:sz w:val="18"/>
                <w:szCs w:val="18"/>
              </w:rPr>
              <w:t>s</w:t>
            </w:r>
            <w:r w:rsidR="008D32C5" w:rsidRPr="00B640BF">
              <w:rPr>
                <w:sz w:val="18"/>
                <w:szCs w:val="18"/>
              </w:rPr>
              <w:t xml:space="preserve"> prizes and awards</w:t>
            </w:r>
          </w:p>
        </w:tc>
      </w:tr>
      <w:tr w:rsidR="00BA34BA" w:rsidRPr="00392A0C" w14:paraId="7422DF82" w14:textId="77777777" w:rsidTr="00053854">
        <w:trPr>
          <w:trHeight w:val="313"/>
        </w:trPr>
        <w:tc>
          <w:tcPr>
            <w:tcW w:w="7543" w:type="dxa"/>
          </w:tcPr>
          <w:p w14:paraId="778A9640" w14:textId="751D46F8" w:rsidR="00BA34BA" w:rsidRPr="00392A0C" w:rsidRDefault="009C7F38" w:rsidP="00C8439F">
            <w:pPr>
              <w:pStyle w:val="ListParagraph"/>
              <w:numPr>
                <w:ilvl w:val="1"/>
                <w:numId w:val="4"/>
              </w:numPr>
            </w:pPr>
            <w:r>
              <w:t xml:space="preserve">Engage with the </w:t>
            </w:r>
            <w:r w:rsidR="001A37BE">
              <w:t>local</w:t>
            </w:r>
            <w:r w:rsidR="009C6AD2" w:rsidRPr="00F63556">
              <w:t xml:space="preserve"> performing arts</w:t>
            </w:r>
            <w:r w:rsidR="0082073D">
              <w:t xml:space="preserve"> </w:t>
            </w:r>
            <w:r>
              <w:t xml:space="preserve">community </w:t>
            </w:r>
            <w:r w:rsidR="009C6AD2" w:rsidRPr="00F63556">
              <w:t xml:space="preserve">(theatre, dance, music etc) through </w:t>
            </w:r>
            <w:r w:rsidR="00380956">
              <w:t xml:space="preserve">creating </w:t>
            </w:r>
            <w:r w:rsidR="00B04CE3">
              <w:t xml:space="preserve">accessible </w:t>
            </w:r>
            <w:r w:rsidR="00380956">
              <w:t xml:space="preserve">pathways for performance, </w:t>
            </w:r>
            <w:r w:rsidR="00B04CE3">
              <w:t xml:space="preserve">new work, </w:t>
            </w:r>
            <w:r w:rsidR="002332C2">
              <w:t xml:space="preserve">residencies and networking </w:t>
            </w:r>
            <w:r w:rsidR="005E64E7">
              <w:t xml:space="preserve">opportunities </w:t>
            </w:r>
            <w:r w:rsidR="002332C2">
              <w:t xml:space="preserve">within Karralyka and other major arts venues. </w:t>
            </w:r>
          </w:p>
        </w:tc>
        <w:tc>
          <w:tcPr>
            <w:tcW w:w="1399" w:type="dxa"/>
          </w:tcPr>
          <w:p w14:paraId="1AB3165B" w14:textId="2CA1B1DD" w:rsidR="00BA34BA" w:rsidRPr="00392A0C" w:rsidRDefault="00B461B2" w:rsidP="2991C355">
            <w:pPr>
              <w:jc w:val="center"/>
            </w:pPr>
            <w:r>
              <w:t>Year 1 - 4</w:t>
            </w:r>
          </w:p>
        </w:tc>
        <w:tc>
          <w:tcPr>
            <w:tcW w:w="1701" w:type="dxa"/>
          </w:tcPr>
          <w:p w14:paraId="2B35EC6B" w14:textId="77777777" w:rsidR="002F6C9E" w:rsidRDefault="002F6C9E" w:rsidP="002F6C9E">
            <w:pPr>
              <w:jc w:val="center"/>
              <w:rPr>
                <w:sz w:val="18"/>
                <w:szCs w:val="18"/>
              </w:rPr>
            </w:pPr>
            <w:r w:rsidRPr="00B640BF">
              <w:rPr>
                <w:sz w:val="18"/>
                <w:szCs w:val="18"/>
              </w:rPr>
              <w:t xml:space="preserve">Number and impact of joint initiatives </w:t>
            </w:r>
          </w:p>
          <w:p w14:paraId="636D5355" w14:textId="6D81E4DD" w:rsidR="00BA34BA" w:rsidRPr="00B640BF" w:rsidRDefault="00BA34BA" w:rsidP="2991C355">
            <w:pPr>
              <w:jc w:val="center"/>
              <w:rPr>
                <w:sz w:val="18"/>
                <w:szCs w:val="18"/>
              </w:rPr>
            </w:pPr>
          </w:p>
        </w:tc>
      </w:tr>
    </w:tbl>
    <w:p w14:paraId="5C0B7A50" w14:textId="77777777" w:rsidR="00714140" w:rsidRDefault="00714140" w:rsidP="00AA27F5">
      <w:pPr>
        <w:pStyle w:val="Heading2"/>
      </w:pPr>
      <w:bookmarkStart w:id="39" w:name="_Toc226993704"/>
    </w:p>
    <w:p w14:paraId="4A56F58B" w14:textId="7EE616F4" w:rsidR="00AA27F5" w:rsidRPr="00392A0C" w:rsidRDefault="00AA27F5" w:rsidP="00AA27F5">
      <w:pPr>
        <w:pStyle w:val="Heading2"/>
      </w:pPr>
      <w:r w:rsidRPr="00392A0C">
        <w:t xml:space="preserve">Outcome Area </w:t>
      </w:r>
      <w:r w:rsidR="008670F2" w:rsidRPr="00392A0C">
        <w:t>Two</w:t>
      </w:r>
      <w:r w:rsidRPr="00392A0C">
        <w:t xml:space="preserve">: </w:t>
      </w:r>
      <w:r w:rsidRPr="00392A0C">
        <w:rPr>
          <w:b/>
          <w:bCs/>
        </w:rPr>
        <w:t>Creative Places</w:t>
      </w:r>
      <w:bookmarkEnd w:id="39"/>
    </w:p>
    <w:p w14:paraId="204C54AF" w14:textId="05D9F031" w:rsidR="00E663AC" w:rsidRPr="00392A0C" w:rsidRDefault="00AA27F5" w:rsidP="001E103F">
      <w:pPr>
        <w:spacing w:after="0"/>
        <w:rPr>
          <w:rStyle w:val="SubtleEmphasis"/>
          <w:i w:val="0"/>
          <w:iCs w:val="0"/>
        </w:rPr>
      </w:pPr>
      <w:r w:rsidRPr="00392A0C">
        <w:rPr>
          <w:b/>
          <w:bCs/>
        </w:rPr>
        <w:t xml:space="preserve">Vision: </w:t>
      </w:r>
      <w:r w:rsidR="00962A79" w:rsidRPr="00392A0C">
        <w:t>A</w:t>
      </w:r>
      <w:r w:rsidR="00962A79" w:rsidRPr="00392A0C">
        <w:rPr>
          <w:rStyle w:val="SubtleEmphasis"/>
          <w:i w:val="0"/>
          <w:iCs w:val="0"/>
        </w:rPr>
        <w:t>ctivate and enhance public spaces and cultural venues to reflect Maroondah’s unique identity, improve accessibility and foster a sense of belonging, pride and cultural identity</w:t>
      </w:r>
      <w:r w:rsidR="00962A79" w:rsidRPr="00392A0C">
        <w:t>.</w:t>
      </w:r>
    </w:p>
    <w:p w14:paraId="6CD3A07F" w14:textId="24008F5D" w:rsidR="00D960D0" w:rsidRPr="00392A0C" w:rsidRDefault="005E0F74" w:rsidP="001E103F">
      <w:pPr>
        <w:spacing w:after="0"/>
        <w:rPr>
          <w:rStyle w:val="SubtleEmphasis"/>
          <w:b/>
          <w:bCs/>
          <w:i w:val="0"/>
          <w:iCs w:val="0"/>
        </w:rPr>
      </w:pPr>
      <w:r w:rsidRPr="00392A0C">
        <w:rPr>
          <w:rStyle w:val="SubtleEmphasis"/>
          <w:b/>
          <w:bCs/>
          <w:i w:val="0"/>
          <w:iCs w:val="0"/>
        </w:rPr>
        <w:t xml:space="preserve">Key </w:t>
      </w:r>
      <w:r w:rsidR="00D960D0" w:rsidRPr="00392A0C">
        <w:rPr>
          <w:rStyle w:val="SubtleEmphasis"/>
          <w:b/>
          <w:bCs/>
          <w:i w:val="0"/>
          <w:iCs w:val="0"/>
        </w:rPr>
        <w:t xml:space="preserve">Community Indicators: </w:t>
      </w:r>
    </w:p>
    <w:p w14:paraId="770B34C6" w14:textId="31B8D515" w:rsidR="00CF2441" w:rsidRPr="00392A0C" w:rsidRDefault="00CF2441" w:rsidP="001E103F">
      <w:pPr>
        <w:pStyle w:val="ListParagraph"/>
        <w:numPr>
          <w:ilvl w:val="0"/>
          <w:numId w:val="15"/>
        </w:numPr>
        <w:spacing w:after="0"/>
        <w:rPr>
          <w:color w:val="404040" w:themeColor="text1" w:themeTint="BF"/>
        </w:rPr>
      </w:pPr>
      <w:r w:rsidRPr="00392A0C">
        <w:t>Activation of Public Spaces and Creative Placemaking</w:t>
      </w:r>
    </w:p>
    <w:p w14:paraId="620D8C72" w14:textId="54B6C334" w:rsidR="00CF2441" w:rsidRPr="00392A0C" w:rsidRDefault="005D2C5E" w:rsidP="001E103F">
      <w:pPr>
        <w:pStyle w:val="ListParagraph"/>
        <w:numPr>
          <w:ilvl w:val="0"/>
          <w:numId w:val="15"/>
        </w:numPr>
        <w:spacing w:after="0"/>
        <w:rPr>
          <w:color w:val="404040" w:themeColor="text1" w:themeTint="BF"/>
        </w:rPr>
      </w:pPr>
      <w:r w:rsidRPr="00392A0C">
        <w:t>Accessibility and Inclusion</w:t>
      </w:r>
    </w:p>
    <w:p w14:paraId="704E486A" w14:textId="6B9D615F" w:rsidR="005D2C5E" w:rsidRPr="00392A0C" w:rsidRDefault="005D2C5E" w:rsidP="001E103F">
      <w:pPr>
        <w:pStyle w:val="ListParagraph"/>
        <w:numPr>
          <w:ilvl w:val="0"/>
          <w:numId w:val="15"/>
        </w:numPr>
        <w:spacing w:after="0"/>
        <w:rPr>
          <w:rStyle w:val="SubtleEmphasis"/>
          <w:i w:val="0"/>
          <w:iCs w:val="0"/>
        </w:rPr>
      </w:pPr>
      <w:r w:rsidRPr="00392A0C">
        <w:t>Support for Local Artists and Creative Industry</w:t>
      </w:r>
      <w:r w:rsidR="00337220">
        <w:br/>
      </w:r>
    </w:p>
    <w:tbl>
      <w:tblPr>
        <w:tblStyle w:val="TableGrid"/>
        <w:tblW w:w="10774" w:type="dxa"/>
        <w:tblInd w:w="-714" w:type="dxa"/>
        <w:tblLook w:val="04A0" w:firstRow="1" w:lastRow="0" w:firstColumn="1" w:lastColumn="0" w:noHBand="0" w:noVBand="1"/>
      </w:tblPr>
      <w:tblGrid>
        <w:gridCol w:w="7772"/>
        <w:gridCol w:w="1301"/>
        <w:gridCol w:w="1701"/>
      </w:tblGrid>
      <w:tr w:rsidR="00B32E0E" w:rsidRPr="00392A0C" w14:paraId="1373CA10" w14:textId="2142CB92" w:rsidTr="00D56232">
        <w:trPr>
          <w:trHeight w:val="357"/>
        </w:trPr>
        <w:tc>
          <w:tcPr>
            <w:tcW w:w="10774" w:type="dxa"/>
            <w:gridSpan w:val="3"/>
          </w:tcPr>
          <w:p w14:paraId="1A88570A" w14:textId="1B1B5760" w:rsidR="00B32E0E" w:rsidRPr="00392A0C" w:rsidRDefault="00B32E0E" w:rsidP="00D56232">
            <w:pPr>
              <w:pStyle w:val="Heading3"/>
              <w:spacing w:before="0"/>
              <w:rPr>
                <w:b/>
                <w:bCs/>
              </w:rPr>
            </w:pPr>
            <w:bookmarkStart w:id="40" w:name="_Toc220414749"/>
            <w:bookmarkStart w:id="41" w:name="_Toc220505301"/>
            <w:bookmarkStart w:id="42" w:name="_Toc220512779"/>
            <w:bookmarkStart w:id="43" w:name="_Toc220664313"/>
            <w:bookmarkStart w:id="44" w:name="_Toc226993705"/>
            <w:r w:rsidRPr="00392A0C">
              <w:rPr>
                <w:b/>
                <w:bCs/>
              </w:rPr>
              <w:t xml:space="preserve">Creative </w:t>
            </w:r>
            <w:r w:rsidR="003F1C7C" w:rsidRPr="00392A0C">
              <w:rPr>
                <w:b/>
                <w:bCs/>
              </w:rPr>
              <w:t>Places</w:t>
            </w:r>
            <w:r w:rsidRPr="00392A0C">
              <w:t xml:space="preserve"> </w:t>
            </w:r>
            <w:r w:rsidR="003F1C7C" w:rsidRPr="00392A0C">
              <w:t xml:space="preserve">Priority </w:t>
            </w:r>
            <w:r w:rsidRPr="00392A0C">
              <w:t>Action</w:t>
            </w:r>
            <w:r w:rsidR="003F1C7C" w:rsidRPr="00392A0C">
              <w:t>s</w:t>
            </w:r>
            <w:bookmarkEnd w:id="40"/>
            <w:bookmarkEnd w:id="41"/>
            <w:bookmarkEnd w:id="42"/>
            <w:bookmarkEnd w:id="43"/>
            <w:bookmarkEnd w:id="44"/>
          </w:p>
        </w:tc>
      </w:tr>
      <w:tr w:rsidR="005D7A7C" w:rsidRPr="00392A0C" w14:paraId="6F76AE05" w14:textId="7CE4B6B4" w:rsidTr="2991C355">
        <w:trPr>
          <w:trHeight w:val="300"/>
        </w:trPr>
        <w:tc>
          <w:tcPr>
            <w:tcW w:w="7772" w:type="dxa"/>
            <w:shd w:val="clear" w:color="auto" w:fill="00C0BB"/>
          </w:tcPr>
          <w:p w14:paraId="5C1B7884" w14:textId="77777777" w:rsidR="00D960D0" w:rsidRPr="00392A0C" w:rsidRDefault="00D960D0">
            <w:pPr>
              <w:pStyle w:val="Heading5"/>
              <w:rPr>
                <w:b/>
                <w:bCs/>
                <w:color w:val="FFFFFF" w:themeColor="background1"/>
              </w:rPr>
            </w:pPr>
            <w:r w:rsidRPr="00392A0C">
              <w:rPr>
                <w:b/>
                <w:bCs/>
                <w:color w:val="FFFFFF" w:themeColor="background1"/>
              </w:rPr>
              <w:t>Action</w:t>
            </w:r>
          </w:p>
        </w:tc>
        <w:tc>
          <w:tcPr>
            <w:tcW w:w="1301" w:type="dxa"/>
            <w:shd w:val="clear" w:color="auto" w:fill="00C0BB"/>
          </w:tcPr>
          <w:p w14:paraId="24EB3C57" w14:textId="77777777" w:rsidR="00D960D0" w:rsidRPr="00392A0C" w:rsidRDefault="00D960D0" w:rsidP="2991C355">
            <w:pPr>
              <w:pStyle w:val="Heading5"/>
              <w:jc w:val="center"/>
              <w:rPr>
                <w:color w:val="FFFFFF" w:themeColor="background1"/>
              </w:rPr>
            </w:pPr>
            <w:r w:rsidRPr="2991C355">
              <w:rPr>
                <w:b/>
                <w:bCs/>
                <w:color w:val="FFFFFF" w:themeColor="background1"/>
              </w:rPr>
              <w:t>Timeframe</w:t>
            </w:r>
          </w:p>
        </w:tc>
        <w:tc>
          <w:tcPr>
            <w:tcW w:w="1701" w:type="dxa"/>
            <w:shd w:val="clear" w:color="auto" w:fill="00C0BB"/>
          </w:tcPr>
          <w:p w14:paraId="6D4223E1" w14:textId="5272F3FC" w:rsidR="00D960D0" w:rsidRPr="00392A0C" w:rsidRDefault="761438F6" w:rsidP="2991C355">
            <w:pPr>
              <w:pStyle w:val="Heading5"/>
              <w:jc w:val="center"/>
              <w:rPr>
                <w:b/>
                <w:bCs/>
                <w:color w:val="FFFFFF" w:themeColor="background1"/>
              </w:rPr>
            </w:pPr>
            <w:r w:rsidRPr="2991C355">
              <w:rPr>
                <w:b/>
                <w:bCs/>
                <w:color w:val="FFFFFF" w:themeColor="background1"/>
              </w:rPr>
              <w:t>Measure</w:t>
            </w:r>
          </w:p>
        </w:tc>
      </w:tr>
      <w:tr w:rsidR="00D960D0" w:rsidRPr="00392A0C" w14:paraId="2866D6A6" w14:textId="385B1C96" w:rsidTr="2991C355">
        <w:trPr>
          <w:trHeight w:val="300"/>
        </w:trPr>
        <w:tc>
          <w:tcPr>
            <w:tcW w:w="7772" w:type="dxa"/>
          </w:tcPr>
          <w:p w14:paraId="6A5F9B88" w14:textId="6E3A6E40" w:rsidR="00D960D0" w:rsidRPr="00392A0C" w:rsidRDefault="00D960D0">
            <w:r w:rsidRPr="00392A0C">
              <w:rPr>
                <w:b/>
                <w:bCs/>
              </w:rPr>
              <w:t>2.1</w:t>
            </w:r>
            <w:r w:rsidRPr="00392A0C">
              <w:t> </w:t>
            </w:r>
            <w:r w:rsidR="00F6114C" w:rsidRPr="00392A0C">
              <w:t xml:space="preserve">Continue to </w:t>
            </w:r>
            <w:r w:rsidR="00193169" w:rsidRPr="00392A0C">
              <w:t xml:space="preserve">optimise </w:t>
            </w:r>
            <w:r w:rsidR="00F6114C" w:rsidRPr="00392A0C">
              <w:t xml:space="preserve">Karralyka </w:t>
            </w:r>
            <w:r w:rsidR="006F071F" w:rsidRPr="00392A0C">
              <w:t xml:space="preserve">as a regionally significant </w:t>
            </w:r>
            <w:r w:rsidR="00F6114C" w:rsidRPr="00392A0C">
              <w:t>performing arts and function centre</w:t>
            </w:r>
            <w:r w:rsidR="00193169" w:rsidRPr="00392A0C">
              <w:t xml:space="preserve"> through </w:t>
            </w:r>
            <w:r w:rsidR="00223798" w:rsidRPr="00392A0C">
              <w:t>facility</w:t>
            </w:r>
            <w:r w:rsidR="007C118B">
              <w:t xml:space="preserve"> optimisation</w:t>
            </w:r>
            <w:r w:rsidR="006B78D6" w:rsidRPr="00392A0C">
              <w:t>, program</w:t>
            </w:r>
            <w:r w:rsidR="007C118B">
              <w:t xml:space="preserve"> </w:t>
            </w:r>
            <w:r w:rsidR="00CA525A">
              <w:t xml:space="preserve">development, </w:t>
            </w:r>
            <w:r w:rsidR="00933B56">
              <w:t xml:space="preserve">performing arts partnerships, </w:t>
            </w:r>
            <w:r w:rsidR="00AF7F44">
              <w:t xml:space="preserve">quality service delivery </w:t>
            </w:r>
            <w:r w:rsidR="006B78D6" w:rsidRPr="00392A0C">
              <w:t xml:space="preserve">and </w:t>
            </w:r>
            <w:r w:rsidR="00CA525A">
              <w:t xml:space="preserve">diverse </w:t>
            </w:r>
            <w:r w:rsidR="006B78D6" w:rsidRPr="00392A0C">
              <w:t xml:space="preserve">audience </w:t>
            </w:r>
            <w:r w:rsidR="00CA525A">
              <w:t xml:space="preserve">engagement. </w:t>
            </w:r>
          </w:p>
        </w:tc>
        <w:tc>
          <w:tcPr>
            <w:tcW w:w="1301" w:type="dxa"/>
          </w:tcPr>
          <w:p w14:paraId="70DEA4D8" w14:textId="7E6DAB40" w:rsidR="00D960D0" w:rsidRPr="00392A0C" w:rsidRDefault="000B6D5B" w:rsidP="2991C355">
            <w:pPr>
              <w:jc w:val="center"/>
            </w:pPr>
            <w:r>
              <w:t>Years 1-4</w:t>
            </w:r>
          </w:p>
        </w:tc>
        <w:tc>
          <w:tcPr>
            <w:tcW w:w="1701" w:type="dxa"/>
          </w:tcPr>
          <w:p w14:paraId="1A646C67" w14:textId="32856010" w:rsidR="00D960D0" w:rsidRPr="00D413B8" w:rsidRDefault="003904AE" w:rsidP="2991C355">
            <w:pPr>
              <w:jc w:val="center"/>
              <w:rPr>
                <w:sz w:val="18"/>
                <w:szCs w:val="18"/>
              </w:rPr>
            </w:pPr>
            <w:r>
              <w:rPr>
                <w:sz w:val="18"/>
                <w:szCs w:val="18"/>
              </w:rPr>
              <w:t>Delivery of service planning initiatives</w:t>
            </w:r>
          </w:p>
        </w:tc>
      </w:tr>
      <w:tr w:rsidR="000F67F1" w:rsidRPr="00392A0C" w14:paraId="394950FA" w14:textId="77777777" w:rsidTr="2991C355">
        <w:trPr>
          <w:trHeight w:val="300"/>
        </w:trPr>
        <w:tc>
          <w:tcPr>
            <w:tcW w:w="7772" w:type="dxa"/>
          </w:tcPr>
          <w:p w14:paraId="615721CF" w14:textId="539512A7" w:rsidR="000F67F1" w:rsidRPr="00392A0C" w:rsidRDefault="000F67F1">
            <w:r w:rsidRPr="00392A0C">
              <w:rPr>
                <w:b/>
                <w:bCs/>
              </w:rPr>
              <w:t xml:space="preserve">2.2 </w:t>
            </w:r>
            <w:r w:rsidR="00EE4E53" w:rsidRPr="00392A0C">
              <w:t>Continue to realise the Wyreena Master Plan, including completion and re-activation of the upgraded Conservatory Café to position this regional community arts centre for future success.</w:t>
            </w:r>
            <w:r w:rsidR="00EE4E53">
              <w:t xml:space="preserve"> </w:t>
            </w:r>
          </w:p>
        </w:tc>
        <w:tc>
          <w:tcPr>
            <w:tcW w:w="1301" w:type="dxa"/>
          </w:tcPr>
          <w:p w14:paraId="66B8DD3C" w14:textId="7BDF59D8" w:rsidR="000F67F1" w:rsidRPr="00392A0C" w:rsidRDefault="000B6D5B" w:rsidP="2991C355">
            <w:pPr>
              <w:jc w:val="center"/>
            </w:pPr>
            <w:r>
              <w:t>Years 1-2</w:t>
            </w:r>
          </w:p>
        </w:tc>
        <w:tc>
          <w:tcPr>
            <w:tcW w:w="1701" w:type="dxa"/>
          </w:tcPr>
          <w:p w14:paraId="5D0C3B3C" w14:textId="2701264A" w:rsidR="000F67F1" w:rsidRPr="00D413B8" w:rsidRDefault="00E35AAE" w:rsidP="2991C355">
            <w:pPr>
              <w:jc w:val="center"/>
              <w:rPr>
                <w:sz w:val="18"/>
                <w:szCs w:val="18"/>
              </w:rPr>
            </w:pPr>
            <w:r>
              <w:rPr>
                <w:sz w:val="18"/>
                <w:szCs w:val="18"/>
              </w:rPr>
              <w:t>Progress on masterplan.</w:t>
            </w:r>
            <w:r w:rsidR="76780C0F" w:rsidRPr="00D413B8">
              <w:rPr>
                <w:sz w:val="18"/>
                <w:szCs w:val="18"/>
              </w:rPr>
              <w:t xml:space="preserve"> </w:t>
            </w:r>
          </w:p>
        </w:tc>
      </w:tr>
      <w:tr w:rsidR="00D960D0" w:rsidRPr="00392A0C" w14:paraId="27D54D52" w14:textId="3329CF53" w:rsidTr="2991C355">
        <w:trPr>
          <w:trHeight w:val="300"/>
        </w:trPr>
        <w:tc>
          <w:tcPr>
            <w:tcW w:w="7772" w:type="dxa"/>
          </w:tcPr>
          <w:p w14:paraId="5F4A3EAF" w14:textId="05F43B7D" w:rsidR="00D960D0" w:rsidRPr="00392A0C" w:rsidRDefault="00D960D0">
            <w:r w:rsidRPr="00392A0C">
              <w:rPr>
                <w:b/>
                <w:bCs/>
              </w:rPr>
              <w:t>2.</w:t>
            </w:r>
            <w:r w:rsidR="000F67F1" w:rsidRPr="00392A0C">
              <w:rPr>
                <w:b/>
                <w:bCs/>
              </w:rPr>
              <w:t>3</w:t>
            </w:r>
            <w:r w:rsidRPr="00392A0C">
              <w:t> </w:t>
            </w:r>
            <w:r w:rsidR="009A5FCC">
              <w:t xml:space="preserve">Promote, enhance </w:t>
            </w:r>
            <w:r w:rsidR="00E43150">
              <w:t xml:space="preserve">and preserve the </w:t>
            </w:r>
            <w:r w:rsidRPr="00392A0C">
              <w:t>Maroondah Art Collection</w:t>
            </w:r>
            <w:r w:rsidR="00E43150">
              <w:t xml:space="preserve"> through increase</w:t>
            </w:r>
            <w:r w:rsidR="00DF49CD">
              <w:t>d</w:t>
            </w:r>
            <w:r w:rsidR="00E43150">
              <w:t xml:space="preserve"> exhibition</w:t>
            </w:r>
            <w:r w:rsidR="00AD5466">
              <w:t>s</w:t>
            </w:r>
            <w:r w:rsidR="008C5C8B">
              <w:t xml:space="preserve"> in civic spaces</w:t>
            </w:r>
            <w:r w:rsidR="00E43150">
              <w:t xml:space="preserve">, </w:t>
            </w:r>
            <w:r w:rsidR="00BF3479">
              <w:t xml:space="preserve">selective </w:t>
            </w:r>
            <w:r w:rsidR="00450FA4">
              <w:t>acquisition</w:t>
            </w:r>
            <w:r w:rsidR="00AD5466">
              <w:t>s</w:t>
            </w:r>
            <w:r w:rsidR="00450FA4">
              <w:t xml:space="preserve">, </w:t>
            </w:r>
            <w:r w:rsidR="00137DBA">
              <w:t>suitable storage</w:t>
            </w:r>
            <w:r w:rsidR="00F7707A">
              <w:t xml:space="preserve">, digital database </w:t>
            </w:r>
            <w:r w:rsidR="00137DBA">
              <w:t xml:space="preserve">management </w:t>
            </w:r>
            <w:r w:rsidR="00F7707A">
              <w:t xml:space="preserve">and </w:t>
            </w:r>
            <w:r w:rsidR="00A67E65">
              <w:t xml:space="preserve">virtual </w:t>
            </w:r>
            <w:r w:rsidR="008C5C8B">
              <w:t xml:space="preserve">website </w:t>
            </w:r>
            <w:r w:rsidR="00A67E65">
              <w:t>galleries</w:t>
            </w:r>
            <w:r w:rsidR="008C5C8B">
              <w:t>.</w:t>
            </w:r>
            <w:r w:rsidR="00570A36">
              <w:t xml:space="preserve"> </w:t>
            </w:r>
          </w:p>
        </w:tc>
        <w:tc>
          <w:tcPr>
            <w:tcW w:w="1301" w:type="dxa"/>
          </w:tcPr>
          <w:p w14:paraId="3E539704" w14:textId="462039C1" w:rsidR="00D960D0" w:rsidRPr="00392A0C" w:rsidRDefault="000B6D5B" w:rsidP="2991C355">
            <w:pPr>
              <w:jc w:val="center"/>
            </w:pPr>
            <w:r>
              <w:t>Years 2-4</w:t>
            </w:r>
          </w:p>
        </w:tc>
        <w:tc>
          <w:tcPr>
            <w:tcW w:w="1701" w:type="dxa"/>
          </w:tcPr>
          <w:p w14:paraId="66037EF0" w14:textId="5A4A9D64" w:rsidR="00D960D0" w:rsidRPr="00D413B8" w:rsidRDefault="007F1F82" w:rsidP="2991C355">
            <w:pPr>
              <w:jc w:val="center"/>
              <w:rPr>
                <w:sz w:val="18"/>
                <w:szCs w:val="18"/>
              </w:rPr>
            </w:pPr>
            <w:r>
              <w:rPr>
                <w:sz w:val="18"/>
                <w:szCs w:val="18"/>
              </w:rPr>
              <w:t>Well managed civic c</w:t>
            </w:r>
            <w:r w:rsidR="007D7238">
              <w:rPr>
                <w:sz w:val="18"/>
                <w:szCs w:val="18"/>
              </w:rPr>
              <w:t>ollection</w:t>
            </w:r>
            <w:r>
              <w:rPr>
                <w:sz w:val="18"/>
                <w:szCs w:val="18"/>
              </w:rPr>
              <w:t>.</w:t>
            </w:r>
          </w:p>
        </w:tc>
      </w:tr>
      <w:tr w:rsidR="00BA52C0" w:rsidRPr="00392A0C" w14:paraId="18AE7722" w14:textId="50FF41D5" w:rsidTr="2991C355">
        <w:trPr>
          <w:trHeight w:val="300"/>
        </w:trPr>
        <w:tc>
          <w:tcPr>
            <w:tcW w:w="7772" w:type="dxa"/>
          </w:tcPr>
          <w:p w14:paraId="5E7E042E" w14:textId="363DDC9D" w:rsidR="00BA52C0" w:rsidRPr="00392A0C" w:rsidRDefault="00BA52C0" w:rsidP="00BA52C0">
            <w:r w:rsidRPr="00392A0C">
              <w:rPr>
                <w:b/>
                <w:bCs/>
              </w:rPr>
              <w:t>2.</w:t>
            </w:r>
            <w:r w:rsidR="000F67F1" w:rsidRPr="00392A0C">
              <w:rPr>
                <w:b/>
                <w:bCs/>
              </w:rPr>
              <w:t>4</w:t>
            </w:r>
            <w:r w:rsidRPr="00392A0C">
              <w:t> </w:t>
            </w:r>
            <w:r w:rsidR="00561A58">
              <w:t xml:space="preserve">Embed </w:t>
            </w:r>
            <w:r w:rsidR="00FA35C3">
              <w:t xml:space="preserve">public art within </w:t>
            </w:r>
            <w:r w:rsidR="005A0E1E">
              <w:t xml:space="preserve">village </w:t>
            </w:r>
            <w:r w:rsidR="009167D5">
              <w:t xml:space="preserve">and activity centre </w:t>
            </w:r>
            <w:r w:rsidR="00BE0CF5">
              <w:t>revitalisation</w:t>
            </w:r>
            <w:r w:rsidR="009167D5">
              <w:t xml:space="preserve"> projects</w:t>
            </w:r>
            <w:r w:rsidR="00EF1D10">
              <w:t xml:space="preserve"> </w:t>
            </w:r>
            <w:r w:rsidR="00EC6225">
              <w:t xml:space="preserve">through </w:t>
            </w:r>
            <w:r w:rsidR="00BE0CF5">
              <w:t>integrated planning and resourcing</w:t>
            </w:r>
            <w:r w:rsidR="00EC6225">
              <w:t xml:space="preserve"> model</w:t>
            </w:r>
            <w:r w:rsidR="00711425">
              <w:t>ling</w:t>
            </w:r>
            <w:r w:rsidR="005E0659">
              <w:t xml:space="preserve">, </w:t>
            </w:r>
            <w:r w:rsidR="00E104FF">
              <w:t xml:space="preserve">to </w:t>
            </w:r>
            <w:r w:rsidR="00210C4A">
              <w:t xml:space="preserve">help </w:t>
            </w:r>
            <w:r w:rsidR="00AD29B1">
              <w:t>strengthen a</w:t>
            </w:r>
            <w:r w:rsidR="000729B9">
              <w:t xml:space="preserve"> unique </w:t>
            </w:r>
            <w:r w:rsidR="00050120">
              <w:t>village identity</w:t>
            </w:r>
            <w:r w:rsidR="00AD29B1">
              <w:t>, community safety</w:t>
            </w:r>
            <w:r w:rsidR="0062506B">
              <w:t>, visitation</w:t>
            </w:r>
            <w:r w:rsidR="000729B9">
              <w:t xml:space="preserve"> and </w:t>
            </w:r>
            <w:r w:rsidR="005A6E9E">
              <w:t>connection to place.</w:t>
            </w:r>
            <w:r w:rsidR="000729B9">
              <w:t xml:space="preserve"> </w:t>
            </w:r>
            <w:r w:rsidR="00A1504E" w:rsidRPr="00392A0C">
              <w:t xml:space="preserve"> </w:t>
            </w:r>
          </w:p>
        </w:tc>
        <w:tc>
          <w:tcPr>
            <w:tcW w:w="1301" w:type="dxa"/>
          </w:tcPr>
          <w:p w14:paraId="2373486E" w14:textId="4CAFA4C5" w:rsidR="00BA52C0" w:rsidRPr="00392A0C" w:rsidRDefault="000B6D5B" w:rsidP="2991C355">
            <w:pPr>
              <w:jc w:val="center"/>
            </w:pPr>
            <w:r>
              <w:t>Years 1-4</w:t>
            </w:r>
          </w:p>
        </w:tc>
        <w:tc>
          <w:tcPr>
            <w:tcW w:w="1701" w:type="dxa"/>
          </w:tcPr>
          <w:p w14:paraId="6B8D6BCE" w14:textId="76E1BDDC" w:rsidR="00BA52C0" w:rsidRPr="00D413B8" w:rsidRDefault="00AD5466" w:rsidP="2991C355">
            <w:pPr>
              <w:jc w:val="center"/>
              <w:rPr>
                <w:sz w:val="18"/>
                <w:szCs w:val="18"/>
              </w:rPr>
            </w:pPr>
            <w:r>
              <w:rPr>
                <w:sz w:val="18"/>
                <w:szCs w:val="18"/>
              </w:rPr>
              <w:t>Number and impact of projects.</w:t>
            </w:r>
            <w:r w:rsidR="797CB64C" w:rsidRPr="00D413B8">
              <w:rPr>
                <w:sz w:val="18"/>
                <w:szCs w:val="18"/>
              </w:rPr>
              <w:t xml:space="preserve"> </w:t>
            </w:r>
            <w:r w:rsidR="2F0E2D98" w:rsidRPr="00D413B8">
              <w:rPr>
                <w:sz w:val="18"/>
                <w:szCs w:val="18"/>
              </w:rPr>
              <w:t xml:space="preserve"> </w:t>
            </w:r>
          </w:p>
        </w:tc>
      </w:tr>
      <w:tr w:rsidR="00BA52C0" w:rsidRPr="00392A0C" w14:paraId="059B9E39" w14:textId="1F01C064" w:rsidTr="2991C355">
        <w:trPr>
          <w:trHeight w:val="300"/>
        </w:trPr>
        <w:tc>
          <w:tcPr>
            <w:tcW w:w="7772" w:type="dxa"/>
          </w:tcPr>
          <w:p w14:paraId="102DDB91" w14:textId="3456A131" w:rsidR="00BA52C0" w:rsidRPr="00392A0C" w:rsidRDefault="00BA52C0" w:rsidP="007919F7">
            <w:r w:rsidRPr="00392A0C">
              <w:rPr>
                <w:b/>
                <w:bCs/>
              </w:rPr>
              <w:t>2.</w:t>
            </w:r>
            <w:r w:rsidR="000F67F1" w:rsidRPr="00392A0C">
              <w:rPr>
                <w:b/>
                <w:bCs/>
              </w:rPr>
              <w:t>5</w:t>
            </w:r>
            <w:r w:rsidRPr="00392A0C">
              <w:t> </w:t>
            </w:r>
            <w:r w:rsidR="00427C89">
              <w:t xml:space="preserve">Commission new public art within existing Council owned venues and precincts to </w:t>
            </w:r>
            <w:r w:rsidR="008B717A">
              <w:t xml:space="preserve">enhance vibrancy, </w:t>
            </w:r>
            <w:r w:rsidR="00453D2C">
              <w:t xml:space="preserve">visibility, identity and </w:t>
            </w:r>
            <w:r w:rsidR="008B717A">
              <w:t xml:space="preserve">improved </w:t>
            </w:r>
            <w:r w:rsidR="0049026A">
              <w:t>visitor experiences</w:t>
            </w:r>
            <w:r w:rsidR="007843AD">
              <w:t>.</w:t>
            </w:r>
            <w:r w:rsidR="00453D2C">
              <w:t xml:space="preserve"> </w:t>
            </w:r>
          </w:p>
        </w:tc>
        <w:tc>
          <w:tcPr>
            <w:tcW w:w="1301" w:type="dxa"/>
          </w:tcPr>
          <w:p w14:paraId="4A4CF68F" w14:textId="3BCA3059" w:rsidR="00BA52C0" w:rsidRPr="00392A0C" w:rsidRDefault="000B6D5B" w:rsidP="2991C355">
            <w:pPr>
              <w:jc w:val="center"/>
            </w:pPr>
            <w:r>
              <w:t>Years 1-4</w:t>
            </w:r>
          </w:p>
        </w:tc>
        <w:tc>
          <w:tcPr>
            <w:tcW w:w="1701" w:type="dxa"/>
          </w:tcPr>
          <w:p w14:paraId="213E896E" w14:textId="79896833" w:rsidR="00BA52C0" w:rsidRPr="00D413B8" w:rsidRDefault="00AD5466" w:rsidP="2991C355">
            <w:pPr>
              <w:jc w:val="center"/>
              <w:rPr>
                <w:sz w:val="18"/>
                <w:szCs w:val="18"/>
              </w:rPr>
            </w:pPr>
            <w:r>
              <w:rPr>
                <w:sz w:val="18"/>
                <w:szCs w:val="18"/>
              </w:rPr>
              <w:t>Number and impact of projects</w:t>
            </w:r>
          </w:p>
        </w:tc>
      </w:tr>
      <w:tr w:rsidR="00ED5FDF" w:rsidRPr="00392A0C" w14:paraId="5C708B6E" w14:textId="77777777" w:rsidTr="2991C355">
        <w:trPr>
          <w:trHeight w:val="300"/>
        </w:trPr>
        <w:tc>
          <w:tcPr>
            <w:tcW w:w="7772" w:type="dxa"/>
          </w:tcPr>
          <w:p w14:paraId="5DC6F865" w14:textId="213DFE66" w:rsidR="00ED5FDF" w:rsidRPr="00392A0C" w:rsidRDefault="00ED5FDF" w:rsidP="007919F7">
            <w:pPr>
              <w:rPr>
                <w:b/>
                <w:bCs/>
              </w:rPr>
            </w:pPr>
            <w:r w:rsidRPr="00392A0C">
              <w:rPr>
                <w:b/>
                <w:bCs/>
              </w:rPr>
              <w:t>2.6</w:t>
            </w:r>
            <w:r w:rsidRPr="00392A0C">
              <w:t xml:space="preserve"> </w:t>
            </w:r>
            <w:r w:rsidR="000B3BE4">
              <w:t>Introduce public art within select</w:t>
            </w:r>
            <w:r w:rsidR="006A6F6F">
              <w:t xml:space="preserve"> </w:t>
            </w:r>
            <w:r w:rsidR="007830DA" w:rsidRPr="007830DA">
              <w:t xml:space="preserve">major new and upgrade </w:t>
            </w:r>
            <w:r w:rsidR="00804631">
              <w:t>infrastructure projects throu</w:t>
            </w:r>
            <w:r w:rsidR="00C55CC1">
              <w:t>gh coll</w:t>
            </w:r>
            <w:r w:rsidR="00C00753">
              <w:t>e</w:t>
            </w:r>
            <w:r w:rsidR="00C55CC1">
              <w:t>ctive planning and resource model</w:t>
            </w:r>
            <w:r w:rsidR="00711425">
              <w:t>ling</w:t>
            </w:r>
            <w:r w:rsidR="00C55CC1">
              <w:t xml:space="preserve"> </w:t>
            </w:r>
            <w:r w:rsidR="00B57C35">
              <w:t xml:space="preserve">to deliver impactful </w:t>
            </w:r>
            <w:r w:rsidR="00C00753">
              <w:t>creative placemaking outcomes</w:t>
            </w:r>
            <w:r w:rsidR="00B57C35">
              <w:t xml:space="preserve"> within </w:t>
            </w:r>
            <w:r w:rsidR="00E35AAE">
              <w:t xml:space="preserve">major </w:t>
            </w:r>
            <w:r w:rsidR="00711425">
              <w:t xml:space="preserve">civic </w:t>
            </w:r>
            <w:r w:rsidR="00E35AAE">
              <w:t xml:space="preserve">site </w:t>
            </w:r>
            <w:r w:rsidR="00804631">
              <w:t>developments</w:t>
            </w:r>
            <w:r w:rsidR="00C00753">
              <w:t xml:space="preserve">. </w:t>
            </w:r>
          </w:p>
        </w:tc>
        <w:tc>
          <w:tcPr>
            <w:tcW w:w="1301" w:type="dxa"/>
          </w:tcPr>
          <w:p w14:paraId="35342BFC" w14:textId="56AD8DAA" w:rsidR="00ED5FDF" w:rsidRPr="00392A0C" w:rsidRDefault="000B6D5B" w:rsidP="2991C355">
            <w:pPr>
              <w:jc w:val="center"/>
            </w:pPr>
            <w:r>
              <w:t>Years 1-4</w:t>
            </w:r>
          </w:p>
        </w:tc>
        <w:tc>
          <w:tcPr>
            <w:tcW w:w="1701" w:type="dxa"/>
          </w:tcPr>
          <w:p w14:paraId="2D882E9A" w14:textId="1817E376" w:rsidR="00ED5FDF" w:rsidRPr="00D413B8" w:rsidRDefault="00E35AAE" w:rsidP="2991C355">
            <w:pPr>
              <w:jc w:val="center"/>
              <w:rPr>
                <w:sz w:val="18"/>
                <w:szCs w:val="18"/>
              </w:rPr>
            </w:pPr>
            <w:r>
              <w:rPr>
                <w:sz w:val="18"/>
                <w:szCs w:val="18"/>
              </w:rPr>
              <w:t>Number and impact of projects</w:t>
            </w:r>
          </w:p>
        </w:tc>
      </w:tr>
      <w:tr w:rsidR="00BA52C0" w:rsidRPr="00392A0C" w14:paraId="44E5F658" w14:textId="7A7B800B" w:rsidTr="2991C355">
        <w:trPr>
          <w:trHeight w:val="300"/>
        </w:trPr>
        <w:tc>
          <w:tcPr>
            <w:tcW w:w="7772" w:type="dxa"/>
          </w:tcPr>
          <w:p w14:paraId="485E1385" w14:textId="5C94CDD0" w:rsidR="00BA52C0" w:rsidRPr="00392A0C" w:rsidRDefault="00BA52C0" w:rsidP="00CE763B">
            <w:r w:rsidRPr="00392A0C">
              <w:rPr>
                <w:b/>
                <w:bCs/>
              </w:rPr>
              <w:t>2.</w:t>
            </w:r>
            <w:r w:rsidR="00E8017B" w:rsidRPr="00392A0C">
              <w:rPr>
                <w:b/>
                <w:bCs/>
              </w:rPr>
              <w:t>7</w:t>
            </w:r>
            <w:r w:rsidRPr="00392A0C">
              <w:t> </w:t>
            </w:r>
            <w:r w:rsidR="00EE4E53" w:rsidRPr="00392A0C">
              <w:t xml:space="preserve">Deliver </w:t>
            </w:r>
            <w:r w:rsidR="00742FC3">
              <w:t xml:space="preserve">the </w:t>
            </w:r>
            <w:r w:rsidR="00EE4E53" w:rsidRPr="00392A0C">
              <w:t xml:space="preserve">‘Arts in the Park’ program </w:t>
            </w:r>
            <w:r w:rsidR="00742FC3">
              <w:t xml:space="preserve">of </w:t>
            </w:r>
            <w:r w:rsidR="00EE4E53" w:rsidRPr="00392A0C">
              <w:t>unique</w:t>
            </w:r>
            <w:r w:rsidR="00C00753">
              <w:t xml:space="preserve">, </w:t>
            </w:r>
            <w:r w:rsidR="00E803C0">
              <w:t>small-scale</w:t>
            </w:r>
            <w:r w:rsidR="00C00753">
              <w:t xml:space="preserve"> </w:t>
            </w:r>
            <w:r w:rsidR="00742FC3">
              <w:t xml:space="preserve">creative </w:t>
            </w:r>
            <w:r w:rsidR="009929FA">
              <w:t xml:space="preserve">events and </w:t>
            </w:r>
            <w:r w:rsidR="00D71F56">
              <w:t xml:space="preserve">experiences </w:t>
            </w:r>
            <w:r w:rsidR="009929FA">
              <w:t xml:space="preserve">that </w:t>
            </w:r>
            <w:r w:rsidR="00D71F56">
              <w:t xml:space="preserve">support accessibility, </w:t>
            </w:r>
            <w:r w:rsidR="009929FA">
              <w:t xml:space="preserve">diverse </w:t>
            </w:r>
            <w:r w:rsidR="00EE4E53" w:rsidRPr="00392A0C">
              <w:t xml:space="preserve">participation, </w:t>
            </w:r>
            <w:r w:rsidR="00D71F56">
              <w:t xml:space="preserve">site </w:t>
            </w:r>
            <w:r w:rsidR="00EE4E53" w:rsidRPr="00392A0C">
              <w:t xml:space="preserve">activation and </w:t>
            </w:r>
            <w:r w:rsidR="00E803C0">
              <w:t xml:space="preserve">visitation to major arts </w:t>
            </w:r>
            <w:r w:rsidR="00EE4E53" w:rsidRPr="00392A0C">
              <w:t>venues and precincts.</w:t>
            </w:r>
          </w:p>
        </w:tc>
        <w:tc>
          <w:tcPr>
            <w:tcW w:w="1301" w:type="dxa"/>
          </w:tcPr>
          <w:p w14:paraId="5C1FA411" w14:textId="6525DFB7" w:rsidR="00BA52C0" w:rsidRPr="00392A0C" w:rsidRDefault="560929F1" w:rsidP="2991C355">
            <w:pPr>
              <w:jc w:val="center"/>
            </w:pPr>
            <w:r>
              <w:t xml:space="preserve">Year </w:t>
            </w:r>
            <w:r w:rsidR="006A6E12">
              <w:t>1</w:t>
            </w:r>
          </w:p>
        </w:tc>
        <w:tc>
          <w:tcPr>
            <w:tcW w:w="1701" w:type="dxa"/>
          </w:tcPr>
          <w:p w14:paraId="6EEC0FF1" w14:textId="17D2BB50" w:rsidR="00BA52C0" w:rsidRPr="00D413B8" w:rsidRDefault="553E25A9" w:rsidP="2991C355">
            <w:pPr>
              <w:jc w:val="center"/>
              <w:rPr>
                <w:sz w:val="18"/>
                <w:szCs w:val="18"/>
              </w:rPr>
            </w:pPr>
            <w:r w:rsidRPr="00D413B8">
              <w:rPr>
                <w:sz w:val="18"/>
                <w:szCs w:val="18"/>
              </w:rPr>
              <w:t>Number and impact of projects.</w:t>
            </w:r>
          </w:p>
        </w:tc>
      </w:tr>
      <w:tr w:rsidR="00BA52C0" w:rsidRPr="00392A0C" w14:paraId="4563CEE2" w14:textId="67B17A19" w:rsidTr="2991C355">
        <w:trPr>
          <w:trHeight w:val="300"/>
        </w:trPr>
        <w:tc>
          <w:tcPr>
            <w:tcW w:w="7772" w:type="dxa"/>
          </w:tcPr>
          <w:p w14:paraId="397C895F" w14:textId="6683CE34" w:rsidR="00BA52C0" w:rsidRPr="00392A0C" w:rsidRDefault="00BA52C0" w:rsidP="00BA52C0">
            <w:r w:rsidRPr="00392A0C">
              <w:rPr>
                <w:b/>
                <w:bCs/>
              </w:rPr>
              <w:t>2.</w:t>
            </w:r>
            <w:r w:rsidR="00E8017B" w:rsidRPr="00392A0C">
              <w:rPr>
                <w:b/>
                <w:bCs/>
              </w:rPr>
              <w:t>8</w:t>
            </w:r>
            <w:r w:rsidRPr="00392A0C">
              <w:rPr>
                <w:b/>
                <w:bCs/>
              </w:rPr>
              <w:t xml:space="preserve"> </w:t>
            </w:r>
            <w:r w:rsidR="00245B8E" w:rsidRPr="0051017C">
              <w:t xml:space="preserve">Undertake an accessibility audit </w:t>
            </w:r>
            <w:r w:rsidR="0027543A" w:rsidRPr="0051017C">
              <w:t>within all major</w:t>
            </w:r>
            <w:r w:rsidRPr="00392A0C">
              <w:t xml:space="preserve"> arts facilities </w:t>
            </w:r>
            <w:r w:rsidR="006A5DB7">
              <w:t>(e</w:t>
            </w:r>
            <w:r w:rsidR="0027543A">
              <w:t>.</w:t>
            </w:r>
            <w:r w:rsidR="006A5DB7">
              <w:t>g</w:t>
            </w:r>
            <w:r w:rsidR="0027543A">
              <w:t>.</w:t>
            </w:r>
            <w:r w:rsidR="006A5DB7">
              <w:t xml:space="preserve"> </w:t>
            </w:r>
            <w:r w:rsidR="006A6E12">
              <w:t xml:space="preserve">accessible </w:t>
            </w:r>
            <w:r w:rsidR="008666DD">
              <w:t xml:space="preserve">wayfinding, </w:t>
            </w:r>
            <w:r w:rsidR="006A5DB7">
              <w:t>wheelchair access, braille</w:t>
            </w:r>
            <w:r w:rsidR="00831472">
              <w:t xml:space="preserve">, </w:t>
            </w:r>
            <w:r w:rsidR="00626498">
              <w:t>Auslan</w:t>
            </w:r>
            <w:r w:rsidR="00C371D8">
              <w:t>, assisted listening systems</w:t>
            </w:r>
            <w:r w:rsidR="0027543A">
              <w:t>, n</w:t>
            </w:r>
            <w:r w:rsidR="0051017C">
              <w:t>euro-</w:t>
            </w:r>
            <w:r w:rsidR="0027543A">
              <w:t>diverse spaces</w:t>
            </w:r>
            <w:r w:rsidR="0051017C">
              <w:t xml:space="preserve"> etc</w:t>
            </w:r>
            <w:r w:rsidR="00C371D8">
              <w:t>)</w:t>
            </w:r>
            <w:r w:rsidRPr="00392A0C">
              <w:t xml:space="preserve"> to remove barriers to participation.</w:t>
            </w:r>
          </w:p>
        </w:tc>
        <w:tc>
          <w:tcPr>
            <w:tcW w:w="1301" w:type="dxa"/>
          </w:tcPr>
          <w:p w14:paraId="79AEE3BD" w14:textId="6126A61C" w:rsidR="00BA52C0" w:rsidRPr="00392A0C" w:rsidRDefault="0027046B" w:rsidP="2991C355">
            <w:pPr>
              <w:jc w:val="center"/>
            </w:pPr>
            <w:r>
              <w:t>Year 3</w:t>
            </w:r>
          </w:p>
        </w:tc>
        <w:tc>
          <w:tcPr>
            <w:tcW w:w="1701" w:type="dxa"/>
          </w:tcPr>
          <w:p w14:paraId="1EA610E9" w14:textId="3535982F" w:rsidR="00BA52C0" w:rsidRPr="00D413B8" w:rsidRDefault="0051017C" w:rsidP="2991C355">
            <w:pPr>
              <w:jc w:val="center"/>
              <w:rPr>
                <w:sz w:val="18"/>
                <w:szCs w:val="18"/>
              </w:rPr>
            </w:pPr>
            <w:r>
              <w:rPr>
                <w:sz w:val="18"/>
                <w:szCs w:val="18"/>
              </w:rPr>
              <w:t xml:space="preserve">Audit </w:t>
            </w:r>
            <w:r w:rsidR="0027046B">
              <w:rPr>
                <w:sz w:val="18"/>
                <w:szCs w:val="18"/>
              </w:rPr>
              <w:t xml:space="preserve">complete and actioned </w:t>
            </w:r>
          </w:p>
        </w:tc>
      </w:tr>
      <w:tr w:rsidR="00BA52C0" w:rsidRPr="00392A0C" w14:paraId="11D50541" w14:textId="479A0903" w:rsidTr="2991C355">
        <w:trPr>
          <w:trHeight w:val="300"/>
        </w:trPr>
        <w:tc>
          <w:tcPr>
            <w:tcW w:w="7772" w:type="dxa"/>
          </w:tcPr>
          <w:p w14:paraId="468CAACF" w14:textId="414E5F9E" w:rsidR="00BA52C0" w:rsidRPr="00392A0C" w:rsidRDefault="00BA52C0" w:rsidP="00BA52C0">
            <w:r w:rsidRPr="00392A0C">
              <w:rPr>
                <w:b/>
                <w:bCs/>
              </w:rPr>
              <w:t>2.</w:t>
            </w:r>
            <w:r w:rsidR="00E8017B" w:rsidRPr="00392A0C">
              <w:rPr>
                <w:b/>
                <w:bCs/>
              </w:rPr>
              <w:t>9</w:t>
            </w:r>
            <w:r w:rsidRPr="00392A0C">
              <w:rPr>
                <w:b/>
                <w:bCs/>
              </w:rPr>
              <w:t xml:space="preserve"> </w:t>
            </w:r>
            <w:r w:rsidRPr="00392A0C">
              <w:t>Facilitate greater connections between major arts facilities within Maroondah through cross-promotion</w:t>
            </w:r>
            <w:r w:rsidR="002F7D6B" w:rsidRPr="00392A0C">
              <w:t xml:space="preserve"> and collective </w:t>
            </w:r>
            <w:r w:rsidRPr="00392A0C">
              <w:t>programming</w:t>
            </w:r>
            <w:r w:rsidR="002F7D6B" w:rsidRPr="00392A0C">
              <w:t xml:space="preserve">. </w:t>
            </w:r>
          </w:p>
        </w:tc>
        <w:tc>
          <w:tcPr>
            <w:tcW w:w="1301" w:type="dxa"/>
          </w:tcPr>
          <w:p w14:paraId="1D81A649" w14:textId="5AB627BD" w:rsidR="00BA52C0" w:rsidRPr="00392A0C" w:rsidRDefault="0027046B" w:rsidP="2991C355">
            <w:pPr>
              <w:jc w:val="center"/>
            </w:pPr>
            <w:r>
              <w:t>Year 2-4</w:t>
            </w:r>
          </w:p>
        </w:tc>
        <w:tc>
          <w:tcPr>
            <w:tcW w:w="1701" w:type="dxa"/>
          </w:tcPr>
          <w:p w14:paraId="7B589572" w14:textId="24CC1370" w:rsidR="00BA52C0" w:rsidRPr="00D413B8" w:rsidRDefault="658EE7C3" w:rsidP="2991C355">
            <w:pPr>
              <w:jc w:val="center"/>
              <w:rPr>
                <w:sz w:val="18"/>
                <w:szCs w:val="18"/>
              </w:rPr>
            </w:pPr>
            <w:r w:rsidRPr="00D413B8">
              <w:rPr>
                <w:sz w:val="18"/>
                <w:szCs w:val="18"/>
              </w:rPr>
              <w:t>Number</w:t>
            </w:r>
            <w:r w:rsidR="2D952B28" w:rsidRPr="00D413B8">
              <w:rPr>
                <w:sz w:val="18"/>
                <w:szCs w:val="18"/>
              </w:rPr>
              <w:t xml:space="preserve"> of joint </w:t>
            </w:r>
            <w:r w:rsidRPr="00D413B8">
              <w:rPr>
                <w:sz w:val="18"/>
                <w:szCs w:val="18"/>
              </w:rPr>
              <w:t xml:space="preserve">initiatives </w:t>
            </w:r>
          </w:p>
        </w:tc>
      </w:tr>
      <w:tr w:rsidR="00BA52C0" w:rsidRPr="00392A0C" w14:paraId="2B63AEB7" w14:textId="7B199EA5" w:rsidTr="2991C355">
        <w:trPr>
          <w:trHeight w:val="300"/>
        </w:trPr>
        <w:tc>
          <w:tcPr>
            <w:tcW w:w="7772" w:type="dxa"/>
          </w:tcPr>
          <w:p w14:paraId="49A11EFD" w14:textId="10838850" w:rsidR="00BA52C0" w:rsidRPr="00392A0C" w:rsidRDefault="00BA52C0" w:rsidP="00BA52C0">
            <w:r w:rsidRPr="00392A0C">
              <w:rPr>
                <w:b/>
                <w:bCs/>
              </w:rPr>
              <w:t>2.</w:t>
            </w:r>
            <w:r w:rsidR="00E8017B" w:rsidRPr="00392A0C">
              <w:rPr>
                <w:b/>
                <w:bCs/>
              </w:rPr>
              <w:t>11</w:t>
            </w:r>
            <w:r w:rsidRPr="00392A0C">
              <w:t xml:space="preserve"> Develop a </w:t>
            </w:r>
            <w:r w:rsidR="007919F7" w:rsidRPr="00392A0C">
              <w:t>Revitalisation Plan for</w:t>
            </w:r>
            <w:r w:rsidRPr="00392A0C">
              <w:t xml:space="preserve"> Maroondah Federation Estate</w:t>
            </w:r>
            <w:r w:rsidR="002B214E" w:rsidRPr="00392A0C">
              <w:t xml:space="preserve"> (MFE)</w:t>
            </w:r>
            <w:r w:rsidRPr="00392A0C">
              <w:t xml:space="preserve"> </w:t>
            </w:r>
            <w:r w:rsidR="007919F7" w:rsidRPr="00392A0C">
              <w:t xml:space="preserve">including </w:t>
            </w:r>
            <w:r w:rsidR="00C65201" w:rsidRPr="00392A0C">
              <w:t>measures to i</w:t>
            </w:r>
            <w:r w:rsidR="00B4334A" w:rsidRPr="00392A0C">
              <w:t xml:space="preserve">mprove </w:t>
            </w:r>
            <w:r w:rsidR="00067920" w:rsidRPr="00392A0C">
              <w:t xml:space="preserve">identity, </w:t>
            </w:r>
            <w:r w:rsidR="00B4334A" w:rsidRPr="00392A0C">
              <w:t xml:space="preserve">visibility, </w:t>
            </w:r>
            <w:r w:rsidRPr="00392A0C">
              <w:t>purpose</w:t>
            </w:r>
            <w:r w:rsidR="00067920" w:rsidRPr="00392A0C">
              <w:t xml:space="preserve">, </w:t>
            </w:r>
            <w:r w:rsidR="00764A66" w:rsidRPr="00392A0C">
              <w:t xml:space="preserve">tenancy </w:t>
            </w:r>
            <w:r w:rsidR="00067920" w:rsidRPr="00392A0C">
              <w:t>optimisation</w:t>
            </w:r>
            <w:r w:rsidRPr="00392A0C">
              <w:t xml:space="preserve"> and community engagement </w:t>
            </w:r>
            <w:r w:rsidR="00207654" w:rsidRPr="00392A0C">
              <w:t xml:space="preserve">within this </w:t>
            </w:r>
            <w:r w:rsidR="006A6E12">
              <w:t xml:space="preserve">major </w:t>
            </w:r>
            <w:r w:rsidR="00DB320D">
              <w:t>cultural venue</w:t>
            </w:r>
            <w:r w:rsidR="00207654" w:rsidRPr="00392A0C">
              <w:t xml:space="preserve">. </w:t>
            </w:r>
            <w:r w:rsidRPr="00392A0C">
              <w:t xml:space="preserve"> </w:t>
            </w:r>
          </w:p>
        </w:tc>
        <w:tc>
          <w:tcPr>
            <w:tcW w:w="1301" w:type="dxa"/>
          </w:tcPr>
          <w:p w14:paraId="452EB1B1" w14:textId="41F07615" w:rsidR="00BA52C0" w:rsidRPr="00392A0C" w:rsidRDefault="7C351491" w:rsidP="2991C355">
            <w:pPr>
              <w:jc w:val="center"/>
            </w:pPr>
            <w:r>
              <w:t xml:space="preserve">Year </w:t>
            </w:r>
            <w:r w:rsidR="04925D5A">
              <w:t>1</w:t>
            </w:r>
            <w:r w:rsidR="00787648">
              <w:t>-4</w:t>
            </w:r>
          </w:p>
        </w:tc>
        <w:tc>
          <w:tcPr>
            <w:tcW w:w="1701" w:type="dxa"/>
          </w:tcPr>
          <w:p w14:paraId="20E8283D" w14:textId="641C2168" w:rsidR="00BA52C0" w:rsidRPr="00D413B8" w:rsidRDefault="00575C6D" w:rsidP="2991C355">
            <w:pPr>
              <w:jc w:val="center"/>
              <w:rPr>
                <w:sz w:val="18"/>
                <w:szCs w:val="18"/>
              </w:rPr>
            </w:pPr>
            <w:r>
              <w:rPr>
                <w:sz w:val="18"/>
                <w:szCs w:val="18"/>
              </w:rPr>
              <w:t xml:space="preserve">Plan developed and actioned </w:t>
            </w:r>
          </w:p>
        </w:tc>
      </w:tr>
      <w:tr w:rsidR="002B214E" w:rsidRPr="00392A0C" w14:paraId="23B0C1C7" w14:textId="77777777" w:rsidTr="2991C355">
        <w:trPr>
          <w:trHeight w:val="300"/>
        </w:trPr>
        <w:tc>
          <w:tcPr>
            <w:tcW w:w="7772" w:type="dxa"/>
          </w:tcPr>
          <w:p w14:paraId="104EED82" w14:textId="2E20BA3E" w:rsidR="002B214E" w:rsidRPr="00392A0C" w:rsidRDefault="002B214E" w:rsidP="00BA52C0">
            <w:pPr>
              <w:rPr>
                <w:b/>
                <w:bCs/>
              </w:rPr>
            </w:pPr>
            <w:r w:rsidRPr="00392A0C">
              <w:rPr>
                <w:b/>
                <w:bCs/>
              </w:rPr>
              <w:t>2.</w:t>
            </w:r>
            <w:r w:rsidR="000F67F1" w:rsidRPr="00392A0C">
              <w:rPr>
                <w:b/>
                <w:bCs/>
              </w:rPr>
              <w:t>1</w:t>
            </w:r>
            <w:r w:rsidR="00E8017B" w:rsidRPr="00392A0C">
              <w:rPr>
                <w:b/>
                <w:bCs/>
              </w:rPr>
              <w:t>2</w:t>
            </w:r>
            <w:r w:rsidRPr="00392A0C">
              <w:rPr>
                <w:b/>
                <w:bCs/>
              </w:rPr>
              <w:t xml:space="preserve"> </w:t>
            </w:r>
            <w:r w:rsidR="00D96692" w:rsidRPr="00D96692">
              <w:t xml:space="preserve">Delivery of </w:t>
            </w:r>
            <w:r w:rsidR="00DB320D">
              <w:t>series of ‘</w:t>
            </w:r>
            <w:r w:rsidR="00D96692" w:rsidRPr="00D96692">
              <w:t>quick wins</w:t>
            </w:r>
            <w:r w:rsidR="00DB320D">
              <w:t>’</w:t>
            </w:r>
            <w:r w:rsidR="00D96692" w:rsidRPr="00D96692">
              <w:t xml:space="preserve"> to activate MFE, including</w:t>
            </w:r>
            <w:r w:rsidR="00D96692">
              <w:rPr>
                <w:b/>
                <w:bCs/>
              </w:rPr>
              <w:t xml:space="preserve"> </w:t>
            </w:r>
            <w:r w:rsidR="00F607FE">
              <w:t xml:space="preserve">café tenancy, courtyard public art, pop up events and </w:t>
            </w:r>
            <w:r w:rsidR="00781A39">
              <w:t>artist residency opportunities</w:t>
            </w:r>
            <w:r w:rsidR="00000ECF">
              <w:t>.</w:t>
            </w:r>
            <w:r w:rsidR="00F607FE">
              <w:t xml:space="preserve"> </w:t>
            </w:r>
            <w:r w:rsidR="00283C99" w:rsidRPr="00283C99">
              <w:t xml:space="preserve"> </w:t>
            </w:r>
          </w:p>
        </w:tc>
        <w:tc>
          <w:tcPr>
            <w:tcW w:w="1301" w:type="dxa"/>
          </w:tcPr>
          <w:p w14:paraId="3EFA5FFB" w14:textId="285492CC" w:rsidR="002B214E" w:rsidRPr="00392A0C" w:rsidRDefault="7D2DC134" w:rsidP="2991C355">
            <w:pPr>
              <w:jc w:val="center"/>
            </w:pPr>
            <w:r>
              <w:t xml:space="preserve">Year </w:t>
            </w:r>
            <w:r w:rsidR="4B5185FA">
              <w:t>1</w:t>
            </w:r>
            <w:r w:rsidR="00781A39">
              <w:t>-2</w:t>
            </w:r>
          </w:p>
        </w:tc>
        <w:tc>
          <w:tcPr>
            <w:tcW w:w="1701" w:type="dxa"/>
          </w:tcPr>
          <w:p w14:paraId="2640EC2A" w14:textId="30D5CB71" w:rsidR="002B214E" w:rsidRPr="00D413B8" w:rsidRDefault="128A6408" w:rsidP="2991C355">
            <w:pPr>
              <w:jc w:val="center"/>
              <w:rPr>
                <w:sz w:val="18"/>
                <w:szCs w:val="18"/>
              </w:rPr>
            </w:pPr>
            <w:r w:rsidRPr="00C96BBB">
              <w:rPr>
                <w:sz w:val="18"/>
                <w:szCs w:val="18"/>
              </w:rPr>
              <w:t>Actions delivered within budget.</w:t>
            </w:r>
            <w:r w:rsidR="558E0388" w:rsidRPr="00D413B8">
              <w:rPr>
                <w:sz w:val="18"/>
                <w:szCs w:val="18"/>
              </w:rPr>
              <w:t xml:space="preserve"> </w:t>
            </w:r>
          </w:p>
        </w:tc>
      </w:tr>
      <w:tr w:rsidR="00B324CB" w:rsidRPr="00392A0C" w14:paraId="7F19F7DA" w14:textId="77777777" w:rsidTr="2991C355">
        <w:trPr>
          <w:trHeight w:val="300"/>
        </w:trPr>
        <w:tc>
          <w:tcPr>
            <w:tcW w:w="7772" w:type="dxa"/>
          </w:tcPr>
          <w:p w14:paraId="4C998472" w14:textId="66AE38A7" w:rsidR="00B324CB" w:rsidRPr="00392A0C" w:rsidRDefault="00B324CB" w:rsidP="00BA52C0">
            <w:pPr>
              <w:rPr>
                <w:b/>
                <w:bCs/>
              </w:rPr>
            </w:pPr>
            <w:r w:rsidRPr="00392A0C">
              <w:rPr>
                <w:b/>
                <w:bCs/>
              </w:rPr>
              <w:t>2.1</w:t>
            </w:r>
            <w:r w:rsidR="00E8017B" w:rsidRPr="00392A0C">
              <w:rPr>
                <w:b/>
                <w:bCs/>
              </w:rPr>
              <w:t>3</w:t>
            </w:r>
            <w:r w:rsidRPr="00392A0C">
              <w:rPr>
                <w:b/>
                <w:bCs/>
              </w:rPr>
              <w:t xml:space="preserve"> </w:t>
            </w:r>
            <w:r w:rsidRPr="00392A0C">
              <w:t xml:space="preserve">Undertake </w:t>
            </w:r>
            <w:r w:rsidR="00B56E9E" w:rsidRPr="00392A0C">
              <w:t xml:space="preserve">service demand analysis for community halls and MFE to inform asset </w:t>
            </w:r>
            <w:r w:rsidR="005437F9" w:rsidRPr="00392A0C">
              <w:t>planning</w:t>
            </w:r>
            <w:r w:rsidR="00952E52" w:rsidRPr="00392A0C">
              <w:t xml:space="preserve"> and </w:t>
            </w:r>
            <w:r w:rsidR="005437F9" w:rsidRPr="00392A0C">
              <w:t>facility optimisation</w:t>
            </w:r>
            <w:r w:rsidR="00572A9A" w:rsidRPr="00392A0C">
              <w:t xml:space="preserve"> </w:t>
            </w:r>
            <w:r w:rsidR="00653965" w:rsidRPr="00392A0C">
              <w:t>t</w:t>
            </w:r>
            <w:r w:rsidR="00A33484">
              <w:t>hat responds to local demand</w:t>
            </w:r>
            <w:r w:rsidR="00005DBA">
              <w:t xml:space="preserve">. </w:t>
            </w:r>
          </w:p>
        </w:tc>
        <w:tc>
          <w:tcPr>
            <w:tcW w:w="1301" w:type="dxa"/>
          </w:tcPr>
          <w:p w14:paraId="387AF3BD" w14:textId="0A5A28BB" w:rsidR="00B324CB" w:rsidRPr="00392A0C" w:rsidRDefault="039E7954" w:rsidP="2991C355">
            <w:pPr>
              <w:jc w:val="center"/>
            </w:pPr>
            <w:r>
              <w:t xml:space="preserve">Year </w:t>
            </w:r>
            <w:r w:rsidR="000B6D5B">
              <w:t>1</w:t>
            </w:r>
          </w:p>
        </w:tc>
        <w:tc>
          <w:tcPr>
            <w:tcW w:w="1701" w:type="dxa"/>
          </w:tcPr>
          <w:p w14:paraId="5FE569D5" w14:textId="09FFBAF4" w:rsidR="00B324CB" w:rsidRPr="00D413B8" w:rsidRDefault="0119233C" w:rsidP="2991C355">
            <w:pPr>
              <w:jc w:val="center"/>
              <w:rPr>
                <w:sz w:val="18"/>
                <w:szCs w:val="18"/>
              </w:rPr>
            </w:pPr>
            <w:r w:rsidRPr="00D413B8">
              <w:rPr>
                <w:sz w:val="18"/>
                <w:szCs w:val="18"/>
              </w:rPr>
              <w:t>Opti</w:t>
            </w:r>
            <w:r w:rsidR="2696F2DB" w:rsidRPr="00D413B8">
              <w:rPr>
                <w:sz w:val="18"/>
                <w:szCs w:val="18"/>
              </w:rPr>
              <w:t>mi</w:t>
            </w:r>
            <w:r w:rsidRPr="00D413B8">
              <w:rPr>
                <w:sz w:val="18"/>
                <w:szCs w:val="18"/>
              </w:rPr>
              <w:t>sation of assets</w:t>
            </w:r>
          </w:p>
        </w:tc>
      </w:tr>
      <w:tr w:rsidR="00BA52C0" w:rsidRPr="00392A0C" w14:paraId="490FCFE9" w14:textId="60CA041C" w:rsidTr="2991C355">
        <w:trPr>
          <w:trHeight w:val="300"/>
        </w:trPr>
        <w:tc>
          <w:tcPr>
            <w:tcW w:w="7772" w:type="dxa"/>
          </w:tcPr>
          <w:p w14:paraId="6B8DC1D7" w14:textId="51B775FD" w:rsidR="00BA52C0" w:rsidRPr="00392A0C" w:rsidRDefault="00BA52C0" w:rsidP="00BA52C0">
            <w:r w:rsidRPr="00392A0C">
              <w:rPr>
                <w:b/>
                <w:bCs/>
              </w:rPr>
              <w:t>2.</w:t>
            </w:r>
            <w:r w:rsidR="00814135" w:rsidRPr="00392A0C">
              <w:rPr>
                <w:b/>
                <w:bCs/>
              </w:rPr>
              <w:t>1</w:t>
            </w:r>
            <w:r w:rsidR="00E8017B" w:rsidRPr="00392A0C">
              <w:rPr>
                <w:b/>
                <w:bCs/>
              </w:rPr>
              <w:t>4</w:t>
            </w:r>
            <w:r w:rsidRPr="00392A0C">
              <w:t xml:space="preserve"> Realise the vision for the Croydon Community Wellbeing Precinct and Cultural Hub through </w:t>
            </w:r>
            <w:r w:rsidR="00520E5A" w:rsidRPr="00392A0C">
              <w:t xml:space="preserve">effective planning </w:t>
            </w:r>
            <w:r w:rsidR="00CA63AD" w:rsidRPr="00392A0C">
              <w:t xml:space="preserve">and delivery </w:t>
            </w:r>
            <w:r w:rsidR="003F0818" w:rsidRPr="00392A0C">
              <w:t xml:space="preserve">of </w:t>
            </w:r>
            <w:r w:rsidR="00520E5A" w:rsidRPr="00392A0C">
              <w:t xml:space="preserve">the </w:t>
            </w:r>
            <w:r w:rsidRPr="00392A0C">
              <w:t xml:space="preserve">operational, programming, </w:t>
            </w:r>
            <w:r w:rsidR="009C062F" w:rsidRPr="00392A0C">
              <w:t>public art</w:t>
            </w:r>
            <w:r w:rsidRPr="00392A0C">
              <w:t xml:space="preserve"> and activation of this significant new precinct. </w:t>
            </w:r>
          </w:p>
        </w:tc>
        <w:tc>
          <w:tcPr>
            <w:tcW w:w="1301" w:type="dxa"/>
          </w:tcPr>
          <w:p w14:paraId="38525190" w14:textId="7CDA541A" w:rsidR="00BA52C0" w:rsidRPr="00392A0C" w:rsidRDefault="000B6D5B" w:rsidP="2991C355">
            <w:pPr>
              <w:jc w:val="center"/>
            </w:pPr>
            <w:r>
              <w:t>Yeas 1-4</w:t>
            </w:r>
          </w:p>
        </w:tc>
        <w:tc>
          <w:tcPr>
            <w:tcW w:w="1701" w:type="dxa"/>
          </w:tcPr>
          <w:p w14:paraId="410C9BF6" w14:textId="6B651B06" w:rsidR="00BA52C0" w:rsidRPr="00D413B8" w:rsidRDefault="405BF8B2" w:rsidP="2991C355">
            <w:pPr>
              <w:jc w:val="center"/>
              <w:rPr>
                <w:sz w:val="18"/>
                <w:szCs w:val="18"/>
              </w:rPr>
            </w:pPr>
            <w:r w:rsidRPr="00D413B8">
              <w:rPr>
                <w:sz w:val="18"/>
                <w:szCs w:val="18"/>
              </w:rPr>
              <w:t xml:space="preserve">Building complete </w:t>
            </w:r>
          </w:p>
        </w:tc>
      </w:tr>
      <w:tr w:rsidR="002913DB" w:rsidRPr="00392A0C" w14:paraId="39BEE191" w14:textId="77777777" w:rsidTr="2991C355">
        <w:trPr>
          <w:trHeight w:val="300"/>
        </w:trPr>
        <w:tc>
          <w:tcPr>
            <w:tcW w:w="7772" w:type="dxa"/>
          </w:tcPr>
          <w:p w14:paraId="41A66077" w14:textId="6FE544B0" w:rsidR="002913DB" w:rsidRPr="00392A0C" w:rsidRDefault="002913DB" w:rsidP="00BA52C0">
            <w:pPr>
              <w:rPr>
                <w:b/>
                <w:bCs/>
              </w:rPr>
            </w:pPr>
            <w:r w:rsidRPr="00392A0C">
              <w:rPr>
                <w:b/>
                <w:bCs/>
              </w:rPr>
              <w:t>2.1</w:t>
            </w:r>
            <w:r w:rsidR="00E8017B" w:rsidRPr="00392A0C">
              <w:rPr>
                <w:b/>
                <w:bCs/>
              </w:rPr>
              <w:t>5</w:t>
            </w:r>
            <w:r w:rsidRPr="00392A0C">
              <w:rPr>
                <w:b/>
                <w:bCs/>
              </w:rPr>
              <w:t xml:space="preserve"> </w:t>
            </w:r>
            <w:r w:rsidRPr="00392A0C">
              <w:t xml:space="preserve">Review </w:t>
            </w:r>
            <w:r w:rsidR="00FA6622" w:rsidRPr="00392A0C">
              <w:t xml:space="preserve">the </w:t>
            </w:r>
            <w:r w:rsidRPr="00392A0C">
              <w:t xml:space="preserve">K-Café service delivery model </w:t>
            </w:r>
            <w:r w:rsidR="00AB43EE" w:rsidRPr="00392A0C">
              <w:t xml:space="preserve">and healthy choices program </w:t>
            </w:r>
            <w:r w:rsidR="00E2125B" w:rsidRPr="00392A0C">
              <w:t>to ensure the best fit for café services</w:t>
            </w:r>
            <w:r w:rsidR="00D45DED" w:rsidRPr="00392A0C">
              <w:t xml:space="preserve"> is applied</w:t>
            </w:r>
            <w:r w:rsidR="001E103F">
              <w:t xml:space="preserve"> with Council</w:t>
            </w:r>
            <w:r w:rsidR="00005DBA">
              <w:t>s Aquatic</w:t>
            </w:r>
            <w:r w:rsidR="001E103F">
              <w:t xml:space="preserve"> facilities</w:t>
            </w:r>
            <w:r w:rsidR="00D45DED" w:rsidRPr="00392A0C">
              <w:t xml:space="preserve">. </w:t>
            </w:r>
          </w:p>
        </w:tc>
        <w:tc>
          <w:tcPr>
            <w:tcW w:w="1301" w:type="dxa"/>
          </w:tcPr>
          <w:p w14:paraId="26CF85C8" w14:textId="1DB17210" w:rsidR="002913DB" w:rsidRPr="00392A0C" w:rsidRDefault="000B6D5B" w:rsidP="2991C355">
            <w:pPr>
              <w:jc w:val="center"/>
            </w:pPr>
            <w:r>
              <w:t xml:space="preserve">Year </w:t>
            </w:r>
            <w:r w:rsidR="006F51F3">
              <w:t>1-2</w:t>
            </w:r>
          </w:p>
        </w:tc>
        <w:tc>
          <w:tcPr>
            <w:tcW w:w="1701" w:type="dxa"/>
          </w:tcPr>
          <w:p w14:paraId="024C0740" w14:textId="4466AF8A" w:rsidR="002913DB" w:rsidRPr="00D413B8" w:rsidRDefault="561AF8C3" w:rsidP="2991C355">
            <w:pPr>
              <w:jc w:val="center"/>
              <w:rPr>
                <w:sz w:val="18"/>
                <w:szCs w:val="18"/>
              </w:rPr>
            </w:pPr>
            <w:r w:rsidRPr="00D413B8">
              <w:rPr>
                <w:sz w:val="18"/>
                <w:szCs w:val="18"/>
              </w:rPr>
              <w:t>Review</w:t>
            </w:r>
            <w:r w:rsidR="00826756">
              <w:rPr>
                <w:sz w:val="18"/>
                <w:szCs w:val="18"/>
              </w:rPr>
              <w:t>ed</w:t>
            </w:r>
            <w:r w:rsidRPr="00D413B8">
              <w:rPr>
                <w:sz w:val="18"/>
                <w:szCs w:val="18"/>
              </w:rPr>
              <w:t xml:space="preserve"> and actioned.</w:t>
            </w:r>
          </w:p>
        </w:tc>
      </w:tr>
      <w:tr w:rsidR="000C5A27" w:rsidRPr="00392A0C" w14:paraId="21479C80" w14:textId="77777777" w:rsidTr="2991C355">
        <w:trPr>
          <w:trHeight w:val="300"/>
        </w:trPr>
        <w:tc>
          <w:tcPr>
            <w:tcW w:w="7772" w:type="dxa"/>
          </w:tcPr>
          <w:p w14:paraId="4FF025F6" w14:textId="560CDE04" w:rsidR="000C5A27" w:rsidRPr="00392A0C" w:rsidRDefault="000C5A27" w:rsidP="00BA52C0">
            <w:pPr>
              <w:rPr>
                <w:b/>
                <w:bCs/>
              </w:rPr>
            </w:pPr>
            <w:r>
              <w:rPr>
                <w:b/>
                <w:bCs/>
              </w:rPr>
              <w:t xml:space="preserve">2.16 </w:t>
            </w:r>
            <w:r w:rsidR="00D004DF" w:rsidRPr="00B559E1">
              <w:t>Review and update the current Public Art Policy and Civic Art Collection Policy to align with best practice</w:t>
            </w:r>
            <w:r w:rsidR="0055754C">
              <w:t xml:space="preserve">, </w:t>
            </w:r>
            <w:r w:rsidR="00B559E1" w:rsidRPr="00B559E1">
              <w:t>optimise impact</w:t>
            </w:r>
            <w:r w:rsidR="0055754C">
              <w:t xml:space="preserve"> and inform </w:t>
            </w:r>
            <w:r w:rsidR="001153B4">
              <w:t>programming</w:t>
            </w:r>
            <w:r w:rsidR="00B559E1" w:rsidRPr="00B559E1">
              <w:t>.</w:t>
            </w:r>
          </w:p>
        </w:tc>
        <w:tc>
          <w:tcPr>
            <w:tcW w:w="1301" w:type="dxa"/>
          </w:tcPr>
          <w:p w14:paraId="4AED402F" w14:textId="0DBE18BA" w:rsidR="000C5A27" w:rsidRPr="00392A0C" w:rsidRDefault="0ED571FC" w:rsidP="2991C355">
            <w:pPr>
              <w:jc w:val="center"/>
            </w:pPr>
            <w:r>
              <w:t xml:space="preserve">Year </w:t>
            </w:r>
            <w:r w:rsidR="000B6D5B">
              <w:t>1</w:t>
            </w:r>
          </w:p>
        </w:tc>
        <w:tc>
          <w:tcPr>
            <w:tcW w:w="1701" w:type="dxa"/>
          </w:tcPr>
          <w:p w14:paraId="0AC4218C" w14:textId="1AA8B6A7" w:rsidR="000C5A27" w:rsidRPr="00D413B8" w:rsidRDefault="0ED571FC" w:rsidP="2991C355">
            <w:pPr>
              <w:jc w:val="center"/>
              <w:rPr>
                <w:sz w:val="18"/>
                <w:szCs w:val="18"/>
              </w:rPr>
            </w:pPr>
            <w:r w:rsidRPr="00D413B8">
              <w:rPr>
                <w:sz w:val="18"/>
                <w:szCs w:val="18"/>
              </w:rPr>
              <w:t>Reviewed and actioned.</w:t>
            </w:r>
          </w:p>
        </w:tc>
      </w:tr>
      <w:tr w:rsidR="006F51F3" w:rsidRPr="00392A0C" w14:paraId="3B6D97D2" w14:textId="77777777" w:rsidTr="2991C355">
        <w:trPr>
          <w:trHeight w:val="300"/>
        </w:trPr>
        <w:tc>
          <w:tcPr>
            <w:tcW w:w="7772" w:type="dxa"/>
          </w:tcPr>
          <w:p w14:paraId="4E982292" w14:textId="1A6987B4" w:rsidR="006F51F3" w:rsidRDefault="006F51F3" w:rsidP="00BA52C0">
            <w:pPr>
              <w:rPr>
                <w:b/>
                <w:bCs/>
              </w:rPr>
            </w:pPr>
            <w:r>
              <w:rPr>
                <w:b/>
                <w:bCs/>
              </w:rPr>
              <w:t xml:space="preserve">2.17 </w:t>
            </w:r>
            <w:r w:rsidRPr="00367145">
              <w:t xml:space="preserve">Identify spaces across the municipality that </w:t>
            </w:r>
            <w:r w:rsidR="003C79FA">
              <w:t xml:space="preserve">might support </w:t>
            </w:r>
            <w:r w:rsidR="00367145" w:rsidRPr="00367145">
              <w:t>creative practitioners through affordable studios, co-working</w:t>
            </w:r>
            <w:r w:rsidR="003C79FA">
              <w:t>, pop up activations</w:t>
            </w:r>
            <w:r w:rsidR="00367145" w:rsidRPr="00367145">
              <w:t xml:space="preserve"> </w:t>
            </w:r>
            <w:r w:rsidR="00367145">
              <w:t>and</w:t>
            </w:r>
            <w:r w:rsidR="00367145" w:rsidRPr="00367145">
              <w:t xml:space="preserve"> residencies</w:t>
            </w:r>
            <w:r w:rsidR="00554693">
              <w:t xml:space="preserve"> across all art forms</w:t>
            </w:r>
            <w:r w:rsidR="00367145" w:rsidRPr="00367145">
              <w:t>.</w:t>
            </w:r>
          </w:p>
        </w:tc>
        <w:tc>
          <w:tcPr>
            <w:tcW w:w="1301" w:type="dxa"/>
          </w:tcPr>
          <w:p w14:paraId="3D731C39" w14:textId="73E6D669" w:rsidR="006F51F3" w:rsidRDefault="00367145" w:rsidP="2991C355">
            <w:pPr>
              <w:jc w:val="center"/>
            </w:pPr>
            <w:r>
              <w:t>Year 2-4</w:t>
            </w:r>
          </w:p>
        </w:tc>
        <w:tc>
          <w:tcPr>
            <w:tcW w:w="1701" w:type="dxa"/>
          </w:tcPr>
          <w:p w14:paraId="040E80BD" w14:textId="4FC2F52B" w:rsidR="006F51F3" w:rsidRPr="00D413B8" w:rsidRDefault="00367145" w:rsidP="2991C355">
            <w:pPr>
              <w:jc w:val="center"/>
              <w:rPr>
                <w:sz w:val="18"/>
                <w:szCs w:val="18"/>
              </w:rPr>
            </w:pPr>
            <w:r>
              <w:rPr>
                <w:sz w:val="18"/>
                <w:szCs w:val="18"/>
              </w:rPr>
              <w:t>Number of creative residencies.</w:t>
            </w:r>
          </w:p>
        </w:tc>
      </w:tr>
    </w:tbl>
    <w:p w14:paraId="672AB64B" w14:textId="77777777" w:rsidR="00714140" w:rsidRPr="006D4DF9" w:rsidRDefault="00714140" w:rsidP="008670F2">
      <w:pPr>
        <w:pStyle w:val="Heading2"/>
        <w:rPr>
          <w:sz w:val="24"/>
          <w:szCs w:val="24"/>
        </w:rPr>
      </w:pPr>
      <w:bookmarkStart w:id="45" w:name="_Toc226993706"/>
    </w:p>
    <w:p w14:paraId="75B12B17" w14:textId="3F6029A7" w:rsidR="008670F2" w:rsidRPr="00392A0C" w:rsidRDefault="008670F2" w:rsidP="008670F2">
      <w:pPr>
        <w:pStyle w:val="Heading2"/>
      </w:pPr>
      <w:r w:rsidRPr="00392A0C">
        <w:t xml:space="preserve">Outcome Area Three: </w:t>
      </w:r>
      <w:r w:rsidRPr="00392A0C">
        <w:rPr>
          <w:b/>
          <w:bCs/>
        </w:rPr>
        <w:t>Creative Programs</w:t>
      </w:r>
      <w:bookmarkEnd w:id="45"/>
    </w:p>
    <w:p w14:paraId="2D417C91" w14:textId="0AA012B6" w:rsidR="00E663AC" w:rsidRPr="00392A0C" w:rsidRDefault="008670F2" w:rsidP="008670F2">
      <w:pPr>
        <w:rPr>
          <w:rStyle w:val="SubtleEmphasis"/>
          <w:i w:val="0"/>
          <w:iCs w:val="0"/>
        </w:rPr>
      </w:pPr>
      <w:r w:rsidRPr="00392A0C">
        <w:rPr>
          <w:b/>
          <w:bCs/>
        </w:rPr>
        <w:t xml:space="preserve">Vision: </w:t>
      </w:r>
      <w:r w:rsidR="00E663AC" w:rsidRPr="00392A0C">
        <w:rPr>
          <w:rStyle w:val="SubtleEmphasis"/>
          <w:i w:val="0"/>
          <w:iCs w:val="0"/>
        </w:rPr>
        <w:t>Deliver innovative, high-quality arts and cultural programs that inspire participation, social connection and lifelong learning</w:t>
      </w:r>
      <w:r w:rsidR="00BC43B0" w:rsidRPr="00392A0C">
        <w:rPr>
          <w:rStyle w:val="SubtleEmphasis"/>
          <w:i w:val="0"/>
          <w:iCs w:val="0"/>
        </w:rPr>
        <w:t xml:space="preserve"> within our diverse community</w:t>
      </w:r>
      <w:r w:rsidR="00E663AC" w:rsidRPr="00392A0C">
        <w:rPr>
          <w:rStyle w:val="SubtleEmphasis"/>
          <w:i w:val="0"/>
          <w:iCs w:val="0"/>
        </w:rPr>
        <w:t>.</w:t>
      </w:r>
    </w:p>
    <w:p w14:paraId="155F93B1" w14:textId="047037D0" w:rsidR="00EA009C" w:rsidRPr="00392A0C" w:rsidRDefault="005E0F74" w:rsidP="00EA009C">
      <w:pPr>
        <w:rPr>
          <w:rStyle w:val="SubtleEmphasis"/>
          <w:b/>
          <w:bCs/>
          <w:i w:val="0"/>
          <w:iCs w:val="0"/>
        </w:rPr>
      </w:pPr>
      <w:r w:rsidRPr="00392A0C">
        <w:rPr>
          <w:rStyle w:val="SubtleEmphasis"/>
          <w:b/>
          <w:bCs/>
          <w:i w:val="0"/>
          <w:iCs w:val="0"/>
        </w:rPr>
        <w:t xml:space="preserve">Key </w:t>
      </w:r>
      <w:r w:rsidR="00EA009C" w:rsidRPr="00392A0C">
        <w:rPr>
          <w:rStyle w:val="SubtleEmphasis"/>
          <w:b/>
          <w:bCs/>
          <w:i w:val="0"/>
          <w:iCs w:val="0"/>
        </w:rPr>
        <w:t xml:space="preserve">Community Indicators: </w:t>
      </w:r>
    </w:p>
    <w:p w14:paraId="00539CEA" w14:textId="77185B81" w:rsidR="003D60CC" w:rsidRPr="00392A0C" w:rsidRDefault="003D60CC" w:rsidP="00BC4C64">
      <w:pPr>
        <w:pStyle w:val="ListParagraph"/>
        <w:numPr>
          <w:ilvl w:val="0"/>
          <w:numId w:val="16"/>
        </w:numPr>
        <w:rPr>
          <w:color w:val="404040" w:themeColor="text1" w:themeTint="BF"/>
        </w:rPr>
      </w:pPr>
      <w:r w:rsidRPr="00392A0C">
        <w:t>Creative Programs for our diverse community</w:t>
      </w:r>
      <w:r w:rsidR="00F9528E" w:rsidRPr="00392A0C">
        <w:t xml:space="preserve"> </w:t>
      </w:r>
    </w:p>
    <w:p w14:paraId="3EE6D6F2" w14:textId="77777777" w:rsidR="00221DBB" w:rsidRPr="00221DBB" w:rsidRDefault="00BC4C64" w:rsidP="00221DBB">
      <w:pPr>
        <w:pStyle w:val="ListParagraph"/>
        <w:numPr>
          <w:ilvl w:val="0"/>
          <w:numId w:val="16"/>
        </w:numPr>
        <w:rPr>
          <w:color w:val="404040" w:themeColor="text1" w:themeTint="BF"/>
        </w:rPr>
      </w:pPr>
      <w:r w:rsidRPr="00392A0C">
        <w:t>Accessibility and Inclusion</w:t>
      </w:r>
    </w:p>
    <w:p w14:paraId="1AD88F3C" w14:textId="416B5730" w:rsidR="00606B58" w:rsidRPr="00221DBB" w:rsidRDefault="00BC4C64" w:rsidP="006876CA">
      <w:pPr>
        <w:pStyle w:val="ListParagraph"/>
        <w:numPr>
          <w:ilvl w:val="0"/>
          <w:numId w:val="15"/>
        </w:numPr>
        <w:spacing w:after="0"/>
        <w:rPr>
          <w:rStyle w:val="SubtleEmphasis"/>
          <w:i w:val="0"/>
          <w:iCs w:val="0"/>
        </w:rPr>
      </w:pPr>
      <w:r w:rsidRPr="00392A0C">
        <w:t>Support for Local Artists and Creative Industry</w:t>
      </w:r>
      <w:r w:rsidR="00221DBB">
        <w:br/>
      </w:r>
    </w:p>
    <w:tbl>
      <w:tblPr>
        <w:tblStyle w:val="TableGrid"/>
        <w:tblW w:w="10632" w:type="dxa"/>
        <w:tblInd w:w="-714" w:type="dxa"/>
        <w:tblLook w:val="04A0" w:firstRow="1" w:lastRow="0" w:firstColumn="1" w:lastColumn="0" w:noHBand="0" w:noVBand="1"/>
      </w:tblPr>
      <w:tblGrid>
        <w:gridCol w:w="7639"/>
        <w:gridCol w:w="1292"/>
        <w:gridCol w:w="1701"/>
      </w:tblGrid>
      <w:tr w:rsidR="00E76E90" w:rsidRPr="00392A0C" w14:paraId="3987E221" w14:textId="77777777" w:rsidTr="2991C355">
        <w:trPr>
          <w:trHeight w:val="487"/>
        </w:trPr>
        <w:tc>
          <w:tcPr>
            <w:tcW w:w="10632" w:type="dxa"/>
            <w:gridSpan w:val="3"/>
          </w:tcPr>
          <w:p w14:paraId="450DB28F" w14:textId="41C3D0E6" w:rsidR="00E76E90" w:rsidRPr="00392A0C" w:rsidRDefault="00E76E90">
            <w:pPr>
              <w:pStyle w:val="Heading3"/>
            </w:pPr>
            <w:bookmarkStart w:id="46" w:name="_Toc220414751"/>
            <w:bookmarkStart w:id="47" w:name="_Toc220505303"/>
            <w:bookmarkStart w:id="48" w:name="_Toc220512781"/>
            <w:bookmarkStart w:id="49" w:name="_Toc220664315"/>
            <w:bookmarkStart w:id="50" w:name="_Toc226993707"/>
            <w:r w:rsidRPr="00392A0C">
              <w:rPr>
                <w:b/>
                <w:bCs/>
              </w:rPr>
              <w:t xml:space="preserve">Creative Programs </w:t>
            </w:r>
            <w:r w:rsidRPr="00392A0C">
              <w:t>Priority Actions</w:t>
            </w:r>
            <w:bookmarkEnd w:id="46"/>
            <w:bookmarkEnd w:id="47"/>
            <w:bookmarkEnd w:id="48"/>
            <w:bookmarkEnd w:id="49"/>
            <w:bookmarkEnd w:id="50"/>
          </w:p>
        </w:tc>
      </w:tr>
      <w:tr w:rsidR="005D7A7C" w:rsidRPr="00392A0C" w14:paraId="6F89267D" w14:textId="77777777" w:rsidTr="2991C355">
        <w:trPr>
          <w:trHeight w:val="300"/>
        </w:trPr>
        <w:tc>
          <w:tcPr>
            <w:tcW w:w="7639" w:type="dxa"/>
            <w:shd w:val="clear" w:color="auto" w:fill="00C0BB"/>
          </w:tcPr>
          <w:p w14:paraId="2CFADF16" w14:textId="77777777" w:rsidR="00E76E90" w:rsidRPr="00392A0C" w:rsidRDefault="00E76E90">
            <w:pPr>
              <w:pStyle w:val="Heading5"/>
              <w:rPr>
                <w:b/>
                <w:bCs/>
                <w:color w:val="FFFFFF" w:themeColor="background1"/>
              </w:rPr>
            </w:pPr>
            <w:r w:rsidRPr="00392A0C">
              <w:rPr>
                <w:b/>
                <w:bCs/>
                <w:color w:val="FFFFFF" w:themeColor="background1"/>
              </w:rPr>
              <w:t>Action</w:t>
            </w:r>
          </w:p>
        </w:tc>
        <w:tc>
          <w:tcPr>
            <w:tcW w:w="1292" w:type="dxa"/>
            <w:shd w:val="clear" w:color="auto" w:fill="00C0BB"/>
          </w:tcPr>
          <w:p w14:paraId="2F4D1354" w14:textId="77777777" w:rsidR="00E76E90" w:rsidRPr="00392A0C" w:rsidRDefault="00E76E90">
            <w:pPr>
              <w:pStyle w:val="Heading5"/>
              <w:rPr>
                <w:b/>
                <w:bCs/>
                <w:color w:val="FFFFFF" w:themeColor="background1"/>
              </w:rPr>
            </w:pPr>
            <w:r w:rsidRPr="00392A0C">
              <w:rPr>
                <w:b/>
                <w:bCs/>
                <w:color w:val="FFFFFF" w:themeColor="background1"/>
              </w:rPr>
              <w:t>Timeframe</w:t>
            </w:r>
          </w:p>
        </w:tc>
        <w:tc>
          <w:tcPr>
            <w:tcW w:w="1701" w:type="dxa"/>
            <w:shd w:val="clear" w:color="auto" w:fill="00C0BB"/>
          </w:tcPr>
          <w:p w14:paraId="3AEB4A2B" w14:textId="77777777" w:rsidR="00E76E90" w:rsidRPr="00392A0C" w:rsidRDefault="00E76E90">
            <w:pPr>
              <w:pStyle w:val="Heading5"/>
            </w:pPr>
            <w:r w:rsidRPr="00392A0C">
              <w:rPr>
                <w:b/>
                <w:bCs/>
                <w:color w:val="FFFFFF" w:themeColor="background1"/>
              </w:rPr>
              <w:t>Measure</w:t>
            </w:r>
          </w:p>
        </w:tc>
      </w:tr>
      <w:tr w:rsidR="005D71E6" w:rsidRPr="00392A0C" w14:paraId="5D5E1F0A" w14:textId="77777777" w:rsidTr="2991C355">
        <w:trPr>
          <w:trHeight w:val="300"/>
        </w:trPr>
        <w:tc>
          <w:tcPr>
            <w:tcW w:w="7639" w:type="dxa"/>
          </w:tcPr>
          <w:p w14:paraId="0FB27733" w14:textId="77777777" w:rsidR="005D71E6" w:rsidRDefault="005D71E6" w:rsidP="006E4C7B">
            <w:r w:rsidRPr="00A71E6C">
              <w:rPr>
                <w:b/>
                <w:bCs/>
              </w:rPr>
              <w:t>3.1</w:t>
            </w:r>
            <w:r w:rsidRPr="00A71E6C">
              <w:t xml:space="preserve"> Continue to host and deliver a diverse mix of high quality, accessible and engaging </w:t>
            </w:r>
            <w:r w:rsidR="00624960" w:rsidRPr="00A71E6C">
              <w:t xml:space="preserve">performing arts </w:t>
            </w:r>
            <w:r w:rsidRPr="00A71E6C">
              <w:t>programs within Karralyka</w:t>
            </w:r>
            <w:r w:rsidR="001F498D">
              <w:t xml:space="preserve"> in partnership with professional, touring and community performing arts groups</w:t>
            </w:r>
            <w:r w:rsidR="0096032E">
              <w:t xml:space="preserve">. </w:t>
            </w:r>
          </w:p>
          <w:p w14:paraId="588EE4C4" w14:textId="570F67E5" w:rsidR="00332EC1" w:rsidRPr="00332EC1" w:rsidRDefault="00332EC1" w:rsidP="006E4C7B">
            <w:pPr>
              <w:rPr>
                <w:sz w:val="16"/>
                <w:szCs w:val="16"/>
              </w:rPr>
            </w:pPr>
          </w:p>
        </w:tc>
        <w:tc>
          <w:tcPr>
            <w:tcW w:w="1292" w:type="dxa"/>
          </w:tcPr>
          <w:p w14:paraId="7CEB0BFD" w14:textId="0C7B04DD" w:rsidR="005D71E6" w:rsidRPr="00392A0C" w:rsidRDefault="0C6CAECC" w:rsidP="2991C355">
            <w:pPr>
              <w:jc w:val="center"/>
            </w:pPr>
            <w:r>
              <w:t>Year</w:t>
            </w:r>
            <w:r w:rsidR="00F45F23">
              <w:t>s</w:t>
            </w:r>
            <w:r>
              <w:t xml:space="preserve"> 1</w:t>
            </w:r>
            <w:r w:rsidR="00C35CB4">
              <w:t>-4</w:t>
            </w:r>
          </w:p>
        </w:tc>
        <w:tc>
          <w:tcPr>
            <w:tcW w:w="1701" w:type="dxa"/>
            <w:vAlign w:val="center"/>
          </w:tcPr>
          <w:p w14:paraId="6037F27A" w14:textId="05D5D360" w:rsidR="005D71E6" w:rsidRPr="00F475D8" w:rsidRDefault="00F475D8" w:rsidP="006E4C7B">
            <w:pPr>
              <w:jc w:val="center"/>
              <w:rPr>
                <w:sz w:val="18"/>
                <w:szCs w:val="18"/>
              </w:rPr>
            </w:pPr>
            <w:r w:rsidRPr="00D413B8">
              <w:rPr>
                <w:sz w:val="18"/>
                <w:szCs w:val="18"/>
              </w:rPr>
              <w:t>Number</w:t>
            </w:r>
            <w:r w:rsidR="005F5AC3">
              <w:rPr>
                <w:sz w:val="18"/>
                <w:szCs w:val="18"/>
              </w:rPr>
              <w:t>, diversity and impact of programs</w:t>
            </w:r>
          </w:p>
        </w:tc>
      </w:tr>
      <w:tr w:rsidR="005F5AC3" w:rsidRPr="00392A0C" w14:paraId="7EDC679C" w14:textId="77777777">
        <w:trPr>
          <w:trHeight w:val="300"/>
        </w:trPr>
        <w:tc>
          <w:tcPr>
            <w:tcW w:w="7639" w:type="dxa"/>
          </w:tcPr>
          <w:p w14:paraId="578EFB99" w14:textId="3DD660AF" w:rsidR="005F5AC3" w:rsidRDefault="005F5AC3" w:rsidP="005F5AC3">
            <w:r w:rsidRPr="00A71E6C">
              <w:rPr>
                <w:b/>
                <w:bCs/>
              </w:rPr>
              <w:t xml:space="preserve">3.2 </w:t>
            </w:r>
            <w:r w:rsidRPr="00A71E6C">
              <w:t xml:space="preserve">Explore </w:t>
            </w:r>
            <w:r w:rsidR="003A5683">
              <w:t>development</w:t>
            </w:r>
            <w:r w:rsidR="00EA7AFB">
              <w:t xml:space="preserve"> </w:t>
            </w:r>
            <w:r w:rsidRPr="00A71E6C">
              <w:t xml:space="preserve">pathways </w:t>
            </w:r>
            <w:r w:rsidR="003A5683">
              <w:t xml:space="preserve">to </w:t>
            </w:r>
            <w:r w:rsidR="009F3889">
              <w:t>support</w:t>
            </w:r>
            <w:r w:rsidR="00A042F5">
              <w:t xml:space="preserve"> new work, mentorships</w:t>
            </w:r>
            <w:r w:rsidR="009F3889">
              <w:t>,</w:t>
            </w:r>
            <w:r w:rsidR="00084523">
              <w:t xml:space="preserve"> arts incubators,</w:t>
            </w:r>
            <w:r w:rsidR="009F3889">
              <w:t xml:space="preserve"> commissions</w:t>
            </w:r>
            <w:r w:rsidR="00A042F5">
              <w:t xml:space="preserve"> and </w:t>
            </w:r>
            <w:r w:rsidR="009F3889">
              <w:t xml:space="preserve">accessible </w:t>
            </w:r>
            <w:r w:rsidR="00A042F5">
              <w:t xml:space="preserve">rehearsal space for </w:t>
            </w:r>
            <w:r w:rsidR="0009221F">
              <w:t>emerging performing artists</w:t>
            </w:r>
            <w:r w:rsidR="003A5683">
              <w:t xml:space="preserve">, primarily </w:t>
            </w:r>
            <w:r w:rsidR="0009221F">
              <w:t xml:space="preserve">within Karralyka. </w:t>
            </w:r>
          </w:p>
          <w:p w14:paraId="02AE13AE" w14:textId="21257881" w:rsidR="00332EC1" w:rsidRPr="00332EC1" w:rsidRDefault="00332EC1" w:rsidP="005F5AC3">
            <w:pPr>
              <w:rPr>
                <w:b/>
                <w:bCs/>
                <w:sz w:val="16"/>
                <w:szCs w:val="16"/>
              </w:rPr>
            </w:pPr>
          </w:p>
        </w:tc>
        <w:tc>
          <w:tcPr>
            <w:tcW w:w="1292" w:type="dxa"/>
          </w:tcPr>
          <w:p w14:paraId="6B35A765" w14:textId="12C897E0" w:rsidR="005F5AC3" w:rsidRDefault="005F5AC3" w:rsidP="005F5AC3">
            <w:pPr>
              <w:jc w:val="center"/>
            </w:pPr>
            <w:r>
              <w:t>Year 2</w:t>
            </w:r>
          </w:p>
        </w:tc>
        <w:tc>
          <w:tcPr>
            <w:tcW w:w="1701" w:type="dxa"/>
          </w:tcPr>
          <w:p w14:paraId="0463AC7A" w14:textId="6CEBC357"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709F7B5C" w14:textId="77777777" w:rsidTr="2991C355">
        <w:trPr>
          <w:trHeight w:val="300"/>
        </w:trPr>
        <w:tc>
          <w:tcPr>
            <w:tcW w:w="7639" w:type="dxa"/>
          </w:tcPr>
          <w:p w14:paraId="5D68BA2D" w14:textId="77777777" w:rsidR="005F5AC3" w:rsidRDefault="005F5AC3" w:rsidP="005F5AC3">
            <w:r>
              <w:rPr>
                <w:b/>
                <w:bCs/>
              </w:rPr>
              <w:t xml:space="preserve">3.3 </w:t>
            </w:r>
            <w:r w:rsidR="00D122F9" w:rsidRPr="00D122F9">
              <w:t>Secure</w:t>
            </w:r>
            <w:r w:rsidR="00D122F9">
              <w:t xml:space="preserve"> local interest and tenancies for performing arts </w:t>
            </w:r>
            <w:r w:rsidR="009F3889">
              <w:t xml:space="preserve">program delivery </w:t>
            </w:r>
            <w:r w:rsidR="00D122F9">
              <w:t xml:space="preserve">within the new </w:t>
            </w:r>
            <w:r>
              <w:t>C</w:t>
            </w:r>
            <w:r w:rsidRPr="009015CE">
              <w:t xml:space="preserve">roydon </w:t>
            </w:r>
            <w:r>
              <w:t xml:space="preserve">Community Wellbeing </w:t>
            </w:r>
            <w:r w:rsidR="00A042F5">
              <w:t xml:space="preserve">- Black Box </w:t>
            </w:r>
            <w:r w:rsidR="009F3889">
              <w:t>T</w:t>
            </w:r>
            <w:r w:rsidR="00A042F5">
              <w:t>heatre.</w:t>
            </w:r>
          </w:p>
          <w:p w14:paraId="319EAE5B" w14:textId="0224E62C" w:rsidR="00332EC1" w:rsidRPr="00332EC1" w:rsidRDefault="00332EC1" w:rsidP="005F5AC3">
            <w:pPr>
              <w:rPr>
                <w:b/>
                <w:bCs/>
                <w:sz w:val="16"/>
                <w:szCs w:val="16"/>
              </w:rPr>
            </w:pPr>
          </w:p>
        </w:tc>
        <w:tc>
          <w:tcPr>
            <w:tcW w:w="1292" w:type="dxa"/>
          </w:tcPr>
          <w:p w14:paraId="2F93AEDA" w14:textId="128710E8" w:rsidR="005F5AC3" w:rsidRPr="00392A0C" w:rsidRDefault="005F5AC3" w:rsidP="005F5AC3">
            <w:pPr>
              <w:jc w:val="center"/>
            </w:pPr>
            <w:r>
              <w:t>Years 2-3</w:t>
            </w:r>
          </w:p>
        </w:tc>
        <w:tc>
          <w:tcPr>
            <w:tcW w:w="1701" w:type="dxa"/>
          </w:tcPr>
          <w:p w14:paraId="4FA7BA36" w14:textId="21744404" w:rsidR="005F5AC3" w:rsidRPr="00F475D8" w:rsidRDefault="005F5AC3" w:rsidP="005F5AC3">
            <w:pPr>
              <w:jc w:val="center"/>
              <w:rPr>
                <w:sz w:val="18"/>
                <w:szCs w:val="18"/>
              </w:rPr>
            </w:pPr>
            <w:r w:rsidRPr="00B87052">
              <w:rPr>
                <w:sz w:val="18"/>
                <w:szCs w:val="18"/>
              </w:rPr>
              <w:t>Number</w:t>
            </w:r>
            <w:r w:rsidR="00B366E9">
              <w:rPr>
                <w:sz w:val="18"/>
                <w:szCs w:val="18"/>
              </w:rPr>
              <w:t xml:space="preserve"> of </w:t>
            </w:r>
            <w:r w:rsidR="005826B5">
              <w:rPr>
                <w:sz w:val="18"/>
                <w:szCs w:val="18"/>
              </w:rPr>
              <w:t>new partnerships</w:t>
            </w:r>
          </w:p>
        </w:tc>
      </w:tr>
      <w:tr w:rsidR="005F5AC3" w:rsidRPr="00392A0C" w14:paraId="3E29A4BD" w14:textId="77777777" w:rsidTr="2991C355">
        <w:trPr>
          <w:trHeight w:val="300"/>
        </w:trPr>
        <w:tc>
          <w:tcPr>
            <w:tcW w:w="7639" w:type="dxa"/>
          </w:tcPr>
          <w:p w14:paraId="4B11654B" w14:textId="77777777" w:rsidR="005F5AC3" w:rsidRDefault="005F5AC3" w:rsidP="005F5AC3">
            <w:r w:rsidRPr="00392A0C">
              <w:rPr>
                <w:b/>
                <w:bCs/>
              </w:rPr>
              <w:t>3.</w:t>
            </w:r>
            <w:r>
              <w:rPr>
                <w:b/>
                <w:bCs/>
              </w:rPr>
              <w:t>4</w:t>
            </w:r>
            <w:r w:rsidRPr="00392A0C">
              <w:rPr>
                <w:b/>
                <w:bCs/>
              </w:rPr>
              <w:t xml:space="preserve"> </w:t>
            </w:r>
            <w:r w:rsidRPr="00392A0C">
              <w:t>Continue to expand and diversify the range of high quality and engaging</w:t>
            </w:r>
            <w:r w:rsidR="00084523">
              <w:t xml:space="preserve"> visual</w:t>
            </w:r>
            <w:r w:rsidRPr="00392A0C">
              <w:t xml:space="preserve"> arts </w:t>
            </w:r>
            <w:r w:rsidR="00084523">
              <w:t xml:space="preserve">programs including </w:t>
            </w:r>
            <w:r w:rsidRPr="00392A0C">
              <w:t xml:space="preserve">exhibitions, </w:t>
            </w:r>
            <w:r>
              <w:t xml:space="preserve">arts </w:t>
            </w:r>
            <w:r w:rsidRPr="00392A0C">
              <w:t>incubators</w:t>
            </w:r>
            <w:r w:rsidR="00FA3985">
              <w:t xml:space="preserve"> </w:t>
            </w:r>
            <w:r w:rsidRPr="00392A0C">
              <w:t xml:space="preserve">and </w:t>
            </w:r>
            <w:r w:rsidR="00CB4040">
              <w:t xml:space="preserve">arts development </w:t>
            </w:r>
            <w:r w:rsidRPr="00392A0C">
              <w:t xml:space="preserve">programs </w:t>
            </w:r>
            <w:r w:rsidR="00FA3985">
              <w:t xml:space="preserve">that reflect local </w:t>
            </w:r>
            <w:r w:rsidR="00CB4040">
              <w:t>interests.</w:t>
            </w:r>
          </w:p>
          <w:p w14:paraId="008D9A84" w14:textId="69A4A17D" w:rsidR="00332EC1" w:rsidRPr="00332EC1" w:rsidRDefault="00332EC1" w:rsidP="005F5AC3">
            <w:pPr>
              <w:rPr>
                <w:sz w:val="16"/>
                <w:szCs w:val="16"/>
              </w:rPr>
            </w:pPr>
          </w:p>
        </w:tc>
        <w:tc>
          <w:tcPr>
            <w:tcW w:w="1292" w:type="dxa"/>
          </w:tcPr>
          <w:p w14:paraId="536D7392" w14:textId="2B37B0D1" w:rsidR="005F5AC3" w:rsidRPr="00392A0C" w:rsidRDefault="005F5AC3" w:rsidP="005F5AC3">
            <w:pPr>
              <w:jc w:val="center"/>
            </w:pPr>
            <w:r>
              <w:t>Years 1-4</w:t>
            </w:r>
          </w:p>
        </w:tc>
        <w:tc>
          <w:tcPr>
            <w:tcW w:w="1701" w:type="dxa"/>
          </w:tcPr>
          <w:p w14:paraId="28F79C08" w14:textId="4EA73840"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1BD28799" w14:textId="77777777" w:rsidTr="2991C355">
        <w:trPr>
          <w:trHeight w:val="300"/>
        </w:trPr>
        <w:tc>
          <w:tcPr>
            <w:tcW w:w="7639" w:type="dxa"/>
          </w:tcPr>
          <w:p w14:paraId="000C2D09" w14:textId="521D36BC" w:rsidR="00332EC1" w:rsidRPr="00332EC1" w:rsidRDefault="005F5AC3" w:rsidP="00784922">
            <w:pPr>
              <w:rPr>
                <w:sz w:val="16"/>
                <w:szCs w:val="16"/>
              </w:rPr>
            </w:pPr>
            <w:r w:rsidRPr="00392A0C">
              <w:rPr>
                <w:b/>
                <w:bCs/>
              </w:rPr>
              <w:t>3.</w:t>
            </w:r>
            <w:r>
              <w:rPr>
                <w:b/>
                <w:bCs/>
              </w:rPr>
              <w:t>5</w:t>
            </w:r>
            <w:r w:rsidRPr="00392A0C">
              <w:t xml:space="preserve"> Expand the offering of low-cost and free arts initiatives </w:t>
            </w:r>
            <w:r w:rsidR="00275864">
              <w:t xml:space="preserve">such as </w:t>
            </w:r>
            <w:r w:rsidR="00784922">
              <w:t xml:space="preserve">educational arts classes, theatre programs and arts events </w:t>
            </w:r>
            <w:r w:rsidRPr="00392A0C">
              <w:t>that target and support arts engagement by those with financial barriers to participation</w:t>
            </w:r>
            <w:r>
              <w:t>, with a key focus on local families and children.</w:t>
            </w:r>
            <w:r w:rsidR="00C16CDF">
              <w:t xml:space="preserve"> </w:t>
            </w:r>
          </w:p>
        </w:tc>
        <w:tc>
          <w:tcPr>
            <w:tcW w:w="1292" w:type="dxa"/>
          </w:tcPr>
          <w:p w14:paraId="6E286931" w14:textId="1558661B" w:rsidR="005F5AC3" w:rsidRPr="00392A0C" w:rsidRDefault="005F5AC3" w:rsidP="005F5AC3">
            <w:pPr>
              <w:jc w:val="center"/>
            </w:pPr>
            <w:r>
              <w:t>Year</w:t>
            </w:r>
            <w:r w:rsidR="00A44EA5">
              <w:t>s</w:t>
            </w:r>
            <w:r>
              <w:t xml:space="preserve"> 1</w:t>
            </w:r>
            <w:r w:rsidR="00B01CAA">
              <w:t>-</w:t>
            </w:r>
            <w:r w:rsidR="00A44EA5">
              <w:t>2</w:t>
            </w:r>
          </w:p>
        </w:tc>
        <w:tc>
          <w:tcPr>
            <w:tcW w:w="1701" w:type="dxa"/>
          </w:tcPr>
          <w:p w14:paraId="1F585C1D" w14:textId="0025DB3A"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45BE0A36" w14:textId="77777777" w:rsidTr="2991C355">
        <w:trPr>
          <w:trHeight w:val="300"/>
        </w:trPr>
        <w:tc>
          <w:tcPr>
            <w:tcW w:w="7639" w:type="dxa"/>
          </w:tcPr>
          <w:p w14:paraId="4322077D" w14:textId="672AAC82" w:rsidR="005F5AC3" w:rsidRPr="00392A0C" w:rsidRDefault="005F5AC3" w:rsidP="005F5AC3">
            <w:r w:rsidRPr="00392A0C">
              <w:rPr>
                <w:b/>
                <w:bCs/>
              </w:rPr>
              <w:t>3.</w:t>
            </w:r>
            <w:r>
              <w:rPr>
                <w:b/>
                <w:bCs/>
              </w:rPr>
              <w:t>6</w:t>
            </w:r>
            <w:r w:rsidRPr="00392A0C">
              <w:t xml:space="preserve"> </w:t>
            </w:r>
            <w:r w:rsidR="00582E01" w:rsidRPr="00582E01">
              <w:t>Further evolve digital and hybrid arts programs that support increased participation by young people and those interested in emerging arts technologies.  </w:t>
            </w:r>
          </w:p>
        </w:tc>
        <w:tc>
          <w:tcPr>
            <w:tcW w:w="1292" w:type="dxa"/>
          </w:tcPr>
          <w:p w14:paraId="0B8615EA" w14:textId="06909ADD" w:rsidR="005F5AC3" w:rsidRPr="00F45F23" w:rsidRDefault="005F5AC3" w:rsidP="005F5AC3">
            <w:r>
              <w:t>Years 2-4</w:t>
            </w:r>
          </w:p>
        </w:tc>
        <w:tc>
          <w:tcPr>
            <w:tcW w:w="1701" w:type="dxa"/>
          </w:tcPr>
          <w:p w14:paraId="32035AC5" w14:textId="12AE847A"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19715B45" w14:textId="77777777" w:rsidTr="2991C355">
        <w:trPr>
          <w:trHeight w:val="300"/>
        </w:trPr>
        <w:tc>
          <w:tcPr>
            <w:tcW w:w="7639" w:type="dxa"/>
          </w:tcPr>
          <w:p w14:paraId="5D874E2B" w14:textId="77777777" w:rsidR="005F5AC3" w:rsidRDefault="005F5AC3" w:rsidP="005F5AC3">
            <w:r w:rsidRPr="00392A0C">
              <w:rPr>
                <w:b/>
                <w:bCs/>
              </w:rPr>
              <w:t>3.</w:t>
            </w:r>
            <w:r>
              <w:rPr>
                <w:b/>
                <w:bCs/>
              </w:rPr>
              <w:t>7</w:t>
            </w:r>
            <w:r w:rsidRPr="00392A0C">
              <w:rPr>
                <w:b/>
                <w:bCs/>
              </w:rPr>
              <w:t xml:space="preserve"> </w:t>
            </w:r>
            <w:r w:rsidRPr="00392A0C">
              <w:t>Engage with local schools through joint programs that deliver learning outcomes and invite regular participation by students in local arts and cultural activities and events.</w:t>
            </w:r>
          </w:p>
          <w:p w14:paraId="151A4A08" w14:textId="57FDC84B" w:rsidR="00332EC1" w:rsidRPr="00332EC1" w:rsidRDefault="00332EC1" w:rsidP="005F5AC3">
            <w:pPr>
              <w:rPr>
                <w:sz w:val="14"/>
                <w:szCs w:val="14"/>
              </w:rPr>
            </w:pPr>
          </w:p>
        </w:tc>
        <w:tc>
          <w:tcPr>
            <w:tcW w:w="1292" w:type="dxa"/>
          </w:tcPr>
          <w:p w14:paraId="2C96BF2B" w14:textId="7ECA66B0" w:rsidR="005F5AC3" w:rsidRPr="00392A0C" w:rsidRDefault="005F5AC3" w:rsidP="005F5AC3">
            <w:pPr>
              <w:jc w:val="center"/>
            </w:pPr>
            <w:r>
              <w:t>Years 2-4</w:t>
            </w:r>
          </w:p>
        </w:tc>
        <w:tc>
          <w:tcPr>
            <w:tcW w:w="1701" w:type="dxa"/>
          </w:tcPr>
          <w:p w14:paraId="2E30992F" w14:textId="0FA939F2"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37BDF89B" w14:textId="77777777" w:rsidTr="2991C355">
        <w:trPr>
          <w:trHeight w:val="300"/>
        </w:trPr>
        <w:tc>
          <w:tcPr>
            <w:tcW w:w="7639" w:type="dxa"/>
          </w:tcPr>
          <w:p w14:paraId="2061EBE1" w14:textId="3496F8F6" w:rsidR="005F5AC3" w:rsidRPr="00392A0C" w:rsidRDefault="005F5AC3" w:rsidP="005F5AC3">
            <w:pPr>
              <w:rPr>
                <w:b/>
                <w:bCs/>
              </w:rPr>
            </w:pPr>
            <w:r w:rsidRPr="00392A0C">
              <w:rPr>
                <w:b/>
                <w:bCs/>
              </w:rPr>
              <w:t>3.</w:t>
            </w:r>
            <w:r>
              <w:rPr>
                <w:b/>
                <w:bCs/>
              </w:rPr>
              <w:t>8</w:t>
            </w:r>
            <w:r w:rsidRPr="00392A0C">
              <w:rPr>
                <w:b/>
                <w:bCs/>
              </w:rPr>
              <w:t xml:space="preserve"> </w:t>
            </w:r>
            <w:r w:rsidRPr="00392A0C">
              <w:t xml:space="preserve">Explore an ongoing framework for children and young people to inform creative programming for their peers within arts venues. </w:t>
            </w:r>
          </w:p>
        </w:tc>
        <w:tc>
          <w:tcPr>
            <w:tcW w:w="1292" w:type="dxa"/>
          </w:tcPr>
          <w:p w14:paraId="67A2E5EF" w14:textId="7442164A" w:rsidR="005F5AC3" w:rsidRPr="00392A0C" w:rsidRDefault="005F5AC3" w:rsidP="005F5AC3">
            <w:r>
              <w:t>Years 2-4</w:t>
            </w:r>
          </w:p>
        </w:tc>
        <w:tc>
          <w:tcPr>
            <w:tcW w:w="1701" w:type="dxa"/>
          </w:tcPr>
          <w:p w14:paraId="6F5C01CD" w14:textId="02B327CE"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5C9FA5C6" w14:textId="77777777" w:rsidTr="2991C355">
        <w:trPr>
          <w:trHeight w:val="300"/>
        </w:trPr>
        <w:tc>
          <w:tcPr>
            <w:tcW w:w="7639" w:type="dxa"/>
          </w:tcPr>
          <w:p w14:paraId="7005DA51" w14:textId="24FD5548" w:rsidR="005F5AC3" w:rsidRPr="00392A0C" w:rsidRDefault="005F5AC3" w:rsidP="005F5AC3">
            <w:r w:rsidRPr="00392A0C">
              <w:rPr>
                <w:b/>
                <w:bCs/>
              </w:rPr>
              <w:t>3.</w:t>
            </w:r>
            <w:r>
              <w:rPr>
                <w:b/>
                <w:bCs/>
              </w:rPr>
              <w:t>9</w:t>
            </w:r>
            <w:r w:rsidRPr="00392A0C">
              <w:t xml:space="preserve"> Support youth-led initiatives, mentorship programs, and youth representation on arts working groups and committees. </w:t>
            </w:r>
          </w:p>
        </w:tc>
        <w:tc>
          <w:tcPr>
            <w:tcW w:w="1292" w:type="dxa"/>
          </w:tcPr>
          <w:p w14:paraId="2B954A3E" w14:textId="05A11923" w:rsidR="005F5AC3" w:rsidRPr="00392A0C" w:rsidRDefault="005F5AC3" w:rsidP="005F5AC3">
            <w:pPr>
              <w:jc w:val="center"/>
            </w:pPr>
            <w:r>
              <w:t>Years 1-4</w:t>
            </w:r>
          </w:p>
        </w:tc>
        <w:tc>
          <w:tcPr>
            <w:tcW w:w="1701" w:type="dxa"/>
          </w:tcPr>
          <w:p w14:paraId="194DE6E5" w14:textId="2E0AC388"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3E38A1AB" w14:textId="77777777" w:rsidTr="2991C355">
        <w:trPr>
          <w:trHeight w:val="300"/>
        </w:trPr>
        <w:tc>
          <w:tcPr>
            <w:tcW w:w="7639" w:type="dxa"/>
          </w:tcPr>
          <w:p w14:paraId="39AC0940" w14:textId="1D63A49A" w:rsidR="005F5AC3" w:rsidRPr="00392A0C" w:rsidRDefault="005F5AC3" w:rsidP="005F5AC3">
            <w:pPr>
              <w:rPr>
                <w:b/>
                <w:bCs/>
              </w:rPr>
            </w:pPr>
            <w:r w:rsidRPr="00392A0C">
              <w:rPr>
                <w:b/>
                <w:bCs/>
              </w:rPr>
              <w:t>3.</w:t>
            </w:r>
            <w:r>
              <w:rPr>
                <w:b/>
                <w:bCs/>
              </w:rPr>
              <w:t xml:space="preserve">10 </w:t>
            </w:r>
            <w:r w:rsidR="00AE1440" w:rsidRPr="00392A0C">
              <w:t>Further develop creative opportunities for older adults to engage with community</w:t>
            </w:r>
            <w:r w:rsidR="00AE1440">
              <w:t xml:space="preserve"> through inclusive, </w:t>
            </w:r>
            <w:r w:rsidR="00AE1440" w:rsidRPr="00392A0C">
              <w:t xml:space="preserve">inter-generational </w:t>
            </w:r>
            <w:r w:rsidR="00AE1440">
              <w:t>creative programs.</w:t>
            </w:r>
          </w:p>
        </w:tc>
        <w:tc>
          <w:tcPr>
            <w:tcW w:w="1292" w:type="dxa"/>
          </w:tcPr>
          <w:p w14:paraId="17EBB904" w14:textId="6E1D8B26" w:rsidR="005F5AC3" w:rsidRPr="00392A0C" w:rsidRDefault="005F5AC3" w:rsidP="005F5AC3">
            <w:pPr>
              <w:jc w:val="center"/>
            </w:pPr>
            <w:r>
              <w:t>Year 1</w:t>
            </w:r>
          </w:p>
        </w:tc>
        <w:tc>
          <w:tcPr>
            <w:tcW w:w="1701" w:type="dxa"/>
          </w:tcPr>
          <w:p w14:paraId="49257CFC" w14:textId="6DFC0D00"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6CEB9DEE" w14:textId="77777777" w:rsidTr="2991C355">
        <w:trPr>
          <w:trHeight w:val="300"/>
        </w:trPr>
        <w:tc>
          <w:tcPr>
            <w:tcW w:w="7639" w:type="dxa"/>
          </w:tcPr>
          <w:p w14:paraId="22948226" w14:textId="6321A26B" w:rsidR="005F5AC3" w:rsidRPr="00392A0C" w:rsidRDefault="005F5AC3" w:rsidP="005F5AC3">
            <w:pPr>
              <w:rPr>
                <w:b/>
                <w:bCs/>
              </w:rPr>
            </w:pPr>
            <w:r w:rsidRPr="00392A0C">
              <w:rPr>
                <w:b/>
                <w:bCs/>
              </w:rPr>
              <w:t>3.</w:t>
            </w:r>
            <w:r>
              <w:rPr>
                <w:b/>
                <w:bCs/>
              </w:rPr>
              <w:t>11</w:t>
            </w:r>
            <w:r w:rsidRPr="00392A0C">
              <w:rPr>
                <w:b/>
                <w:bCs/>
              </w:rPr>
              <w:t xml:space="preserve"> </w:t>
            </w:r>
            <w:r w:rsidRPr="00392A0C">
              <w:t xml:space="preserve">Continue expanding creative </w:t>
            </w:r>
            <w:r w:rsidR="001873E8">
              <w:t>programs</w:t>
            </w:r>
            <w:r w:rsidRPr="00392A0C">
              <w:t xml:space="preserve"> that are accessible and of interest to people living with disabilities or other barriers to participation.</w:t>
            </w:r>
          </w:p>
        </w:tc>
        <w:tc>
          <w:tcPr>
            <w:tcW w:w="1292" w:type="dxa"/>
          </w:tcPr>
          <w:p w14:paraId="3651B589" w14:textId="28E11614" w:rsidR="005F5AC3" w:rsidRPr="00392A0C" w:rsidRDefault="005F5AC3" w:rsidP="005F5AC3">
            <w:pPr>
              <w:jc w:val="center"/>
            </w:pPr>
            <w:r>
              <w:t>Years 2-4</w:t>
            </w:r>
          </w:p>
        </w:tc>
        <w:tc>
          <w:tcPr>
            <w:tcW w:w="1701" w:type="dxa"/>
          </w:tcPr>
          <w:p w14:paraId="77AE186A" w14:textId="798BAC9C"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05E5D668" w14:textId="77777777" w:rsidTr="00D776F6">
        <w:trPr>
          <w:trHeight w:val="300"/>
        </w:trPr>
        <w:tc>
          <w:tcPr>
            <w:tcW w:w="7639" w:type="dxa"/>
            <w:tcBorders>
              <w:bottom w:val="single" w:sz="2" w:space="0" w:color="auto"/>
            </w:tcBorders>
          </w:tcPr>
          <w:p w14:paraId="7B1F6E40" w14:textId="206F287D" w:rsidR="005F5AC3" w:rsidRPr="00392A0C" w:rsidRDefault="005F5AC3" w:rsidP="005F5AC3">
            <w:r w:rsidRPr="00392A0C">
              <w:rPr>
                <w:b/>
                <w:bCs/>
              </w:rPr>
              <w:t>3.1</w:t>
            </w:r>
            <w:r>
              <w:rPr>
                <w:b/>
                <w:bCs/>
              </w:rPr>
              <w:t>2</w:t>
            </w:r>
            <w:r w:rsidRPr="00392A0C">
              <w:t xml:space="preserve"> Align with </w:t>
            </w:r>
            <w:r w:rsidR="00D90293">
              <w:t xml:space="preserve">environmental and </w:t>
            </w:r>
            <w:r w:rsidRPr="00392A0C">
              <w:t xml:space="preserve">sustainability priorities through eco-arts programs, partnerships, education and venue management practices. </w:t>
            </w:r>
          </w:p>
        </w:tc>
        <w:tc>
          <w:tcPr>
            <w:tcW w:w="1292" w:type="dxa"/>
            <w:tcBorders>
              <w:bottom w:val="single" w:sz="2" w:space="0" w:color="auto"/>
            </w:tcBorders>
          </w:tcPr>
          <w:p w14:paraId="7FD594A4" w14:textId="5E18B888" w:rsidR="005F5AC3" w:rsidRPr="00392A0C" w:rsidRDefault="005F5AC3" w:rsidP="005F5AC3">
            <w:pPr>
              <w:jc w:val="center"/>
            </w:pPr>
            <w:r>
              <w:t>Years 2-4</w:t>
            </w:r>
          </w:p>
        </w:tc>
        <w:tc>
          <w:tcPr>
            <w:tcW w:w="1701" w:type="dxa"/>
            <w:tcBorders>
              <w:bottom w:val="single" w:sz="2" w:space="0" w:color="auto"/>
            </w:tcBorders>
          </w:tcPr>
          <w:p w14:paraId="3FB46079" w14:textId="7E69E75C"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74776F99" w14:textId="77777777" w:rsidTr="00D776F6">
        <w:trPr>
          <w:trHeight w:val="300"/>
        </w:trPr>
        <w:tc>
          <w:tcPr>
            <w:tcW w:w="7639" w:type="dxa"/>
            <w:tcBorders>
              <w:top w:val="single" w:sz="2" w:space="0" w:color="auto"/>
              <w:left w:val="single" w:sz="2" w:space="0" w:color="auto"/>
              <w:bottom w:val="single" w:sz="2" w:space="0" w:color="auto"/>
              <w:right w:val="single" w:sz="2" w:space="0" w:color="auto"/>
            </w:tcBorders>
          </w:tcPr>
          <w:p w14:paraId="53F83ED5" w14:textId="06DF265D" w:rsidR="005F5AC3" w:rsidRDefault="005F5AC3" w:rsidP="005F5AC3">
            <w:r w:rsidRPr="00392A0C">
              <w:rPr>
                <w:b/>
                <w:bCs/>
              </w:rPr>
              <w:t>3.1</w:t>
            </w:r>
            <w:r>
              <w:rPr>
                <w:b/>
                <w:bCs/>
              </w:rPr>
              <w:t>3</w:t>
            </w:r>
            <w:r w:rsidRPr="00392A0C">
              <w:t xml:space="preserve"> </w:t>
            </w:r>
            <w:r w:rsidR="00BD65FF" w:rsidRPr="00392A0C">
              <w:t xml:space="preserve">Deliver </w:t>
            </w:r>
            <w:r w:rsidR="00BD65FF">
              <w:t>creative programs that support cultural development, celebrate diversity and cultural heritage and encourage cross-cultural engagement.</w:t>
            </w:r>
          </w:p>
          <w:p w14:paraId="1FF9F3EC" w14:textId="2C1968A7" w:rsidR="00332EC1" w:rsidRPr="00392A0C" w:rsidRDefault="00332EC1" w:rsidP="005F5AC3"/>
        </w:tc>
        <w:tc>
          <w:tcPr>
            <w:tcW w:w="1292" w:type="dxa"/>
            <w:tcBorders>
              <w:top w:val="single" w:sz="2" w:space="0" w:color="auto"/>
              <w:left w:val="single" w:sz="2" w:space="0" w:color="auto"/>
              <w:bottom w:val="single" w:sz="2" w:space="0" w:color="auto"/>
              <w:right w:val="single" w:sz="2" w:space="0" w:color="auto"/>
            </w:tcBorders>
          </w:tcPr>
          <w:p w14:paraId="530F57FC" w14:textId="52F8B510" w:rsidR="005F5AC3" w:rsidRPr="00392A0C" w:rsidRDefault="005F5AC3" w:rsidP="005F5AC3">
            <w:pPr>
              <w:jc w:val="center"/>
            </w:pPr>
            <w:r>
              <w:t>Years 1-4</w:t>
            </w:r>
          </w:p>
        </w:tc>
        <w:tc>
          <w:tcPr>
            <w:tcW w:w="1701" w:type="dxa"/>
            <w:tcBorders>
              <w:top w:val="single" w:sz="2" w:space="0" w:color="auto"/>
              <w:left w:val="single" w:sz="2" w:space="0" w:color="auto"/>
              <w:bottom w:val="single" w:sz="2" w:space="0" w:color="auto"/>
              <w:right w:val="single" w:sz="2" w:space="0" w:color="auto"/>
            </w:tcBorders>
          </w:tcPr>
          <w:p w14:paraId="0EAF41AE" w14:textId="3FDDBD04" w:rsidR="005F5AC3" w:rsidRPr="00F475D8" w:rsidRDefault="005F5AC3" w:rsidP="005F5AC3">
            <w:pPr>
              <w:jc w:val="center"/>
              <w:rPr>
                <w:sz w:val="18"/>
                <w:szCs w:val="18"/>
              </w:rPr>
            </w:pPr>
            <w:r w:rsidRPr="00B87052">
              <w:rPr>
                <w:sz w:val="18"/>
                <w:szCs w:val="18"/>
              </w:rPr>
              <w:t>Number, diversity and impact of programs</w:t>
            </w:r>
          </w:p>
        </w:tc>
      </w:tr>
      <w:tr w:rsidR="00EF1B30" w:rsidRPr="00392A0C" w14:paraId="59EDC26D" w14:textId="77777777" w:rsidTr="00D776F6">
        <w:trPr>
          <w:trHeight w:val="300"/>
        </w:trPr>
        <w:tc>
          <w:tcPr>
            <w:tcW w:w="7639" w:type="dxa"/>
            <w:tcBorders>
              <w:top w:val="single" w:sz="2" w:space="0" w:color="auto"/>
              <w:left w:val="nil"/>
              <w:bottom w:val="single" w:sz="2" w:space="0" w:color="auto"/>
              <w:right w:val="nil"/>
            </w:tcBorders>
            <w:shd w:val="clear" w:color="auto" w:fill="FFFFFF" w:themeFill="background1"/>
          </w:tcPr>
          <w:p w14:paraId="6100BFB7" w14:textId="77777777" w:rsidR="006876CA" w:rsidRDefault="006876CA" w:rsidP="002F1AE1">
            <w:pPr>
              <w:pStyle w:val="Heading5"/>
              <w:rPr>
                <w:b/>
                <w:bCs/>
                <w:color w:val="000000" w:themeColor="text1"/>
              </w:rPr>
            </w:pPr>
          </w:p>
          <w:p w14:paraId="0351C533" w14:textId="77777777" w:rsidR="00EF1B30" w:rsidRPr="008860EE" w:rsidRDefault="00EF1B30" w:rsidP="008860EE">
            <w:pPr>
              <w:pStyle w:val="Heading5"/>
              <w:rPr>
                <w:sz w:val="14"/>
                <w:szCs w:val="14"/>
              </w:rPr>
            </w:pPr>
          </w:p>
        </w:tc>
        <w:tc>
          <w:tcPr>
            <w:tcW w:w="1292" w:type="dxa"/>
            <w:tcBorders>
              <w:top w:val="single" w:sz="2" w:space="0" w:color="auto"/>
              <w:left w:val="nil"/>
              <w:bottom w:val="single" w:sz="2" w:space="0" w:color="auto"/>
              <w:right w:val="nil"/>
            </w:tcBorders>
            <w:shd w:val="clear" w:color="auto" w:fill="FFFFFF" w:themeFill="background1"/>
          </w:tcPr>
          <w:p w14:paraId="7306EEB2" w14:textId="77777777" w:rsidR="00EF1B30" w:rsidRPr="00392A0C" w:rsidRDefault="00EF1B30" w:rsidP="002F1AE1">
            <w:pPr>
              <w:pStyle w:val="Heading5"/>
              <w:rPr>
                <w:b/>
                <w:bCs/>
                <w:color w:val="FFFFFF" w:themeColor="background1"/>
              </w:rPr>
            </w:pPr>
          </w:p>
        </w:tc>
        <w:tc>
          <w:tcPr>
            <w:tcW w:w="1701" w:type="dxa"/>
            <w:tcBorders>
              <w:top w:val="single" w:sz="2" w:space="0" w:color="auto"/>
              <w:left w:val="nil"/>
              <w:bottom w:val="single" w:sz="2" w:space="0" w:color="auto"/>
              <w:right w:val="nil"/>
            </w:tcBorders>
            <w:shd w:val="clear" w:color="auto" w:fill="FFFFFF" w:themeFill="background1"/>
          </w:tcPr>
          <w:p w14:paraId="6C001335" w14:textId="77777777" w:rsidR="00EF1B30" w:rsidRPr="00392A0C" w:rsidRDefault="00EF1B30" w:rsidP="002F1AE1">
            <w:pPr>
              <w:pStyle w:val="Heading5"/>
              <w:rPr>
                <w:b/>
                <w:bCs/>
                <w:color w:val="FFFFFF" w:themeColor="background1"/>
              </w:rPr>
            </w:pPr>
          </w:p>
        </w:tc>
      </w:tr>
      <w:tr w:rsidR="00332EC1" w:rsidRPr="00392A0C" w14:paraId="19CD15A8" w14:textId="77777777" w:rsidTr="00EF1B30">
        <w:trPr>
          <w:trHeight w:val="300"/>
        </w:trPr>
        <w:tc>
          <w:tcPr>
            <w:tcW w:w="7639" w:type="dxa"/>
            <w:tcBorders>
              <w:top w:val="single" w:sz="2" w:space="0" w:color="auto"/>
              <w:left w:val="single" w:sz="2" w:space="0" w:color="auto"/>
              <w:bottom w:val="single" w:sz="2" w:space="0" w:color="auto"/>
              <w:right w:val="single" w:sz="2" w:space="0" w:color="auto"/>
            </w:tcBorders>
            <w:shd w:val="clear" w:color="auto" w:fill="00C0BB"/>
          </w:tcPr>
          <w:p w14:paraId="418B7765" w14:textId="501540D4" w:rsidR="00332EC1" w:rsidRPr="00392A0C" w:rsidRDefault="00332EC1" w:rsidP="002F1AE1">
            <w:pPr>
              <w:pStyle w:val="Heading5"/>
              <w:rPr>
                <w:b/>
                <w:bCs/>
                <w:color w:val="FFFFFF" w:themeColor="background1"/>
              </w:rPr>
            </w:pPr>
            <w:r w:rsidRPr="00392A0C">
              <w:rPr>
                <w:b/>
                <w:bCs/>
                <w:color w:val="FFFFFF" w:themeColor="background1"/>
              </w:rPr>
              <w:t>Action</w:t>
            </w:r>
          </w:p>
        </w:tc>
        <w:tc>
          <w:tcPr>
            <w:tcW w:w="1292" w:type="dxa"/>
            <w:tcBorders>
              <w:top w:val="single" w:sz="2" w:space="0" w:color="auto"/>
              <w:left w:val="single" w:sz="2" w:space="0" w:color="auto"/>
              <w:bottom w:val="single" w:sz="2" w:space="0" w:color="auto"/>
              <w:right w:val="single" w:sz="2" w:space="0" w:color="auto"/>
            </w:tcBorders>
            <w:shd w:val="clear" w:color="auto" w:fill="00C0BB"/>
          </w:tcPr>
          <w:p w14:paraId="1E7032BD" w14:textId="77777777" w:rsidR="00332EC1" w:rsidRPr="00392A0C" w:rsidRDefault="00332EC1" w:rsidP="002F1AE1">
            <w:pPr>
              <w:pStyle w:val="Heading5"/>
              <w:rPr>
                <w:b/>
                <w:bCs/>
                <w:color w:val="FFFFFF" w:themeColor="background1"/>
              </w:rPr>
            </w:pPr>
            <w:r w:rsidRPr="00392A0C">
              <w:rPr>
                <w:b/>
                <w:bCs/>
                <w:color w:val="FFFFFF" w:themeColor="background1"/>
              </w:rPr>
              <w:t>Timeframe</w:t>
            </w:r>
          </w:p>
        </w:tc>
        <w:tc>
          <w:tcPr>
            <w:tcW w:w="1701" w:type="dxa"/>
            <w:tcBorders>
              <w:top w:val="single" w:sz="2" w:space="0" w:color="auto"/>
              <w:left w:val="single" w:sz="2" w:space="0" w:color="auto"/>
              <w:bottom w:val="single" w:sz="2" w:space="0" w:color="auto"/>
              <w:right w:val="single" w:sz="2" w:space="0" w:color="auto"/>
            </w:tcBorders>
            <w:shd w:val="clear" w:color="auto" w:fill="00C0BB"/>
          </w:tcPr>
          <w:p w14:paraId="5157365B" w14:textId="77777777" w:rsidR="00332EC1" w:rsidRPr="00EF1B30" w:rsidRDefault="00332EC1" w:rsidP="002F1AE1">
            <w:pPr>
              <w:pStyle w:val="Heading5"/>
              <w:rPr>
                <w:b/>
                <w:bCs/>
                <w:color w:val="FFFFFF" w:themeColor="background1"/>
              </w:rPr>
            </w:pPr>
            <w:r w:rsidRPr="00392A0C">
              <w:rPr>
                <w:b/>
                <w:bCs/>
                <w:color w:val="FFFFFF" w:themeColor="background1"/>
              </w:rPr>
              <w:t>Measure</w:t>
            </w:r>
          </w:p>
        </w:tc>
      </w:tr>
      <w:tr w:rsidR="005F5AC3" w:rsidRPr="00392A0C" w14:paraId="49885D45" w14:textId="77777777" w:rsidTr="00EF1B30">
        <w:trPr>
          <w:trHeight w:val="300"/>
        </w:trPr>
        <w:tc>
          <w:tcPr>
            <w:tcW w:w="7639" w:type="dxa"/>
            <w:tcBorders>
              <w:top w:val="single" w:sz="2" w:space="0" w:color="auto"/>
            </w:tcBorders>
          </w:tcPr>
          <w:p w14:paraId="12F5BBD3" w14:textId="0BB27317" w:rsidR="005F5AC3" w:rsidRDefault="005F5AC3" w:rsidP="005F5AC3">
            <w:r w:rsidRPr="00392A0C">
              <w:rPr>
                <w:b/>
                <w:bCs/>
              </w:rPr>
              <w:t>3.1</w:t>
            </w:r>
            <w:r>
              <w:rPr>
                <w:b/>
                <w:bCs/>
              </w:rPr>
              <w:t>4</w:t>
            </w:r>
            <w:r w:rsidRPr="00392A0C">
              <w:rPr>
                <w:b/>
                <w:bCs/>
              </w:rPr>
              <w:t xml:space="preserve"> </w:t>
            </w:r>
            <w:r w:rsidR="00746AD1" w:rsidRPr="00746AD1">
              <w:t>Expand s</w:t>
            </w:r>
            <w:r w:rsidR="00746AD1">
              <w:t xml:space="preserve">upport for </w:t>
            </w:r>
            <w:r w:rsidR="006919AA" w:rsidRPr="00901FFE">
              <w:t>community-led arts initiatives through providing expert advice</w:t>
            </w:r>
            <w:r w:rsidR="00E165EE">
              <w:t xml:space="preserve">, </w:t>
            </w:r>
            <w:r w:rsidR="002D123E">
              <w:t xml:space="preserve">training, </w:t>
            </w:r>
            <w:r w:rsidR="006919AA" w:rsidRPr="00901FFE">
              <w:t>industry resource</w:t>
            </w:r>
            <w:r w:rsidR="002D123E">
              <w:t>s,</w:t>
            </w:r>
            <w:r w:rsidR="006919AA">
              <w:t xml:space="preserve"> </w:t>
            </w:r>
            <w:r w:rsidR="006919AA" w:rsidRPr="00901FFE">
              <w:t>partnership</w:t>
            </w:r>
            <w:r w:rsidR="006A01F5">
              <w:t xml:space="preserve"> opportunities</w:t>
            </w:r>
            <w:r w:rsidR="006919AA" w:rsidRPr="00901FFE">
              <w:t xml:space="preserve"> and best practice modelling</w:t>
            </w:r>
            <w:r w:rsidR="006A01F5">
              <w:t xml:space="preserve"> to guide new, innovative work within community</w:t>
            </w:r>
            <w:r w:rsidR="006919AA" w:rsidRPr="00901FFE">
              <w:t>.</w:t>
            </w:r>
          </w:p>
          <w:p w14:paraId="3A3686C1" w14:textId="3A28CCB6" w:rsidR="00332EC1" w:rsidRPr="00332EC1" w:rsidRDefault="00332EC1" w:rsidP="005F5AC3">
            <w:pPr>
              <w:rPr>
                <w:sz w:val="14"/>
                <w:szCs w:val="14"/>
              </w:rPr>
            </w:pPr>
          </w:p>
        </w:tc>
        <w:tc>
          <w:tcPr>
            <w:tcW w:w="1292" w:type="dxa"/>
            <w:tcBorders>
              <w:top w:val="single" w:sz="2" w:space="0" w:color="auto"/>
            </w:tcBorders>
          </w:tcPr>
          <w:p w14:paraId="58DC5E26" w14:textId="78F6E066" w:rsidR="005F5AC3" w:rsidRPr="00392A0C" w:rsidRDefault="005F5AC3" w:rsidP="005F5AC3">
            <w:pPr>
              <w:jc w:val="center"/>
            </w:pPr>
            <w:r>
              <w:t xml:space="preserve">Years </w:t>
            </w:r>
            <w:r w:rsidR="000F3AC2">
              <w:t>2</w:t>
            </w:r>
            <w:r>
              <w:t>-4</w:t>
            </w:r>
          </w:p>
        </w:tc>
        <w:tc>
          <w:tcPr>
            <w:tcW w:w="1701" w:type="dxa"/>
            <w:tcBorders>
              <w:top w:val="single" w:sz="2" w:space="0" w:color="auto"/>
            </w:tcBorders>
          </w:tcPr>
          <w:p w14:paraId="1914AEF3" w14:textId="38A92163"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2369E48E" w14:textId="77777777" w:rsidTr="2991C355">
        <w:trPr>
          <w:trHeight w:val="300"/>
        </w:trPr>
        <w:tc>
          <w:tcPr>
            <w:tcW w:w="7639" w:type="dxa"/>
          </w:tcPr>
          <w:p w14:paraId="6108C426" w14:textId="77777777" w:rsidR="005F5AC3" w:rsidRDefault="005F5AC3" w:rsidP="005F5AC3">
            <w:r w:rsidRPr="00392A0C">
              <w:rPr>
                <w:b/>
                <w:bCs/>
              </w:rPr>
              <w:t>3.1</w:t>
            </w:r>
            <w:r>
              <w:rPr>
                <w:b/>
                <w:bCs/>
              </w:rPr>
              <w:t>5</w:t>
            </w:r>
            <w:r w:rsidRPr="00392A0C">
              <w:rPr>
                <w:b/>
                <w:bCs/>
              </w:rPr>
              <w:t xml:space="preserve"> </w:t>
            </w:r>
            <w:r w:rsidRPr="00B90E45">
              <w:t xml:space="preserve">Further develop </w:t>
            </w:r>
            <w:r>
              <w:t xml:space="preserve">civic, heritage and </w:t>
            </w:r>
            <w:r w:rsidRPr="00B90E45">
              <w:t xml:space="preserve">public art </w:t>
            </w:r>
            <w:r>
              <w:t>public programs including</w:t>
            </w:r>
            <w:r w:rsidRPr="00B90E45">
              <w:t xml:space="preserve"> guided tours</w:t>
            </w:r>
            <w:r>
              <w:t>, talks</w:t>
            </w:r>
            <w:r w:rsidRPr="00B90E45">
              <w:t xml:space="preserve"> and self-guided digital maps to promote engagement with the arts, history and natural environment.</w:t>
            </w:r>
          </w:p>
          <w:p w14:paraId="2D775AAB" w14:textId="727746CA" w:rsidR="00332EC1" w:rsidRPr="00332EC1" w:rsidRDefault="00332EC1" w:rsidP="005F5AC3">
            <w:pPr>
              <w:rPr>
                <w:b/>
                <w:bCs/>
                <w:sz w:val="12"/>
                <w:szCs w:val="12"/>
              </w:rPr>
            </w:pPr>
          </w:p>
        </w:tc>
        <w:tc>
          <w:tcPr>
            <w:tcW w:w="1292" w:type="dxa"/>
          </w:tcPr>
          <w:p w14:paraId="4B394BCB" w14:textId="1DC3F6E4" w:rsidR="005F5AC3" w:rsidRDefault="00B640A7" w:rsidP="005F5AC3">
            <w:pPr>
              <w:jc w:val="center"/>
            </w:pPr>
            <w:r>
              <w:t>Years 1-4</w:t>
            </w:r>
          </w:p>
          <w:p w14:paraId="56DE2AE9" w14:textId="77777777" w:rsidR="008F4081" w:rsidRPr="008F4081" w:rsidRDefault="008F4081" w:rsidP="008F4081"/>
        </w:tc>
        <w:tc>
          <w:tcPr>
            <w:tcW w:w="1701" w:type="dxa"/>
          </w:tcPr>
          <w:p w14:paraId="24210FDA" w14:textId="4B72B220"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73886335" w14:textId="77777777" w:rsidTr="2991C355">
        <w:trPr>
          <w:trHeight w:val="300"/>
        </w:trPr>
        <w:tc>
          <w:tcPr>
            <w:tcW w:w="7639" w:type="dxa"/>
          </w:tcPr>
          <w:p w14:paraId="0E1DF8E4" w14:textId="7A53D2CE" w:rsidR="005F5AC3" w:rsidRPr="00392A0C" w:rsidRDefault="005F5AC3" w:rsidP="005F5AC3">
            <w:r w:rsidRPr="00392A0C">
              <w:rPr>
                <w:b/>
                <w:bCs/>
              </w:rPr>
              <w:t>3.1</w:t>
            </w:r>
            <w:r>
              <w:rPr>
                <w:b/>
                <w:bCs/>
              </w:rPr>
              <w:t>6</w:t>
            </w:r>
            <w:r w:rsidRPr="00392A0C">
              <w:t xml:space="preserve"> Explore joint exhibition programs with local arts groups where there is a broader community benefit upheld by an equitable engagement process. </w:t>
            </w:r>
          </w:p>
        </w:tc>
        <w:tc>
          <w:tcPr>
            <w:tcW w:w="1292" w:type="dxa"/>
          </w:tcPr>
          <w:p w14:paraId="2EE1F58E" w14:textId="57255132" w:rsidR="005F5AC3" w:rsidRPr="00392A0C" w:rsidRDefault="00D01211" w:rsidP="005F5AC3">
            <w:pPr>
              <w:jc w:val="center"/>
            </w:pPr>
            <w:r>
              <w:t>Years 2-4</w:t>
            </w:r>
          </w:p>
        </w:tc>
        <w:tc>
          <w:tcPr>
            <w:tcW w:w="1701" w:type="dxa"/>
          </w:tcPr>
          <w:p w14:paraId="2D96214D" w14:textId="0A284354" w:rsidR="005F5AC3" w:rsidRPr="00F475D8" w:rsidRDefault="005F5AC3" w:rsidP="005F5AC3">
            <w:pPr>
              <w:jc w:val="center"/>
              <w:rPr>
                <w:sz w:val="18"/>
                <w:szCs w:val="18"/>
              </w:rPr>
            </w:pPr>
            <w:r w:rsidRPr="00B87052">
              <w:rPr>
                <w:sz w:val="18"/>
                <w:szCs w:val="18"/>
              </w:rPr>
              <w:t>Number, diversity and impact of programs</w:t>
            </w:r>
          </w:p>
        </w:tc>
      </w:tr>
      <w:tr w:rsidR="005F5AC3" w:rsidRPr="00392A0C" w14:paraId="477E7F7A" w14:textId="77777777" w:rsidTr="2991C355">
        <w:trPr>
          <w:trHeight w:val="300"/>
        </w:trPr>
        <w:tc>
          <w:tcPr>
            <w:tcW w:w="7639" w:type="dxa"/>
          </w:tcPr>
          <w:p w14:paraId="2823457B" w14:textId="3DA39650" w:rsidR="005F5AC3" w:rsidRPr="00392A0C" w:rsidRDefault="005F5AC3" w:rsidP="005F5AC3">
            <w:pPr>
              <w:rPr>
                <w:b/>
                <w:bCs/>
              </w:rPr>
            </w:pPr>
            <w:r w:rsidRPr="00392A0C">
              <w:rPr>
                <w:b/>
                <w:bCs/>
              </w:rPr>
              <w:t>3</w:t>
            </w:r>
            <w:r w:rsidRPr="00C927B5">
              <w:rPr>
                <w:b/>
                <w:bCs/>
              </w:rPr>
              <w:t>.1</w:t>
            </w:r>
            <w:r>
              <w:rPr>
                <w:b/>
                <w:bCs/>
              </w:rPr>
              <w:t>7</w:t>
            </w:r>
            <w:r w:rsidRPr="00C927B5">
              <w:rPr>
                <w:b/>
                <w:bCs/>
              </w:rPr>
              <w:t xml:space="preserve"> </w:t>
            </w:r>
            <w:r w:rsidRPr="00C927B5">
              <w:t>Engage with local historical societies to help preserve, share and celebrate local history</w:t>
            </w:r>
            <w:r w:rsidR="00C3155A">
              <w:t xml:space="preserve"> through arts and cultural initiatives</w:t>
            </w:r>
            <w:r w:rsidR="00BA4204">
              <w:t>.</w:t>
            </w:r>
          </w:p>
        </w:tc>
        <w:tc>
          <w:tcPr>
            <w:tcW w:w="1292" w:type="dxa"/>
            <w:shd w:val="clear" w:color="auto" w:fill="FFFFFF" w:themeFill="background1"/>
          </w:tcPr>
          <w:p w14:paraId="6C2D478A" w14:textId="505B4B1A" w:rsidR="005F5AC3" w:rsidRPr="00392A0C" w:rsidRDefault="00174804" w:rsidP="005F5AC3">
            <w:pPr>
              <w:jc w:val="center"/>
            </w:pPr>
            <w:r w:rsidRPr="002B1813">
              <w:t>Years</w:t>
            </w:r>
            <w:r w:rsidR="00BA4204">
              <w:t xml:space="preserve"> </w:t>
            </w:r>
            <w:r w:rsidR="002B1813" w:rsidRPr="002B1813">
              <w:t>2</w:t>
            </w:r>
            <w:r w:rsidR="00BA4204">
              <w:t>-4</w:t>
            </w:r>
          </w:p>
        </w:tc>
        <w:tc>
          <w:tcPr>
            <w:tcW w:w="1701" w:type="dxa"/>
          </w:tcPr>
          <w:p w14:paraId="201E5A64" w14:textId="604A8F6D" w:rsidR="005F5AC3" w:rsidRPr="00F475D8" w:rsidRDefault="00455D1D" w:rsidP="005F5AC3">
            <w:pPr>
              <w:jc w:val="center"/>
              <w:rPr>
                <w:sz w:val="18"/>
                <w:szCs w:val="18"/>
              </w:rPr>
            </w:pPr>
            <w:r w:rsidRPr="00B87052">
              <w:rPr>
                <w:sz w:val="18"/>
                <w:szCs w:val="18"/>
              </w:rPr>
              <w:t>Number, diversity and impact of programs</w:t>
            </w:r>
          </w:p>
        </w:tc>
      </w:tr>
    </w:tbl>
    <w:p w14:paraId="3655090C" w14:textId="41F43DD6" w:rsidR="000F3AC2" w:rsidRPr="00934130" w:rsidRDefault="006634AD" w:rsidP="00934130">
      <w:pPr>
        <w:rPr>
          <w:sz w:val="16"/>
          <w:szCs w:val="16"/>
        </w:rPr>
      </w:pPr>
      <w:r w:rsidRPr="00934130">
        <w:rPr>
          <w:noProof/>
          <w:sz w:val="16"/>
          <w:szCs w:val="16"/>
        </w:rPr>
        <w:drawing>
          <wp:anchor distT="0" distB="0" distL="114300" distR="114300" simplePos="0" relativeHeight="251658246" behindDoc="0" locked="0" layoutInCell="1" allowOverlap="1" wp14:anchorId="1E9EFEC8" wp14:editId="1BF02E25">
            <wp:simplePos x="0" y="0"/>
            <wp:positionH relativeFrom="column">
              <wp:posOffset>-461010</wp:posOffset>
            </wp:positionH>
            <wp:positionV relativeFrom="paragraph">
              <wp:posOffset>2546350</wp:posOffset>
            </wp:positionV>
            <wp:extent cx="3274060" cy="2652395"/>
            <wp:effectExtent l="0" t="0" r="2540" b="0"/>
            <wp:wrapSquare wrapText="bothSides"/>
            <wp:docPr id="1655847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a:fillRect/>
                    </a:stretch>
                  </pic:blipFill>
                  <pic:spPr bwMode="auto">
                    <a:xfrm>
                      <a:off x="0" y="0"/>
                      <a:ext cx="3274060" cy="2652395"/>
                    </a:xfrm>
                    <a:prstGeom prst="rect">
                      <a:avLst/>
                    </a:prstGeom>
                    <a:noFill/>
                    <a:ln>
                      <a:noFill/>
                    </a:ln>
                    <a:extLst>
                      <a:ext uri="{53640926-AAD7-44D8-BBD7-CCE9431645EC}">
                        <a14:shadowObscured xmlns:a14="http://schemas.microsoft.com/office/drawing/2010/main"/>
                      </a:ext>
                    </a:extLst>
                  </pic:spPr>
                </pic:pic>
              </a:graphicData>
            </a:graphic>
          </wp:anchor>
        </w:drawing>
      </w:r>
      <w:r w:rsidR="00332EC1" w:rsidRPr="00934130">
        <w:rPr>
          <w:noProof/>
          <w:sz w:val="16"/>
          <w:szCs w:val="16"/>
        </w:rPr>
        <w:drawing>
          <wp:anchor distT="0" distB="0" distL="114300" distR="114300" simplePos="0" relativeHeight="251658244" behindDoc="0" locked="0" layoutInCell="1" allowOverlap="1" wp14:anchorId="121B1BE0" wp14:editId="7E68CAAF">
            <wp:simplePos x="0" y="0"/>
            <wp:positionH relativeFrom="column">
              <wp:posOffset>2917825</wp:posOffset>
            </wp:positionH>
            <wp:positionV relativeFrom="paragraph">
              <wp:posOffset>289632</wp:posOffset>
            </wp:positionV>
            <wp:extent cx="3286125" cy="4929505"/>
            <wp:effectExtent l="0" t="0" r="9525" b="4445"/>
            <wp:wrapSquare wrapText="bothSides"/>
            <wp:docPr id="1780966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6125" cy="492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EC1" w:rsidRPr="00934130">
        <w:rPr>
          <w:noProof/>
          <w:sz w:val="16"/>
          <w:szCs w:val="16"/>
        </w:rPr>
        <w:drawing>
          <wp:anchor distT="0" distB="0" distL="114300" distR="114300" simplePos="0" relativeHeight="251658245" behindDoc="0" locked="0" layoutInCell="1" allowOverlap="1" wp14:anchorId="03CA9FE9" wp14:editId="39ED3128">
            <wp:simplePos x="0" y="0"/>
            <wp:positionH relativeFrom="column">
              <wp:posOffset>-459740</wp:posOffset>
            </wp:positionH>
            <wp:positionV relativeFrom="paragraph">
              <wp:posOffset>295838</wp:posOffset>
            </wp:positionV>
            <wp:extent cx="3288030" cy="2194560"/>
            <wp:effectExtent l="0" t="0" r="7620" b="0"/>
            <wp:wrapSquare wrapText="bothSides"/>
            <wp:docPr id="1918919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8030" cy="2194560"/>
                    </a:xfrm>
                    <a:prstGeom prst="rect">
                      <a:avLst/>
                    </a:prstGeom>
                    <a:noFill/>
                    <a:ln>
                      <a:noFill/>
                    </a:ln>
                  </pic:spPr>
                </pic:pic>
              </a:graphicData>
            </a:graphic>
          </wp:anchor>
        </w:drawing>
      </w:r>
      <w:r w:rsidR="00332EC1" w:rsidRPr="00934130">
        <w:rPr>
          <w:noProof/>
          <w:sz w:val="16"/>
          <w:szCs w:val="16"/>
        </w:rPr>
        <w:drawing>
          <wp:anchor distT="0" distB="0" distL="114300" distR="114300" simplePos="0" relativeHeight="251658247" behindDoc="0" locked="0" layoutInCell="1" allowOverlap="1" wp14:anchorId="0BF59872" wp14:editId="10246B5B">
            <wp:simplePos x="0" y="0"/>
            <wp:positionH relativeFrom="column">
              <wp:posOffset>-447040</wp:posOffset>
            </wp:positionH>
            <wp:positionV relativeFrom="paragraph">
              <wp:posOffset>5252157</wp:posOffset>
            </wp:positionV>
            <wp:extent cx="3272790" cy="2106295"/>
            <wp:effectExtent l="0" t="0" r="3810" b="8255"/>
            <wp:wrapSquare wrapText="bothSides"/>
            <wp:docPr id="6414057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2790"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B89B8" w14:textId="1F13CA4D" w:rsidR="00F24539" w:rsidRPr="00392A0C" w:rsidRDefault="009E5D7A" w:rsidP="006919AA">
      <w:pPr>
        <w:pStyle w:val="Heading2"/>
      </w:pPr>
      <w:r w:rsidRPr="00934130">
        <w:rPr>
          <w:noProof/>
          <w:sz w:val="26"/>
          <w:szCs w:val="26"/>
        </w:rPr>
        <w:drawing>
          <wp:anchor distT="0" distB="0" distL="114300" distR="114300" simplePos="0" relativeHeight="251658248" behindDoc="0" locked="0" layoutInCell="1" allowOverlap="1" wp14:anchorId="5F35AB06" wp14:editId="1703B23C">
            <wp:simplePos x="0" y="0"/>
            <wp:positionH relativeFrom="margin">
              <wp:posOffset>2914650</wp:posOffset>
            </wp:positionH>
            <wp:positionV relativeFrom="paragraph">
              <wp:posOffset>5017135</wp:posOffset>
            </wp:positionV>
            <wp:extent cx="3298825" cy="2106295"/>
            <wp:effectExtent l="0" t="0" r="0" b="8255"/>
            <wp:wrapSquare wrapText="bothSides"/>
            <wp:docPr id="10997567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a:fillRect/>
                    </a:stretch>
                  </pic:blipFill>
                  <pic:spPr bwMode="auto">
                    <a:xfrm>
                      <a:off x="0" y="0"/>
                      <a:ext cx="3298825" cy="2106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AC2">
        <w:br w:type="page"/>
      </w:r>
      <w:bookmarkStart w:id="51" w:name="_Toc226993708"/>
      <w:r w:rsidR="00EF1B30">
        <w:br/>
      </w:r>
      <w:r w:rsidR="00F24539" w:rsidRPr="00392A0C">
        <w:t xml:space="preserve">Outcome Area Four: </w:t>
      </w:r>
      <w:r w:rsidR="00F24539" w:rsidRPr="006919AA">
        <w:rPr>
          <w:b/>
          <w:bCs/>
        </w:rPr>
        <w:t>Creative Partnerships</w:t>
      </w:r>
      <w:bookmarkEnd w:id="51"/>
    </w:p>
    <w:p w14:paraId="1B8F3A14" w14:textId="4CBA3F4A" w:rsidR="00F24539" w:rsidRPr="00392A0C" w:rsidRDefault="00F24539" w:rsidP="00F24539">
      <w:pPr>
        <w:rPr>
          <w:rStyle w:val="SubtleEmphasis"/>
          <w:i w:val="0"/>
          <w:iCs w:val="0"/>
        </w:rPr>
      </w:pPr>
      <w:r w:rsidRPr="00392A0C">
        <w:rPr>
          <w:b/>
          <w:bCs/>
        </w:rPr>
        <w:t xml:space="preserve">Vision: </w:t>
      </w:r>
      <w:r w:rsidRPr="00392A0C">
        <w:rPr>
          <w:rStyle w:val="SubtleEmphasis"/>
          <w:i w:val="0"/>
          <w:iCs w:val="0"/>
        </w:rPr>
        <w:t>Strengthen collaboration with artists, organisations, businesses, and the broader community to grow Maroondah’s creative sector.</w:t>
      </w:r>
    </w:p>
    <w:p w14:paraId="6C501607" w14:textId="2F573162" w:rsidR="00F24539" w:rsidRPr="00392A0C" w:rsidRDefault="005E0F74" w:rsidP="00F24539">
      <w:pPr>
        <w:rPr>
          <w:rStyle w:val="SubtleEmphasis"/>
          <w:b/>
          <w:bCs/>
          <w:i w:val="0"/>
          <w:iCs w:val="0"/>
        </w:rPr>
      </w:pPr>
      <w:r w:rsidRPr="00392A0C">
        <w:rPr>
          <w:rStyle w:val="SubtleEmphasis"/>
          <w:b/>
          <w:bCs/>
          <w:i w:val="0"/>
          <w:iCs w:val="0"/>
        </w:rPr>
        <w:t xml:space="preserve">Key </w:t>
      </w:r>
      <w:r w:rsidR="00F24539" w:rsidRPr="00392A0C">
        <w:rPr>
          <w:rStyle w:val="SubtleEmphasis"/>
          <w:b/>
          <w:bCs/>
          <w:i w:val="0"/>
          <w:iCs w:val="0"/>
        </w:rPr>
        <w:t xml:space="preserve">Community Indicators: </w:t>
      </w:r>
    </w:p>
    <w:p w14:paraId="695A7BED" w14:textId="09645AB2" w:rsidR="005E0F74" w:rsidRPr="00392A0C" w:rsidRDefault="005E0F74" w:rsidP="007D4CEF">
      <w:pPr>
        <w:pStyle w:val="ListParagraph"/>
        <w:numPr>
          <w:ilvl w:val="0"/>
          <w:numId w:val="17"/>
        </w:numPr>
        <w:rPr>
          <w:color w:val="404040" w:themeColor="text1" w:themeTint="BF"/>
        </w:rPr>
      </w:pPr>
      <w:r w:rsidRPr="00392A0C">
        <w:t>Partnerships and Collaboration</w:t>
      </w:r>
    </w:p>
    <w:p w14:paraId="576A02BA" w14:textId="11FB1B7E" w:rsidR="00F24539" w:rsidRPr="00392A0C" w:rsidRDefault="005E0F74" w:rsidP="007D4CEF">
      <w:pPr>
        <w:pStyle w:val="ListParagraph"/>
        <w:numPr>
          <w:ilvl w:val="0"/>
          <w:numId w:val="17"/>
        </w:numPr>
        <w:rPr>
          <w:color w:val="404040" w:themeColor="text1" w:themeTint="BF"/>
        </w:rPr>
      </w:pPr>
      <w:r w:rsidRPr="00392A0C">
        <w:t>Creative Programs for our diverse community</w:t>
      </w:r>
    </w:p>
    <w:p w14:paraId="03EE861C" w14:textId="709BA21B" w:rsidR="005E0F74" w:rsidRPr="00392A0C" w:rsidRDefault="005E0F74" w:rsidP="007D4CEF">
      <w:pPr>
        <w:pStyle w:val="ListParagraph"/>
        <w:numPr>
          <w:ilvl w:val="0"/>
          <w:numId w:val="17"/>
        </w:numPr>
        <w:rPr>
          <w:rStyle w:val="SubtleEmphasis"/>
          <w:i w:val="0"/>
          <w:iCs w:val="0"/>
        </w:rPr>
      </w:pPr>
      <w:r w:rsidRPr="00392A0C">
        <w:t>Support for Local Artists and Creative Industry</w:t>
      </w:r>
    </w:p>
    <w:tbl>
      <w:tblPr>
        <w:tblStyle w:val="TableGrid"/>
        <w:tblW w:w="10632" w:type="dxa"/>
        <w:tblInd w:w="-714" w:type="dxa"/>
        <w:tblLook w:val="04A0" w:firstRow="1" w:lastRow="0" w:firstColumn="1" w:lastColumn="0" w:noHBand="0" w:noVBand="1"/>
      </w:tblPr>
      <w:tblGrid>
        <w:gridCol w:w="7641"/>
        <w:gridCol w:w="1373"/>
        <w:gridCol w:w="1618"/>
      </w:tblGrid>
      <w:tr w:rsidR="008F6B13" w:rsidRPr="00392A0C" w14:paraId="04B4159F" w14:textId="77777777" w:rsidTr="2991C355">
        <w:trPr>
          <w:trHeight w:val="300"/>
        </w:trPr>
        <w:tc>
          <w:tcPr>
            <w:tcW w:w="10632" w:type="dxa"/>
            <w:gridSpan w:val="3"/>
          </w:tcPr>
          <w:p w14:paraId="1FB52E0B" w14:textId="7426D4E9" w:rsidR="008F6B13" w:rsidRPr="00392A0C" w:rsidRDefault="008F6B13">
            <w:pPr>
              <w:pStyle w:val="Heading3"/>
            </w:pPr>
            <w:bookmarkStart w:id="52" w:name="_Toc220414753"/>
            <w:bookmarkStart w:id="53" w:name="_Toc220505305"/>
            <w:bookmarkStart w:id="54" w:name="_Toc220512783"/>
            <w:bookmarkStart w:id="55" w:name="_Toc220664317"/>
            <w:bookmarkStart w:id="56" w:name="_Toc226993709"/>
            <w:r w:rsidRPr="00392A0C">
              <w:rPr>
                <w:b/>
                <w:bCs/>
              </w:rPr>
              <w:t xml:space="preserve">Creative Partnerships </w:t>
            </w:r>
            <w:r w:rsidRPr="00392A0C">
              <w:t>Priority Actions</w:t>
            </w:r>
            <w:bookmarkEnd w:id="52"/>
            <w:bookmarkEnd w:id="53"/>
            <w:bookmarkEnd w:id="54"/>
            <w:bookmarkEnd w:id="55"/>
            <w:bookmarkEnd w:id="56"/>
          </w:p>
        </w:tc>
      </w:tr>
      <w:tr w:rsidR="004209E0" w:rsidRPr="00392A0C" w14:paraId="0CB39BBE" w14:textId="77777777" w:rsidTr="2991C355">
        <w:trPr>
          <w:trHeight w:val="300"/>
        </w:trPr>
        <w:tc>
          <w:tcPr>
            <w:tcW w:w="7641" w:type="dxa"/>
            <w:shd w:val="clear" w:color="auto" w:fill="00C0BB"/>
          </w:tcPr>
          <w:p w14:paraId="0BAE1C07" w14:textId="77777777" w:rsidR="008F6B13" w:rsidRPr="00392A0C" w:rsidRDefault="008F6B13">
            <w:pPr>
              <w:pStyle w:val="Heading5"/>
              <w:rPr>
                <w:b/>
                <w:bCs/>
                <w:color w:val="FFFFFF" w:themeColor="background1"/>
              </w:rPr>
            </w:pPr>
            <w:r w:rsidRPr="00392A0C">
              <w:rPr>
                <w:b/>
                <w:bCs/>
                <w:color w:val="FFFFFF" w:themeColor="background1"/>
              </w:rPr>
              <w:t>Action</w:t>
            </w:r>
          </w:p>
        </w:tc>
        <w:tc>
          <w:tcPr>
            <w:tcW w:w="1373" w:type="dxa"/>
            <w:shd w:val="clear" w:color="auto" w:fill="00C0BB"/>
          </w:tcPr>
          <w:p w14:paraId="3175F2EA" w14:textId="77777777" w:rsidR="008F6B13" w:rsidRPr="00392A0C" w:rsidRDefault="008F6B13">
            <w:pPr>
              <w:pStyle w:val="Heading5"/>
              <w:rPr>
                <w:b/>
                <w:bCs/>
                <w:color w:val="FFFFFF" w:themeColor="background1"/>
              </w:rPr>
            </w:pPr>
            <w:r w:rsidRPr="00392A0C">
              <w:rPr>
                <w:b/>
                <w:bCs/>
                <w:color w:val="FFFFFF" w:themeColor="background1"/>
              </w:rPr>
              <w:t>Timeframe</w:t>
            </w:r>
          </w:p>
        </w:tc>
        <w:tc>
          <w:tcPr>
            <w:tcW w:w="1618" w:type="dxa"/>
            <w:shd w:val="clear" w:color="auto" w:fill="00C0BB"/>
          </w:tcPr>
          <w:p w14:paraId="14F4C198" w14:textId="77777777" w:rsidR="008F6B13" w:rsidRPr="00392A0C" w:rsidRDefault="008F6B13">
            <w:pPr>
              <w:pStyle w:val="Heading5"/>
            </w:pPr>
            <w:r w:rsidRPr="00392A0C">
              <w:rPr>
                <w:b/>
                <w:bCs/>
                <w:color w:val="FFFFFF" w:themeColor="background1"/>
              </w:rPr>
              <w:t>Measure</w:t>
            </w:r>
          </w:p>
        </w:tc>
      </w:tr>
      <w:tr w:rsidR="00D075D7" w:rsidRPr="00392A0C" w14:paraId="262932F2" w14:textId="77777777" w:rsidTr="2991C355">
        <w:trPr>
          <w:trHeight w:val="300"/>
        </w:trPr>
        <w:tc>
          <w:tcPr>
            <w:tcW w:w="7641" w:type="dxa"/>
          </w:tcPr>
          <w:p w14:paraId="616A925A" w14:textId="3806E674" w:rsidR="00B622BC" w:rsidRPr="00392A0C" w:rsidRDefault="00B622BC" w:rsidP="00B622BC">
            <w:r w:rsidRPr="00392A0C">
              <w:rPr>
                <w:b/>
                <w:bCs/>
              </w:rPr>
              <w:t>4.1</w:t>
            </w:r>
            <w:r w:rsidRPr="00392A0C">
              <w:t> </w:t>
            </w:r>
            <w:r w:rsidRPr="006634AD">
              <w:t xml:space="preserve">Continue to </w:t>
            </w:r>
            <w:r w:rsidR="00C21A4A" w:rsidRPr="006634AD">
              <w:t>work with the Maroondah Arts Advisory Committee</w:t>
            </w:r>
            <w:r w:rsidR="00FE5E39" w:rsidRPr="006634AD">
              <w:t xml:space="preserve"> (MAAC)</w:t>
            </w:r>
            <w:r w:rsidR="00C21A4A" w:rsidRPr="006634AD">
              <w:t xml:space="preserve"> Industry and Community members to </w:t>
            </w:r>
            <w:r w:rsidR="00625D28" w:rsidRPr="006634AD">
              <w:t xml:space="preserve">identify priorities, opportunities and </w:t>
            </w:r>
            <w:r w:rsidR="0023318D" w:rsidRPr="006634AD">
              <w:t xml:space="preserve">sector </w:t>
            </w:r>
            <w:r w:rsidR="00625D28" w:rsidRPr="006634AD">
              <w:t xml:space="preserve">trends to guide </w:t>
            </w:r>
            <w:r w:rsidR="0095209C" w:rsidRPr="006634AD">
              <w:t xml:space="preserve">future </w:t>
            </w:r>
            <w:r w:rsidR="00133D36" w:rsidRPr="006634AD">
              <w:t xml:space="preserve">service </w:t>
            </w:r>
            <w:r w:rsidR="0095209C" w:rsidRPr="006634AD">
              <w:t>planning.</w:t>
            </w:r>
          </w:p>
        </w:tc>
        <w:tc>
          <w:tcPr>
            <w:tcW w:w="1373" w:type="dxa"/>
          </w:tcPr>
          <w:p w14:paraId="4C979C98" w14:textId="000BF292" w:rsidR="2991C355" w:rsidRDefault="2991C355" w:rsidP="00EC6AE9">
            <w:pPr>
              <w:jc w:val="center"/>
              <w:rPr>
                <w:rFonts w:ascii="Aptos" w:eastAsia="Aptos" w:hAnsi="Aptos" w:cs="Aptos"/>
                <w:color w:val="000000" w:themeColor="text1"/>
              </w:rPr>
            </w:pPr>
            <w:r w:rsidRPr="2991C355">
              <w:rPr>
                <w:rFonts w:ascii="Aptos" w:eastAsia="Aptos" w:hAnsi="Aptos" w:cs="Aptos"/>
                <w:color w:val="000000" w:themeColor="text1"/>
              </w:rPr>
              <w:t>Years 1-</w:t>
            </w:r>
            <w:r w:rsidR="00AE14E9">
              <w:rPr>
                <w:rFonts w:ascii="Aptos" w:eastAsia="Aptos" w:hAnsi="Aptos" w:cs="Aptos"/>
                <w:color w:val="000000" w:themeColor="text1"/>
              </w:rPr>
              <w:t>4</w:t>
            </w:r>
          </w:p>
        </w:tc>
        <w:tc>
          <w:tcPr>
            <w:tcW w:w="1618" w:type="dxa"/>
          </w:tcPr>
          <w:p w14:paraId="76012D06" w14:textId="48C06DDD" w:rsidR="00B622BC" w:rsidRPr="00024EA9" w:rsidRDefault="000F4548" w:rsidP="00EC6AE9">
            <w:pPr>
              <w:jc w:val="center"/>
              <w:rPr>
                <w:sz w:val="18"/>
                <w:szCs w:val="18"/>
              </w:rPr>
            </w:pPr>
            <w:r>
              <w:rPr>
                <w:sz w:val="18"/>
                <w:szCs w:val="18"/>
              </w:rPr>
              <w:t xml:space="preserve">MAAC </w:t>
            </w:r>
            <w:r w:rsidR="007B2CFE">
              <w:rPr>
                <w:sz w:val="18"/>
                <w:szCs w:val="18"/>
              </w:rPr>
              <w:t xml:space="preserve">impact on service development. </w:t>
            </w:r>
          </w:p>
        </w:tc>
      </w:tr>
      <w:tr w:rsidR="00C21A4A" w:rsidRPr="00392A0C" w14:paraId="3011CF90" w14:textId="77777777" w:rsidTr="2991C355">
        <w:trPr>
          <w:trHeight w:val="300"/>
        </w:trPr>
        <w:tc>
          <w:tcPr>
            <w:tcW w:w="7641" w:type="dxa"/>
          </w:tcPr>
          <w:p w14:paraId="64D00E49" w14:textId="4663244C" w:rsidR="00C21A4A" w:rsidRPr="00392A0C" w:rsidRDefault="00C21A4A">
            <w:r w:rsidRPr="00392A0C">
              <w:rPr>
                <w:b/>
                <w:bCs/>
              </w:rPr>
              <w:t>4.</w:t>
            </w:r>
            <w:r w:rsidR="001F17F6" w:rsidRPr="00392A0C">
              <w:rPr>
                <w:b/>
                <w:bCs/>
              </w:rPr>
              <w:t>2</w:t>
            </w:r>
            <w:r w:rsidRPr="00392A0C">
              <w:t xml:space="preserve"> Continue to develop the Maroondah Arts </w:t>
            </w:r>
            <w:r w:rsidR="005B68B3">
              <w:t>Collective n</w:t>
            </w:r>
            <w:r w:rsidRPr="00392A0C">
              <w:t xml:space="preserve">etwork to connect artists, arts workers, </w:t>
            </w:r>
            <w:r w:rsidR="00E801A4">
              <w:t xml:space="preserve">creative </w:t>
            </w:r>
            <w:r w:rsidRPr="00392A0C">
              <w:t xml:space="preserve">businesses, services and </w:t>
            </w:r>
            <w:r w:rsidR="007F4284">
              <w:t xml:space="preserve">arts </w:t>
            </w:r>
            <w:r w:rsidRPr="00392A0C">
              <w:t xml:space="preserve">enthusiasts through relevant and engaging networking and training opportunities.  </w:t>
            </w:r>
          </w:p>
        </w:tc>
        <w:tc>
          <w:tcPr>
            <w:tcW w:w="1373" w:type="dxa"/>
          </w:tcPr>
          <w:p w14:paraId="4F267F38" w14:textId="4883D437" w:rsidR="2991C355" w:rsidRDefault="2991C355" w:rsidP="00EC6AE9">
            <w:pPr>
              <w:jc w:val="center"/>
              <w:rPr>
                <w:rFonts w:ascii="Aptos" w:eastAsia="Aptos" w:hAnsi="Aptos" w:cs="Aptos"/>
                <w:color w:val="000000" w:themeColor="text1"/>
              </w:rPr>
            </w:pPr>
            <w:r w:rsidRPr="2991C355">
              <w:rPr>
                <w:rFonts w:ascii="Aptos" w:eastAsia="Aptos" w:hAnsi="Aptos" w:cs="Aptos"/>
                <w:color w:val="000000" w:themeColor="text1"/>
              </w:rPr>
              <w:t>Years 1-</w:t>
            </w:r>
            <w:r w:rsidR="00AE14E9">
              <w:rPr>
                <w:rFonts w:ascii="Aptos" w:eastAsia="Aptos" w:hAnsi="Aptos" w:cs="Aptos"/>
                <w:color w:val="000000" w:themeColor="text1"/>
              </w:rPr>
              <w:t>4</w:t>
            </w:r>
          </w:p>
        </w:tc>
        <w:tc>
          <w:tcPr>
            <w:tcW w:w="1618" w:type="dxa"/>
          </w:tcPr>
          <w:p w14:paraId="32B049F3" w14:textId="77777777" w:rsidR="00C21A4A" w:rsidRPr="00024EA9" w:rsidRDefault="00C21A4A" w:rsidP="00EC6AE9">
            <w:pPr>
              <w:jc w:val="center"/>
              <w:rPr>
                <w:sz w:val="18"/>
                <w:szCs w:val="18"/>
              </w:rPr>
            </w:pPr>
            <w:r w:rsidRPr="00024EA9">
              <w:rPr>
                <w:sz w:val="18"/>
                <w:szCs w:val="18"/>
              </w:rPr>
              <w:t>Number, diversity and engagement with network</w:t>
            </w:r>
          </w:p>
        </w:tc>
      </w:tr>
      <w:tr w:rsidR="00D075D7" w:rsidRPr="00392A0C" w14:paraId="0707EF95" w14:textId="77777777" w:rsidTr="2991C355">
        <w:trPr>
          <w:trHeight w:val="300"/>
        </w:trPr>
        <w:tc>
          <w:tcPr>
            <w:tcW w:w="7641" w:type="dxa"/>
          </w:tcPr>
          <w:p w14:paraId="727AE0D6" w14:textId="5C5B0CA4" w:rsidR="00B622BC" w:rsidRPr="00392A0C" w:rsidRDefault="00B622BC" w:rsidP="00C21A4A">
            <w:r w:rsidRPr="00392A0C">
              <w:rPr>
                <w:b/>
                <w:bCs/>
              </w:rPr>
              <w:t>4.</w:t>
            </w:r>
            <w:r w:rsidR="001F17F6" w:rsidRPr="00392A0C">
              <w:rPr>
                <w:b/>
                <w:bCs/>
              </w:rPr>
              <w:t>3</w:t>
            </w:r>
            <w:r w:rsidRPr="00392A0C">
              <w:t xml:space="preserve"> Develop strategic partnerships with local businesses, arts organisations, and service providers to co-deliver projects, events and initiatives through a shared resourcing model. </w:t>
            </w:r>
          </w:p>
        </w:tc>
        <w:tc>
          <w:tcPr>
            <w:tcW w:w="1373" w:type="dxa"/>
          </w:tcPr>
          <w:p w14:paraId="65F521A9" w14:textId="78B5E589" w:rsidR="2991C355" w:rsidRDefault="2991C355" w:rsidP="00EC6AE9">
            <w:pPr>
              <w:jc w:val="center"/>
              <w:rPr>
                <w:rFonts w:ascii="Aptos" w:eastAsia="Aptos" w:hAnsi="Aptos" w:cs="Aptos"/>
                <w:color w:val="000000" w:themeColor="text1"/>
              </w:rPr>
            </w:pPr>
            <w:r w:rsidRPr="2991C355">
              <w:rPr>
                <w:rFonts w:ascii="Aptos" w:eastAsia="Aptos" w:hAnsi="Aptos" w:cs="Aptos"/>
                <w:color w:val="000000" w:themeColor="text1"/>
              </w:rPr>
              <w:t xml:space="preserve">Year </w:t>
            </w:r>
            <w:r w:rsidR="004B2C1E">
              <w:rPr>
                <w:rFonts w:ascii="Aptos" w:eastAsia="Aptos" w:hAnsi="Aptos" w:cs="Aptos"/>
                <w:color w:val="000000" w:themeColor="text1"/>
              </w:rPr>
              <w:t>1</w:t>
            </w:r>
          </w:p>
        </w:tc>
        <w:tc>
          <w:tcPr>
            <w:tcW w:w="1618" w:type="dxa"/>
          </w:tcPr>
          <w:p w14:paraId="64C224BA" w14:textId="336EFE54" w:rsidR="00B622BC" w:rsidRPr="00024EA9" w:rsidRDefault="003A29A2" w:rsidP="00EC6AE9">
            <w:pPr>
              <w:jc w:val="center"/>
              <w:rPr>
                <w:sz w:val="18"/>
                <w:szCs w:val="18"/>
              </w:rPr>
            </w:pPr>
            <w:r w:rsidRPr="00024EA9">
              <w:rPr>
                <w:sz w:val="18"/>
                <w:szCs w:val="18"/>
              </w:rPr>
              <w:t xml:space="preserve">Number and impact of </w:t>
            </w:r>
            <w:r w:rsidR="007B2CFE">
              <w:rPr>
                <w:sz w:val="18"/>
                <w:szCs w:val="18"/>
              </w:rPr>
              <w:t>partnerships</w:t>
            </w:r>
          </w:p>
        </w:tc>
      </w:tr>
      <w:tr w:rsidR="00D075D7" w:rsidRPr="00392A0C" w14:paraId="56F3688C" w14:textId="77777777" w:rsidTr="2991C355">
        <w:trPr>
          <w:trHeight w:val="300"/>
        </w:trPr>
        <w:tc>
          <w:tcPr>
            <w:tcW w:w="7641" w:type="dxa"/>
          </w:tcPr>
          <w:p w14:paraId="595EF775" w14:textId="5AD8AE14" w:rsidR="00B622BC" w:rsidRPr="00392A0C" w:rsidRDefault="00B622BC" w:rsidP="00D5558C">
            <w:r w:rsidRPr="00392A0C">
              <w:rPr>
                <w:b/>
                <w:bCs/>
              </w:rPr>
              <w:t>4.</w:t>
            </w:r>
            <w:r w:rsidR="001F17F6" w:rsidRPr="00392A0C">
              <w:rPr>
                <w:b/>
                <w:bCs/>
              </w:rPr>
              <w:t>4</w:t>
            </w:r>
            <w:r w:rsidRPr="00392A0C">
              <w:t> Seek increased funding partnerships through State and Federal grants</w:t>
            </w:r>
            <w:r w:rsidR="00352101">
              <w:t xml:space="preserve">, </w:t>
            </w:r>
            <w:r w:rsidRPr="00392A0C">
              <w:t>sponsorship and commercial investment for arts programs</w:t>
            </w:r>
            <w:r w:rsidR="00024EA9">
              <w:t>,</w:t>
            </w:r>
            <w:r w:rsidRPr="00392A0C">
              <w:t xml:space="preserve"> projects and venues</w:t>
            </w:r>
            <w:r w:rsidR="00024EA9">
              <w:t xml:space="preserve"> that support Council Plan objectives</w:t>
            </w:r>
            <w:r w:rsidRPr="00392A0C">
              <w:t xml:space="preserve">.  </w:t>
            </w:r>
          </w:p>
        </w:tc>
        <w:tc>
          <w:tcPr>
            <w:tcW w:w="1373" w:type="dxa"/>
          </w:tcPr>
          <w:p w14:paraId="3EBDA29A" w14:textId="7E44697A" w:rsidR="2991C355" w:rsidRDefault="2991C355" w:rsidP="00EC6AE9">
            <w:pPr>
              <w:jc w:val="center"/>
              <w:rPr>
                <w:rFonts w:ascii="Aptos" w:eastAsia="Aptos" w:hAnsi="Aptos" w:cs="Aptos"/>
                <w:color w:val="000000" w:themeColor="text1"/>
              </w:rPr>
            </w:pPr>
            <w:r w:rsidRPr="00687932">
              <w:rPr>
                <w:rFonts w:ascii="Aptos" w:eastAsia="Aptos" w:hAnsi="Aptos" w:cs="Aptos"/>
                <w:color w:val="000000" w:themeColor="text1"/>
              </w:rPr>
              <w:t xml:space="preserve">Year </w:t>
            </w:r>
            <w:r w:rsidR="004B2C1E" w:rsidRPr="00687932">
              <w:rPr>
                <w:rFonts w:ascii="Aptos" w:eastAsia="Aptos" w:hAnsi="Aptos" w:cs="Aptos"/>
                <w:color w:val="000000" w:themeColor="text1"/>
              </w:rPr>
              <w:t>1</w:t>
            </w:r>
            <w:r w:rsidR="00CC6E17">
              <w:rPr>
                <w:rFonts w:ascii="Aptos" w:eastAsia="Aptos" w:hAnsi="Aptos" w:cs="Aptos"/>
                <w:color w:val="000000" w:themeColor="text1"/>
              </w:rPr>
              <w:t>-4</w:t>
            </w:r>
          </w:p>
        </w:tc>
        <w:tc>
          <w:tcPr>
            <w:tcW w:w="1618" w:type="dxa"/>
          </w:tcPr>
          <w:p w14:paraId="0977E0B0" w14:textId="4EBE627B" w:rsidR="00B622BC" w:rsidRPr="00024EA9" w:rsidRDefault="00352101" w:rsidP="00EC6AE9">
            <w:pPr>
              <w:jc w:val="center"/>
              <w:rPr>
                <w:sz w:val="18"/>
                <w:szCs w:val="18"/>
              </w:rPr>
            </w:pPr>
            <w:r>
              <w:rPr>
                <w:sz w:val="18"/>
                <w:szCs w:val="18"/>
              </w:rPr>
              <w:t>Successful funding partnerships and outcomes.</w:t>
            </w:r>
          </w:p>
        </w:tc>
      </w:tr>
      <w:tr w:rsidR="00D075D7" w:rsidRPr="00392A0C" w14:paraId="7F9FC0DA" w14:textId="77777777" w:rsidTr="2991C355">
        <w:trPr>
          <w:trHeight w:val="300"/>
        </w:trPr>
        <w:tc>
          <w:tcPr>
            <w:tcW w:w="7641" w:type="dxa"/>
          </w:tcPr>
          <w:p w14:paraId="0F6372F5" w14:textId="43F72912" w:rsidR="00B622BC" w:rsidRPr="00392A0C" w:rsidRDefault="00B622BC" w:rsidP="00C21A4A">
            <w:r w:rsidRPr="00392A0C">
              <w:rPr>
                <w:b/>
                <w:bCs/>
              </w:rPr>
              <w:t>4.</w:t>
            </w:r>
            <w:r w:rsidR="001F17F6" w:rsidRPr="00392A0C">
              <w:rPr>
                <w:b/>
                <w:bCs/>
              </w:rPr>
              <w:t>5</w:t>
            </w:r>
            <w:r w:rsidRPr="00392A0C">
              <w:t> </w:t>
            </w:r>
            <w:r w:rsidR="001A6CDD">
              <w:t>Deliver a range of targeted</w:t>
            </w:r>
            <w:r w:rsidRPr="00392A0C">
              <w:t xml:space="preserve"> </w:t>
            </w:r>
            <w:r w:rsidR="007D7C9D">
              <w:t xml:space="preserve">arts and </w:t>
            </w:r>
            <w:r w:rsidR="00C2495D">
              <w:t xml:space="preserve">cultural development </w:t>
            </w:r>
            <w:r w:rsidR="00352101">
              <w:t xml:space="preserve">program partnerships </w:t>
            </w:r>
            <w:r w:rsidR="007D7C9D">
              <w:t xml:space="preserve">with </w:t>
            </w:r>
            <w:r w:rsidR="00010C11">
              <w:t xml:space="preserve">local groups and </w:t>
            </w:r>
            <w:r w:rsidR="00D969F4">
              <w:t>services</w:t>
            </w:r>
            <w:r w:rsidR="001A6CDD">
              <w:t xml:space="preserve"> </w:t>
            </w:r>
            <w:r w:rsidR="00B328C5">
              <w:t xml:space="preserve">that </w:t>
            </w:r>
            <w:r w:rsidR="002943BD">
              <w:t>utilise</w:t>
            </w:r>
            <w:r w:rsidR="00B328C5">
              <w:t xml:space="preserve"> the arts as a means for </w:t>
            </w:r>
            <w:r w:rsidR="002943BD">
              <w:t xml:space="preserve">engagement </w:t>
            </w:r>
            <w:r w:rsidR="00B328C5">
              <w:t>participation.</w:t>
            </w:r>
            <w:r w:rsidR="002943BD">
              <w:t xml:space="preserve"> </w:t>
            </w:r>
            <w:r w:rsidR="007D7C9D">
              <w:t xml:space="preserve"> </w:t>
            </w:r>
            <w:r w:rsidR="001A6CDD">
              <w:t xml:space="preserve"> </w:t>
            </w:r>
          </w:p>
        </w:tc>
        <w:tc>
          <w:tcPr>
            <w:tcW w:w="1373" w:type="dxa"/>
          </w:tcPr>
          <w:p w14:paraId="753DDF44" w14:textId="670F2C5E" w:rsidR="00B622BC" w:rsidRPr="00392A0C" w:rsidRDefault="007D7C9D" w:rsidP="00EC6AE9">
            <w:pPr>
              <w:jc w:val="center"/>
            </w:pPr>
            <w:r w:rsidRPr="2991C355">
              <w:rPr>
                <w:rFonts w:ascii="Aptos" w:eastAsia="Aptos" w:hAnsi="Aptos" w:cs="Aptos"/>
                <w:color w:val="000000" w:themeColor="text1"/>
              </w:rPr>
              <w:t>Years 1-</w:t>
            </w:r>
            <w:r>
              <w:rPr>
                <w:rFonts w:ascii="Aptos" w:eastAsia="Aptos" w:hAnsi="Aptos" w:cs="Aptos"/>
                <w:color w:val="000000" w:themeColor="text1"/>
              </w:rPr>
              <w:t>4</w:t>
            </w:r>
          </w:p>
        </w:tc>
        <w:tc>
          <w:tcPr>
            <w:tcW w:w="1618" w:type="dxa"/>
          </w:tcPr>
          <w:p w14:paraId="61AB31BB" w14:textId="074601B0" w:rsidR="00B622BC" w:rsidRPr="00024EA9" w:rsidRDefault="00D075D7" w:rsidP="00EC6AE9">
            <w:pPr>
              <w:jc w:val="center"/>
              <w:rPr>
                <w:sz w:val="18"/>
                <w:szCs w:val="18"/>
              </w:rPr>
            </w:pPr>
            <w:r w:rsidRPr="00024EA9">
              <w:rPr>
                <w:sz w:val="18"/>
                <w:szCs w:val="18"/>
              </w:rPr>
              <w:t xml:space="preserve">Number and impact of </w:t>
            </w:r>
            <w:r w:rsidR="002943BD">
              <w:rPr>
                <w:sz w:val="18"/>
                <w:szCs w:val="18"/>
              </w:rPr>
              <w:t>partnerships</w:t>
            </w:r>
          </w:p>
        </w:tc>
      </w:tr>
      <w:tr w:rsidR="00D075D7" w:rsidRPr="00392A0C" w14:paraId="4D4AFBA4" w14:textId="77777777" w:rsidTr="2991C355">
        <w:trPr>
          <w:trHeight w:val="300"/>
        </w:trPr>
        <w:tc>
          <w:tcPr>
            <w:tcW w:w="7641" w:type="dxa"/>
          </w:tcPr>
          <w:p w14:paraId="24323D2F" w14:textId="3E07906D" w:rsidR="00B622BC" w:rsidRPr="00392A0C" w:rsidRDefault="00B622BC" w:rsidP="006F19DD">
            <w:r w:rsidRPr="00392A0C">
              <w:rPr>
                <w:b/>
                <w:bCs/>
              </w:rPr>
              <w:t>4.</w:t>
            </w:r>
            <w:r w:rsidR="001F17F6" w:rsidRPr="00392A0C">
              <w:rPr>
                <w:b/>
                <w:bCs/>
              </w:rPr>
              <w:t>6</w:t>
            </w:r>
            <w:r w:rsidRPr="00392A0C">
              <w:t xml:space="preserve"> Encourage </w:t>
            </w:r>
            <w:r w:rsidR="002943BD">
              <w:t xml:space="preserve">program partnerships with local arts </w:t>
            </w:r>
            <w:r w:rsidR="00AB6CA8">
              <w:t xml:space="preserve">and cultural </w:t>
            </w:r>
            <w:r w:rsidR="00010C11">
              <w:t xml:space="preserve">groups </w:t>
            </w:r>
            <w:r w:rsidR="002943BD">
              <w:t>across</w:t>
            </w:r>
            <w:r w:rsidR="00CB31A9">
              <w:t xml:space="preserve"> other</w:t>
            </w:r>
            <w:r w:rsidR="002943BD">
              <w:t xml:space="preserve"> key Council service areas including </w:t>
            </w:r>
            <w:r w:rsidR="00CB31A9">
              <w:t xml:space="preserve">Festivals and Events, Community Services and Community Wellbeing. </w:t>
            </w:r>
            <w:r w:rsidR="00E002B7">
              <w:t xml:space="preserve"> </w:t>
            </w:r>
            <w:r w:rsidR="00024EA9">
              <w:t xml:space="preserve"> </w:t>
            </w:r>
          </w:p>
        </w:tc>
        <w:tc>
          <w:tcPr>
            <w:tcW w:w="1373" w:type="dxa"/>
          </w:tcPr>
          <w:p w14:paraId="3662018D" w14:textId="07C99728" w:rsidR="00B622BC" w:rsidRPr="00392A0C" w:rsidRDefault="00AB6CA8" w:rsidP="00EC6AE9">
            <w:pPr>
              <w:jc w:val="center"/>
            </w:pPr>
            <w:r w:rsidRPr="2991C355">
              <w:rPr>
                <w:rFonts w:ascii="Aptos" w:eastAsia="Aptos" w:hAnsi="Aptos" w:cs="Aptos"/>
                <w:color w:val="000000" w:themeColor="text1"/>
              </w:rPr>
              <w:t>Years 1-</w:t>
            </w:r>
            <w:r>
              <w:rPr>
                <w:rFonts w:ascii="Aptos" w:eastAsia="Aptos" w:hAnsi="Aptos" w:cs="Aptos"/>
                <w:color w:val="000000" w:themeColor="text1"/>
              </w:rPr>
              <w:t>4</w:t>
            </w:r>
          </w:p>
        </w:tc>
        <w:tc>
          <w:tcPr>
            <w:tcW w:w="1618" w:type="dxa"/>
          </w:tcPr>
          <w:p w14:paraId="68E25104" w14:textId="7737544E" w:rsidR="00B622BC" w:rsidRPr="00024EA9" w:rsidRDefault="002943BD" w:rsidP="00EC6AE9">
            <w:pPr>
              <w:jc w:val="center"/>
              <w:rPr>
                <w:sz w:val="18"/>
                <w:szCs w:val="18"/>
              </w:rPr>
            </w:pPr>
            <w:r w:rsidRPr="00024EA9">
              <w:rPr>
                <w:sz w:val="18"/>
                <w:szCs w:val="18"/>
              </w:rPr>
              <w:t xml:space="preserve">Number and impact of </w:t>
            </w:r>
            <w:r>
              <w:rPr>
                <w:sz w:val="18"/>
                <w:szCs w:val="18"/>
              </w:rPr>
              <w:t>partnerships</w:t>
            </w:r>
          </w:p>
        </w:tc>
      </w:tr>
      <w:tr w:rsidR="00D075D7" w:rsidRPr="00392A0C" w14:paraId="202C134B" w14:textId="77777777" w:rsidTr="2991C355">
        <w:trPr>
          <w:trHeight w:val="300"/>
        </w:trPr>
        <w:tc>
          <w:tcPr>
            <w:tcW w:w="7641" w:type="dxa"/>
          </w:tcPr>
          <w:p w14:paraId="569000DA" w14:textId="25CF59B9" w:rsidR="00B622BC" w:rsidRPr="00392A0C" w:rsidRDefault="00B622BC" w:rsidP="00C21A4A">
            <w:r w:rsidRPr="00392A0C">
              <w:rPr>
                <w:b/>
                <w:bCs/>
              </w:rPr>
              <w:t>4.</w:t>
            </w:r>
            <w:r w:rsidR="001F17F6" w:rsidRPr="00392A0C">
              <w:rPr>
                <w:b/>
                <w:bCs/>
              </w:rPr>
              <w:t xml:space="preserve">7 </w:t>
            </w:r>
            <w:r w:rsidR="00A5123A" w:rsidRPr="00A5123A">
              <w:t>Continue to w</w:t>
            </w:r>
            <w:r w:rsidR="008059C6" w:rsidRPr="00A5123A">
              <w:t>ork</w:t>
            </w:r>
            <w:r w:rsidR="008059C6" w:rsidRPr="00C11C5B">
              <w:t xml:space="preserve"> in partnership with Mullum </w:t>
            </w:r>
            <w:proofErr w:type="spellStart"/>
            <w:r w:rsidR="008059C6" w:rsidRPr="00C11C5B">
              <w:t>Mullum</w:t>
            </w:r>
            <w:proofErr w:type="spellEnd"/>
            <w:r w:rsidR="008059C6" w:rsidRPr="00C11C5B">
              <w:t xml:space="preserve"> Aboriginal Gathering Place</w:t>
            </w:r>
            <w:r w:rsidR="0098719B">
              <w:t>, Reconcil</w:t>
            </w:r>
            <w:r w:rsidR="00772568">
              <w:t xml:space="preserve">iation </w:t>
            </w:r>
            <w:r w:rsidR="002D151C">
              <w:t>bodies</w:t>
            </w:r>
            <w:r w:rsidR="008059C6" w:rsidRPr="00C11C5B">
              <w:t xml:space="preserve"> and other First Peoples service providers </w:t>
            </w:r>
            <w:r w:rsidR="00CB31A9">
              <w:t xml:space="preserve">to enable </w:t>
            </w:r>
            <w:r w:rsidR="008059C6" w:rsidRPr="00C11C5B">
              <w:t xml:space="preserve">First Peoples led arts </w:t>
            </w:r>
            <w:r w:rsidR="00A5123A">
              <w:t xml:space="preserve">and cultural </w:t>
            </w:r>
            <w:r w:rsidR="00772568">
              <w:t>initiatives</w:t>
            </w:r>
            <w:r w:rsidR="00A9154D">
              <w:t xml:space="preserve"> </w:t>
            </w:r>
            <w:r w:rsidR="003C7AF4">
              <w:t xml:space="preserve">through </w:t>
            </w:r>
            <w:r w:rsidR="0098719B">
              <w:t xml:space="preserve">resource sharing, joint initiatives and industry partnership networks. </w:t>
            </w:r>
          </w:p>
        </w:tc>
        <w:tc>
          <w:tcPr>
            <w:tcW w:w="1373" w:type="dxa"/>
          </w:tcPr>
          <w:p w14:paraId="6D7D8F13" w14:textId="5BB8A13C" w:rsidR="00B622BC" w:rsidRPr="00392A0C" w:rsidRDefault="00AB6CA8" w:rsidP="00EC6AE9">
            <w:pPr>
              <w:jc w:val="center"/>
            </w:pPr>
            <w:r w:rsidRPr="2991C355">
              <w:rPr>
                <w:rFonts w:ascii="Aptos" w:eastAsia="Aptos" w:hAnsi="Aptos" w:cs="Aptos"/>
                <w:color w:val="000000" w:themeColor="text1"/>
              </w:rPr>
              <w:t>Years 1-</w:t>
            </w:r>
            <w:r>
              <w:rPr>
                <w:rFonts w:ascii="Aptos" w:eastAsia="Aptos" w:hAnsi="Aptos" w:cs="Aptos"/>
                <w:color w:val="000000" w:themeColor="text1"/>
              </w:rPr>
              <w:t>4</w:t>
            </w:r>
          </w:p>
        </w:tc>
        <w:tc>
          <w:tcPr>
            <w:tcW w:w="1618" w:type="dxa"/>
          </w:tcPr>
          <w:p w14:paraId="04E6AA9E" w14:textId="224C9068" w:rsidR="00B622BC" w:rsidRPr="00024EA9" w:rsidRDefault="00CB31A9" w:rsidP="00EC6AE9">
            <w:pPr>
              <w:jc w:val="center"/>
              <w:rPr>
                <w:sz w:val="18"/>
                <w:szCs w:val="18"/>
              </w:rPr>
            </w:pPr>
            <w:r w:rsidRPr="00024EA9">
              <w:rPr>
                <w:sz w:val="18"/>
                <w:szCs w:val="18"/>
              </w:rPr>
              <w:t xml:space="preserve">Number and impact of </w:t>
            </w:r>
            <w:r>
              <w:rPr>
                <w:sz w:val="18"/>
                <w:szCs w:val="18"/>
              </w:rPr>
              <w:t>partnerships</w:t>
            </w:r>
          </w:p>
        </w:tc>
      </w:tr>
      <w:tr w:rsidR="00D075D7" w:rsidRPr="00392A0C" w14:paraId="50FE61D7" w14:textId="77777777" w:rsidTr="2991C355">
        <w:trPr>
          <w:trHeight w:val="300"/>
        </w:trPr>
        <w:tc>
          <w:tcPr>
            <w:tcW w:w="7641" w:type="dxa"/>
          </w:tcPr>
          <w:p w14:paraId="7A25457D" w14:textId="20F5F4A1" w:rsidR="00B622BC" w:rsidRPr="00392A0C" w:rsidRDefault="00B622BC" w:rsidP="00024EA9">
            <w:r w:rsidRPr="00392A0C">
              <w:rPr>
                <w:b/>
                <w:bCs/>
              </w:rPr>
              <w:t>4.</w:t>
            </w:r>
            <w:r w:rsidR="001F17F6" w:rsidRPr="00392A0C">
              <w:rPr>
                <w:b/>
                <w:bCs/>
              </w:rPr>
              <w:t>8</w:t>
            </w:r>
            <w:r w:rsidR="000478D6" w:rsidRPr="00392A0C">
              <w:rPr>
                <w:b/>
                <w:bCs/>
              </w:rPr>
              <w:t xml:space="preserve"> </w:t>
            </w:r>
            <w:r w:rsidRPr="00392A0C">
              <w:t xml:space="preserve">Collaborate with the Eastern </w:t>
            </w:r>
            <w:r w:rsidR="00CE4C51" w:rsidRPr="00392A0C">
              <w:t>Regional Councils</w:t>
            </w:r>
            <w:r w:rsidRPr="00392A0C">
              <w:t xml:space="preserve"> to identify opportunities for regional </w:t>
            </w:r>
            <w:r w:rsidR="00CB31A9">
              <w:t xml:space="preserve">arts </w:t>
            </w:r>
            <w:r w:rsidRPr="00392A0C">
              <w:t>project development</w:t>
            </w:r>
            <w:r w:rsidR="00CE4C51" w:rsidRPr="00392A0C">
              <w:t>, cultural tourism</w:t>
            </w:r>
            <w:r w:rsidRPr="00392A0C">
              <w:t xml:space="preserve"> and </w:t>
            </w:r>
            <w:r w:rsidR="004E376E" w:rsidRPr="00392A0C">
              <w:t>co-</w:t>
            </w:r>
            <w:r w:rsidRPr="00392A0C">
              <w:t>funding opportunities.</w:t>
            </w:r>
          </w:p>
        </w:tc>
        <w:tc>
          <w:tcPr>
            <w:tcW w:w="1373" w:type="dxa"/>
          </w:tcPr>
          <w:p w14:paraId="02E7BFCE" w14:textId="488C9B6C" w:rsidR="00B622BC" w:rsidRPr="00392A0C" w:rsidRDefault="000950CE" w:rsidP="00EC6AE9">
            <w:pPr>
              <w:jc w:val="center"/>
            </w:pPr>
            <w:r>
              <w:t>Years 2-4</w:t>
            </w:r>
          </w:p>
        </w:tc>
        <w:tc>
          <w:tcPr>
            <w:tcW w:w="1618" w:type="dxa"/>
          </w:tcPr>
          <w:p w14:paraId="0FB5EAD3" w14:textId="0C3E638A" w:rsidR="00B622BC" w:rsidRPr="00024EA9" w:rsidRDefault="00CB31A9" w:rsidP="00EC6AE9">
            <w:pPr>
              <w:jc w:val="center"/>
              <w:rPr>
                <w:sz w:val="18"/>
                <w:szCs w:val="18"/>
              </w:rPr>
            </w:pPr>
            <w:r w:rsidRPr="00024EA9">
              <w:rPr>
                <w:sz w:val="18"/>
                <w:szCs w:val="18"/>
              </w:rPr>
              <w:t xml:space="preserve">Number and impact of </w:t>
            </w:r>
            <w:r>
              <w:rPr>
                <w:sz w:val="18"/>
                <w:szCs w:val="18"/>
              </w:rPr>
              <w:t>partnerships</w:t>
            </w:r>
          </w:p>
        </w:tc>
      </w:tr>
      <w:tr w:rsidR="00D075D7" w:rsidRPr="00392A0C" w14:paraId="6207ED75" w14:textId="77777777" w:rsidTr="2991C355">
        <w:trPr>
          <w:trHeight w:val="300"/>
        </w:trPr>
        <w:tc>
          <w:tcPr>
            <w:tcW w:w="7641" w:type="dxa"/>
          </w:tcPr>
          <w:p w14:paraId="73082212" w14:textId="2B2D9630" w:rsidR="00B622BC" w:rsidRPr="00392A0C" w:rsidRDefault="00B622BC" w:rsidP="00701F79">
            <w:r w:rsidRPr="00392A0C">
              <w:rPr>
                <w:b/>
                <w:bCs/>
              </w:rPr>
              <w:t>4.</w:t>
            </w:r>
            <w:r w:rsidR="001F17F6" w:rsidRPr="00392A0C">
              <w:rPr>
                <w:b/>
                <w:bCs/>
              </w:rPr>
              <w:t>9</w:t>
            </w:r>
            <w:r w:rsidRPr="00392A0C">
              <w:rPr>
                <w:b/>
                <w:bCs/>
              </w:rPr>
              <w:t xml:space="preserve"> </w:t>
            </w:r>
            <w:r w:rsidR="00823564">
              <w:t xml:space="preserve">Further develop exhibition partnerships </w:t>
            </w:r>
            <w:r w:rsidR="00CB31A9" w:rsidRPr="00823564">
              <w:t>with local</w:t>
            </w:r>
            <w:r w:rsidR="00CB31A9">
              <w:rPr>
                <w:b/>
                <w:bCs/>
              </w:rPr>
              <w:t xml:space="preserve"> </w:t>
            </w:r>
            <w:r w:rsidRPr="00392A0C">
              <w:t xml:space="preserve">arts groups and artists </w:t>
            </w:r>
            <w:r w:rsidR="00823564">
              <w:t xml:space="preserve">that support </w:t>
            </w:r>
            <w:r w:rsidR="00941333">
              <w:t xml:space="preserve">community arts </w:t>
            </w:r>
            <w:r w:rsidR="00941333" w:rsidRPr="00392A0C">
              <w:t>display</w:t>
            </w:r>
            <w:r w:rsidR="00941333">
              <w:t xml:space="preserve"> </w:t>
            </w:r>
            <w:r w:rsidRPr="00392A0C">
              <w:t xml:space="preserve">across Council facilities </w:t>
            </w:r>
            <w:r w:rsidR="00941333">
              <w:t>and precincts.</w:t>
            </w:r>
          </w:p>
        </w:tc>
        <w:tc>
          <w:tcPr>
            <w:tcW w:w="1373" w:type="dxa"/>
          </w:tcPr>
          <w:p w14:paraId="1A0FF9CA" w14:textId="24F57AD6" w:rsidR="00B622BC" w:rsidRPr="00392A0C" w:rsidRDefault="000950CE" w:rsidP="00EC6AE9">
            <w:pPr>
              <w:jc w:val="center"/>
            </w:pPr>
            <w:r>
              <w:t>Years 2-4</w:t>
            </w:r>
          </w:p>
        </w:tc>
        <w:tc>
          <w:tcPr>
            <w:tcW w:w="1618" w:type="dxa"/>
          </w:tcPr>
          <w:p w14:paraId="71EE6790" w14:textId="7435E4E9" w:rsidR="00B622BC" w:rsidRPr="00024EA9" w:rsidRDefault="00CB31A9" w:rsidP="00EC6AE9">
            <w:pPr>
              <w:jc w:val="center"/>
              <w:rPr>
                <w:sz w:val="18"/>
                <w:szCs w:val="18"/>
              </w:rPr>
            </w:pPr>
            <w:r w:rsidRPr="00024EA9">
              <w:rPr>
                <w:sz w:val="18"/>
                <w:szCs w:val="18"/>
              </w:rPr>
              <w:t xml:space="preserve">Number and impact of </w:t>
            </w:r>
            <w:r>
              <w:rPr>
                <w:sz w:val="18"/>
                <w:szCs w:val="18"/>
              </w:rPr>
              <w:t>partnerships</w:t>
            </w:r>
          </w:p>
        </w:tc>
      </w:tr>
      <w:tr w:rsidR="000C4594" w:rsidRPr="00392A0C" w14:paraId="3C57E5F1" w14:textId="77777777" w:rsidTr="2991C355">
        <w:trPr>
          <w:trHeight w:val="300"/>
        </w:trPr>
        <w:tc>
          <w:tcPr>
            <w:tcW w:w="7641" w:type="dxa"/>
          </w:tcPr>
          <w:p w14:paraId="652D7BF1" w14:textId="2C1B948D" w:rsidR="00B622BC" w:rsidRPr="00392A0C" w:rsidRDefault="00B622BC" w:rsidP="00B622BC">
            <w:r w:rsidRPr="00392A0C">
              <w:rPr>
                <w:b/>
                <w:bCs/>
              </w:rPr>
              <w:t>4.</w:t>
            </w:r>
            <w:r w:rsidR="001F17F6" w:rsidRPr="00392A0C">
              <w:rPr>
                <w:b/>
                <w:bCs/>
              </w:rPr>
              <w:t>10</w:t>
            </w:r>
            <w:r w:rsidRPr="00392A0C">
              <w:t xml:space="preserve"> </w:t>
            </w:r>
            <w:r w:rsidR="00997240" w:rsidRPr="00392A0C">
              <w:t>Investigate</w:t>
            </w:r>
            <w:r w:rsidR="00B936E3" w:rsidRPr="00392A0C">
              <w:t xml:space="preserve"> </w:t>
            </w:r>
            <w:r w:rsidR="0084615A" w:rsidRPr="00392A0C">
              <w:t xml:space="preserve">industry partnership </w:t>
            </w:r>
            <w:r w:rsidR="00AB0EF4" w:rsidRPr="00392A0C">
              <w:t xml:space="preserve">pathways for local businesses to </w:t>
            </w:r>
            <w:r w:rsidR="0084615A" w:rsidRPr="00392A0C">
              <w:t xml:space="preserve">connect with local artists to </w:t>
            </w:r>
            <w:r w:rsidR="00AB0EF4" w:rsidRPr="00392A0C">
              <w:t xml:space="preserve">display and sell </w:t>
            </w:r>
            <w:r w:rsidR="0084615A" w:rsidRPr="00392A0C">
              <w:t>their</w:t>
            </w:r>
            <w:r w:rsidR="00AB0EF4" w:rsidRPr="00392A0C">
              <w:t xml:space="preserve"> work</w:t>
            </w:r>
            <w:r w:rsidR="00CC6E17">
              <w:t>.</w:t>
            </w:r>
          </w:p>
        </w:tc>
        <w:tc>
          <w:tcPr>
            <w:tcW w:w="1373" w:type="dxa"/>
          </w:tcPr>
          <w:p w14:paraId="1CF8AF9C" w14:textId="4BD8E2E2" w:rsidR="00B622BC" w:rsidRPr="00392A0C" w:rsidRDefault="005D4AAC" w:rsidP="00EC6AE9">
            <w:pPr>
              <w:jc w:val="center"/>
            </w:pPr>
            <w:r>
              <w:t>Year 3</w:t>
            </w:r>
          </w:p>
        </w:tc>
        <w:tc>
          <w:tcPr>
            <w:tcW w:w="1618" w:type="dxa"/>
          </w:tcPr>
          <w:p w14:paraId="0B75AC19" w14:textId="52C28803" w:rsidR="00B622BC" w:rsidRPr="00024EA9" w:rsidRDefault="00941333" w:rsidP="00EC6AE9">
            <w:pPr>
              <w:jc w:val="center"/>
              <w:rPr>
                <w:sz w:val="18"/>
                <w:szCs w:val="18"/>
              </w:rPr>
            </w:pPr>
            <w:r w:rsidRPr="00024EA9">
              <w:rPr>
                <w:sz w:val="18"/>
                <w:szCs w:val="18"/>
              </w:rPr>
              <w:t xml:space="preserve">Number and impact of </w:t>
            </w:r>
            <w:r>
              <w:rPr>
                <w:sz w:val="18"/>
                <w:szCs w:val="18"/>
              </w:rPr>
              <w:t>partnerships</w:t>
            </w:r>
          </w:p>
        </w:tc>
      </w:tr>
      <w:tr w:rsidR="00B622BC" w:rsidRPr="00392A0C" w14:paraId="4C38DB02" w14:textId="77777777" w:rsidTr="2991C355">
        <w:trPr>
          <w:trHeight w:val="300"/>
        </w:trPr>
        <w:tc>
          <w:tcPr>
            <w:tcW w:w="7641" w:type="dxa"/>
          </w:tcPr>
          <w:p w14:paraId="131D247F" w14:textId="1A7003AD" w:rsidR="00B622BC" w:rsidRPr="00392A0C" w:rsidRDefault="00B622BC" w:rsidP="00B622BC">
            <w:pPr>
              <w:rPr>
                <w:b/>
                <w:bCs/>
              </w:rPr>
            </w:pPr>
            <w:r w:rsidRPr="00392A0C">
              <w:rPr>
                <w:b/>
                <w:bCs/>
              </w:rPr>
              <w:t>4.1</w:t>
            </w:r>
            <w:r w:rsidR="001F17F6" w:rsidRPr="00392A0C">
              <w:rPr>
                <w:b/>
                <w:bCs/>
              </w:rPr>
              <w:t>1</w:t>
            </w:r>
            <w:r w:rsidRPr="00392A0C">
              <w:rPr>
                <w:b/>
                <w:bCs/>
              </w:rPr>
              <w:t xml:space="preserve"> </w:t>
            </w:r>
            <w:r w:rsidRPr="00392A0C">
              <w:t xml:space="preserve">Working in partnership with Your Library, continue to explore and deliver </w:t>
            </w:r>
            <w:r w:rsidR="006F19DD" w:rsidRPr="00392A0C">
              <w:t xml:space="preserve">collective programs that support learning </w:t>
            </w:r>
            <w:r w:rsidR="00FB6A5A" w:rsidRPr="00392A0C">
              <w:t xml:space="preserve">and engagement with </w:t>
            </w:r>
            <w:r w:rsidR="006F19DD" w:rsidRPr="00392A0C">
              <w:t>arts</w:t>
            </w:r>
            <w:r w:rsidR="00FB6A5A" w:rsidRPr="00392A0C">
              <w:t>-</w:t>
            </w:r>
            <w:r w:rsidR="006F19DD" w:rsidRPr="00392A0C">
              <w:t xml:space="preserve"> literature</w:t>
            </w:r>
            <w:r w:rsidR="00FB6A5A" w:rsidRPr="00392A0C">
              <w:t xml:space="preserve"> initiatives. </w:t>
            </w:r>
            <w:r w:rsidR="006F19DD" w:rsidRPr="00392A0C">
              <w:t xml:space="preserve"> </w:t>
            </w:r>
          </w:p>
        </w:tc>
        <w:tc>
          <w:tcPr>
            <w:tcW w:w="1373" w:type="dxa"/>
          </w:tcPr>
          <w:p w14:paraId="600DDCB9" w14:textId="4C87F79B" w:rsidR="00B622BC" w:rsidRPr="00392A0C" w:rsidRDefault="005D4AAC" w:rsidP="00EC6AE9">
            <w:pPr>
              <w:jc w:val="center"/>
            </w:pPr>
            <w:r w:rsidRPr="2991C355">
              <w:rPr>
                <w:rFonts w:ascii="Aptos" w:eastAsia="Aptos" w:hAnsi="Aptos" w:cs="Aptos"/>
                <w:color w:val="000000" w:themeColor="text1"/>
              </w:rPr>
              <w:t>Years 1-</w:t>
            </w:r>
            <w:r>
              <w:rPr>
                <w:rFonts w:ascii="Aptos" w:eastAsia="Aptos" w:hAnsi="Aptos" w:cs="Aptos"/>
                <w:color w:val="000000" w:themeColor="text1"/>
              </w:rPr>
              <w:t>4</w:t>
            </w:r>
          </w:p>
        </w:tc>
        <w:tc>
          <w:tcPr>
            <w:tcW w:w="1618" w:type="dxa"/>
          </w:tcPr>
          <w:p w14:paraId="0ED99514" w14:textId="7D181619" w:rsidR="00B622BC" w:rsidRPr="00024EA9" w:rsidRDefault="00941333" w:rsidP="00EC6AE9">
            <w:pPr>
              <w:jc w:val="center"/>
              <w:rPr>
                <w:sz w:val="18"/>
                <w:szCs w:val="18"/>
              </w:rPr>
            </w:pPr>
            <w:r w:rsidRPr="00024EA9">
              <w:rPr>
                <w:sz w:val="18"/>
                <w:szCs w:val="18"/>
              </w:rPr>
              <w:t xml:space="preserve">Number and impact of </w:t>
            </w:r>
            <w:r>
              <w:rPr>
                <w:sz w:val="18"/>
                <w:szCs w:val="18"/>
              </w:rPr>
              <w:t>partnerships</w:t>
            </w:r>
          </w:p>
        </w:tc>
      </w:tr>
      <w:tr w:rsidR="00D5558C" w:rsidRPr="00392A0C" w14:paraId="64C17EFE" w14:textId="77777777" w:rsidTr="2991C355">
        <w:trPr>
          <w:trHeight w:val="300"/>
        </w:trPr>
        <w:tc>
          <w:tcPr>
            <w:tcW w:w="7641" w:type="dxa"/>
          </w:tcPr>
          <w:p w14:paraId="369A91D6" w14:textId="48B59709" w:rsidR="00D5558C" w:rsidRPr="00392A0C" w:rsidRDefault="00D5558C" w:rsidP="00B622BC">
            <w:pPr>
              <w:rPr>
                <w:b/>
                <w:bCs/>
              </w:rPr>
            </w:pPr>
            <w:r w:rsidRPr="00392A0C">
              <w:rPr>
                <w:b/>
                <w:bCs/>
              </w:rPr>
              <w:t>4.1</w:t>
            </w:r>
            <w:r w:rsidR="00532E06">
              <w:rPr>
                <w:b/>
                <w:bCs/>
              </w:rPr>
              <w:t>2</w:t>
            </w:r>
            <w:r w:rsidRPr="00392A0C">
              <w:rPr>
                <w:b/>
                <w:bCs/>
              </w:rPr>
              <w:t xml:space="preserve"> </w:t>
            </w:r>
            <w:r w:rsidRPr="00392A0C">
              <w:t xml:space="preserve">Continue to </w:t>
            </w:r>
            <w:r w:rsidR="0041020B">
              <w:t xml:space="preserve">develop </w:t>
            </w:r>
            <w:r w:rsidR="00945D29">
              <w:t xml:space="preserve">local </w:t>
            </w:r>
            <w:r w:rsidR="00BD2CB5">
              <w:t xml:space="preserve">community </w:t>
            </w:r>
            <w:r w:rsidR="00276833">
              <w:t xml:space="preserve">arts </w:t>
            </w:r>
            <w:r w:rsidR="0041020B">
              <w:t xml:space="preserve">partnerships by </w:t>
            </w:r>
            <w:r w:rsidR="005C032D">
              <w:t xml:space="preserve">enabling </w:t>
            </w:r>
            <w:r w:rsidR="002E1652">
              <w:t xml:space="preserve">access to </w:t>
            </w:r>
            <w:r w:rsidR="00904BEE">
              <w:t xml:space="preserve">affordable </w:t>
            </w:r>
            <w:r w:rsidR="009E0100">
              <w:t xml:space="preserve">spaces, </w:t>
            </w:r>
            <w:r w:rsidR="005C032D">
              <w:t>joint initiatives and funding</w:t>
            </w:r>
            <w:r w:rsidR="00BD2CB5">
              <w:t xml:space="preserve">, training </w:t>
            </w:r>
            <w:r w:rsidR="005C032D">
              <w:t>programs</w:t>
            </w:r>
            <w:r w:rsidR="002D3F9B">
              <w:t xml:space="preserve"> and </w:t>
            </w:r>
            <w:r w:rsidR="001E253E">
              <w:t>audience development</w:t>
            </w:r>
            <w:r w:rsidR="005C032D">
              <w:t xml:space="preserve"> strategies</w:t>
            </w:r>
            <w:r w:rsidR="001E253E">
              <w:t>.</w:t>
            </w:r>
            <w:r w:rsidR="002E1652">
              <w:t xml:space="preserve"> </w:t>
            </w:r>
            <w:r w:rsidR="0041020B">
              <w:t xml:space="preserve"> </w:t>
            </w:r>
          </w:p>
        </w:tc>
        <w:tc>
          <w:tcPr>
            <w:tcW w:w="1373" w:type="dxa"/>
          </w:tcPr>
          <w:p w14:paraId="62D986AC" w14:textId="69CB1793" w:rsidR="00D5558C" w:rsidRPr="00392A0C" w:rsidRDefault="005D4AAC" w:rsidP="00EC6AE9">
            <w:pPr>
              <w:jc w:val="center"/>
            </w:pPr>
            <w:r w:rsidRPr="2991C355">
              <w:rPr>
                <w:rFonts w:ascii="Aptos" w:eastAsia="Aptos" w:hAnsi="Aptos" w:cs="Aptos"/>
                <w:color w:val="000000" w:themeColor="text1"/>
              </w:rPr>
              <w:t>Years 1-</w:t>
            </w:r>
            <w:r>
              <w:rPr>
                <w:rFonts w:ascii="Aptos" w:eastAsia="Aptos" w:hAnsi="Aptos" w:cs="Aptos"/>
                <w:color w:val="000000" w:themeColor="text1"/>
              </w:rPr>
              <w:t>4</w:t>
            </w:r>
          </w:p>
        </w:tc>
        <w:tc>
          <w:tcPr>
            <w:tcW w:w="1618" w:type="dxa"/>
          </w:tcPr>
          <w:p w14:paraId="4E105CB6" w14:textId="234E5BF4" w:rsidR="00D5558C" w:rsidRPr="00024EA9" w:rsidRDefault="004209E0" w:rsidP="00EC6AE9">
            <w:pPr>
              <w:jc w:val="center"/>
              <w:rPr>
                <w:sz w:val="18"/>
                <w:szCs w:val="18"/>
              </w:rPr>
            </w:pPr>
            <w:r w:rsidRPr="00024EA9">
              <w:rPr>
                <w:sz w:val="18"/>
                <w:szCs w:val="18"/>
              </w:rPr>
              <w:t>Number</w:t>
            </w:r>
            <w:r w:rsidR="002E1652">
              <w:rPr>
                <w:sz w:val="18"/>
                <w:szCs w:val="18"/>
              </w:rPr>
              <w:t xml:space="preserve"> arts</w:t>
            </w:r>
            <w:r w:rsidRPr="00024EA9">
              <w:rPr>
                <w:sz w:val="18"/>
                <w:szCs w:val="18"/>
              </w:rPr>
              <w:t xml:space="preserve"> groups in Maroondah</w:t>
            </w:r>
          </w:p>
        </w:tc>
      </w:tr>
    </w:tbl>
    <w:p w14:paraId="5AEAB830" w14:textId="77777777" w:rsidR="00332EC1" w:rsidRDefault="00332EC1" w:rsidP="00B622BC">
      <w:pPr>
        <w:pStyle w:val="Heading2"/>
      </w:pPr>
      <w:bookmarkStart w:id="57" w:name="_Toc226993710"/>
    </w:p>
    <w:p w14:paraId="5F68E95C" w14:textId="77777777" w:rsidR="00332EC1" w:rsidRDefault="00332EC1">
      <w:pPr>
        <w:rPr>
          <w:rFonts w:asciiTheme="majorHAnsi" w:eastAsiaTheme="majorEastAsia" w:hAnsiTheme="majorHAnsi" w:cstheme="majorBidi"/>
          <w:color w:val="0F4761" w:themeColor="accent1" w:themeShade="BF"/>
          <w:sz w:val="32"/>
          <w:szCs w:val="32"/>
        </w:rPr>
      </w:pPr>
      <w:r>
        <w:br w:type="page"/>
      </w:r>
    </w:p>
    <w:p w14:paraId="2FB29CF6" w14:textId="5544BD1E" w:rsidR="00B622BC" w:rsidRPr="00392A0C" w:rsidRDefault="00EF1B30" w:rsidP="00B622BC">
      <w:pPr>
        <w:pStyle w:val="Heading2"/>
      </w:pPr>
      <w:r>
        <w:br/>
      </w:r>
      <w:r w:rsidR="00B622BC" w:rsidRPr="00392A0C">
        <w:t>Outcome Area F</w:t>
      </w:r>
      <w:r w:rsidR="00680791" w:rsidRPr="00392A0C">
        <w:t>ive</w:t>
      </w:r>
      <w:r w:rsidR="00B622BC" w:rsidRPr="00392A0C">
        <w:t xml:space="preserve">: </w:t>
      </w:r>
      <w:r w:rsidR="00B622BC" w:rsidRPr="00392A0C">
        <w:rPr>
          <w:b/>
          <w:bCs/>
        </w:rPr>
        <w:t>Creative Industry</w:t>
      </w:r>
      <w:bookmarkEnd w:id="57"/>
      <w:r w:rsidR="00B622BC" w:rsidRPr="00392A0C">
        <w:rPr>
          <w:b/>
          <w:bCs/>
        </w:rPr>
        <w:t xml:space="preserve"> </w:t>
      </w:r>
    </w:p>
    <w:p w14:paraId="723C5DCF" w14:textId="543C625E" w:rsidR="00B622BC" w:rsidRPr="00392A0C" w:rsidRDefault="00B622BC" w:rsidP="00B622BC">
      <w:pPr>
        <w:rPr>
          <w:rStyle w:val="SubtleEmphasis"/>
          <w:i w:val="0"/>
          <w:iCs w:val="0"/>
        </w:rPr>
      </w:pPr>
      <w:r w:rsidRPr="00392A0C">
        <w:rPr>
          <w:b/>
          <w:bCs/>
        </w:rPr>
        <w:t xml:space="preserve">Vision: </w:t>
      </w:r>
      <w:r w:rsidRPr="00392A0C">
        <w:rPr>
          <w:rStyle w:val="SubtleEmphasis"/>
          <w:i w:val="0"/>
          <w:iCs w:val="0"/>
        </w:rPr>
        <w:t>Nurture a sustainable and thriving creative economy</w:t>
      </w:r>
      <w:r w:rsidR="00C95B3C" w:rsidRPr="00392A0C">
        <w:rPr>
          <w:rStyle w:val="SubtleEmphasis"/>
          <w:i w:val="0"/>
          <w:iCs w:val="0"/>
        </w:rPr>
        <w:t xml:space="preserve"> and cultural tourism</w:t>
      </w:r>
      <w:r w:rsidRPr="00392A0C">
        <w:rPr>
          <w:rStyle w:val="SubtleEmphasis"/>
          <w:i w:val="0"/>
          <w:iCs w:val="0"/>
        </w:rPr>
        <w:t xml:space="preserve"> in Maroondah by supporting</w:t>
      </w:r>
      <w:r w:rsidR="00C95B3C" w:rsidRPr="00392A0C">
        <w:rPr>
          <w:rStyle w:val="SubtleEmphasis"/>
          <w:i w:val="0"/>
          <w:iCs w:val="0"/>
        </w:rPr>
        <w:t xml:space="preserve"> </w:t>
      </w:r>
      <w:r w:rsidR="00F03818" w:rsidRPr="00392A0C">
        <w:rPr>
          <w:rStyle w:val="SubtleEmphasis"/>
          <w:i w:val="0"/>
          <w:iCs w:val="0"/>
        </w:rPr>
        <w:t>o</w:t>
      </w:r>
      <w:r w:rsidR="00C95B3C" w:rsidRPr="00392A0C">
        <w:rPr>
          <w:rStyle w:val="SubtleEmphasis"/>
          <w:i w:val="0"/>
          <w:iCs w:val="0"/>
        </w:rPr>
        <w:t xml:space="preserve">pportunities with </w:t>
      </w:r>
      <w:r w:rsidRPr="00392A0C">
        <w:rPr>
          <w:rStyle w:val="SubtleEmphasis"/>
          <w:i w:val="0"/>
          <w:iCs w:val="0"/>
        </w:rPr>
        <w:t>creative businesses, artists and industry led initiatives.</w:t>
      </w:r>
    </w:p>
    <w:p w14:paraId="2639CA83" w14:textId="09F4F0F1" w:rsidR="00B622BC" w:rsidRPr="00392A0C" w:rsidRDefault="002C7077" w:rsidP="00B622BC">
      <w:pPr>
        <w:rPr>
          <w:rStyle w:val="SubtleEmphasis"/>
          <w:b/>
          <w:bCs/>
          <w:i w:val="0"/>
          <w:iCs w:val="0"/>
        </w:rPr>
      </w:pPr>
      <w:r w:rsidRPr="00392A0C">
        <w:rPr>
          <w:rStyle w:val="SubtleEmphasis"/>
          <w:b/>
          <w:bCs/>
          <w:i w:val="0"/>
          <w:iCs w:val="0"/>
        </w:rPr>
        <w:t xml:space="preserve">Key </w:t>
      </w:r>
      <w:r w:rsidR="00B622BC" w:rsidRPr="00392A0C">
        <w:rPr>
          <w:rStyle w:val="SubtleEmphasis"/>
          <w:b/>
          <w:bCs/>
          <w:i w:val="0"/>
          <w:iCs w:val="0"/>
        </w:rPr>
        <w:t xml:space="preserve">Community Indicators: </w:t>
      </w:r>
    </w:p>
    <w:p w14:paraId="374ABF8C" w14:textId="77777777" w:rsidR="002C7077" w:rsidRPr="00392A0C" w:rsidRDefault="002C7077" w:rsidP="002C7077">
      <w:pPr>
        <w:pStyle w:val="ListParagraph"/>
        <w:numPr>
          <w:ilvl w:val="0"/>
          <w:numId w:val="18"/>
        </w:numPr>
        <w:rPr>
          <w:color w:val="404040" w:themeColor="text1" w:themeTint="BF"/>
        </w:rPr>
      </w:pPr>
      <w:r w:rsidRPr="00392A0C">
        <w:t xml:space="preserve">Support for Local Artists and Creative Industry </w:t>
      </w:r>
    </w:p>
    <w:p w14:paraId="121AC4C8" w14:textId="448ED9EA" w:rsidR="00B622BC" w:rsidRPr="00392A0C" w:rsidRDefault="002C7077" w:rsidP="002C7077">
      <w:pPr>
        <w:pStyle w:val="ListParagraph"/>
        <w:numPr>
          <w:ilvl w:val="0"/>
          <w:numId w:val="18"/>
        </w:numPr>
        <w:rPr>
          <w:color w:val="404040" w:themeColor="text1" w:themeTint="BF"/>
        </w:rPr>
      </w:pPr>
      <w:r w:rsidRPr="00392A0C">
        <w:t>Communication and Engagement</w:t>
      </w:r>
    </w:p>
    <w:p w14:paraId="590C0DEE" w14:textId="262C5594" w:rsidR="002C7077" w:rsidRPr="00392A0C" w:rsidRDefault="002C7077" w:rsidP="002C7077">
      <w:pPr>
        <w:pStyle w:val="ListParagraph"/>
        <w:numPr>
          <w:ilvl w:val="0"/>
          <w:numId w:val="18"/>
        </w:numPr>
        <w:rPr>
          <w:rStyle w:val="SubtleEmphasis"/>
          <w:i w:val="0"/>
          <w:iCs w:val="0"/>
        </w:rPr>
      </w:pPr>
      <w:r w:rsidRPr="00392A0C">
        <w:rPr>
          <w:rStyle w:val="SubtleEmphasis"/>
          <w:i w:val="0"/>
          <w:iCs w:val="0"/>
        </w:rPr>
        <w:t>Partnership and Collaboration</w:t>
      </w:r>
    </w:p>
    <w:tbl>
      <w:tblPr>
        <w:tblStyle w:val="TableGrid"/>
        <w:tblW w:w="10632" w:type="dxa"/>
        <w:tblInd w:w="-714" w:type="dxa"/>
        <w:tblLook w:val="04A0" w:firstRow="1" w:lastRow="0" w:firstColumn="1" w:lastColumn="0" w:noHBand="0" w:noVBand="1"/>
      </w:tblPr>
      <w:tblGrid>
        <w:gridCol w:w="7641"/>
        <w:gridCol w:w="1373"/>
        <w:gridCol w:w="1618"/>
      </w:tblGrid>
      <w:tr w:rsidR="00B622BC" w:rsidRPr="00392A0C" w14:paraId="04FA8837" w14:textId="77777777" w:rsidTr="2991C355">
        <w:trPr>
          <w:trHeight w:val="300"/>
        </w:trPr>
        <w:tc>
          <w:tcPr>
            <w:tcW w:w="10632" w:type="dxa"/>
            <w:gridSpan w:val="3"/>
          </w:tcPr>
          <w:p w14:paraId="27FBE12F" w14:textId="75BCF8C6" w:rsidR="00B622BC" w:rsidRPr="00392A0C" w:rsidRDefault="00B622BC">
            <w:pPr>
              <w:pStyle w:val="Heading3"/>
            </w:pPr>
            <w:bookmarkStart w:id="58" w:name="_Toc220414755"/>
            <w:bookmarkStart w:id="59" w:name="_Toc220505307"/>
            <w:bookmarkStart w:id="60" w:name="_Toc220512785"/>
            <w:bookmarkStart w:id="61" w:name="_Toc220664319"/>
            <w:bookmarkStart w:id="62" w:name="_Toc226993711"/>
            <w:r w:rsidRPr="00392A0C">
              <w:rPr>
                <w:b/>
                <w:bCs/>
              </w:rPr>
              <w:t xml:space="preserve">Creative </w:t>
            </w:r>
            <w:r w:rsidR="00A47769" w:rsidRPr="00392A0C">
              <w:rPr>
                <w:b/>
                <w:bCs/>
              </w:rPr>
              <w:t>Industry</w:t>
            </w:r>
            <w:r w:rsidRPr="00392A0C">
              <w:rPr>
                <w:b/>
                <w:bCs/>
              </w:rPr>
              <w:t xml:space="preserve"> </w:t>
            </w:r>
            <w:r w:rsidRPr="00392A0C">
              <w:t>Priority Actions</w:t>
            </w:r>
            <w:bookmarkEnd w:id="58"/>
            <w:bookmarkEnd w:id="59"/>
            <w:bookmarkEnd w:id="60"/>
            <w:bookmarkEnd w:id="61"/>
            <w:bookmarkEnd w:id="62"/>
          </w:p>
        </w:tc>
      </w:tr>
      <w:tr w:rsidR="00801C82" w:rsidRPr="00392A0C" w14:paraId="48D7152C" w14:textId="77777777" w:rsidTr="00532E06">
        <w:trPr>
          <w:trHeight w:val="300"/>
        </w:trPr>
        <w:tc>
          <w:tcPr>
            <w:tcW w:w="7641" w:type="dxa"/>
            <w:shd w:val="clear" w:color="auto" w:fill="00C0BB"/>
          </w:tcPr>
          <w:p w14:paraId="1A486C0B" w14:textId="77777777" w:rsidR="00B622BC" w:rsidRPr="00392A0C" w:rsidRDefault="00B622BC">
            <w:pPr>
              <w:pStyle w:val="Heading5"/>
              <w:rPr>
                <w:b/>
                <w:bCs/>
                <w:color w:val="FFFFFF" w:themeColor="background1"/>
              </w:rPr>
            </w:pPr>
            <w:r w:rsidRPr="00392A0C">
              <w:rPr>
                <w:b/>
                <w:bCs/>
                <w:color w:val="FFFFFF" w:themeColor="background1"/>
              </w:rPr>
              <w:t>Action</w:t>
            </w:r>
          </w:p>
        </w:tc>
        <w:tc>
          <w:tcPr>
            <w:tcW w:w="1373" w:type="dxa"/>
            <w:shd w:val="clear" w:color="auto" w:fill="00C0BB"/>
          </w:tcPr>
          <w:p w14:paraId="67658F1A" w14:textId="77777777" w:rsidR="00B622BC" w:rsidRPr="00392A0C" w:rsidRDefault="00B622BC">
            <w:pPr>
              <w:pStyle w:val="Heading5"/>
              <w:rPr>
                <w:b/>
                <w:bCs/>
                <w:color w:val="FFFFFF" w:themeColor="background1"/>
              </w:rPr>
            </w:pPr>
            <w:r w:rsidRPr="00392A0C">
              <w:rPr>
                <w:b/>
                <w:bCs/>
                <w:color w:val="FFFFFF" w:themeColor="background1"/>
              </w:rPr>
              <w:t>Timeframe</w:t>
            </w:r>
          </w:p>
        </w:tc>
        <w:tc>
          <w:tcPr>
            <w:tcW w:w="1618" w:type="dxa"/>
            <w:shd w:val="clear" w:color="auto" w:fill="00C0BB"/>
          </w:tcPr>
          <w:p w14:paraId="3E2FBF9F" w14:textId="77777777" w:rsidR="00B622BC" w:rsidRPr="00392A0C" w:rsidRDefault="00B622BC">
            <w:pPr>
              <w:pStyle w:val="Heading5"/>
            </w:pPr>
            <w:r w:rsidRPr="00392A0C">
              <w:rPr>
                <w:b/>
                <w:bCs/>
                <w:color w:val="FFFFFF" w:themeColor="background1"/>
              </w:rPr>
              <w:t>Measure</w:t>
            </w:r>
          </w:p>
        </w:tc>
      </w:tr>
      <w:tr w:rsidR="00801C82" w:rsidRPr="00392A0C" w14:paraId="3C411098" w14:textId="77777777" w:rsidTr="00532E06">
        <w:trPr>
          <w:trHeight w:val="300"/>
        </w:trPr>
        <w:tc>
          <w:tcPr>
            <w:tcW w:w="7641" w:type="dxa"/>
          </w:tcPr>
          <w:p w14:paraId="60269708" w14:textId="1F040977" w:rsidR="00534EB6" w:rsidRDefault="00B622BC" w:rsidP="00B622BC">
            <w:r w:rsidRPr="00392A0C">
              <w:rPr>
                <w:b/>
                <w:bCs/>
              </w:rPr>
              <w:t>5.1</w:t>
            </w:r>
            <w:r w:rsidRPr="00392A0C">
              <w:t> </w:t>
            </w:r>
            <w:r w:rsidR="004D3F14" w:rsidRPr="00392A0C">
              <w:t>Facilitate professional development opportunities for creative practitioners</w:t>
            </w:r>
            <w:r w:rsidR="004D3F14">
              <w:t>, services and organisations through a training programs, industry networks and masterclasses to help build local skills, capacity and sector growth.</w:t>
            </w:r>
          </w:p>
          <w:p w14:paraId="799F831D" w14:textId="12E8819C" w:rsidR="008A4C87" w:rsidRPr="008A4C87" w:rsidRDefault="008A4C87" w:rsidP="00B622BC">
            <w:pPr>
              <w:rPr>
                <w:sz w:val="12"/>
                <w:szCs w:val="12"/>
              </w:rPr>
            </w:pPr>
          </w:p>
        </w:tc>
        <w:tc>
          <w:tcPr>
            <w:tcW w:w="1373" w:type="dxa"/>
          </w:tcPr>
          <w:p w14:paraId="7775FB20" w14:textId="20C4CFA2" w:rsidR="00B622BC" w:rsidRPr="00392A0C" w:rsidRDefault="00534EB6" w:rsidP="00EC6AE9">
            <w:pPr>
              <w:jc w:val="center"/>
            </w:pPr>
            <w:r w:rsidRPr="2991C355">
              <w:rPr>
                <w:rFonts w:ascii="Aptos" w:eastAsia="Aptos" w:hAnsi="Aptos" w:cs="Aptos"/>
                <w:color w:val="000000" w:themeColor="text1"/>
              </w:rPr>
              <w:t>Years 1-</w:t>
            </w:r>
            <w:r>
              <w:rPr>
                <w:rFonts w:ascii="Aptos" w:eastAsia="Aptos" w:hAnsi="Aptos" w:cs="Aptos"/>
                <w:color w:val="000000" w:themeColor="text1"/>
              </w:rPr>
              <w:t>4</w:t>
            </w:r>
          </w:p>
        </w:tc>
        <w:tc>
          <w:tcPr>
            <w:tcW w:w="1618" w:type="dxa"/>
          </w:tcPr>
          <w:p w14:paraId="042FE3C1" w14:textId="65665AE4" w:rsidR="00B622BC" w:rsidRPr="007F73C1" w:rsidRDefault="00573238" w:rsidP="008A4C87">
            <w:pPr>
              <w:jc w:val="center"/>
              <w:rPr>
                <w:sz w:val="18"/>
                <w:szCs w:val="18"/>
              </w:rPr>
            </w:pPr>
            <w:r w:rsidRPr="007F73C1">
              <w:rPr>
                <w:sz w:val="18"/>
                <w:szCs w:val="18"/>
              </w:rPr>
              <w:t>Number</w:t>
            </w:r>
            <w:r w:rsidR="00075344" w:rsidRPr="007F73C1">
              <w:rPr>
                <w:sz w:val="18"/>
                <w:szCs w:val="18"/>
              </w:rPr>
              <w:t xml:space="preserve"> and</w:t>
            </w:r>
            <w:r w:rsidRPr="007F73C1">
              <w:rPr>
                <w:sz w:val="18"/>
                <w:szCs w:val="18"/>
              </w:rPr>
              <w:t xml:space="preserve"> diversity </w:t>
            </w:r>
            <w:r w:rsidR="00F63166" w:rsidRPr="007F73C1">
              <w:rPr>
                <w:sz w:val="18"/>
                <w:szCs w:val="18"/>
              </w:rPr>
              <w:t>of training</w:t>
            </w:r>
            <w:r w:rsidR="00075344" w:rsidRPr="007F73C1">
              <w:rPr>
                <w:sz w:val="18"/>
                <w:szCs w:val="18"/>
              </w:rPr>
              <w:t xml:space="preserve"> programs</w:t>
            </w:r>
          </w:p>
        </w:tc>
      </w:tr>
      <w:tr w:rsidR="00801C82" w:rsidRPr="00392A0C" w14:paraId="03E1DA49" w14:textId="77777777" w:rsidTr="00532E06">
        <w:trPr>
          <w:trHeight w:val="300"/>
        </w:trPr>
        <w:tc>
          <w:tcPr>
            <w:tcW w:w="7641" w:type="dxa"/>
          </w:tcPr>
          <w:p w14:paraId="11772A67" w14:textId="77777777" w:rsidR="00B622BC" w:rsidRDefault="00B622BC" w:rsidP="00532E06">
            <w:r w:rsidRPr="00392A0C">
              <w:rPr>
                <w:b/>
                <w:bCs/>
              </w:rPr>
              <w:t>5.2</w:t>
            </w:r>
            <w:r w:rsidRPr="00392A0C">
              <w:t xml:space="preserve"> Advocate for affordable creative workspaces and studios within Maroondah, </w:t>
            </w:r>
            <w:r w:rsidR="00351C07" w:rsidRPr="00392A0C">
              <w:t>including co</w:t>
            </w:r>
            <w:r w:rsidRPr="00392A0C">
              <w:t>-working and maker-space models</w:t>
            </w:r>
            <w:r w:rsidR="00DF0829">
              <w:t xml:space="preserve"> that support creative industry development</w:t>
            </w:r>
            <w:r w:rsidRPr="00392A0C">
              <w:t>.</w:t>
            </w:r>
          </w:p>
          <w:p w14:paraId="0A44AD2F" w14:textId="2FB498D2" w:rsidR="008A4C87" w:rsidRPr="008A4C87" w:rsidRDefault="008A4C87" w:rsidP="00532E06">
            <w:pPr>
              <w:rPr>
                <w:sz w:val="12"/>
                <w:szCs w:val="12"/>
              </w:rPr>
            </w:pPr>
          </w:p>
        </w:tc>
        <w:tc>
          <w:tcPr>
            <w:tcW w:w="1373" w:type="dxa"/>
          </w:tcPr>
          <w:p w14:paraId="4C58CB8E" w14:textId="5CA4BA25" w:rsidR="2991C355" w:rsidRDefault="2991C355" w:rsidP="00EC6AE9">
            <w:pPr>
              <w:jc w:val="center"/>
              <w:rPr>
                <w:rFonts w:ascii="Aptos" w:eastAsia="Aptos" w:hAnsi="Aptos" w:cs="Aptos"/>
                <w:color w:val="000000" w:themeColor="text1"/>
              </w:rPr>
            </w:pPr>
            <w:r w:rsidRPr="2991C355">
              <w:rPr>
                <w:rFonts w:ascii="Aptos" w:eastAsia="Aptos" w:hAnsi="Aptos" w:cs="Aptos"/>
                <w:color w:val="000000" w:themeColor="text1"/>
              </w:rPr>
              <w:t xml:space="preserve">Year </w:t>
            </w:r>
            <w:r w:rsidR="004B2C1E">
              <w:rPr>
                <w:rFonts w:ascii="Aptos" w:eastAsia="Aptos" w:hAnsi="Aptos" w:cs="Aptos"/>
                <w:color w:val="000000" w:themeColor="text1"/>
              </w:rPr>
              <w:t>1</w:t>
            </w:r>
          </w:p>
        </w:tc>
        <w:tc>
          <w:tcPr>
            <w:tcW w:w="1618" w:type="dxa"/>
          </w:tcPr>
          <w:p w14:paraId="35AB3375" w14:textId="5B0E4D51" w:rsidR="00B622BC" w:rsidRPr="007F73C1" w:rsidRDefault="009E4394" w:rsidP="008A4C87">
            <w:pPr>
              <w:jc w:val="center"/>
              <w:rPr>
                <w:sz w:val="18"/>
                <w:szCs w:val="18"/>
              </w:rPr>
            </w:pPr>
            <w:r>
              <w:rPr>
                <w:sz w:val="18"/>
                <w:szCs w:val="18"/>
              </w:rPr>
              <w:t xml:space="preserve">Number of creative </w:t>
            </w:r>
            <w:r w:rsidR="00337844">
              <w:rPr>
                <w:sz w:val="18"/>
                <w:szCs w:val="18"/>
              </w:rPr>
              <w:t>workspaces filled</w:t>
            </w:r>
          </w:p>
        </w:tc>
      </w:tr>
      <w:tr w:rsidR="00801C82" w:rsidRPr="00392A0C" w14:paraId="76631347" w14:textId="77777777" w:rsidTr="00532E06">
        <w:trPr>
          <w:trHeight w:val="300"/>
        </w:trPr>
        <w:tc>
          <w:tcPr>
            <w:tcW w:w="7641" w:type="dxa"/>
          </w:tcPr>
          <w:p w14:paraId="27AF3ABF" w14:textId="77777777" w:rsidR="00B622BC" w:rsidRDefault="00065817" w:rsidP="00532E06">
            <w:r w:rsidRPr="00392A0C">
              <w:rPr>
                <w:b/>
                <w:bCs/>
              </w:rPr>
              <w:t>5.3</w:t>
            </w:r>
            <w:r w:rsidRPr="00392A0C">
              <w:t xml:space="preserve"> Continue</w:t>
            </w:r>
            <w:r w:rsidR="00B622BC" w:rsidRPr="00392A0C">
              <w:t xml:space="preserve"> to </w:t>
            </w:r>
            <w:r w:rsidR="6C4F4D5B" w:rsidRPr="00392A0C">
              <w:t>offer</w:t>
            </w:r>
            <w:r w:rsidR="00EC3938" w:rsidRPr="00392A0C">
              <w:t xml:space="preserve"> </w:t>
            </w:r>
            <w:r w:rsidR="00614B5B" w:rsidRPr="00392A0C">
              <w:t>individual</w:t>
            </w:r>
            <w:r w:rsidR="00EC3938" w:rsidRPr="00392A0C">
              <w:t xml:space="preserve"> artists </w:t>
            </w:r>
            <w:r w:rsidR="54BC878D" w:rsidRPr="00392A0C">
              <w:t>the opportunity</w:t>
            </w:r>
            <w:r w:rsidR="50DDAB61" w:rsidRPr="00392A0C">
              <w:t xml:space="preserve"> </w:t>
            </w:r>
            <w:r w:rsidR="00EC3938" w:rsidRPr="00392A0C">
              <w:t xml:space="preserve">to apply for funding through Councils </w:t>
            </w:r>
            <w:r w:rsidR="00B622BC" w:rsidRPr="00392A0C">
              <w:t xml:space="preserve">Arts Grants program </w:t>
            </w:r>
            <w:r w:rsidR="00EC3938" w:rsidRPr="00392A0C">
              <w:t>t</w:t>
            </w:r>
            <w:r w:rsidR="00C35682" w:rsidRPr="00392A0C">
              <w:t xml:space="preserve">o deliver </w:t>
            </w:r>
            <w:r w:rsidR="009978DE">
              <w:t xml:space="preserve">projects that support </w:t>
            </w:r>
            <w:r w:rsidR="002A27F6">
              <w:t>arts engagement and professional development.</w:t>
            </w:r>
          </w:p>
          <w:p w14:paraId="66D996F1" w14:textId="55B51B5B" w:rsidR="008A4C87" w:rsidRPr="008A4C87" w:rsidRDefault="008A4C87" w:rsidP="00532E06">
            <w:pPr>
              <w:rPr>
                <w:sz w:val="12"/>
                <w:szCs w:val="12"/>
              </w:rPr>
            </w:pPr>
          </w:p>
        </w:tc>
        <w:tc>
          <w:tcPr>
            <w:tcW w:w="1373" w:type="dxa"/>
          </w:tcPr>
          <w:p w14:paraId="459C5F5B" w14:textId="116C6648" w:rsidR="2991C355" w:rsidRDefault="2991C355" w:rsidP="00EC6AE9">
            <w:pPr>
              <w:jc w:val="center"/>
              <w:rPr>
                <w:rFonts w:ascii="Aptos" w:eastAsia="Aptos" w:hAnsi="Aptos" w:cs="Aptos"/>
                <w:color w:val="000000" w:themeColor="text1"/>
              </w:rPr>
            </w:pPr>
            <w:r w:rsidRPr="2991C355">
              <w:rPr>
                <w:rFonts w:ascii="Aptos" w:eastAsia="Aptos" w:hAnsi="Aptos" w:cs="Aptos"/>
                <w:color w:val="000000" w:themeColor="text1"/>
              </w:rPr>
              <w:t>Years 1-</w:t>
            </w:r>
            <w:r w:rsidR="56082569" w:rsidRPr="42A7E3CC">
              <w:rPr>
                <w:rFonts w:ascii="Aptos" w:eastAsia="Aptos" w:hAnsi="Aptos" w:cs="Aptos"/>
                <w:color w:val="000000" w:themeColor="text1"/>
              </w:rPr>
              <w:t>4</w:t>
            </w:r>
          </w:p>
        </w:tc>
        <w:tc>
          <w:tcPr>
            <w:tcW w:w="1618" w:type="dxa"/>
          </w:tcPr>
          <w:p w14:paraId="135D1E60" w14:textId="5077E6DD" w:rsidR="00B622BC" w:rsidRPr="007F73C1" w:rsidRDefault="00337844" w:rsidP="008A4C87">
            <w:pPr>
              <w:jc w:val="center"/>
              <w:rPr>
                <w:sz w:val="18"/>
                <w:szCs w:val="18"/>
              </w:rPr>
            </w:pPr>
            <w:r>
              <w:rPr>
                <w:sz w:val="18"/>
                <w:szCs w:val="18"/>
              </w:rPr>
              <w:t>Funded arts development projects</w:t>
            </w:r>
          </w:p>
        </w:tc>
      </w:tr>
      <w:tr w:rsidR="008F54E7" w:rsidRPr="00392A0C" w14:paraId="11B9A5B3" w14:textId="77777777" w:rsidTr="00532E06">
        <w:trPr>
          <w:trHeight w:val="300"/>
        </w:trPr>
        <w:tc>
          <w:tcPr>
            <w:tcW w:w="7641" w:type="dxa"/>
          </w:tcPr>
          <w:p w14:paraId="372BB415" w14:textId="6F5E1662" w:rsidR="00B622BC" w:rsidRPr="008A4C87" w:rsidRDefault="00065817" w:rsidP="00191AA8">
            <w:pPr>
              <w:rPr>
                <w:sz w:val="14"/>
                <w:szCs w:val="14"/>
              </w:rPr>
            </w:pPr>
            <w:r w:rsidRPr="00392A0C">
              <w:rPr>
                <w:b/>
                <w:bCs/>
              </w:rPr>
              <w:t>5.4</w:t>
            </w:r>
            <w:r w:rsidRPr="00392A0C">
              <w:t xml:space="preserve"> E</w:t>
            </w:r>
            <w:r w:rsidR="00684823" w:rsidRPr="00392A0C">
              <w:t xml:space="preserve">ncourage </w:t>
            </w:r>
            <w:r w:rsidR="00CB5817" w:rsidRPr="00392A0C">
              <w:t xml:space="preserve">the employment </w:t>
            </w:r>
            <w:r w:rsidR="00801C82" w:rsidRPr="00392A0C">
              <w:t xml:space="preserve">and </w:t>
            </w:r>
            <w:r w:rsidR="00386C32">
              <w:t xml:space="preserve">commissioning </w:t>
            </w:r>
            <w:r w:rsidR="001207B7" w:rsidRPr="00392A0C">
              <w:t>of local artists</w:t>
            </w:r>
            <w:r w:rsidR="00801C82" w:rsidRPr="00392A0C">
              <w:t xml:space="preserve">, arts suppliers and services </w:t>
            </w:r>
            <w:r w:rsidR="00386C32">
              <w:t>within Councils procurement framework</w:t>
            </w:r>
            <w:r w:rsidR="00801C82" w:rsidRPr="00392A0C">
              <w:t>.</w:t>
            </w:r>
            <w:r w:rsidR="008A4C87">
              <w:br/>
            </w:r>
          </w:p>
        </w:tc>
        <w:tc>
          <w:tcPr>
            <w:tcW w:w="1373" w:type="dxa"/>
          </w:tcPr>
          <w:p w14:paraId="22A85768" w14:textId="1F6636EA" w:rsidR="00B622BC" w:rsidRPr="00392A0C" w:rsidRDefault="00534EB6" w:rsidP="00EC6AE9">
            <w:pPr>
              <w:jc w:val="center"/>
            </w:pPr>
            <w:r w:rsidRPr="2991C355">
              <w:rPr>
                <w:rFonts w:ascii="Aptos" w:eastAsia="Aptos" w:hAnsi="Aptos" w:cs="Aptos"/>
                <w:color w:val="000000" w:themeColor="text1"/>
              </w:rPr>
              <w:t>Years 1-</w:t>
            </w:r>
            <w:r>
              <w:rPr>
                <w:rFonts w:ascii="Aptos" w:eastAsia="Aptos" w:hAnsi="Aptos" w:cs="Aptos"/>
                <w:color w:val="000000" w:themeColor="text1"/>
              </w:rPr>
              <w:t>4</w:t>
            </w:r>
          </w:p>
        </w:tc>
        <w:tc>
          <w:tcPr>
            <w:tcW w:w="1618" w:type="dxa"/>
          </w:tcPr>
          <w:p w14:paraId="2F2DF917" w14:textId="27EF0E63" w:rsidR="00B622BC" w:rsidRPr="007F73C1" w:rsidRDefault="00801C82" w:rsidP="008A4C87">
            <w:pPr>
              <w:jc w:val="center"/>
              <w:rPr>
                <w:sz w:val="18"/>
                <w:szCs w:val="18"/>
              </w:rPr>
            </w:pPr>
            <w:r w:rsidRPr="007F73C1">
              <w:rPr>
                <w:sz w:val="18"/>
                <w:szCs w:val="18"/>
              </w:rPr>
              <w:t xml:space="preserve">Number of local artists </w:t>
            </w:r>
            <w:r w:rsidR="00337844">
              <w:rPr>
                <w:sz w:val="18"/>
                <w:szCs w:val="18"/>
              </w:rPr>
              <w:t>procured</w:t>
            </w:r>
          </w:p>
        </w:tc>
      </w:tr>
      <w:tr w:rsidR="00801C82" w:rsidRPr="00392A0C" w14:paraId="67997D80" w14:textId="77777777" w:rsidTr="00532E06">
        <w:trPr>
          <w:trHeight w:val="300"/>
        </w:trPr>
        <w:tc>
          <w:tcPr>
            <w:tcW w:w="7641" w:type="dxa"/>
          </w:tcPr>
          <w:p w14:paraId="68F9B5FD" w14:textId="77777777" w:rsidR="00B622BC" w:rsidRDefault="00065817" w:rsidP="00B622BC">
            <w:r w:rsidRPr="00392A0C">
              <w:rPr>
                <w:b/>
                <w:bCs/>
              </w:rPr>
              <w:t xml:space="preserve">5.5 </w:t>
            </w:r>
            <w:r w:rsidRPr="00392A0C">
              <w:t>Foster</w:t>
            </w:r>
            <w:r w:rsidR="00B622BC" w:rsidRPr="00392A0C">
              <w:t xml:space="preserve"> innovation and entrepreneurship by linking local arts organisations, groups and artists with industry initiatives such as creative and business awards, forums and </w:t>
            </w:r>
            <w:r w:rsidR="009E4394">
              <w:t xml:space="preserve">cross sector </w:t>
            </w:r>
            <w:r w:rsidR="00B622BC" w:rsidRPr="00392A0C">
              <w:t xml:space="preserve">networking events.  </w:t>
            </w:r>
          </w:p>
          <w:p w14:paraId="6BAB5942" w14:textId="621F349B" w:rsidR="008A4C87" w:rsidRPr="008A4C87" w:rsidRDefault="008A4C87" w:rsidP="00B622BC">
            <w:pPr>
              <w:rPr>
                <w:sz w:val="12"/>
                <w:szCs w:val="12"/>
              </w:rPr>
            </w:pPr>
          </w:p>
        </w:tc>
        <w:tc>
          <w:tcPr>
            <w:tcW w:w="1373" w:type="dxa"/>
          </w:tcPr>
          <w:p w14:paraId="278C172A" w14:textId="077A4EF1" w:rsidR="00B622BC" w:rsidRPr="00392A0C" w:rsidRDefault="00044325" w:rsidP="00EC6AE9">
            <w:pPr>
              <w:jc w:val="center"/>
            </w:pPr>
            <w:r w:rsidRPr="2991C355">
              <w:rPr>
                <w:rFonts w:ascii="Aptos" w:eastAsia="Aptos" w:hAnsi="Aptos" w:cs="Aptos"/>
                <w:color w:val="000000" w:themeColor="text1"/>
              </w:rPr>
              <w:t>Years 1-</w:t>
            </w:r>
            <w:r>
              <w:rPr>
                <w:rFonts w:ascii="Aptos" w:eastAsia="Aptos" w:hAnsi="Aptos" w:cs="Aptos"/>
                <w:color w:val="000000" w:themeColor="text1"/>
              </w:rPr>
              <w:t>4</w:t>
            </w:r>
          </w:p>
        </w:tc>
        <w:tc>
          <w:tcPr>
            <w:tcW w:w="1618" w:type="dxa"/>
          </w:tcPr>
          <w:p w14:paraId="4461662C" w14:textId="2F68EB26" w:rsidR="00B622BC" w:rsidRPr="007F73C1" w:rsidRDefault="00CB5F05" w:rsidP="008A4C87">
            <w:pPr>
              <w:jc w:val="center"/>
              <w:rPr>
                <w:sz w:val="18"/>
                <w:szCs w:val="18"/>
              </w:rPr>
            </w:pPr>
            <w:r>
              <w:rPr>
                <w:sz w:val="18"/>
                <w:szCs w:val="18"/>
              </w:rPr>
              <w:t>Number of artists engaged in industry activities</w:t>
            </w:r>
          </w:p>
        </w:tc>
      </w:tr>
      <w:tr w:rsidR="008F54E7" w:rsidRPr="00392A0C" w14:paraId="305E253F" w14:textId="77777777" w:rsidTr="00532E06">
        <w:trPr>
          <w:trHeight w:val="300"/>
        </w:trPr>
        <w:tc>
          <w:tcPr>
            <w:tcW w:w="7641" w:type="dxa"/>
          </w:tcPr>
          <w:p w14:paraId="5975B1D0" w14:textId="77777777" w:rsidR="00B622BC" w:rsidRDefault="00065817" w:rsidP="00BE517A">
            <w:r w:rsidRPr="00392A0C">
              <w:rPr>
                <w:b/>
                <w:bCs/>
              </w:rPr>
              <w:t>5.6</w:t>
            </w:r>
            <w:r w:rsidRPr="00392A0C">
              <w:t xml:space="preserve"> Collect</w:t>
            </w:r>
            <w:r w:rsidR="00B622BC" w:rsidRPr="00392A0C">
              <w:t xml:space="preserve"> and share data on the value and impact of the creative industries in Maroondah to inform advocacy and future planning</w:t>
            </w:r>
            <w:r w:rsidR="00177721" w:rsidRPr="00392A0C">
              <w:t>, including the use of industry programs such as Culture Counts to support regional benchmarks</w:t>
            </w:r>
            <w:r w:rsidR="00B622BC" w:rsidRPr="00392A0C">
              <w:t>.</w:t>
            </w:r>
          </w:p>
          <w:p w14:paraId="239EDDEF" w14:textId="0DD64ADC" w:rsidR="008A4C87" w:rsidRPr="008A4C87" w:rsidRDefault="008A4C87" w:rsidP="00BE517A">
            <w:pPr>
              <w:rPr>
                <w:sz w:val="12"/>
                <w:szCs w:val="12"/>
              </w:rPr>
            </w:pPr>
          </w:p>
        </w:tc>
        <w:tc>
          <w:tcPr>
            <w:tcW w:w="1373" w:type="dxa"/>
          </w:tcPr>
          <w:p w14:paraId="20B4DC70" w14:textId="3668A059" w:rsidR="00B622BC" w:rsidRPr="00392A0C" w:rsidRDefault="00044325" w:rsidP="00EC6AE9">
            <w:pPr>
              <w:jc w:val="center"/>
            </w:pPr>
            <w:r w:rsidRPr="00711332">
              <w:t xml:space="preserve">Years </w:t>
            </w:r>
            <w:r w:rsidR="00723854" w:rsidRPr="00711332">
              <w:t>1</w:t>
            </w:r>
            <w:r w:rsidRPr="00711332">
              <w:t>-4</w:t>
            </w:r>
          </w:p>
        </w:tc>
        <w:tc>
          <w:tcPr>
            <w:tcW w:w="1618" w:type="dxa"/>
          </w:tcPr>
          <w:p w14:paraId="55797A85" w14:textId="6C866402" w:rsidR="00B622BC" w:rsidRPr="007F73C1" w:rsidRDefault="00391190" w:rsidP="008A4C87">
            <w:pPr>
              <w:jc w:val="center"/>
              <w:rPr>
                <w:sz w:val="18"/>
                <w:szCs w:val="18"/>
              </w:rPr>
            </w:pPr>
            <w:r w:rsidRPr="007F73C1">
              <w:rPr>
                <w:sz w:val="18"/>
                <w:szCs w:val="18"/>
              </w:rPr>
              <w:t xml:space="preserve">Quality data </w:t>
            </w:r>
            <w:r w:rsidR="005C7D22" w:rsidRPr="007F73C1">
              <w:rPr>
                <w:sz w:val="18"/>
                <w:szCs w:val="18"/>
              </w:rPr>
              <w:t xml:space="preserve">is </w:t>
            </w:r>
            <w:r w:rsidR="00CB5F05">
              <w:rPr>
                <w:sz w:val="18"/>
                <w:szCs w:val="18"/>
              </w:rPr>
              <w:t xml:space="preserve">shared and </w:t>
            </w:r>
            <w:r w:rsidR="005C7D22" w:rsidRPr="007F73C1">
              <w:rPr>
                <w:sz w:val="18"/>
                <w:szCs w:val="18"/>
              </w:rPr>
              <w:t>deemed useful</w:t>
            </w:r>
          </w:p>
        </w:tc>
      </w:tr>
      <w:tr w:rsidR="00801C82" w:rsidRPr="00392A0C" w14:paraId="09FE3A31" w14:textId="77777777" w:rsidTr="00532E06">
        <w:trPr>
          <w:trHeight w:val="300"/>
        </w:trPr>
        <w:tc>
          <w:tcPr>
            <w:tcW w:w="7641" w:type="dxa"/>
          </w:tcPr>
          <w:p w14:paraId="370EDB80" w14:textId="77777777" w:rsidR="00B622BC" w:rsidRDefault="00B622BC" w:rsidP="00B622BC">
            <w:r w:rsidRPr="00392A0C">
              <w:rPr>
                <w:b/>
                <w:bCs/>
              </w:rPr>
              <w:t>5.7</w:t>
            </w:r>
            <w:r w:rsidRPr="00392A0C">
              <w:t xml:space="preserve"> Develop and deliver artist-in-residence and mentoring programs </w:t>
            </w:r>
            <w:r w:rsidR="00F41118">
              <w:t xml:space="preserve">within major arts facilities, </w:t>
            </w:r>
            <w:r w:rsidRPr="00392A0C">
              <w:t>prioritising local and emerging artists to help grow and strengthen their practice.</w:t>
            </w:r>
          </w:p>
          <w:p w14:paraId="5593D619" w14:textId="174AEFD6" w:rsidR="008A4C87" w:rsidRPr="008A4C87" w:rsidRDefault="008A4C87" w:rsidP="00B622BC">
            <w:pPr>
              <w:rPr>
                <w:sz w:val="12"/>
                <w:szCs w:val="12"/>
              </w:rPr>
            </w:pPr>
          </w:p>
        </w:tc>
        <w:tc>
          <w:tcPr>
            <w:tcW w:w="1373" w:type="dxa"/>
          </w:tcPr>
          <w:p w14:paraId="23895C65" w14:textId="4C8ED547" w:rsidR="00B622BC" w:rsidRPr="00392A0C" w:rsidRDefault="436C40A1" w:rsidP="00EC6AE9">
            <w:pPr>
              <w:jc w:val="center"/>
            </w:pPr>
            <w:r>
              <w:t>Yea</w:t>
            </w:r>
            <w:r w:rsidR="16C2567F">
              <w:t>r</w:t>
            </w:r>
            <w:r w:rsidR="0B5DB906">
              <w:t xml:space="preserve"> </w:t>
            </w:r>
            <w:r w:rsidR="004B2C1E">
              <w:t>1</w:t>
            </w:r>
          </w:p>
        </w:tc>
        <w:tc>
          <w:tcPr>
            <w:tcW w:w="1618" w:type="dxa"/>
          </w:tcPr>
          <w:p w14:paraId="67AA43F7" w14:textId="2562926B" w:rsidR="00B622BC" w:rsidRPr="007F73C1" w:rsidRDefault="008E4555" w:rsidP="008A4C87">
            <w:pPr>
              <w:jc w:val="center"/>
              <w:rPr>
                <w:sz w:val="18"/>
                <w:szCs w:val="18"/>
              </w:rPr>
            </w:pPr>
            <w:r w:rsidRPr="007F73C1">
              <w:rPr>
                <w:sz w:val="18"/>
                <w:szCs w:val="18"/>
              </w:rPr>
              <w:t>Residency program established</w:t>
            </w:r>
          </w:p>
        </w:tc>
      </w:tr>
      <w:tr w:rsidR="008F54E7" w:rsidRPr="00392A0C" w14:paraId="4F7F7227" w14:textId="77777777" w:rsidTr="008A4C87">
        <w:trPr>
          <w:trHeight w:val="683"/>
        </w:trPr>
        <w:tc>
          <w:tcPr>
            <w:tcW w:w="7641" w:type="dxa"/>
          </w:tcPr>
          <w:p w14:paraId="3CCAA34F" w14:textId="7331D4CD" w:rsidR="00B622BC" w:rsidRPr="00392A0C" w:rsidRDefault="00B622BC" w:rsidP="007922E8">
            <w:r w:rsidRPr="00392A0C">
              <w:rPr>
                <w:b/>
                <w:bCs/>
              </w:rPr>
              <w:t>5.8</w:t>
            </w:r>
            <w:r w:rsidRPr="00392A0C">
              <w:t xml:space="preserve"> Foster volunteer</w:t>
            </w:r>
            <w:r w:rsidR="00F86C09">
              <w:t xml:space="preserve"> and </w:t>
            </w:r>
            <w:r w:rsidRPr="00392A0C">
              <w:t xml:space="preserve">student placement opportunities </w:t>
            </w:r>
            <w:r w:rsidR="00F86C09">
              <w:t xml:space="preserve">within creative services </w:t>
            </w:r>
            <w:r w:rsidRPr="00392A0C">
              <w:t xml:space="preserve">to </w:t>
            </w:r>
            <w:r w:rsidR="00F86C09">
              <w:t>enhance</w:t>
            </w:r>
            <w:r w:rsidRPr="00392A0C">
              <w:t xml:space="preserve"> </w:t>
            </w:r>
            <w:r w:rsidR="00F86C09">
              <w:t xml:space="preserve">future </w:t>
            </w:r>
            <w:r w:rsidRPr="00392A0C">
              <w:t>sector capacity</w:t>
            </w:r>
            <w:r w:rsidR="00F86C09">
              <w:t xml:space="preserve"> and </w:t>
            </w:r>
            <w:r w:rsidRPr="00392A0C">
              <w:t xml:space="preserve">pathways to </w:t>
            </w:r>
            <w:r w:rsidR="008A4C87">
              <w:t xml:space="preserve">arts </w:t>
            </w:r>
            <w:r w:rsidRPr="00392A0C">
              <w:t>employment</w:t>
            </w:r>
            <w:r w:rsidR="008A4C87">
              <w:t>.</w:t>
            </w:r>
            <w:r w:rsidR="00F86C09">
              <w:t xml:space="preserve"> </w:t>
            </w:r>
          </w:p>
        </w:tc>
        <w:tc>
          <w:tcPr>
            <w:tcW w:w="1373" w:type="dxa"/>
          </w:tcPr>
          <w:p w14:paraId="44E7D1A9" w14:textId="5AEFB86A" w:rsidR="00B622BC" w:rsidRPr="00392A0C" w:rsidRDefault="00044325" w:rsidP="00EC6AE9">
            <w:pPr>
              <w:jc w:val="center"/>
            </w:pPr>
            <w:r>
              <w:t>Years 2-4</w:t>
            </w:r>
          </w:p>
        </w:tc>
        <w:tc>
          <w:tcPr>
            <w:tcW w:w="1618" w:type="dxa"/>
          </w:tcPr>
          <w:p w14:paraId="0C631092" w14:textId="30DEC05C" w:rsidR="00B622BC" w:rsidRPr="007F73C1" w:rsidRDefault="008E4555" w:rsidP="008A4C87">
            <w:pPr>
              <w:jc w:val="center"/>
              <w:rPr>
                <w:sz w:val="18"/>
                <w:szCs w:val="18"/>
              </w:rPr>
            </w:pPr>
            <w:r w:rsidRPr="007F73C1">
              <w:rPr>
                <w:sz w:val="18"/>
                <w:szCs w:val="18"/>
              </w:rPr>
              <w:t xml:space="preserve">Volunteer </w:t>
            </w:r>
            <w:r w:rsidR="008A4C87">
              <w:rPr>
                <w:sz w:val="18"/>
                <w:szCs w:val="18"/>
              </w:rPr>
              <w:t xml:space="preserve">&amp; Student </w:t>
            </w:r>
            <w:r w:rsidRPr="007F73C1">
              <w:rPr>
                <w:sz w:val="18"/>
                <w:szCs w:val="18"/>
              </w:rPr>
              <w:t>program established</w:t>
            </w:r>
          </w:p>
        </w:tc>
      </w:tr>
      <w:tr w:rsidR="00801C82" w:rsidRPr="00392A0C" w14:paraId="5288842E" w14:textId="77777777" w:rsidTr="00532E06">
        <w:trPr>
          <w:trHeight w:val="300"/>
        </w:trPr>
        <w:tc>
          <w:tcPr>
            <w:tcW w:w="7641" w:type="dxa"/>
          </w:tcPr>
          <w:p w14:paraId="469B349D" w14:textId="4A5D0790" w:rsidR="00B622BC" w:rsidRPr="00392A0C" w:rsidRDefault="00B622BC" w:rsidP="00B622BC">
            <w:r w:rsidRPr="00392A0C">
              <w:rPr>
                <w:b/>
                <w:bCs/>
              </w:rPr>
              <w:t>5.9</w:t>
            </w:r>
            <w:r w:rsidRPr="00392A0C">
              <w:t xml:space="preserve"> </w:t>
            </w:r>
            <w:r w:rsidR="00D55CEB">
              <w:t xml:space="preserve">Participate in </w:t>
            </w:r>
            <w:r w:rsidR="00826507">
              <w:t xml:space="preserve">cross Council </w:t>
            </w:r>
            <w:r w:rsidR="00D55CEB">
              <w:t>Eas</w:t>
            </w:r>
            <w:r w:rsidR="001917ED">
              <w:t>tern region</w:t>
            </w:r>
            <w:r w:rsidR="005B1C5A">
              <w:t>al</w:t>
            </w:r>
            <w:r w:rsidR="004B2C1E">
              <w:t xml:space="preserve"> joint initiatives </w:t>
            </w:r>
            <w:r w:rsidR="001917ED">
              <w:t xml:space="preserve">and Victorian based </w:t>
            </w:r>
            <w:r w:rsidR="00F86C09">
              <w:t>creative</w:t>
            </w:r>
            <w:r w:rsidR="00482199">
              <w:t xml:space="preserve"> sector developments </w:t>
            </w:r>
            <w:r w:rsidR="00F86C09">
              <w:t xml:space="preserve">that </w:t>
            </w:r>
            <w:r w:rsidR="0033485A">
              <w:t xml:space="preserve">secure </w:t>
            </w:r>
            <w:r w:rsidR="002B3778">
              <w:t>collective</w:t>
            </w:r>
            <w:r w:rsidR="00482199">
              <w:t xml:space="preserve"> interest and</w:t>
            </w:r>
            <w:r w:rsidR="002B3778">
              <w:t xml:space="preserve"> </w:t>
            </w:r>
            <w:r w:rsidR="00310F36">
              <w:t>investment</w:t>
            </w:r>
            <w:r w:rsidR="0033485A">
              <w:t xml:space="preserve"> </w:t>
            </w:r>
            <w:r w:rsidR="00332EC1">
              <w:t xml:space="preserve">creative industries </w:t>
            </w:r>
            <w:r w:rsidR="00482199">
              <w:t xml:space="preserve">and positions Maroondah as a </w:t>
            </w:r>
            <w:r w:rsidR="00AF2BF0">
              <w:t xml:space="preserve">prime </w:t>
            </w:r>
            <w:r w:rsidR="00482199">
              <w:t>arts destination</w:t>
            </w:r>
            <w:r w:rsidR="001917ED">
              <w:t>.</w:t>
            </w:r>
            <w:r w:rsidRPr="00392A0C">
              <w:t xml:space="preserve"> </w:t>
            </w:r>
          </w:p>
        </w:tc>
        <w:tc>
          <w:tcPr>
            <w:tcW w:w="1373" w:type="dxa"/>
          </w:tcPr>
          <w:p w14:paraId="4B3E5715" w14:textId="57CF654E" w:rsidR="00B622BC" w:rsidRPr="00392A0C" w:rsidRDefault="00826507" w:rsidP="00EC6AE9">
            <w:pPr>
              <w:jc w:val="center"/>
            </w:pPr>
            <w:r>
              <w:t>Years 2-4</w:t>
            </w:r>
          </w:p>
        </w:tc>
        <w:tc>
          <w:tcPr>
            <w:tcW w:w="1618" w:type="dxa"/>
          </w:tcPr>
          <w:p w14:paraId="319F979F" w14:textId="7EC8D02E" w:rsidR="00B622BC" w:rsidRPr="007F73C1" w:rsidRDefault="00482199" w:rsidP="008A4C87">
            <w:pPr>
              <w:jc w:val="center"/>
              <w:rPr>
                <w:sz w:val="18"/>
                <w:szCs w:val="18"/>
              </w:rPr>
            </w:pPr>
            <w:r>
              <w:rPr>
                <w:sz w:val="18"/>
                <w:szCs w:val="18"/>
              </w:rPr>
              <w:t xml:space="preserve">Successful </w:t>
            </w:r>
            <w:r w:rsidR="00AF2BF0">
              <w:rPr>
                <w:sz w:val="18"/>
                <w:szCs w:val="18"/>
              </w:rPr>
              <w:t>r</w:t>
            </w:r>
            <w:r>
              <w:rPr>
                <w:sz w:val="18"/>
                <w:szCs w:val="18"/>
              </w:rPr>
              <w:t>egional projects delivered</w:t>
            </w:r>
          </w:p>
        </w:tc>
      </w:tr>
      <w:tr w:rsidR="00B622BC" w:rsidRPr="00392A0C" w14:paraId="4D30F7F7" w14:textId="77777777" w:rsidTr="00532E06">
        <w:trPr>
          <w:trHeight w:val="300"/>
        </w:trPr>
        <w:tc>
          <w:tcPr>
            <w:tcW w:w="7641" w:type="dxa"/>
          </w:tcPr>
          <w:p w14:paraId="728D183C" w14:textId="76EC410B" w:rsidR="00B622BC" w:rsidRPr="00392A0C" w:rsidRDefault="00B622BC" w:rsidP="00B622BC">
            <w:r w:rsidRPr="00392A0C">
              <w:rPr>
                <w:b/>
                <w:bCs/>
              </w:rPr>
              <w:t xml:space="preserve">5.10 </w:t>
            </w:r>
            <w:r w:rsidR="00006688">
              <w:t xml:space="preserve">Incentivise </w:t>
            </w:r>
            <w:r w:rsidR="00BD67D5">
              <w:t xml:space="preserve">major arts organisations and </w:t>
            </w:r>
            <w:r w:rsidR="006904FB" w:rsidRPr="00D2501C">
              <w:t xml:space="preserve">commercial </w:t>
            </w:r>
            <w:r w:rsidR="00D2501C">
              <w:t xml:space="preserve">arts </w:t>
            </w:r>
            <w:r w:rsidR="006904FB" w:rsidRPr="00D2501C">
              <w:t xml:space="preserve">touring companies to present </w:t>
            </w:r>
            <w:r w:rsidR="00D2501C">
              <w:t>major</w:t>
            </w:r>
            <w:r w:rsidR="006904FB" w:rsidRPr="00D2501C">
              <w:t xml:space="preserve"> work </w:t>
            </w:r>
            <w:r w:rsidR="00BD67D5">
              <w:t xml:space="preserve">and locate their services </w:t>
            </w:r>
            <w:r w:rsidR="006904FB" w:rsidRPr="00D2501C">
              <w:t>within Maroondah</w:t>
            </w:r>
            <w:r w:rsidR="004622A9">
              <w:t xml:space="preserve"> </w:t>
            </w:r>
            <w:r w:rsidR="00006688">
              <w:t xml:space="preserve">to </w:t>
            </w:r>
            <w:r w:rsidR="006904FB" w:rsidRPr="00D2501C">
              <w:t xml:space="preserve">enhance creative sector development and </w:t>
            </w:r>
            <w:r w:rsidRPr="00D2501C">
              <w:t xml:space="preserve">boost </w:t>
            </w:r>
            <w:r w:rsidR="00EB4005" w:rsidRPr="00D2501C">
              <w:t>cultural economy.</w:t>
            </w:r>
          </w:p>
        </w:tc>
        <w:tc>
          <w:tcPr>
            <w:tcW w:w="1373" w:type="dxa"/>
          </w:tcPr>
          <w:p w14:paraId="29E7BAA5" w14:textId="330DFC82" w:rsidR="00B622BC" w:rsidRPr="00392A0C" w:rsidRDefault="00310F36" w:rsidP="00EC6AE9">
            <w:pPr>
              <w:jc w:val="center"/>
            </w:pPr>
            <w:r>
              <w:t>Years 3-4</w:t>
            </w:r>
          </w:p>
        </w:tc>
        <w:tc>
          <w:tcPr>
            <w:tcW w:w="1618" w:type="dxa"/>
          </w:tcPr>
          <w:p w14:paraId="39F027BB" w14:textId="7AB791B7" w:rsidR="00B622BC" w:rsidRPr="007F73C1" w:rsidRDefault="00D2501C" w:rsidP="008A4C87">
            <w:pPr>
              <w:jc w:val="center"/>
              <w:rPr>
                <w:sz w:val="18"/>
                <w:szCs w:val="18"/>
              </w:rPr>
            </w:pPr>
            <w:r>
              <w:rPr>
                <w:sz w:val="18"/>
                <w:szCs w:val="18"/>
              </w:rPr>
              <w:t>Number and value of commercial arts presentations</w:t>
            </w:r>
          </w:p>
        </w:tc>
      </w:tr>
      <w:tr w:rsidR="00BE517A" w:rsidRPr="00392A0C" w14:paraId="2FFAF1A3" w14:textId="77777777" w:rsidTr="00532E06">
        <w:trPr>
          <w:trHeight w:val="300"/>
        </w:trPr>
        <w:tc>
          <w:tcPr>
            <w:tcW w:w="7641" w:type="dxa"/>
          </w:tcPr>
          <w:p w14:paraId="4971AC7E" w14:textId="617EFDE4" w:rsidR="00BE517A" w:rsidRPr="00392A0C" w:rsidRDefault="00BE517A" w:rsidP="00B622BC">
            <w:pPr>
              <w:rPr>
                <w:b/>
                <w:bCs/>
              </w:rPr>
            </w:pPr>
            <w:r w:rsidRPr="00392A0C">
              <w:rPr>
                <w:b/>
                <w:bCs/>
              </w:rPr>
              <w:t>5.1</w:t>
            </w:r>
            <w:r w:rsidR="004622A9">
              <w:rPr>
                <w:b/>
                <w:bCs/>
              </w:rPr>
              <w:t>1</w:t>
            </w:r>
            <w:r w:rsidRPr="00392A0C">
              <w:rPr>
                <w:b/>
                <w:bCs/>
              </w:rPr>
              <w:t xml:space="preserve"> </w:t>
            </w:r>
            <w:r w:rsidRPr="00392A0C">
              <w:t xml:space="preserve">Continue to </w:t>
            </w:r>
            <w:r w:rsidR="004D49E6">
              <w:t xml:space="preserve">consult </w:t>
            </w:r>
            <w:r w:rsidR="00AC0AC8" w:rsidRPr="00392A0C">
              <w:t>industry and community representatives of the Maroondah Arts Advisory Committee to guide local creative service priorities</w:t>
            </w:r>
            <w:r w:rsidR="00471FD0">
              <w:t>,</w:t>
            </w:r>
            <w:r w:rsidR="00AC0AC8" w:rsidRPr="00392A0C">
              <w:t xml:space="preserve"> harness </w:t>
            </w:r>
            <w:r w:rsidR="00075344" w:rsidRPr="00392A0C">
              <w:t>opportunities</w:t>
            </w:r>
            <w:r w:rsidR="00AC0AC8" w:rsidRPr="00392A0C">
              <w:t xml:space="preserve"> and </w:t>
            </w:r>
            <w:r w:rsidR="01EDED19" w:rsidRPr="00392A0C">
              <w:t>discover</w:t>
            </w:r>
            <w:r w:rsidR="7C674B93" w:rsidRPr="00392A0C">
              <w:t xml:space="preserve"> </w:t>
            </w:r>
            <w:r w:rsidR="1D6A9D1F" w:rsidRPr="00392A0C">
              <w:t>emerging</w:t>
            </w:r>
            <w:r w:rsidR="00AC0AC8" w:rsidRPr="00392A0C">
              <w:t xml:space="preserve"> trends.</w:t>
            </w:r>
          </w:p>
        </w:tc>
        <w:tc>
          <w:tcPr>
            <w:tcW w:w="1373" w:type="dxa"/>
          </w:tcPr>
          <w:p w14:paraId="28F32BA0" w14:textId="5609BAFC" w:rsidR="00BE517A" w:rsidRPr="00392A0C" w:rsidRDefault="00310F36" w:rsidP="00EC6AE9">
            <w:pPr>
              <w:jc w:val="center"/>
            </w:pPr>
            <w:r>
              <w:t>Years 1-4</w:t>
            </w:r>
          </w:p>
        </w:tc>
        <w:tc>
          <w:tcPr>
            <w:tcW w:w="1618" w:type="dxa"/>
          </w:tcPr>
          <w:p w14:paraId="13DD6867" w14:textId="3F54D5FA" w:rsidR="00BE517A" w:rsidRPr="007F73C1" w:rsidRDefault="00AC0AC8" w:rsidP="008A4C87">
            <w:pPr>
              <w:jc w:val="center"/>
              <w:rPr>
                <w:sz w:val="18"/>
                <w:szCs w:val="18"/>
              </w:rPr>
            </w:pPr>
            <w:r w:rsidRPr="007F73C1">
              <w:rPr>
                <w:sz w:val="18"/>
                <w:szCs w:val="18"/>
              </w:rPr>
              <w:t xml:space="preserve">MAAC consultation </w:t>
            </w:r>
            <w:r w:rsidR="00075344" w:rsidRPr="007F73C1">
              <w:rPr>
                <w:sz w:val="18"/>
                <w:szCs w:val="18"/>
              </w:rPr>
              <w:t>delivered</w:t>
            </w:r>
          </w:p>
        </w:tc>
      </w:tr>
      <w:tr w:rsidR="00532E06" w:rsidRPr="00392A0C" w14:paraId="2666C454" w14:textId="77777777" w:rsidTr="00532E06">
        <w:trPr>
          <w:trHeight w:val="300"/>
        </w:trPr>
        <w:tc>
          <w:tcPr>
            <w:tcW w:w="7641" w:type="dxa"/>
          </w:tcPr>
          <w:p w14:paraId="0D6D6F36" w14:textId="27FEF91E" w:rsidR="00532E06" w:rsidRDefault="004D49E6" w:rsidP="002F1AE1">
            <w:pPr>
              <w:rPr>
                <w:b/>
                <w:bCs/>
              </w:rPr>
            </w:pPr>
            <w:r>
              <w:rPr>
                <w:b/>
                <w:bCs/>
              </w:rPr>
              <w:t xml:space="preserve">5.12 </w:t>
            </w:r>
            <w:r w:rsidRPr="004D49E6">
              <w:t>Continue</w:t>
            </w:r>
            <w:r w:rsidR="00532E06" w:rsidRPr="00392A0C">
              <w:t xml:space="preserve"> to connect with </w:t>
            </w:r>
            <w:r w:rsidR="00532E06">
              <w:t>t</w:t>
            </w:r>
            <w:r w:rsidR="00532E06" w:rsidRPr="00392A0C">
              <w:t xml:space="preserve">ertiary institutions in the development of industry-based learning, employment and mentoring pathways </w:t>
            </w:r>
            <w:r w:rsidR="00532E06">
              <w:t xml:space="preserve">to support students accessing industry experience.  </w:t>
            </w:r>
            <w:r w:rsidR="00532E06" w:rsidRPr="00392A0C">
              <w:rPr>
                <w:b/>
                <w:bCs/>
              </w:rPr>
              <w:t xml:space="preserve"> </w:t>
            </w:r>
          </w:p>
          <w:p w14:paraId="465DF166" w14:textId="63CECD86" w:rsidR="008A4C87" w:rsidRPr="008A4C87" w:rsidRDefault="008A4C87" w:rsidP="002F1AE1">
            <w:pPr>
              <w:rPr>
                <w:b/>
                <w:bCs/>
                <w:sz w:val="12"/>
                <w:szCs w:val="12"/>
              </w:rPr>
            </w:pPr>
          </w:p>
        </w:tc>
        <w:tc>
          <w:tcPr>
            <w:tcW w:w="1373" w:type="dxa"/>
          </w:tcPr>
          <w:p w14:paraId="1D02AAA7" w14:textId="77777777" w:rsidR="00532E06" w:rsidRPr="00392A0C" w:rsidRDefault="00532E06" w:rsidP="002F1AE1">
            <w:pPr>
              <w:jc w:val="center"/>
            </w:pPr>
            <w:r>
              <w:t>Years 2-4</w:t>
            </w:r>
          </w:p>
        </w:tc>
        <w:tc>
          <w:tcPr>
            <w:tcW w:w="1618" w:type="dxa"/>
          </w:tcPr>
          <w:p w14:paraId="0A597EEB" w14:textId="77777777" w:rsidR="00532E06" w:rsidRPr="00024EA9" w:rsidRDefault="00532E06" w:rsidP="008A4C87">
            <w:pPr>
              <w:jc w:val="center"/>
              <w:rPr>
                <w:sz w:val="18"/>
                <w:szCs w:val="18"/>
              </w:rPr>
            </w:pPr>
            <w:r w:rsidRPr="00024EA9">
              <w:rPr>
                <w:sz w:val="18"/>
                <w:szCs w:val="18"/>
              </w:rPr>
              <w:t xml:space="preserve">Number and impact of </w:t>
            </w:r>
            <w:r>
              <w:rPr>
                <w:sz w:val="18"/>
                <w:szCs w:val="18"/>
              </w:rPr>
              <w:t>partnerships</w:t>
            </w:r>
          </w:p>
        </w:tc>
      </w:tr>
    </w:tbl>
    <w:p w14:paraId="58A4C617" w14:textId="49181D3C" w:rsidR="00680791" w:rsidRPr="00392A0C" w:rsidRDefault="00EF1B30" w:rsidP="00680791">
      <w:pPr>
        <w:pStyle w:val="Heading2"/>
      </w:pPr>
      <w:bookmarkStart w:id="63" w:name="_Toc226993712"/>
      <w:r>
        <w:br/>
      </w:r>
      <w:r w:rsidR="00680791" w:rsidRPr="00392A0C">
        <w:t xml:space="preserve">Outcome Area Six: </w:t>
      </w:r>
      <w:r w:rsidR="00680791" w:rsidRPr="00392A0C">
        <w:rPr>
          <w:b/>
          <w:bCs/>
        </w:rPr>
        <w:t>Creative Communications</w:t>
      </w:r>
      <w:bookmarkEnd w:id="63"/>
      <w:r w:rsidR="00680791" w:rsidRPr="00392A0C">
        <w:rPr>
          <w:b/>
          <w:bCs/>
        </w:rPr>
        <w:t xml:space="preserve"> </w:t>
      </w:r>
    </w:p>
    <w:p w14:paraId="44503985" w14:textId="09DE282C" w:rsidR="00680791" w:rsidRPr="00392A0C" w:rsidRDefault="00680791" w:rsidP="00680791">
      <w:pPr>
        <w:rPr>
          <w:rStyle w:val="SubtleEmphasis"/>
          <w:i w:val="0"/>
          <w:iCs w:val="0"/>
        </w:rPr>
      </w:pPr>
      <w:r w:rsidRPr="00392A0C">
        <w:rPr>
          <w:b/>
          <w:bCs/>
        </w:rPr>
        <w:t xml:space="preserve">Vision: </w:t>
      </w:r>
      <w:r w:rsidRPr="00392A0C">
        <w:t>C</w:t>
      </w:r>
      <w:r w:rsidRPr="00392A0C">
        <w:rPr>
          <w:rStyle w:val="SubtleEmphasis"/>
          <w:i w:val="0"/>
          <w:iCs w:val="0"/>
        </w:rPr>
        <w:t xml:space="preserve">reative services, venues and initiatives are highly visible, accessible and engaging </w:t>
      </w:r>
      <w:r w:rsidR="00021BFE" w:rsidRPr="00392A0C">
        <w:rPr>
          <w:rStyle w:val="SubtleEmphasis"/>
          <w:i w:val="0"/>
          <w:iCs w:val="0"/>
        </w:rPr>
        <w:t xml:space="preserve">for </w:t>
      </w:r>
      <w:r w:rsidRPr="00392A0C">
        <w:rPr>
          <w:rStyle w:val="SubtleEmphasis"/>
          <w:i w:val="0"/>
          <w:iCs w:val="0"/>
        </w:rPr>
        <w:t xml:space="preserve">our diverse community, and we seek feedback often to help guide </w:t>
      </w:r>
      <w:r w:rsidR="00021BFE" w:rsidRPr="00392A0C">
        <w:rPr>
          <w:rStyle w:val="SubtleEmphasis"/>
          <w:i w:val="0"/>
          <w:iCs w:val="0"/>
        </w:rPr>
        <w:t xml:space="preserve">continuous service </w:t>
      </w:r>
      <w:r w:rsidRPr="00392A0C">
        <w:rPr>
          <w:rStyle w:val="SubtleEmphasis"/>
          <w:i w:val="0"/>
          <w:iCs w:val="0"/>
        </w:rPr>
        <w:t>improvements.</w:t>
      </w:r>
      <w:r w:rsidRPr="00392A0C">
        <w:rPr>
          <w:rStyle w:val="SubtleEmphasis"/>
        </w:rPr>
        <w:t xml:space="preserve"> </w:t>
      </w:r>
      <w:r w:rsidRPr="00392A0C">
        <w:rPr>
          <w:rStyle w:val="SubtleEmphasis"/>
          <w:i w:val="0"/>
          <w:iCs w:val="0"/>
        </w:rPr>
        <w:t xml:space="preserve"> </w:t>
      </w:r>
    </w:p>
    <w:p w14:paraId="389D6F1E" w14:textId="6BA2D65D" w:rsidR="00680791" w:rsidRPr="00392A0C" w:rsidRDefault="00021BFE" w:rsidP="00680791">
      <w:pPr>
        <w:rPr>
          <w:rStyle w:val="SubtleEmphasis"/>
          <w:b/>
          <w:bCs/>
          <w:i w:val="0"/>
          <w:iCs w:val="0"/>
        </w:rPr>
      </w:pPr>
      <w:r w:rsidRPr="00392A0C">
        <w:rPr>
          <w:rStyle w:val="SubtleEmphasis"/>
          <w:b/>
          <w:bCs/>
          <w:i w:val="0"/>
          <w:iCs w:val="0"/>
        </w:rPr>
        <w:t xml:space="preserve">Key </w:t>
      </w:r>
      <w:r w:rsidR="00680791" w:rsidRPr="00392A0C">
        <w:rPr>
          <w:rStyle w:val="SubtleEmphasis"/>
          <w:b/>
          <w:bCs/>
          <w:i w:val="0"/>
          <w:iCs w:val="0"/>
        </w:rPr>
        <w:t xml:space="preserve">Community Indicators: </w:t>
      </w:r>
    </w:p>
    <w:p w14:paraId="532ECFA1" w14:textId="77777777" w:rsidR="00021BFE" w:rsidRPr="00392A0C" w:rsidRDefault="00021BFE" w:rsidP="00021BFE">
      <w:pPr>
        <w:pStyle w:val="ListParagraph"/>
        <w:numPr>
          <w:ilvl w:val="0"/>
          <w:numId w:val="18"/>
        </w:numPr>
        <w:rPr>
          <w:color w:val="404040" w:themeColor="text1" w:themeTint="BF"/>
        </w:rPr>
      </w:pPr>
      <w:r w:rsidRPr="00392A0C">
        <w:t>Communication and Engagement</w:t>
      </w:r>
    </w:p>
    <w:p w14:paraId="45E0333F" w14:textId="77777777" w:rsidR="00021BFE" w:rsidRPr="00392A0C" w:rsidRDefault="00021BFE" w:rsidP="00021BFE">
      <w:pPr>
        <w:pStyle w:val="ListParagraph"/>
        <w:numPr>
          <w:ilvl w:val="0"/>
          <w:numId w:val="18"/>
        </w:numPr>
        <w:rPr>
          <w:rStyle w:val="SubtleEmphasis"/>
          <w:i w:val="0"/>
          <w:iCs w:val="0"/>
        </w:rPr>
      </w:pPr>
      <w:r w:rsidRPr="00392A0C">
        <w:rPr>
          <w:rStyle w:val="SubtleEmphasis"/>
          <w:i w:val="0"/>
          <w:iCs w:val="0"/>
        </w:rPr>
        <w:t>Partnership and Collaboration</w:t>
      </w:r>
    </w:p>
    <w:tbl>
      <w:tblPr>
        <w:tblStyle w:val="TableGrid"/>
        <w:tblW w:w="10632" w:type="dxa"/>
        <w:tblInd w:w="-714" w:type="dxa"/>
        <w:tblLook w:val="04A0" w:firstRow="1" w:lastRow="0" w:firstColumn="1" w:lastColumn="0" w:noHBand="0" w:noVBand="1"/>
      </w:tblPr>
      <w:tblGrid>
        <w:gridCol w:w="7641"/>
        <w:gridCol w:w="1390"/>
        <w:gridCol w:w="1601"/>
      </w:tblGrid>
      <w:tr w:rsidR="00680791" w:rsidRPr="00392A0C" w14:paraId="7D6ED5FE" w14:textId="77777777" w:rsidTr="6E5C5B81">
        <w:trPr>
          <w:trHeight w:val="300"/>
        </w:trPr>
        <w:tc>
          <w:tcPr>
            <w:tcW w:w="10632" w:type="dxa"/>
            <w:gridSpan w:val="3"/>
          </w:tcPr>
          <w:p w14:paraId="2F8E3408" w14:textId="3584EC5F" w:rsidR="00680791" w:rsidRPr="00392A0C" w:rsidRDefault="00680791">
            <w:pPr>
              <w:pStyle w:val="Heading3"/>
            </w:pPr>
            <w:bookmarkStart w:id="64" w:name="_Toc220414757"/>
            <w:bookmarkStart w:id="65" w:name="_Toc220505309"/>
            <w:bookmarkStart w:id="66" w:name="_Toc220512787"/>
            <w:bookmarkStart w:id="67" w:name="_Toc220664321"/>
            <w:bookmarkStart w:id="68" w:name="_Toc226993713"/>
            <w:r w:rsidRPr="00392A0C">
              <w:rPr>
                <w:b/>
                <w:bCs/>
              </w:rPr>
              <w:t xml:space="preserve">Creative </w:t>
            </w:r>
            <w:r w:rsidR="0092344F" w:rsidRPr="00392A0C">
              <w:rPr>
                <w:b/>
                <w:bCs/>
              </w:rPr>
              <w:t>Communication</w:t>
            </w:r>
            <w:r w:rsidRPr="00392A0C">
              <w:rPr>
                <w:b/>
                <w:bCs/>
              </w:rPr>
              <w:t xml:space="preserve">s </w:t>
            </w:r>
            <w:r w:rsidRPr="00392A0C">
              <w:t>Priority Actions</w:t>
            </w:r>
            <w:bookmarkEnd w:id="64"/>
            <w:bookmarkEnd w:id="65"/>
            <w:bookmarkEnd w:id="66"/>
            <w:bookmarkEnd w:id="67"/>
            <w:bookmarkEnd w:id="68"/>
          </w:p>
        </w:tc>
      </w:tr>
      <w:tr w:rsidR="000C4594" w:rsidRPr="00392A0C" w14:paraId="3A1DC6CB" w14:textId="77777777" w:rsidTr="6E5C5B81">
        <w:trPr>
          <w:trHeight w:val="300"/>
        </w:trPr>
        <w:tc>
          <w:tcPr>
            <w:tcW w:w="7641" w:type="dxa"/>
            <w:shd w:val="clear" w:color="auto" w:fill="00C0BB"/>
          </w:tcPr>
          <w:p w14:paraId="20146F3B" w14:textId="77777777" w:rsidR="00680791" w:rsidRPr="00392A0C" w:rsidRDefault="00680791">
            <w:pPr>
              <w:pStyle w:val="Heading5"/>
              <w:rPr>
                <w:b/>
                <w:bCs/>
                <w:color w:val="FFFFFF" w:themeColor="background1"/>
              </w:rPr>
            </w:pPr>
            <w:r w:rsidRPr="00392A0C">
              <w:rPr>
                <w:b/>
                <w:bCs/>
                <w:color w:val="FFFFFF" w:themeColor="background1"/>
              </w:rPr>
              <w:t>Action</w:t>
            </w:r>
          </w:p>
        </w:tc>
        <w:tc>
          <w:tcPr>
            <w:tcW w:w="1390" w:type="dxa"/>
            <w:shd w:val="clear" w:color="auto" w:fill="00C0BB"/>
          </w:tcPr>
          <w:p w14:paraId="4AFBEAF2" w14:textId="77777777" w:rsidR="00680791" w:rsidRPr="00392A0C" w:rsidRDefault="00680791">
            <w:pPr>
              <w:pStyle w:val="Heading5"/>
              <w:rPr>
                <w:b/>
                <w:bCs/>
                <w:color w:val="FFFFFF" w:themeColor="background1"/>
              </w:rPr>
            </w:pPr>
            <w:r w:rsidRPr="00392A0C">
              <w:rPr>
                <w:b/>
                <w:bCs/>
                <w:color w:val="FFFFFF" w:themeColor="background1"/>
              </w:rPr>
              <w:t>Timeframe</w:t>
            </w:r>
          </w:p>
        </w:tc>
        <w:tc>
          <w:tcPr>
            <w:tcW w:w="1601" w:type="dxa"/>
            <w:shd w:val="clear" w:color="auto" w:fill="00C0BB"/>
          </w:tcPr>
          <w:p w14:paraId="3D712ED0" w14:textId="77777777" w:rsidR="00680791" w:rsidRPr="00392A0C" w:rsidRDefault="00680791">
            <w:pPr>
              <w:pStyle w:val="Heading5"/>
            </w:pPr>
            <w:r w:rsidRPr="00392A0C">
              <w:rPr>
                <w:b/>
                <w:bCs/>
                <w:color w:val="FFFFFF" w:themeColor="background1"/>
              </w:rPr>
              <w:t>Measure</w:t>
            </w:r>
          </w:p>
        </w:tc>
      </w:tr>
      <w:tr w:rsidR="005F04BD" w:rsidRPr="00392A0C" w14:paraId="043BD138" w14:textId="77777777" w:rsidTr="6E5C5B81">
        <w:trPr>
          <w:trHeight w:val="300"/>
        </w:trPr>
        <w:tc>
          <w:tcPr>
            <w:tcW w:w="7641" w:type="dxa"/>
          </w:tcPr>
          <w:p w14:paraId="0295A114" w14:textId="62C932B6" w:rsidR="0092344F" w:rsidRDefault="0092344F" w:rsidP="0092344F">
            <w:r w:rsidRPr="0019614C">
              <w:rPr>
                <w:b/>
                <w:bCs/>
              </w:rPr>
              <w:t xml:space="preserve">6.1 </w:t>
            </w:r>
            <w:r w:rsidR="00021BFE" w:rsidRPr="0019614C">
              <w:t xml:space="preserve">Continue to evolve strategic communications and </w:t>
            </w:r>
            <w:r w:rsidR="009412A8">
              <w:t>engagement</w:t>
            </w:r>
            <w:r w:rsidR="00021BFE" w:rsidRPr="0019614C">
              <w:t xml:space="preserve"> campaigns through </w:t>
            </w:r>
            <w:r w:rsidR="008A4C87">
              <w:t xml:space="preserve">enhanced service branding and </w:t>
            </w:r>
            <w:r w:rsidR="00021BFE" w:rsidRPr="0019614C">
              <w:t xml:space="preserve">design, multi-channel platforms, </w:t>
            </w:r>
            <w:r w:rsidR="00B6635C">
              <w:t>engaging content</w:t>
            </w:r>
            <w:r w:rsidR="00021BFE" w:rsidRPr="0019614C">
              <w:t xml:space="preserve"> and high-visibility approaches effectively </w:t>
            </w:r>
            <w:r w:rsidR="121A2FE4" w:rsidRPr="0019614C">
              <w:t>reach</w:t>
            </w:r>
            <w:r w:rsidR="75BE3007" w:rsidRPr="0019614C">
              <w:t>es</w:t>
            </w:r>
            <w:r w:rsidR="00021BFE" w:rsidRPr="0019614C">
              <w:t xml:space="preserve"> diverse audiences and </w:t>
            </w:r>
            <w:r w:rsidR="121A2FE4" w:rsidRPr="0019614C">
              <w:t>inspire</w:t>
            </w:r>
            <w:r w:rsidR="65BD8A81" w:rsidRPr="0019614C">
              <w:t>s</w:t>
            </w:r>
            <w:r w:rsidR="00021BFE" w:rsidRPr="0019614C">
              <w:t xml:space="preserve"> participation.</w:t>
            </w:r>
          </w:p>
          <w:p w14:paraId="392F9B20" w14:textId="50B41CDE" w:rsidR="00950C8A" w:rsidRPr="00950C8A" w:rsidRDefault="00950C8A" w:rsidP="0092344F">
            <w:pPr>
              <w:rPr>
                <w:sz w:val="12"/>
                <w:szCs w:val="12"/>
              </w:rPr>
            </w:pPr>
          </w:p>
        </w:tc>
        <w:tc>
          <w:tcPr>
            <w:tcW w:w="1390" w:type="dxa"/>
          </w:tcPr>
          <w:p w14:paraId="725EFB6E" w14:textId="4E573947" w:rsidR="0092344F" w:rsidRPr="00392A0C" w:rsidRDefault="00310F36" w:rsidP="00EC6AE9">
            <w:pPr>
              <w:jc w:val="center"/>
            </w:pPr>
            <w:r>
              <w:t>Years 1-4</w:t>
            </w:r>
          </w:p>
        </w:tc>
        <w:tc>
          <w:tcPr>
            <w:tcW w:w="1601" w:type="dxa"/>
          </w:tcPr>
          <w:p w14:paraId="40E09EE0" w14:textId="3ACCD818" w:rsidR="0092344F" w:rsidRPr="003945F6" w:rsidRDefault="009412A8" w:rsidP="008A4C87">
            <w:pPr>
              <w:jc w:val="center"/>
              <w:rPr>
                <w:sz w:val="18"/>
                <w:szCs w:val="18"/>
              </w:rPr>
            </w:pPr>
            <w:r>
              <w:rPr>
                <w:sz w:val="18"/>
                <w:szCs w:val="18"/>
              </w:rPr>
              <w:t>Increased a</w:t>
            </w:r>
            <w:r w:rsidR="00AF6AD1">
              <w:rPr>
                <w:sz w:val="18"/>
                <w:szCs w:val="18"/>
              </w:rPr>
              <w:t>udience engagement levels</w:t>
            </w:r>
          </w:p>
        </w:tc>
      </w:tr>
      <w:tr w:rsidR="005F04BD" w:rsidRPr="00392A0C" w14:paraId="60C308EC" w14:textId="77777777" w:rsidTr="6E5C5B81">
        <w:trPr>
          <w:trHeight w:val="300"/>
        </w:trPr>
        <w:tc>
          <w:tcPr>
            <w:tcW w:w="7641" w:type="dxa"/>
          </w:tcPr>
          <w:p w14:paraId="41C59D69" w14:textId="7681D321" w:rsidR="0092344F" w:rsidRPr="0019614C" w:rsidRDefault="0092344F" w:rsidP="0092344F">
            <w:r w:rsidRPr="0019614C">
              <w:rPr>
                <w:b/>
                <w:bCs/>
              </w:rPr>
              <w:t xml:space="preserve">6.2 </w:t>
            </w:r>
            <w:r w:rsidR="00FB0672" w:rsidRPr="0019614C">
              <w:t xml:space="preserve">Review </w:t>
            </w:r>
            <w:r w:rsidR="00540DD2" w:rsidRPr="0019614C">
              <w:t xml:space="preserve">all creative venues for </w:t>
            </w:r>
            <w:r w:rsidR="00F15003" w:rsidRPr="0019614C">
              <w:t xml:space="preserve">effective entry </w:t>
            </w:r>
            <w:r w:rsidR="001275CD">
              <w:t xml:space="preserve">and wayfinding </w:t>
            </w:r>
            <w:r w:rsidRPr="0019614C">
              <w:t>signage</w:t>
            </w:r>
            <w:r w:rsidR="00F15003" w:rsidRPr="0019614C">
              <w:t xml:space="preserve"> </w:t>
            </w:r>
            <w:r w:rsidR="001275CD">
              <w:t xml:space="preserve">that promotes </w:t>
            </w:r>
            <w:r w:rsidR="001A463C">
              <w:t>visibility and purpose for all major arts venues.</w:t>
            </w:r>
          </w:p>
          <w:p w14:paraId="7D4A6C0E" w14:textId="77777777" w:rsidR="0092344F" w:rsidRPr="008A4C87" w:rsidRDefault="0092344F" w:rsidP="0092344F">
            <w:pPr>
              <w:pStyle w:val="ListParagraph"/>
              <w:ind w:left="360"/>
              <w:rPr>
                <w:sz w:val="12"/>
                <w:szCs w:val="12"/>
              </w:rPr>
            </w:pPr>
          </w:p>
        </w:tc>
        <w:tc>
          <w:tcPr>
            <w:tcW w:w="1390" w:type="dxa"/>
          </w:tcPr>
          <w:p w14:paraId="2B2049AD" w14:textId="3A980C72" w:rsidR="0092344F" w:rsidRPr="00392A0C" w:rsidRDefault="64D701C8" w:rsidP="00EC6AE9">
            <w:pPr>
              <w:jc w:val="center"/>
            </w:pPr>
            <w:r>
              <w:t xml:space="preserve">Year </w:t>
            </w:r>
            <w:r w:rsidR="001A463C">
              <w:t>2-3</w:t>
            </w:r>
          </w:p>
        </w:tc>
        <w:tc>
          <w:tcPr>
            <w:tcW w:w="1601" w:type="dxa"/>
          </w:tcPr>
          <w:p w14:paraId="10B73D9A" w14:textId="31E37492" w:rsidR="0092344F" w:rsidRPr="003945F6" w:rsidRDefault="001A463C" w:rsidP="008A4C87">
            <w:pPr>
              <w:jc w:val="center"/>
              <w:rPr>
                <w:sz w:val="18"/>
                <w:szCs w:val="18"/>
              </w:rPr>
            </w:pPr>
            <w:r>
              <w:rPr>
                <w:sz w:val="18"/>
                <w:szCs w:val="18"/>
              </w:rPr>
              <w:t>Effective signage delivered</w:t>
            </w:r>
          </w:p>
        </w:tc>
      </w:tr>
      <w:tr w:rsidR="005F04BD" w:rsidRPr="00392A0C" w14:paraId="6A6B4F8B" w14:textId="77777777" w:rsidTr="6E5C5B81">
        <w:trPr>
          <w:trHeight w:val="300"/>
        </w:trPr>
        <w:tc>
          <w:tcPr>
            <w:tcW w:w="7641" w:type="dxa"/>
          </w:tcPr>
          <w:p w14:paraId="5534AF0E" w14:textId="4AE5E8FE" w:rsidR="0092344F" w:rsidRPr="00392A0C" w:rsidRDefault="0092344F" w:rsidP="0092344F">
            <w:r w:rsidRPr="0019614C">
              <w:rPr>
                <w:b/>
                <w:bCs/>
              </w:rPr>
              <w:t xml:space="preserve">6.3 </w:t>
            </w:r>
            <w:r w:rsidRPr="0019614C">
              <w:t>Tap into local and regional marketing channels such as local school</w:t>
            </w:r>
            <w:r w:rsidR="00501C3C" w:rsidRPr="0019614C">
              <w:t xml:space="preserve"> E-News, </w:t>
            </w:r>
            <w:r w:rsidRPr="0019614C">
              <w:t>community groups, businesses, arts and cultural organisations and media organisations to promote and extend reach into new market segments and regions.</w:t>
            </w:r>
            <w:r w:rsidRPr="00392A0C">
              <w:t xml:space="preserve">   </w:t>
            </w:r>
          </w:p>
          <w:p w14:paraId="12E84FEC" w14:textId="77777777" w:rsidR="0092344F" w:rsidRPr="00950C8A" w:rsidRDefault="0092344F" w:rsidP="0092344F">
            <w:pPr>
              <w:pStyle w:val="ListParagraph"/>
              <w:ind w:left="360"/>
              <w:rPr>
                <w:sz w:val="16"/>
                <w:szCs w:val="16"/>
              </w:rPr>
            </w:pPr>
          </w:p>
        </w:tc>
        <w:tc>
          <w:tcPr>
            <w:tcW w:w="1390" w:type="dxa"/>
          </w:tcPr>
          <w:p w14:paraId="754EC003" w14:textId="12F25880" w:rsidR="0092344F" w:rsidRPr="00392A0C" w:rsidRDefault="4748F39B" w:rsidP="00EC6AE9">
            <w:pPr>
              <w:jc w:val="center"/>
            </w:pPr>
            <w:r>
              <w:t xml:space="preserve">Year </w:t>
            </w:r>
            <w:r w:rsidR="27402034">
              <w:t>1</w:t>
            </w:r>
          </w:p>
        </w:tc>
        <w:tc>
          <w:tcPr>
            <w:tcW w:w="1601" w:type="dxa"/>
          </w:tcPr>
          <w:p w14:paraId="69292487" w14:textId="12280D56" w:rsidR="0092344F" w:rsidRPr="003945F6" w:rsidRDefault="009412A8" w:rsidP="008A4C87">
            <w:pPr>
              <w:jc w:val="center"/>
              <w:rPr>
                <w:sz w:val="18"/>
                <w:szCs w:val="18"/>
              </w:rPr>
            </w:pPr>
            <w:r>
              <w:rPr>
                <w:sz w:val="18"/>
                <w:szCs w:val="18"/>
              </w:rPr>
              <w:t>Increased audience engagement levels</w:t>
            </w:r>
          </w:p>
        </w:tc>
      </w:tr>
      <w:tr w:rsidR="005F04BD" w:rsidRPr="00392A0C" w14:paraId="48F5A057" w14:textId="77777777" w:rsidTr="6E5C5B81">
        <w:trPr>
          <w:trHeight w:val="300"/>
        </w:trPr>
        <w:tc>
          <w:tcPr>
            <w:tcW w:w="7641" w:type="dxa"/>
          </w:tcPr>
          <w:p w14:paraId="606F55B8" w14:textId="4E601AD6" w:rsidR="0092344F" w:rsidRDefault="0092344F" w:rsidP="0092344F">
            <w:r w:rsidRPr="0019614C">
              <w:rPr>
                <w:b/>
                <w:bCs/>
              </w:rPr>
              <w:t>6.</w:t>
            </w:r>
            <w:r w:rsidR="00B170C5" w:rsidRPr="0019614C">
              <w:rPr>
                <w:b/>
                <w:bCs/>
              </w:rPr>
              <w:t>4</w:t>
            </w:r>
            <w:r w:rsidRPr="0019614C">
              <w:rPr>
                <w:b/>
                <w:bCs/>
              </w:rPr>
              <w:t xml:space="preserve"> </w:t>
            </w:r>
            <w:r w:rsidR="00C6020E">
              <w:t xml:space="preserve">Review all communications </w:t>
            </w:r>
            <w:r w:rsidR="005A5E2E">
              <w:t xml:space="preserve">content </w:t>
            </w:r>
            <w:r w:rsidR="00C6020E">
              <w:t>across all promotional platforms for readability, accessibility and multi-lingu</w:t>
            </w:r>
            <w:r w:rsidR="005A5E2E">
              <w:t>al options.</w:t>
            </w:r>
          </w:p>
          <w:p w14:paraId="0CBEF605" w14:textId="051453FB" w:rsidR="005A5E2E" w:rsidRPr="005A5E2E" w:rsidRDefault="005A5E2E" w:rsidP="0092344F">
            <w:pPr>
              <w:rPr>
                <w:sz w:val="12"/>
                <w:szCs w:val="12"/>
              </w:rPr>
            </w:pPr>
          </w:p>
        </w:tc>
        <w:tc>
          <w:tcPr>
            <w:tcW w:w="1390" w:type="dxa"/>
          </w:tcPr>
          <w:p w14:paraId="14F0D245" w14:textId="2588AF9E" w:rsidR="0092344F" w:rsidRPr="00392A0C" w:rsidRDefault="00EC6AE9" w:rsidP="00EC6AE9">
            <w:pPr>
              <w:jc w:val="center"/>
            </w:pPr>
            <w:r>
              <w:t>Year 2</w:t>
            </w:r>
          </w:p>
        </w:tc>
        <w:tc>
          <w:tcPr>
            <w:tcW w:w="1601" w:type="dxa"/>
          </w:tcPr>
          <w:p w14:paraId="75BF5A3C" w14:textId="497F18DC" w:rsidR="0092344F" w:rsidRPr="003945F6" w:rsidRDefault="005A5E2E" w:rsidP="008A4C87">
            <w:pPr>
              <w:jc w:val="center"/>
              <w:rPr>
                <w:sz w:val="18"/>
                <w:szCs w:val="18"/>
              </w:rPr>
            </w:pPr>
            <w:r>
              <w:rPr>
                <w:sz w:val="18"/>
                <w:szCs w:val="18"/>
              </w:rPr>
              <w:t>Accessible content delivered</w:t>
            </w:r>
          </w:p>
        </w:tc>
      </w:tr>
      <w:tr w:rsidR="005F04BD" w:rsidRPr="00392A0C" w14:paraId="67D4F44B" w14:textId="77777777" w:rsidTr="6E5C5B81">
        <w:trPr>
          <w:trHeight w:val="300"/>
        </w:trPr>
        <w:tc>
          <w:tcPr>
            <w:tcW w:w="7641" w:type="dxa"/>
          </w:tcPr>
          <w:p w14:paraId="25DFCAFB" w14:textId="4B1E113A" w:rsidR="0092344F" w:rsidRPr="00392A0C" w:rsidRDefault="0092344F" w:rsidP="0092344F">
            <w:r w:rsidRPr="0019614C">
              <w:rPr>
                <w:b/>
                <w:bCs/>
              </w:rPr>
              <w:t>6.</w:t>
            </w:r>
            <w:r w:rsidR="00B170C5" w:rsidRPr="0019614C">
              <w:rPr>
                <w:b/>
                <w:bCs/>
              </w:rPr>
              <w:t>5</w:t>
            </w:r>
            <w:r w:rsidRPr="0019614C">
              <w:rPr>
                <w:b/>
                <w:bCs/>
              </w:rPr>
              <w:t xml:space="preserve"> </w:t>
            </w:r>
            <w:r w:rsidRPr="0019614C">
              <w:t>Use data-metrics and data collect</w:t>
            </w:r>
            <w:r w:rsidR="02D63BFB" w:rsidRPr="0019614C">
              <w:t>ed</w:t>
            </w:r>
            <w:r w:rsidRPr="0019614C">
              <w:t xml:space="preserve"> from attendance, participation, sales, </w:t>
            </w:r>
            <w:r w:rsidR="00950C8A">
              <w:t xml:space="preserve">social media </w:t>
            </w:r>
            <w:r w:rsidRPr="0019614C">
              <w:t>and feedback mechanisms to continuously refine and improve creative services and reach.</w:t>
            </w:r>
          </w:p>
          <w:p w14:paraId="4A350977" w14:textId="77777777" w:rsidR="0092344F" w:rsidRPr="00950C8A" w:rsidRDefault="0092344F" w:rsidP="0092344F">
            <w:pPr>
              <w:pStyle w:val="ListParagraph"/>
              <w:ind w:left="360"/>
              <w:rPr>
                <w:sz w:val="12"/>
                <w:szCs w:val="12"/>
              </w:rPr>
            </w:pPr>
          </w:p>
        </w:tc>
        <w:tc>
          <w:tcPr>
            <w:tcW w:w="1390" w:type="dxa"/>
          </w:tcPr>
          <w:p w14:paraId="6FB90500" w14:textId="6B51AFEE" w:rsidR="0092344F" w:rsidRPr="00392A0C" w:rsidRDefault="00EC6AE9" w:rsidP="00EC6AE9">
            <w:pPr>
              <w:jc w:val="center"/>
            </w:pPr>
            <w:r>
              <w:t>Years 1-4</w:t>
            </w:r>
          </w:p>
        </w:tc>
        <w:tc>
          <w:tcPr>
            <w:tcW w:w="1601" w:type="dxa"/>
          </w:tcPr>
          <w:p w14:paraId="2801CAFC" w14:textId="1F60E60D" w:rsidR="0092344F" w:rsidRPr="003945F6" w:rsidRDefault="009412A8" w:rsidP="008A4C87">
            <w:pPr>
              <w:jc w:val="center"/>
              <w:rPr>
                <w:sz w:val="18"/>
                <w:szCs w:val="18"/>
              </w:rPr>
            </w:pPr>
            <w:r>
              <w:rPr>
                <w:sz w:val="18"/>
                <w:szCs w:val="18"/>
              </w:rPr>
              <w:t>Data informs engagement planning</w:t>
            </w:r>
          </w:p>
        </w:tc>
      </w:tr>
      <w:tr w:rsidR="005F04BD" w:rsidRPr="00392A0C" w14:paraId="28E000C8" w14:textId="77777777" w:rsidTr="6E5C5B81">
        <w:trPr>
          <w:trHeight w:val="300"/>
        </w:trPr>
        <w:tc>
          <w:tcPr>
            <w:tcW w:w="7641" w:type="dxa"/>
          </w:tcPr>
          <w:p w14:paraId="5FD2BE07" w14:textId="7FC612DB" w:rsidR="0092344F" w:rsidRDefault="0092344F" w:rsidP="0092344F">
            <w:pPr>
              <w:rPr>
                <w:b/>
                <w:bCs/>
              </w:rPr>
            </w:pPr>
            <w:r w:rsidRPr="0019614C">
              <w:rPr>
                <w:b/>
                <w:bCs/>
              </w:rPr>
              <w:t>6.</w:t>
            </w:r>
            <w:r w:rsidR="00B170C5" w:rsidRPr="0019614C">
              <w:rPr>
                <w:b/>
                <w:bCs/>
              </w:rPr>
              <w:t>6</w:t>
            </w:r>
            <w:r w:rsidRPr="0019614C">
              <w:rPr>
                <w:b/>
                <w:bCs/>
              </w:rPr>
              <w:t xml:space="preserve"> </w:t>
            </w:r>
            <w:r w:rsidR="00950C8A" w:rsidRPr="00950C8A">
              <w:t xml:space="preserve">Develop </w:t>
            </w:r>
            <w:r w:rsidR="00950C8A">
              <w:t xml:space="preserve">communications </w:t>
            </w:r>
            <w:r w:rsidR="00950C8A" w:rsidRPr="00950C8A">
              <w:t>pathways to cross-promote</w:t>
            </w:r>
            <w:r w:rsidR="00950C8A">
              <w:rPr>
                <w:b/>
                <w:bCs/>
              </w:rPr>
              <w:t xml:space="preserve"> </w:t>
            </w:r>
            <w:r w:rsidRPr="0019614C">
              <w:t>local community arts activities</w:t>
            </w:r>
            <w:r w:rsidR="008A72C2">
              <w:t>, industry news and special interest stories within arts media channels</w:t>
            </w:r>
            <w:r w:rsidR="009412A8">
              <w:t>.</w:t>
            </w:r>
          </w:p>
          <w:p w14:paraId="6FACDDC6" w14:textId="6730ED38" w:rsidR="00950C8A" w:rsidRPr="00950C8A" w:rsidRDefault="00950C8A" w:rsidP="0092344F">
            <w:pPr>
              <w:rPr>
                <w:sz w:val="14"/>
                <w:szCs w:val="14"/>
              </w:rPr>
            </w:pPr>
          </w:p>
        </w:tc>
        <w:tc>
          <w:tcPr>
            <w:tcW w:w="1390" w:type="dxa"/>
          </w:tcPr>
          <w:p w14:paraId="55C4F0C9" w14:textId="2850B688" w:rsidR="0092344F" w:rsidRPr="00392A0C" w:rsidRDefault="1092F928" w:rsidP="00EC6AE9">
            <w:pPr>
              <w:jc w:val="center"/>
            </w:pPr>
            <w:r>
              <w:t xml:space="preserve">Year </w:t>
            </w:r>
            <w:r w:rsidR="6988F91A">
              <w:t>1</w:t>
            </w:r>
          </w:p>
        </w:tc>
        <w:tc>
          <w:tcPr>
            <w:tcW w:w="1601" w:type="dxa"/>
          </w:tcPr>
          <w:p w14:paraId="7F563298" w14:textId="4B7222C7" w:rsidR="0092344F" w:rsidRPr="003945F6" w:rsidRDefault="00BE74AE" w:rsidP="008A4C87">
            <w:pPr>
              <w:jc w:val="center"/>
              <w:rPr>
                <w:sz w:val="18"/>
                <w:szCs w:val="18"/>
              </w:rPr>
            </w:pPr>
            <w:r w:rsidRPr="003945F6">
              <w:rPr>
                <w:sz w:val="18"/>
                <w:szCs w:val="18"/>
              </w:rPr>
              <w:t xml:space="preserve">Community channels </w:t>
            </w:r>
            <w:r w:rsidR="00E12B89" w:rsidRPr="003945F6">
              <w:rPr>
                <w:sz w:val="18"/>
                <w:szCs w:val="18"/>
              </w:rPr>
              <w:t>activated</w:t>
            </w:r>
          </w:p>
        </w:tc>
      </w:tr>
      <w:tr w:rsidR="005F04BD" w:rsidRPr="00392A0C" w14:paraId="274559D0" w14:textId="77777777" w:rsidTr="6E5C5B81">
        <w:trPr>
          <w:trHeight w:val="300"/>
        </w:trPr>
        <w:tc>
          <w:tcPr>
            <w:tcW w:w="7641" w:type="dxa"/>
          </w:tcPr>
          <w:p w14:paraId="55690001" w14:textId="25C9248A" w:rsidR="0092344F" w:rsidRPr="0019614C" w:rsidRDefault="0092344F" w:rsidP="0092344F">
            <w:r w:rsidRPr="0019614C">
              <w:rPr>
                <w:b/>
                <w:bCs/>
              </w:rPr>
              <w:t>6.</w:t>
            </w:r>
            <w:r w:rsidR="00B170C5" w:rsidRPr="0019614C">
              <w:rPr>
                <w:b/>
                <w:bCs/>
              </w:rPr>
              <w:t>7</w:t>
            </w:r>
            <w:r w:rsidRPr="0019614C">
              <w:rPr>
                <w:b/>
                <w:bCs/>
              </w:rPr>
              <w:t xml:space="preserve"> </w:t>
            </w:r>
            <w:r w:rsidRPr="0019614C">
              <w:t xml:space="preserve">Establish easy to use feedback loops such as surveys, polls, online engagement platforms etc that encourage quick and easy ways to provide feedback on creative services at events and arts venues. </w:t>
            </w:r>
          </w:p>
          <w:p w14:paraId="4CDCA242" w14:textId="77777777" w:rsidR="0092344F" w:rsidRPr="00392A0C" w:rsidRDefault="0092344F" w:rsidP="0092344F">
            <w:pPr>
              <w:pStyle w:val="ListParagraph"/>
              <w:ind w:left="360"/>
            </w:pPr>
          </w:p>
        </w:tc>
        <w:tc>
          <w:tcPr>
            <w:tcW w:w="1390" w:type="dxa"/>
          </w:tcPr>
          <w:p w14:paraId="47498C47" w14:textId="1DE2EFDD" w:rsidR="0092344F" w:rsidRPr="00392A0C" w:rsidRDefault="00EC6AE9" w:rsidP="00EC6AE9">
            <w:pPr>
              <w:jc w:val="center"/>
            </w:pPr>
            <w:r>
              <w:t>Years 1-4</w:t>
            </w:r>
          </w:p>
        </w:tc>
        <w:tc>
          <w:tcPr>
            <w:tcW w:w="1601" w:type="dxa"/>
          </w:tcPr>
          <w:p w14:paraId="6B975283" w14:textId="4946CF09" w:rsidR="0092344F" w:rsidRPr="003945F6" w:rsidRDefault="002D5E38" w:rsidP="008A4C87">
            <w:pPr>
              <w:jc w:val="center"/>
              <w:rPr>
                <w:sz w:val="18"/>
                <w:szCs w:val="18"/>
              </w:rPr>
            </w:pPr>
            <w:r w:rsidRPr="003945F6">
              <w:rPr>
                <w:sz w:val="18"/>
                <w:szCs w:val="18"/>
              </w:rPr>
              <w:t xml:space="preserve">Feedback channels </w:t>
            </w:r>
            <w:r w:rsidR="00F3014F" w:rsidRPr="003945F6">
              <w:rPr>
                <w:sz w:val="18"/>
                <w:szCs w:val="18"/>
              </w:rPr>
              <w:t>activated</w:t>
            </w:r>
          </w:p>
        </w:tc>
      </w:tr>
      <w:tr w:rsidR="00B170C5" w:rsidRPr="00392A0C" w14:paraId="4723F3B5" w14:textId="77777777" w:rsidTr="6E5C5B81">
        <w:trPr>
          <w:trHeight w:val="300"/>
        </w:trPr>
        <w:tc>
          <w:tcPr>
            <w:tcW w:w="7641" w:type="dxa"/>
          </w:tcPr>
          <w:p w14:paraId="4D5099A9" w14:textId="5931D473" w:rsidR="00B170C5" w:rsidRDefault="00B170C5">
            <w:r w:rsidRPr="0019614C">
              <w:rPr>
                <w:b/>
                <w:bCs/>
              </w:rPr>
              <w:t xml:space="preserve">6.8 </w:t>
            </w:r>
            <w:r w:rsidRPr="00392A0C">
              <w:t xml:space="preserve">Continue to </w:t>
            </w:r>
            <w:r w:rsidR="00F95FC2" w:rsidRPr="00392A0C">
              <w:t>seek service improvement feedback directly from industry stakeholders</w:t>
            </w:r>
            <w:r w:rsidR="009412A8">
              <w:t>, user groups, partners and community</w:t>
            </w:r>
            <w:r w:rsidR="00B7654A">
              <w:t xml:space="preserve"> using strategic engagement strategies and platforms, </w:t>
            </w:r>
            <w:r w:rsidR="0065389D" w:rsidRPr="00392A0C">
              <w:t xml:space="preserve">to inform </w:t>
            </w:r>
            <w:r w:rsidR="00B7654A">
              <w:t xml:space="preserve">future service improvements. </w:t>
            </w:r>
          </w:p>
          <w:p w14:paraId="08173B4D" w14:textId="4DDEEC95" w:rsidR="009412A8" w:rsidRPr="009412A8" w:rsidRDefault="009412A8">
            <w:pPr>
              <w:rPr>
                <w:sz w:val="16"/>
                <w:szCs w:val="16"/>
              </w:rPr>
            </w:pPr>
          </w:p>
        </w:tc>
        <w:tc>
          <w:tcPr>
            <w:tcW w:w="1390" w:type="dxa"/>
          </w:tcPr>
          <w:p w14:paraId="7E4ABE94" w14:textId="2618B82B" w:rsidR="00B170C5" w:rsidRPr="00392A0C" w:rsidRDefault="00EC6AE9" w:rsidP="00EC6AE9">
            <w:pPr>
              <w:jc w:val="center"/>
            </w:pPr>
            <w:r>
              <w:t>Years 1-4</w:t>
            </w:r>
          </w:p>
        </w:tc>
        <w:tc>
          <w:tcPr>
            <w:tcW w:w="1601" w:type="dxa"/>
          </w:tcPr>
          <w:p w14:paraId="147E2A28" w14:textId="342B223C" w:rsidR="00B170C5" w:rsidRPr="003945F6" w:rsidRDefault="00B7654A" w:rsidP="008A4C87">
            <w:pPr>
              <w:jc w:val="center"/>
              <w:rPr>
                <w:sz w:val="18"/>
                <w:szCs w:val="18"/>
              </w:rPr>
            </w:pPr>
            <w:r>
              <w:rPr>
                <w:sz w:val="18"/>
                <w:szCs w:val="18"/>
              </w:rPr>
              <w:t>Feedback informs service planning</w:t>
            </w:r>
          </w:p>
        </w:tc>
      </w:tr>
      <w:tr w:rsidR="00E91CD3" w:rsidRPr="00392A0C" w14:paraId="2988D1A2" w14:textId="77777777" w:rsidTr="6E5C5B81">
        <w:trPr>
          <w:trHeight w:val="300"/>
        </w:trPr>
        <w:tc>
          <w:tcPr>
            <w:tcW w:w="7641" w:type="dxa"/>
          </w:tcPr>
          <w:p w14:paraId="38321615" w14:textId="3F1C2853" w:rsidR="0092344F" w:rsidRPr="00392A0C" w:rsidRDefault="0092344F" w:rsidP="0092344F">
            <w:r w:rsidRPr="00460826">
              <w:rPr>
                <w:b/>
                <w:bCs/>
              </w:rPr>
              <w:t>6.9</w:t>
            </w:r>
            <w:r w:rsidRPr="00392A0C">
              <w:t xml:space="preserve"> Undertake annual evaluation of this strategy and provide updates to the community on progress and delivery of the actions.</w:t>
            </w:r>
          </w:p>
          <w:p w14:paraId="6D5FA85F" w14:textId="77777777" w:rsidR="0092344F" w:rsidRPr="00392A0C" w:rsidRDefault="0092344F" w:rsidP="0092344F"/>
        </w:tc>
        <w:tc>
          <w:tcPr>
            <w:tcW w:w="1390" w:type="dxa"/>
          </w:tcPr>
          <w:p w14:paraId="3E8C02A9" w14:textId="77777777" w:rsidR="0092344F" w:rsidRDefault="0092344F" w:rsidP="00EC6AE9">
            <w:pPr>
              <w:jc w:val="center"/>
            </w:pPr>
          </w:p>
          <w:p w14:paraId="09CB27CC" w14:textId="1C4EEFEE" w:rsidR="00EC6AE9" w:rsidRPr="00EC6AE9" w:rsidRDefault="00EC6AE9" w:rsidP="00EC6AE9">
            <w:pPr>
              <w:jc w:val="center"/>
            </w:pPr>
            <w:r>
              <w:t>Years 1-4</w:t>
            </w:r>
          </w:p>
        </w:tc>
        <w:tc>
          <w:tcPr>
            <w:tcW w:w="1601" w:type="dxa"/>
          </w:tcPr>
          <w:p w14:paraId="51C26425" w14:textId="27F77CD6" w:rsidR="0092344F" w:rsidRPr="003945F6" w:rsidRDefault="004D49E6" w:rsidP="008A4C87">
            <w:pPr>
              <w:jc w:val="center"/>
              <w:rPr>
                <w:sz w:val="18"/>
                <w:szCs w:val="18"/>
              </w:rPr>
            </w:pPr>
            <w:r>
              <w:rPr>
                <w:sz w:val="18"/>
                <w:szCs w:val="18"/>
              </w:rPr>
              <w:t>Feedback informs service planning</w:t>
            </w:r>
          </w:p>
        </w:tc>
      </w:tr>
    </w:tbl>
    <w:p w14:paraId="76990D53" w14:textId="77777777" w:rsidR="00AA3AF2" w:rsidRPr="00392A0C" w:rsidRDefault="00AA3AF2" w:rsidP="00AA3AF2">
      <w:pPr>
        <w:pStyle w:val="ListParagraph"/>
        <w:rPr>
          <w:b/>
          <w:bCs/>
        </w:rPr>
      </w:pPr>
    </w:p>
    <w:p w14:paraId="663D8B72" w14:textId="77777777" w:rsidR="00F24539" w:rsidRPr="00392A0C" w:rsidRDefault="00F24539" w:rsidP="00AA3AF2">
      <w:pPr>
        <w:pStyle w:val="ListParagraph"/>
        <w:rPr>
          <w:rStyle w:val="SubtleEmphasis"/>
          <w:i w:val="0"/>
          <w:iCs w:val="0"/>
        </w:rPr>
      </w:pPr>
    </w:p>
    <w:p w14:paraId="093D5081" w14:textId="3D2671DF" w:rsidR="0033517D" w:rsidRPr="00392A0C" w:rsidRDefault="00EF1B30" w:rsidP="00676120">
      <w:pPr>
        <w:pStyle w:val="Heading1"/>
      </w:pPr>
      <w:bookmarkStart w:id="69" w:name="_Toc226993714"/>
      <w:r>
        <w:br/>
      </w:r>
      <w:r w:rsidR="002760DB" w:rsidRPr="00392A0C">
        <w:t>Tracking our Progress</w:t>
      </w:r>
      <w:bookmarkEnd w:id="69"/>
    </w:p>
    <w:tbl>
      <w:tblPr>
        <w:tblStyle w:val="TableGrid"/>
        <w:tblW w:w="1047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7919"/>
        <w:gridCol w:w="2551"/>
      </w:tblGrid>
      <w:tr w:rsidR="00676120" w:rsidRPr="00392A0C" w14:paraId="7C36F336" w14:textId="77777777" w:rsidTr="00676120">
        <w:trPr>
          <w:cantSplit/>
          <w:trHeight w:val="79"/>
        </w:trPr>
        <w:tc>
          <w:tcPr>
            <w:tcW w:w="7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AA4573C" w14:textId="77777777" w:rsidR="00853AA1" w:rsidRPr="00392A0C" w:rsidRDefault="00853AA1" w:rsidP="0059666B">
            <w:pPr>
              <w:pStyle w:val="Heading2"/>
              <w:rPr>
                <w:lang w:bidi="en-US"/>
              </w:rPr>
            </w:pPr>
            <w:bookmarkStart w:id="70" w:name="_Toc220414759"/>
            <w:bookmarkStart w:id="71" w:name="_Toc220664323"/>
            <w:bookmarkStart w:id="72" w:name="_Toc226993715"/>
            <w:r w:rsidRPr="00392A0C">
              <w:rPr>
                <w:lang w:bidi="en-US"/>
              </w:rPr>
              <w:t>Annual Action Plan Measures</w:t>
            </w:r>
            <w:bookmarkEnd w:id="70"/>
            <w:bookmarkEnd w:id="71"/>
            <w:bookmarkEnd w:id="72"/>
          </w:p>
          <w:p w14:paraId="1C57F9D1" w14:textId="6A4512D0" w:rsidR="00853AA1" w:rsidRPr="00392A0C" w:rsidRDefault="00853AA1" w:rsidP="00790B6C">
            <w:pPr>
              <w:rPr>
                <w:lang w:bidi="en-US"/>
              </w:rPr>
            </w:pPr>
            <w:r w:rsidRPr="00392A0C">
              <w:rPr>
                <w:lang w:bidi="en-US"/>
              </w:rPr>
              <w:t xml:space="preserve">Each priority action </w:t>
            </w:r>
            <w:r w:rsidR="00F06E6E" w:rsidRPr="00392A0C">
              <w:rPr>
                <w:lang w:bidi="en-US"/>
              </w:rPr>
              <w:t xml:space="preserve">will </w:t>
            </w:r>
            <w:r w:rsidR="00790B6C" w:rsidRPr="00392A0C">
              <w:t xml:space="preserve">be </w:t>
            </w:r>
            <w:r w:rsidR="00790B6C" w:rsidRPr="00392A0C">
              <w:rPr>
                <w:lang w:bidi="en-US"/>
              </w:rPr>
              <w:t>assessed</w:t>
            </w:r>
            <w:r w:rsidR="00F06E6E" w:rsidRPr="00392A0C">
              <w:rPr>
                <w:lang w:bidi="en-US"/>
              </w:rPr>
              <w:t xml:space="preserve"> against </w:t>
            </w:r>
            <w:r w:rsidR="00FD5E55" w:rsidRPr="00392A0C">
              <w:rPr>
                <w:lang w:bidi="en-US"/>
              </w:rPr>
              <w:t>the</w:t>
            </w:r>
            <w:r w:rsidR="00A06397" w:rsidRPr="00392A0C">
              <w:rPr>
                <w:lang w:bidi="en-US"/>
              </w:rPr>
              <w:t xml:space="preserve"> stated measures within the action plans, and </w:t>
            </w:r>
            <w:r w:rsidR="00576BAB" w:rsidRPr="00392A0C">
              <w:rPr>
                <w:lang w:bidi="en-US"/>
              </w:rPr>
              <w:t xml:space="preserve">outcomes reported </w:t>
            </w:r>
            <w:r w:rsidR="00CE1F42" w:rsidRPr="00392A0C">
              <w:rPr>
                <w:lang w:bidi="en-US"/>
              </w:rPr>
              <w:t xml:space="preserve">to Councillors, </w:t>
            </w:r>
            <w:r w:rsidR="007C13C6" w:rsidRPr="00392A0C">
              <w:rPr>
                <w:lang w:bidi="en-US"/>
              </w:rPr>
              <w:t xml:space="preserve">key stakeholders, </w:t>
            </w:r>
            <w:r w:rsidR="00CE1F42" w:rsidRPr="00392A0C">
              <w:rPr>
                <w:lang w:bidi="en-US"/>
              </w:rPr>
              <w:t>partners, Maroondah Arts Advisory Committee</w:t>
            </w:r>
            <w:r w:rsidR="00CE1F42" w:rsidRPr="00392A0C">
              <w:t xml:space="preserve"> and </w:t>
            </w:r>
            <w:r w:rsidR="00790B6C" w:rsidRPr="00392A0C">
              <w:t>those following the Your Say Creative Maroondah Strategy</w:t>
            </w:r>
            <w:r w:rsidR="00CE1F42" w:rsidRPr="00392A0C">
              <w:t xml:space="preserve"> updates</w:t>
            </w:r>
            <w:r w:rsidR="00790B6C" w:rsidRPr="00392A0C">
              <w:t xml:space="preserve">. </w:t>
            </w:r>
            <w:r w:rsidR="00FD5E55" w:rsidRPr="00392A0C">
              <w:t xml:space="preserve"> </w:t>
            </w:r>
          </w:p>
          <w:p w14:paraId="7894507B" w14:textId="5943E768" w:rsidR="00676120" w:rsidRPr="00392A0C" w:rsidRDefault="00790B6C" w:rsidP="0059666B">
            <w:pPr>
              <w:pStyle w:val="Heading2"/>
              <w:rPr>
                <w:lang w:bidi="en-US"/>
              </w:rPr>
            </w:pPr>
            <w:bookmarkStart w:id="73" w:name="_Toc220414760"/>
            <w:bookmarkStart w:id="74" w:name="_Toc220664324"/>
            <w:bookmarkStart w:id="75" w:name="_Toc226993716"/>
            <w:r w:rsidRPr="00392A0C">
              <w:rPr>
                <w:lang w:bidi="en-US"/>
              </w:rPr>
              <w:t>Service</w:t>
            </w:r>
            <w:r w:rsidR="0059666B" w:rsidRPr="00392A0C">
              <w:rPr>
                <w:lang w:bidi="en-US"/>
              </w:rPr>
              <w:t xml:space="preserve"> Performance</w:t>
            </w:r>
            <w:r w:rsidRPr="00392A0C">
              <w:rPr>
                <w:lang w:bidi="en-US"/>
              </w:rPr>
              <w:t xml:space="preserve"> Measures</w:t>
            </w:r>
            <w:bookmarkEnd w:id="73"/>
            <w:bookmarkEnd w:id="74"/>
            <w:bookmarkEnd w:id="75"/>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CE0840E" w14:textId="77777777" w:rsidR="00676120" w:rsidRPr="00392A0C" w:rsidRDefault="00676120" w:rsidP="00676120">
            <w:pPr>
              <w:spacing w:after="160" w:line="259" w:lineRule="auto"/>
              <w:rPr>
                <w:b/>
                <w:bCs/>
                <w:lang w:bidi="en-US"/>
              </w:rPr>
            </w:pPr>
          </w:p>
        </w:tc>
      </w:tr>
      <w:tr w:rsidR="00676120" w:rsidRPr="00392A0C" w14:paraId="242C913F" w14:textId="77777777" w:rsidTr="00676120">
        <w:trPr>
          <w:cantSplit/>
          <w:trHeight w:val="79"/>
        </w:trPr>
        <w:tc>
          <w:tcPr>
            <w:tcW w:w="7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59F389C" w14:textId="6F36AED3" w:rsidR="0074209A" w:rsidRPr="00392A0C" w:rsidRDefault="000F1D94" w:rsidP="0074209A">
            <w:r w:rsidRPr="00392A0C">
              <w:t xml:space="preserve">Creative Places Services will collect </w:t>
            </w:r>
            <w:r w:rsidR="000C1915" w:rsidRPr="00392A0C">
              <w:t xml:space="preserve">annual </w:t>
            </w:r>
            <w:r w:rsidRPr="00392A0C">
              <w:t xml:space="preserve">data </w:t>
            </w:r>
            <w:r w:rsidR="00CE1F42" w:rsidRPr="00392A0C">
              <w:t xml:space="preserve">across all service </w:t>
            </w:r>
            <w:r w:rsidR="000C1915" w:rsidRPr="00392A0C">
              <w:t xml:space="preserve">areas, as part of the strategy annual reporting, and </w:t>
            </w:r>
            <w:r w:rsidR="00CE1F42" w:rsidRPr="00392A0C">
              <w:t xml:space="preserve">in line with the </w:t>
            </w:r>
            <w:r w:rsidR="006D6837" w:rsidRPr="00392A0C">
              <w:t xml:space="preserve">Council Plan </w:t>
            </w:r>
            <w:r w:rsidR="001E27F4" w:rsidRPr="00392A0C">
              <w:t>measures</w:t>
            </w:r>
            <w:r w:rsidR="000C1915" w:rsidRPr="00392A0C">
              <w:t xml:space="preserve">. This will provide </w:t>
            </w:r>
            <w:r w:rsidR="00934252" w:rsidRPr="00392A0C">
              <w:t xml:space="preserve">macro trends </w:t>
            </w:r>
            <w:r w:rsidR="00C37E35" w:rsidRPr="00392A0C">
              <w:t>on the C</w:t>
            </w:r>
            <w:r w:rsidR="00B0723D" w:rsidRPr="00392A0C">
              <w:t>o</w:t>
            </w:r>
            <w:r w:rsidR="00C37E35" w:rsidRPr="00392A0C">
              <w:t xml:space="preserve">mmunity </w:t>
            </w:r>
            <w:r w:rsidR="00B0723D" w:rsidRPr="00392A0C">
              <w:t>attendance, creative</w:t>
            </w:r>
            <w:r w:rsidR="000C1915" w:rsidRPr="00392A0C">
              <w:t xml:space="preserve"> sector support, </w:t>
            </w:r>
            <w:r w:rsidR="00B0723D" w:rsidRPr="00392A0C">
              <w:t xml:space="preserve">and </w:t>
            </w:r>
            <w:r w:rsidR="000C1915" w:rsidRPr="00392A0C">
              <w:t xml:space="preserve">overall </w:t>
            </w:r>
            <w:r w:rsidR="00B0723D" w:rsidRPr="00392A0C">
              <w:t xml:space="preserve">satisfaction with services and venues, as follows: </w:t>
            </w:r>
          </w:p>
          <w:p w14:paraId="68A4C1B7" w14:textId="77777777" w:rsidR="0074209A" w:rsidRPr="00392A0C" w:rsidRDefault="0074209A" w:rsidP="0074209A"/>
          <w:p w14:paraId="69DDA22E" w14:textId="77777777" w:rsidR="00676120" w:rsidRPr="00392A0C" w:rsidRDefault="00676120" w:rsidP="0074209A">
            <w:pPr>
              <w:pStyle w:val="ListParagraph"/>
              <w:numPr>
                <w:ilvl w:val="0"/>
                <w:numId w:val="19"/>
              </w:numPr>
              <w:rPr>
                <w:lang w:bidi="en-US"/>
              </w:rPr>
            </w:pPr>
            <w:r w:rsidRPr="00392A0C">
              <w:rPr>
                <w:lang w:bidi="en-US"/>
              </w:rPr>
              <w:t>Creative places and precincts (Council owned) attendance</w:t>
            </w:r>
            <w:r w:rsidR="0065389D" w:rsidRPr="00392A0C">
              <w:rPr>
                <w:lang w:bidi="en-US"/>
              </w:rPr>
              <w:t xml:space="preserve"> </w:t>
            </w:r>
            <w:r w:rsidR="000D22C6" w:rsidRPr="00392A0C">
              <w:rPr>
                <w:lang w:bidi="en-US"/>
              </w:rPr>
              <w:t xml:space="preserve">at </w:t>
            </w:r>
            <w:r w:rsidR="006C07B6" w:rsidRPr="00392A0C">
              <w:rPr>
                <w:lang w:bidi="en-US"/>
              </w:rPr>
              <w:t>all venues</w:t>
            </w:r>
          </w:p>
          <w:p w14:paraId="631D4EA2" w14:textId="5D2BE645" w:rsidR="00676120" w:rsidRPr="00392A0C" w:rsidRDefault="00676120" w:rsidP="003B5EF4">
            <w:pPr>
              <w:pStyle w:val="ListParagraph"/>
              <w:rPr>
                <w:sz w:val="10"/>
                <w:szCs w:val="10"/>
                <w:lang w:bidi="en-US"/>
              </w:rPr>
            </w:pP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765E8BF8" w14:textId="09CA3609" w:rsidR="00676120" w:rsidRPr="00392A0C" w:rsidRDefault="00676120" w:rsidP="00676120">
            <w:pPr>
              <w:spacing w:after="160" w:line="259" w:lineRule="auto"/>
              <w:rPr>
                <w:b/>
                <w:bCs/>
                <w:lang w:bidi="en-US"/>
              </w:rPr>
            </w:pPr>
          </w:p>
        </w:tc>
      </w:tr>
      <w:tr w:rsidR="00676120" w:rsidRPr="00392A0C" w14:paraId="42D02CC7" w14:textId="77777777" w:rsidTr="00676120">
        <w:trPr>
          <w:cantSplit/>
          <w:trHeight w:val="79"/>
        </w:trPr>
        <w:tc>
          <w:tcPr>
            <w:tcW w:w="7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CCCE3F1" w14:textId="46547B03" w:rsidR="00676120" w:rsidRPr="00392A0C" w:rsidRDefault="00676120" w:rsidP="00343BB5">
            <w:pPr>
              <w:pStyle w:val="ListParagraph"/>
              <w:numPr>
                <w:ilvl w:val="0"/>
                <w:numId w:val="11"/>
              </w:numPr>
              <w:rPr>
                <w:lang w:bidi="en-US"/>
              </w:rPr>
            </w:pPr>
            <w:r w:rsidRPr="00392A0C">
              <w:rPr>
                <w:lang w:bidi="en-US"/>
              </w:rPr>
              <w:t>Karralyka attendance</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3B518E63" w14:textId="2D87C040" w:rsidR="00676120" w:rsidRPr="00392A0C" w:rsidRDefault="00676120" w:rsidP="00676120">
            <w:pPr>
              <w:spacing w:after="160" w:line="259" w:lineRule="auto"/>
              <w:rPr>
                <w:b/>
                <w:bCs/>
                <w:lang w:bidi="en-US"/>
              </w:rPr>
            </w:pPr>
          </w:p>
        </w:tc>
      </w:tr>
      <w:tr w:rsidR="00676120" w:rsidRPr="00392A0C" w14:paraId="3E00E4E6" w14:textId="77777777" w:rsidTr="00676120">
        <w:trPr>
          <w:cantSplit/>
          <w:trHeight w:val="79"/>
        </w:trPr>
        <w:tc>
          <w:tcPr>
            <w:tcW w:w="7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4752ACB4" w14:textId="31FFF077" w:rsidR="00676120" w:rsidRPr="00392A0C" w:rsidRDefault="00676120" w:rsidP="00343BB5">
            <w:pPr>
              <w:pStyle w:val="ListParagraph"/>
              <w:numPr>
                <w:ilvl w:val="0"/>
                <w:numId w:val="11"/>
              </w:numPr>
              <w:rPr>
                <w:lang w:bidi="en-US"/>
              </w:rPr>
            </w:pPr>
            <w:r w:rsidRPr="00392A0C">
              <w:rPr>
                <w:lang w:bidi="en-US"/>
              </w:rPr>
              <w:t>Artists and creative groups supported to present their work</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49B84A22" w14:textId="4BE72DF1" w:rsidR="00676120" w:rsidRPr="00392A0C" w:rsidRDefault="00676120" w:rsidP="00676120">
            <w:pPr>
              <w:spacing w:after="160" w:line="259" w:lineRule="auto"/>
              <w:rPr>
                <w:b/>
                <w:bCs/>
                <w:lang w:bidi="en-US"/>
              </w:rPr>
            </w:pPr>
          </w:p>
        </w:tc>
      </w:tr>
      <w:tr w:rsidR="00676120" w:rsidRPr="00392A0C" w14:paraId="1AD7DB7A" w14:textId="77777777" w:rsidTr="00676120">
        <w:trPr>
          <w:cantSplit/>
          <w:trHeight w:val="79"/>
        </w:trPr>
        <w:tc>
          <w:tcPr>
            <w:tcW w:w="7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180E42CE" w14:textId="42B8DEEB" w:rsidR="00676120" w:rsidRPr="00392A0C" w:rsidRDefault="00676120" w:rsidP="00343BB5">
            <w:pPr>
              <w:pStyle w:val="ListParagraph"/>
              <w:numPr>
                <w:ilvl w:val="0"/>
                <w:numId w:val="11"/>
              </w:numPr>
              <w:rPr>
                <w:lang w:bidi="en-US"/>
              </w:rPr>
            </w:pPr>
            <w:r w:rsidRPr="00392A0C">
              <w:rPr>
                <w:lang w:bidi="en-US"/>
              </w:rPr>
              <w:t>Community satisfaction with arts centres and libraries</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76259526" w14:textId="23A57817" w:rsidR="00676120" w:rsidRPr="00392A0C" w:rsidRDefault="00676120" w:rsidP="00676120">
            <w:pPr>
              <w:spacing w:after="160" w:line="259" w:lineRule="auto"/>
              <w:rPr>
                <w:b/>
                <w:bCs/>
                <w:lang w:bidi="en-US"/>
              </w:rPr>
            </w:pPr>
          </w:p>
        </w:tc>
      </w:tr>
      <w:tr w:rsidR="00676120" w:rsidRPr="00392A0C" w14:paraId="7093518D" w14:textId="77777777" w:rsidTr="00676120">
        <w:trPr>
          <w:cantSplit/>
          <w:trHeight w:val="79"/>
        </w:trPr>
        <w:tc>
          <w:tcPr>
            <w:tcW w:w="7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660B96C8" w14:textId="494CC778" w:rsidR="00676120" w:rsidRPr="00392A0C" w:rsidRDefault="00676120" w:rsidP="00343BB5">
            <w:pPr>
              <w:pStyle w:val="ListParagraph"/>
              <w:numPr>
                <w:ilvl w:val="0"/>
                <w:numId w:val="11"/>
              </w:numPr>
              <w:rPr>
                <w:lang w:bidi="en-US"/>
              </w:rPr>
            </w:pPr>
            <w:r w:rsidRPr="00392A0C">
              <w:rPr>
                <w:lang w:bidi="en-US"/>
              </w:rPr>
              <w:t>Community satisfaction with community and cultural activities</w:t>
            </w: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65A47116" w14:textId="1DFCC015" w:rsidR="00676120" w:rsidRPr="00392A0C" w:rsidRDefault="00676120" w:rsidP="00676120">
            <w:pPr>
              <w:spacing w:after="160" w:line="259" w:lineRule="auto"/>
              <w:rPr>
                <w:b/>
                <w:bCs/>
                <w:lang w:bidi="en-US"/>
              </w:rPr>
            </w:pPr>
          </w:p>
        </w:tc>
      </w:tr>
      <w:tr w:rsidR="00676120" w:rsidRPr="00392A0C" w14:paraId="2DDA8D03" w14:textId="77777777" w:rsidTr="00676120">
        <w:trPr>
          <w:cantSplit/>
          <w:trHeight w:val="1909"/>
        </w:trPr>
        <w:tc>
          <w:tcPr>
            <w:tcW w:w="7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482983CC" w14:textId="77777777" w:rsidR="0059666B" w:rsidRPr="00392A0C" w:rsidRDefault="0059666B" w:rsidP="0059666B">
            <w:pPr>
              <w:rPr>
                <w:lang w:bidi="en-US"/>
              </w:rPr>
            </w:pPr>
          </w:p>
          <w:p w14:paraId="102C599D" w14:textId="667E65A1" w:rsidR="00E945CF" w:rsidRPr="00392A0C" w:rsidRDefault="00E87F06" w:rsidP="000F1D94">
            <w:pPr>
              <w:rPr>
                <w:rFonts w:asciiTheme="majorHAnsi" w:eastAsiaTheme="majorEastAsia" w:hAnsiTheme="majorHAnsi" w:cstheme="majorBidi"/>
                <w:color w:val="0F4761" w:themeColor="accent1" w:themeShade="BF"/>
                <w:sz w:val="32"/>
                <w:szCs w:val="32"/>
                <w:lang w:bidi="en-US"/>
              </w:rPr>
            </w:pPr>
            <w:r w:rsidRPr="00392A0C">
              <w:rPr>
                <w:rFonts w:asciiTheme="majorHAnsi" w:eastAsiaTheme="majorEastAsia" w:hAnsiTheme="majorHAnsi" w:cstheme="majorBidi"/>
                <w:color w:val="0F4761" w:themeColor="accent1" w:themeShade="BF"/>
                <w:sz w:val="32"/>
                <w:szCs w:val="32"/>
                <w:lang w:bidi="en-US"/>
              </w:rPr>
              <w:t xml:space="preserve">Community </w:t>
            </w:r>
            <w:r w:rsidR="5162C677" w:rsidRPr="00392A0C">
              <w:rPr>
                <w:rFonts w:asciiTheme="majorHAnsi" w:eastAsiaTheme="majorEastAsia" w:hAnsiTheme="majorHAnsi" w:cstheme="majorBidi"/>
                <w:color w:val="0F4761" w:themeColor="accent1" w:themeShade="BF"/>
                <w:sz w:val="32"/>
                <w:szCs w:val="32"/>
                <w:lang w:bidi="en-US"/>
              </w:rPr>
              <w:t>Satisfaction</w:t>
            </w:r>
            <w:r w:rsidR="002760DB" w:rsidRPr="00392A0C">
              <w:rPr>
                <w:rFonts w:asciiTheme="majorHAnsi" w:eastAsiaTheme="majorEastAsia" w:hAnsiTheme="majorHAnsi" w:cstheme="majorBidi"/>
                <w:color w:val="0F4761" w:themeColor="accent1" w:themeShade="BF"/>
                <w:sz w:val="32"/>
                <w:szCs w:val="32"/>
                <w:lang w:bidi="en-US"/>
              </w:rPr>
              <w:t xml:space="preserve"> Measures</w:t>
            </w:r>
          </w:p>
          <w:p w14:paraId="39CA8260" w14:textId="77777777" w:rsidR="00CE1F42" w:rsidRPr="00392A0C" w:rsidRDefault="00CE1F42" w:rsidP="000F1D94"/>
          <w:p w14:paraId="66D131C4" w14:textId="15A17D07" w:rsidR="000F1D94" w:rsidRPr="00392A0C" w:rsidRDefault="000F1D94" w:rsidP="000F1D94">
            <w:r w:rsidRPr="00392A0C">
              <w:t xml:space="preserve">State of Maroondah 2025 </w:t>
            </w:r>
            <w:hyperlink r:id="rId38" w:history="1">
              <w:r w:rsidR="00FB2576" w:rsidRPr="00392A0C">
                <w:rPr>
                  <w:rStyle w:val="Hyperlink"/>
                </w:rPr>
                <w:t>C</w:t>
              </w:r>
              <w:r w:rsidRPr="00392A0C">
                <w:rPr>
                  <w:rStyle w:val="Hyperlink"/>
                </w:rPr>
                <w:t xml:space="preserve">ommunity </w:t>
              </w:r>
              <w:r w:rsidR="00FB2576" w:rsidRPr="00392A0C">
                <w:rPr>
                  <w:rStyle w:val="Hyperlink"/>
                </w:rPr>
                <w:t>S</w:t>
              </w:r>
              <w:r w:rsidRPr="00392A0C">
                <w:rPr>
                  <w:rStyle w:val="Hyperlink"/>
                </w:rPr>
                <w:t xml:space="preserve">atisfaction </w:t>
              </w:r>
              <w:r w:rsidR="00FB2576" w:rsidRPr="00392A0C">
                <w:rPr>
                  <w:rStyle w:val="Hyperlink"/>
                </w:rPr>
                <w:t>S</w:t>
              </w:r>
              <w:r w:rsidRPr="00392A0C">
                <w:rPr>
                  <w:rStyle w:val="Hyperlink"/>
                </w:rPr>
                <w:t>urvey</w:t>
              </w:r>
            </w:hyperlink>
            <w:r w:rsidRPr="00392A0C">
              <w:t xml:space="preserve"> </w:t>
            </w:r>
            <w:r w:rsidR="00FB2576" w:rsidRPr="00392A0C">
              <w:t xml:space="preserve">results </w:t>
            </w:r>
            <w:r w:rsidRPr="00392A0C">
              <w:t>indicate that in 2024/25:</w:t>
            </w:r>
          </w:p>
          <w:p w14:paraId="026F1A94" w14:textId="77777777" w:rsidR="000F1D94" w:rsidRPr="00392A0C" w:rsidRDefault="000F1D94" w:rsidP="000F1D94"/>
          <w:p w14:paraId="741080A0" w14:textId="64F78FC3" w:rsidR="00D8603D" w:rsidRPr="00392A0C" w:rsidRDefault="000F1D94" w:rsidP="00D8603D">
            <w:pPr>
              <w:pStyle w:val="ListParagraph"/>
              <w:numPr>
                <w:ilvl w:val="0"/>
                <w:numId w:val="12"/>
              </w:numPr>
              <w:ind w:right="-733"/>
            </w:pPr>
            <w:r w:rsidRPr="00392A0C">
              <w:t>72% of survey responses indicated community satisfaction with community and cultural activities</w:t>
            </w:r>
            <w:r w:rsidR="00D8603D">
              <w:t>, rated above metro and state-wide council average</w:t>
            </w:r>
            <w:r w:rsidR="00D14570">
              <w:t>s</w:t>
            </w:r>
            <w:r w:rsidR="00D8603D" w:rsidRPr="00392A0C">
              <w:t>)</w:t>
            </w:r>
          </w:p>
          <w:p w14:paraId="5201760A" w14:textId="77777777" w:rsidR="00D14570" w:rsidRDefault="00D14570" w:rsidP="00D14570">
            <w:pPr>
              <w:pStyle w:val="ListParagraph"/>
            </w:pPr>
          </w:p>
          <w:p w14:paraId="7708C08D" w14:textId="06A6EB8D" w:rsidR="000F1D94" w:rsidRPr="00392A0C" w:rsidRDefault="000F1D94" w:rsidP="00BD4760">
            <w:pPr>
              <w:pStyle w:val="ListParagraph"/>
              <w:numPr>
                <w:ilvl w:val="0"/>
                <w:numId w:val="12"/>
              </w:numPr>
            </w:pPr>
            <w:r w:rsidRPr="00392A0C">
              <w:t>77% of survey responses indicated community satisfaction with arts centres and libraries</w:t>
            </w:r>
            <w:r w:rsidR="00CE1F42" w:rsidRPr="00392A0C">
              <w:t xml:space="preserve"> (</w:t>
            </w:r>
            <w:r w:rsidR="0048203F">
              <w:t xml:space="preserve">Council’s </w:t>
            </w:r>
            <w:r w:rsidR="00CE1F42" w:rsidRPr="00392A0C">
              <w:t xml:space="preserve">top </w:t>
            </w:r>
            <w:r w:rsidR="0048203F">
              <w:t>performing</w:t>
            </w:r>
            <w:r w:rsidR="0012462B">
              <w:t xml:space="preserve"> </w:t>
            </w:r>
            <w:r w:rsidR="00E401A4">
              <w:t>and most well</w:t>
            </w:r>
            <w:r w:rsidR="009D363A">
              <w:t>-</w:t>
            </w:r>
            <w:r w:rsidR="00E401A4">
              <w:t xml:space="preserve">regarded service </w:t>
            </w:r>
            <w:r w:rsidR="0012462B">
              <w:t>area</w:t>
            </w:r>
            <w:r w:rsidR="003C5E3F">
              <w:t>, rated above metro and state-wide council average</w:t>
            </w:r>
            <w:r w:rsidR="00C115DA">
              <w:t>s</w:t>
            </w:r>
            <w:r w:rsidR="00CE1F42" w:rsidRPr="00392A0C">
              <w:t>)</w:t>
            </w:r>
          </w:p>
          <w:p w14:paraId="3C218CC2" w14:textId="77777777" w:rsidR="000F1D94" w:rsidRPr="00392A0C" w:rsidRDefault="000F1D94" w:rsidP="000F1D94">
            <w:pPr>
              <w:ind w:right="-733"/>
            </w:pPr>
          </w:p>
          <w:p w14:paraId="67C4F777" w14:textId="10F9F877" w:rsidR="000F1D94" w:rsidRPr="00392A0C" w:rsidRDefault="003700BD" w:rsidP="000F1D94">
            <w:r w:rsidRPr="00392A0C">
              <w:t>Th</w:t>
            </w:r>
            <w:r w:rsidR="00550BD8" w:rsidRPr="00392A0C">
              <w:t xml:space="preserve">is strategy </w:t>
            </w:r>
            <w:r w:rsidR="00E80A3E" w:rsidRPr="00392A0C">
              <w:t xml:space="preserve">commits to Council seeking regular feedback </w:t>
            </w:r>
            <w:r w:rsidR="004C4756" w:rsidRPr="00392A0C">
              <w:t xml:space="preserve">on community </w:t>
            </w:r>
            <w:r w:rsidR="00FA66D0" w:rsidRPr="00392A0C">
              <w:t xml:space="preserve">satisfaction levels, </w:t>
            </w:r>
            <w:r w:rsidR="004C4756" w:rsidRPr="00392A0C">
              <w:t xml:space="preserve">allowing services to </w:t>
            </w:r>
            <w:r w:rsidR="00FA66D0" w:rsidRPr="00392A0C">
              <w:t>respond and ad</w:t>
            </w:r>
            <w:r w:rsidR="004C4756" w:rsidRPr="00392A0C">
              <w:t>a</w:t>
            </w:r>
            <w:r w:rsidR="00FA66D0" w:rsidRPr="00392A0C">
              <w:t>pt to the changing community interests and needs for Creative Services within Maroondah</w:t>
            </w:r>
            <w:r w:rsidR="006371A7" w:rsidRPr="00392A0C">
              <w:t>, reflected in these satisfaction levels continuously improving</w:t>
            </w:r>
            <w:r w:rsidR="00FA66D0" w:rsidRPr="00392A0C">
              <w:t xml:space="preserve">. </w:t>
            </w:r>
          </w:p>
          <w:p w14:paraId="2C1975B2" w14:textId="77777777" w:rsidR="000F1D94" w:rsidRPr="00392A0C" w:rsidRDefault="000F1D94" w:rsidP="000F1D94">
            <w:pPr>
              <w:ind w:right="-733"/>
            </w:pPr>
          </w:p>
          <w:p w14:paraId="7BF7DFB7" w14:textId="73802A28" w:rsidR="000F1D94" w:rsidRPr="00392A0C" w:rsidRDefault="000F1D94" w:rsidP="00790B6C">
            <w:pPr>
              <w:rPr>
                <w:lang w:bidi="en-US"/>
              </w:rPr>
            </w:pPr>
          </w:p>
        </w:tc>
        <w:tc>
          <w:tcPr>
            <w:tcW w:w="255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F4E6737" w14:textId="77777777" w:rsidR="00676120" w:rsidRPr="00392A0C" w:rsidRDefault="00676120" w:rsidP="00676120">
            <w:pPr>
              <w:spacing w:after="160" w:line="259" w:lineRule="auto"/>
              <w:rPr>
                <w:b/>
                <w:bCs/>
                <w:lang w:bidi="en-US"/>
              </w:rPr>
            </w:pPr>
          </w:p>
        </w:tc>
      </w:tr>
    </w:tbl>
    <w:p w14:paraId="244F3037" w14:textId="77777777" w:rsidR="002760DB" w:rsidRPr="00392A0C" w:rsidRDefault="002760DB">
      <w:pPr>
        <w:rPr>
          <w:rFonts w:asciiTheme="majorHAnsi" w:eastAsiaTheme="majorEastAsia" w:hAnsiTheme="majorHAnsi" w:cstheme="majorBidi"/>
          <w:color w:val="0F4761" w:themeColor="accent1" w:themeShade="BF"/>
          <w:sz w:val="40"/>
          <w:szCs w:val="40"/>
        </w:rPr>
      </w:pPr>
      <w:r w:rsidRPr="00392A0C">
        <w:br w:type="page"/>
      </w:r>
    </w:p>
    <w:p w14:paraId="10460F33" w14:textId="06EB4125" w:rsidR="0033517D" w:rsidRPr="00392A0C" w:rsidRDefault="00EF1B30" w:rsidP="00676120">
      <w:pPr>
        <w:pStyle w:val="Heading1"/>
      </w:pPr>
      <w:bookmarkStart w:id="76" w:name="_Toc226993717"/>
      <w:r>
        <w:br/>
      </w:r>
      <w:r w:rsidR="002760DB" w:rsidRPr="00392A0C">
        <w:t>References &amp; Glossary</w:t>
      </w:r>
      <w:bookmarkEnd w:id="76"/>
    </w:p>
    <w:p w14:paraId="58A35A14" w14:textId="4BC3E097" w:rsidR="002760DB" w:rsidRPr="00392A0C" w:rsidRDefault="002760DB" w:rsidP="002760DB">
      <w:pPr>
        <w:pStyle w:val="Heading2"/>
      </w:pPr>
      <w:bookmarkStart w:id="77" w:name="_Toc220414762"/>
      <w:bookmarkStart w:id="78" w:name="_Toc220512792"/>
      <w:bookmarkStart w:id="79" w:name="_Toc220664326"/>
      <w:bookmarkStart w:id="80" w:name="_Toc226993718"/>
      <w:r w:rsidRPr="00392A0C">
        <w:t>References</w:t>
      </w:r>
      <w:bookmarkEnd w:id="77"/>
      <w:bookmarkEnd w:id="78"/>
      <w:bookmarkEnd w:id="79"/>
      <w:bookmarkEnd w:id="80"/>
    </w:p>
    <w:p w14:paraId="5DCF6D80" w14:textId="3E8F0171" w:rsidR="00EB11FC" w:rsidRPr="00392A0C" w:rsidRDefault="00EB11FC" w:rsidP="0008479D">
      <w:pPr>
        <w:pStyle w:val="ListParagraph"/>
        <w:numPr>
          <w:ilvl w:val="0"/>
          <w:numId w:val="10"/>
        </w:numPr>
      </w:pPr>
      <w:hyperlink r:id="rId39" w:history="1">
        <w:r w:rsidRPr="00392A0C">
          <w:rPr>
            <w:rStyle w:val="Hyperlink"/>
          </w:rPr>
          <w:t>Maroondah City Council Plan 2025-2029</w:t>
        </w:r>
      </w:hyperlink>
    </w:p>
    <w:p w14:paraId="3FCDE9CB" w14:textId="77777777" w:rsidR="004C38DD" w:rsidRPr="00392A0C" w:rsidRDefault="006F3602">
      <w:pPr>
        <w:pStyle w:val="ListParagraph"/>
        <w:numPr>
          <w:ilvl w:val="0"/>
          <w:numId w:val="10"/>
        </w:numPr>
      </w:pPr>
      <w:hyperlink r:id="rId40" w:history="1">
        <w:r w:rsidRPr="00392A0C">
          <w:rPr>
            <w:rStyle w:val="Hyperlink"/>
          </w:rPr>
          <w:t>Maroondah 2050</w:t>
        </w:r>
      </w:hyperlink>
    </w:p>
    <w:p w14:paraId="58BC45D4" w14:textId="56D175B7" w:rsidR="004C38DD" w:rsidRPr="00392A0C" w:rsidRDefault="004C38DD">
      <w:pPr>
        <w:pStyle w:val="ListParagraph"/>
        <w:numPr>
          <w:ilvl w:val="0"/>
          <w:numId w:val="10"/>
        </w:numPr>
      </w:pPr>
      <w:hyperlink r:id="rId41" w:history="1">
        <w:r w:rsidRPr="00392A0C">
          <w:rPr>
            <w:rStyle w:val="Hyperlink"/>
          </w:rPr>
          <w:t>Maroondah Council Community Satisfaction Survey 2024/25</w:t>
        </w:r>
      </w:hyperlink>
    </w:p>
    <w:p w14:paraId="37821CD7" w14:textId="598EDCDF" w:rsidR="005971D0" w:rsidRPr="00392A0C" w:rsidRDefault="005971D0">
      <w:pPr>
        <w:pStyle w:val="ListParagraph"/>
        <w:numPr>
          <w:ilvl w:val="0"/>
          <w:numId w:val="10"/>
        </w:numPr>
      </w:pPr>
      <w:hyperlink r:id="rId42" w:history="1">
        <w:r w:rsidRPr="00392A0C">
          <w:rPr>
            <w:rStyle w:val="Hyperlink"/>
          </w:rPr>
          <w:t>Maroondah Arts and Cultural Development Strategy 2020-2025</w:t>
        </w:r>
      </w:hyperlink>
    </w:p>
    <w:p w14:paraId="0EC027C6" w14:textId="37B9611D" w:rsidR="0008479D" w:rsidRPr="00392A0C" w:rsidRDefault="0008479D" w:rsidP="0008479D">
      <w:pPr>
        <w:pStyle w:val="ListParagraph"/>
        <w:numPr>
          <w:ilvl w:val="0"/>
          <w:numId w:val="10"/>
        </w:numPr>
      </w:pPr>
      <w:hyperlink r:id="rId43" w:history="1">
        <w:r w:rsidRPr="00392A0C">
          <w:rPr>
            <w:rStyle w:val="Hyperlink"/>
          </w:rPr>
          <w:t xml:space="preserve">World Health Organization (WHO) </w:t>
        </w:r>
        <w:r w:rsidR="00C74D40" w:rsidRPr="00392A0C">
          <w:rPr>
            <w:rStyle w:val="Hyperlink"/>
          </w:rPr>
          <w:t>Health R</w:t>
        </w:r>
        <w:r w:rsidRPr="00392A0C">
          <w:rPr>
            <w:rStyle w:val="Hyperlink"/>
          </w:rPr>
          <w:t>epo</w:t>
        </w:r>
        <w:r w:rsidR="00C74D40" w:rsidRPr="00392A0C">
          <w:rPr>
            <w:rStyle w:val="Hyperlink"/>
          </w:rPr>
          <w:t>rt 2020</w:t>
        </w:r>
      </w:hyperlink>
      <w:r w:rsidRPr="00392A0C">
        <w:t xml:space="preserve"> </w:t>
      </w:r>
    </w:p>
    <w:p w14:paraId="7CC290FF" w14:textId="26558765" w:rsidR="0008479D" w:rsidRPr="00392A0C" w:rsidRDefault="0008479D" w:rsidP="0008479D">
      <w:pPr>
        <w:pStyle w:val="ListParagraph"/>
        <w:numPr>
          <w:ilvl w:val="0"/>
          <w:numId w:val="10"/>
        </w:numPr>
      </w:pPr>
      <w:hyperlink r:id="rId44" w:history="1">
        <w:r w:rsidRPr="00392A0C">
          <w:rPr>
            <w:rStyle w:val="Hyperlink"/>
          </w:rPr>
          <w:t>Creative Australia ‘Creating Wellbeing” Report 2021</w:t>
        </w:r>
      </w:hyperlink>
      <w:r w:rsidRPr="00392A0C">
        <w:t xml:space="preserve"> </w:t>
      </w:r>
    </w:p>
    <w:p w14:paraId="4F417E12" w14:textId="6F95F735" w:rsidR="0008479D" w:rsidRPr="00392A0C" w:rsidRDefault="0008479D" w:rsidP="0008479D">
      <w:pPr>
        <w:pStyle w:val="ListParagraph"/>
        <w:numPr>
          <w:ilvl w:val="0"/>
          <w:numId w:val="10"/>
        </w:numPr>
      </w:pPr>
      <w:hyperlink r:id="rId45" w:history="1">
        <w:r w:rsidRPr="00392A0C">
          <w:rPr>
            <w:rStyle w:val="Hyperlink"/>
          </w:rPr>
          <w:t>VicHealth – Promoting Everyday Creativity at a Local Level</w:t>
        </w:r>
      </w:hyperlink>
      <w:r w:rsidRPr="00392A0C">
        <w:t>.</w:t>
      </w:r>
    </w:p>
    <w:p w14:paraId="58148137" w14:textId="6D7FC3DA" w:rsidR="0008479D" w:rsidRPr="00392A0C" w:rsidRDefault="0008479D" w:rsidP="0008479D">
      <w:pPr>
        <w:pStyle w:val="ListParagraph"/>
        <w:numPr>
          <w:ilvl w:val="0"/>
          <w:numId w:val="10"/>
        </w:numPr>
      </w:pPr>
      <w:hyperlink r:id="rId46" w:history="1">
        <w:r w:rsidRPr="00392A0C">
          <w:rPr>
            <w:rStyle w:val="Hyperlink"/>
          </w:rPr>
          <w:t>Creative Australia "Next Generation Now", 2025</w:t>
        </w:r>
      </w:hyperlink>
    </w:p>
    <w:p w14:paraId="25AE01DC" w14:textId="10DF9711" w:rsidR="0008479D" w:rsidRPr="00392A0C" w:rsidRDefault="0008479D" w:rsidP="0008479D">
      <w:pPr>
        <w:pStyle w:val="ListParagraph"/>
        <w:numPr>
          <w:ilvl w:val="0"/>
          <w:numId w:val="10"/>
        </w:numPr>
      </w:pPr>
      <w:hyperlink r:id="rId47" w:history="1">
        <w:r w:rsidRPr="00392A0C">
          <w:rPr>
            <w:rStyle w:val="Hyperlink"/>
          </w:rPr>
          <w:t xml:space="preserve">Frontiers in Psychology </w:t>
        </w:r>
        <w:r w:rsidR="00CD5AC9" w:rsidRPr="00392A0C">
          <w:rPr>
            <w:rStyle w:val="Hyperlink"/>
          </w:rPr>
          <w:t>Editorial: The Psychological and Physiological Benefits of the Art</w:t>
        </w:r>
        <w:r w:rsidR="004C1A22" w:rsidRPr="00392A0C">
          <w:rPr>
            <w:rStyle w:val="Hyperlink"/>
          </w:rPr>
          <w:t>s 2022</w:t>
        </w:r>
      </w:hyperlink>
    </w:p>
    <w:bookmarkStart w:id="81" w:name="_Hlk220514161"/>
    <w:p w14:paraId="18CACB05" w14:textId="77777777" w:rsidR="004A63EA" w:rsidRPr="00392A0C" w:rsidRDefault="005F036C" w:rsidP="004A63EA">
      <w:pPr>
        <w:pStyle w:val="ListParagraph"/>
        <w:numPr>
          <w:ilvl w:val="0"/>
          <w:numId w:val="10"/>
        </w:numPr>
      </w:pPr>
      <w:r w:rsidRPr="00392A0C">
        <w:fldChar w:fldCharType="begin"/>
      </w:r>
      <w:r w:rsidRPr="00392A0C">
        <w:instrText>HYPERLINK "https://creative.gov.au/sites/creative-australia/files/documents/2025-04/National-Arts-Participation-Survey-results-2022-1.pdf"</w:instrText>
      </w:r>
      <w:r w:rsidRPr="00392A0C">
        <w:fldChar w:fldCharType="separate"/>
      </w:r>
      <w:hyperlink r:id="rId48" w:history="1">
        <w:r w:rsidR="004A63EA" w:rsidRPr="00392A0C">
          <w:rPr>
            <w:rStyle w:val="Hyperlink"/>
          </w:rPr>
          <w:t>Creative Australia Creating Value: National Arts Participation Survey 2023</w:t>
        </w:r>
      </w:hyperlink>
      <w:r w:rsidR="004A63EA" w:rsidRPr="00392A0C">
        <w:t xml:space="preserve"> </w:t>
      </w:r>
    </w:p>
    <w:p w14:paraId="647ECF38" w14:textId="36DB31EB" w:rsidR="00C74D40" w:rsidRPr="00392A0C" w:rsidRDefault="005F036C">
      <w:pPr>
        <w:pStyle w:val="ListParagraph"/>
        <w:numPr>
          <w:ilvl w:val="0"/>
          <w:numId w:val="10"/>
        </w:numPr>
      </w:pPr>
      <w:r w:rsidRPr="00392A0C">
        <w:fldChar w:fldCharType="end"/>
      </w:r>
      <w:bookmarkStart w:id="82" w:name="_Toc220414763"/>
      <w:bookmarkStart w:id="83" w:name="_Toc220512793"/>
      <w:bookmarkEnd w:id="81"/>
      <w:r w:rsidR="00C74D40" w:rsidRPr="00392A0C">
        <w:fldChar w:fldCharType="begin"/>
      </w:r>
      <w:r w:rsidR="00C74D40" w:rsidRPr="00392A0C">
        <w:instrText>HYPERLINK "https://www.abs.gov.au/statistics/economy/key-indicators"</w:instrText>
      </w:r>
      <w:r w:rsidR="00C74D40" w:rsidRPr="00392A0C">
        <w:fldChar w:fldCharType="separate"/>
      </w:r>
      <w:r w:rsidR="00C74D40" w:rsidRPr="00392A0C">
        <w:rPr>
          <w:rStyle w:val="Hyperlink"/>
        </w:rPr>
        <w:t>Key Economic Indicators, Australian Bureau of Statistics, 2023</w:t>
      </w:r>
      <w:r w:rsidR="00C74D40" w:rsidRPr="00392A0C">
        <w:fldChar w:fldCharType="end"/>
      </w:r>
    </w:p>
    <w:p w14:paraId="6FE08E54" w14:textId="78C6EF07" w:rsidR="00C74D40" w:rsidRPr="00392A0C" w:rsidRDefault="00C74D40" w:rsidP="00C74D40">
      <w:pPr>
        <w:pStyle w:val="ListParagraph"/>
        <w:numPr>
          <w:ilvl w:val="0"/>
          <w:numId w:val="10"/>
        </w:numPr>
      </w:pPr>
      <w:hyperlink r:id="rId49" w:history="1">
        <w:r w:rsidRPr="00392A0C">
          <w:rPr>
            <w:rStyle w:val="Hyperlink"/>
          </w:rPr>
          <w:t>Tourism Research Australi</w:t>
        </w:r>
        <w:r w:rsidR="00153BEF" w:rsidRPr="00392A0C">
          <w:rPr>
            <w:rStyle w:val="Hyperlink"/>
          </w:rPr>
          <w:t>a Report 2023</w:t>
        </w:r>
      </w:hyperlink>
    </w:p>
    <w:p w14:paraId="7EFB8FD7" w14:textId="77777777" w:rsidR="004A63EA" w:rsidRPr="00392A0C" w:rsidRDefault="004A63EA">
      <w:pPr>
        <w:pStyle w:val="ListParagraph"/>
        <w:numPr>
          <w:ilvl w:val="0"/>
          <w:numId w:val="10"/>
        </w:numPr>
      </w:pPr>
      <w:hyperlink r:id="rId50" w:history="1">
        <w:r w:rsidRPr="00392A0C">
          <w:rPr>
            <w:rStyle w:val="Hyperlink"/>
          </w:rPr>
          <w:t>2021 ABS Census</w:t>
        </w:r>
      </w:hyperlink>
    </w:p>
    <w:p w14:paraId="50D3D1CF" w14:textId="5365DC2B" w:rsidR="00A360AB" w:rsidRPr="00D27435" w:rsidRDefault="004A63EA" w:rsidP="00A360AB">
      <w:pPr>
        <w:pStyle w:val="ListParagraph"/>
        <w:numPr>
          <w:ilvl w:val="0"/>
          <w:numId w:val="10"/>
        </w:numPr>
      </w:pPr>
      <w:hyperlink r:id="rId51" w:history="1">
        <w:r w:rsidRPr="00392A0C">
          <w:rPr>
            <w:rStyle w:val="Hyperlink"/>
          </w:rPr>
          <w:t>ABS Industry Classification - ANZSIC</w:t>
        </w:r>
      </w:hyperlink>
      <w:r w:rsidRPr="00392A0C">
        <w:t xml:space="preserve"> </w:t>
      </w:r>
    </w:p>
    <w:p w14:paraId="0EAEB599" w14:textId="2E7BDA74" w:rsidR="002760DB" w:rsidRPr="00392A0C" w:rsidRDefault="002760DB" w:rsidP="00153BEF">
      <w:pPr>
        <w:pStyle w:val="Heading2"/>
      </w:pPr>
      <w:bookmarkStart w:id="84" w:name="_Toc220664327"/>
      <w:bookmarkStart w:id="85" w:name="_Toc226993719"/>
      <w:r w:rsidRPr="00392A0C">
        <w:t>Glossary</w:t>
      </w:r>
      <w:bookmarkEnd w:id="82"/>
      <w:bookmarkEnd w:id="83"/>
      <w:bookmarkEnd w:id="84"/>
      <w:bookmarkEnd w:id="85"/>
    </w:p>
    <w:p w14:paraId="6AC1E30E" w14:textId="54AA71CB" w:rsidR="0033517D" w:rsidRPr="00392A0C" w:rsidRDefault="00624960" w:rsidP="0033517D">
      <w:r>
        <w:rPr>
          <w:b/>
          <w:bCs/>
        </w:rPr>
        <w:t>Creativ</w:t>
      </w:r>
      <w:r w:rsidR="00274397">
        <w:rPr>
          <w:b/>
          <w:bCs/>
        </w:rPr>
        <w:t xml:space="preserve">e </w:t>
      </w:r>
      <w:r w:rsidR="00B640A7">
        <w:rPr>
          <w:b/>
          <w:bCs/>
        </w:rPr>
        <w:t>Programs</w:t>
      </w:r>
      <w:r w:rsidR="0033517D" w:rsidRPr="00392A0C">
        <w:rPr>
          <w:b/>
          <w:bCs/>
        </w:rPr>
        <w:t>:</w:t>
      </w:r>
      <w:r w:rsidR="0033517D" w:rsidRPr="00392A0C">
        <w:t xml:space="preserve"> Encompasses </w:t>
      </w:r>
      <w:r w:rsidR="00B640A7">
        <w:t xml:space="preserve">all forms of arts and cultural expression including but not limited to </w:t>
      </w:r>
      <w:r w:rsidR="0033517D" w:rsidRPr="00392A0C">
        <w:t>visual arts</w:t>
      </w:r>
      <w:r w:rsidR="00274397">
        <w:t xml:space="preserve"> (painting, drawing, sculpture, print</w:t>
      </w:r>
      <w:r w:rsidR="001A7CEC">
        <w:t xml:space="preserve"> </w:t>
      </w:r>
      <w:r w:rsidR="00B640A7">
        <w:t xml:space="preserve">&amp; digital </w:t>
      </w:r>
      <w:r w:rsidR="001A7CEC">
        <w:t>media</w:t>
      </w:r>
      <w:r w:rsidR="0033517D" w:rsidRPr="00392A0C">
        <w:t>,</w:t>
      </w:r>
      <w:r w:rsidR="00B62F63">
        <w:t xml:space="preserve"> </w:t>
      </w:r>
      <w:r w:rsidR="00B640A7" w:rsidRPr="00B640A7">
        <w:t>murals</w:t>
      </w:r>
      <w:r w:rsidR="00B62F63" w:rsidRPr="00B640A7">
        <w:t xml:space="preserve"> etc),</w:t>
      </w:r>
      <w:r w:rsidR="0033517D" w:rsidRPr="00B640A7">
        <w:t xml:space="preserve"> </w:t>
      </w:r>
      <w:r w:rsidRPr="00B640A7">
        <w:t>performing arts (dance, theatre, music</w:t>
      </w:r>
      <w:r w:rsidR="00B640A7">
        <w:t>, comedy</w:t>
      </w:r>
      <w:r w:rsidR="00B62F63" w:rsidRPr="00B640A7">
        <w:t xml:space="preserve"> etc</w:t>
      </w:r>
      <w:r w:rsidRPr="00B640A7">
        <w:t>)</w:t>
      </w:r>
      <w:r w:rsidR="0033517D" w:rsidRPr="00B640A7">
        <w:t>, literature, film, craft</w:t>
      </w:r>
      <w:r w:rsidR="00B640A7">
        <w:t>s</w:t>
      </w:r>
      <w:r w:rsidR="0033517D" w:rsidRPr="00B640A7">
        <w:t xml:space="preserve">, design, and </w:t>
      </w:r>
      <w:r w:rsidR="001A7CEC" w:rsidRPr="00B640A7">
        <w:t>new media</w:t>
      </w:r>
      <w:r w:rsidR="00B640A7">
        <w:t xml:space="preserve">. </w:t>
      </w:r>
    </w:p>
    <w:p w14:paraId="7A67CC8B" w14:textId="70A28A26" w:rsidR="00E92DF5" w:rsidRPr="00392A0C" w:rsidRDefault="00E92DF5" w:rsidP="0033517D">
      <w:r w:rsidRPr="00392A0C">
        <w:rPr>
          <w:b/>
        </w:rPr>
        <w:t>CALD:</w:t>
      </w:r>
      <w:r w:rsidRPr="00392A0C">
        <w:t xml:space="preserve"> Culturally and Linguistically Diverse</w:t>
      </w:r>
      <w:r w:rsidR="00B640A7">
        <w:t xml:space="preserve"> peoples</w:t>
      </w:r>
      <w:r w:rsidR="00085C56" w:rsidRPr="00392A0C">
        <w:t>.</w:t>
      </w:r>
    </w:p>
    <w:p w14:paraId="0A758D5D" w14:textId="234175A1" w:rsidR="00F2472B" w:rsidRPr="00392A0C" w:rsidRDefault="0033517D" w:rsidP="00F2472B">
      <w:r w:rsidRPr="00392A0C">
        <w:rPr>
          <w:b/>
          <w:bCs/>
        </w:rPr>
        <w:t>Creative Industr</w:t>
      </w:r>
      <w:r w:rsidR="0070308F" w:rsidRPr="00392A0C">
        <w:rPr>
          <w:b/>
          <w:bCs/>
        </w:rPr>
        <w:t>y</w:t>
      </w:r>
      <w:r w:rsidRPr="00392A0C">
        <w:rPr>
          <w:b/>
          <w:bCs/>
        </w:rPr>
        <w:t>:</w:t>
      </w:r>
      <w:r w:rsidRPr="00392A0C">
        <w:t> Businesses and individuals engaged in the production, distribution, and promotion of creative goods and services, including design, digital media, publishing, and the performing and visual arts.</w:t>
      </w:r>
      <w:r w:rsidR="0070308F" w:rsidRPr="00392A0C">
        <w:t xml:space="preserve"> This strategy focuses upon i</w:t>
      </w:r>
      <w:r w:rsidR="00F2472B" w:rsidRPr="00392A0C">
        <w:t>nitiatives that support the growth, sustainability, and innovation of the creative sector.</w:t>
      </w:r>
    </w:p>
    <w:p w14:paraId="53128BB5" w14:textId="70791933" w:rsidR="0033517D" w:rsidRPr="00392A0C" w:rsidRDefault="002C1F6F" w:rsidP="0033517D">
      <w:r w:rsidRPr="00392A0C">
        <w:rPr>
          <w:b/>
          <w:bCs/>
        </w:rPr>
        <w:t xml:space="preserve">Creative </w:t>
      </w:r>
      <w:r w:rsidR="0033517D" w:rsidRPr="00392A0C">
        <w:rPr>
          <w:b/>
          <w:bCs/>
        </w:rPr>
        <w:t>Placemaking:</w:t>
      </w:r>
      <w:r w:rsidR="0033517D" w:rsidRPr="00392A0C">
        <w:t xml:space="preserve"> The process of activating and enhancing public spaces through </w:t>
      </w:r>
      <w:r w:rsidR="00847F7F">
        <w:t>Council</w:t>
      </w:r>
      <w:r w:rsidR="0033517D" w:rsidRPr="00392A0C">
        <w:t xml:space="preserve"> and </w:t>
      </w:r>
      <w:r w:rsidR="008A7334">
        <w:t>C</w:t>
      </w:r>
      <w:r w:rsidR="0033517D" w:rsidRPr="00392A0C">
        <w:t>ommunity</w:t>
      </w:r>
      <w:r w:rsidR="006836E2" w:rsidRPr="00392A0C">
        <w:t xml:space="preserve"> arts l</w:t>
      </w:r>
      <w:r w:rsidR="0033517D" w:rsidRPr="00392A0C">
        <w:t>ed interventions</w:t>
      </w:r>
      <w:r w:rsidR="008A7334">
        <w:t xml:space="preserve"> including public art, installations and design elements</w:t>
      </w:r>
      <w:r w:rsidR="0033517D" w:rsidRPr="00392A0C">
        <w:t>.</w:t>
      </w:r>
    </w:p>
    <w:p w14:paraId="09867F0A" w14:textId="7531ED83" w:rsidR="0033517D" w:rsidRPr="00392A0C" w:rsidRDefault="0033517D" w:rsidP="0033517D">
      <w:r w:rsidRPr="00392A0C">
        <w:rPr>
          <w:b/>
          <w:bCs/>
        </w:rPr>
        <w:t>C</w:t>
      </w:r>
      <w:r w:rsidR="004933FD" w:rsidRPr="00392A0C">
        <w:rPr>
          <w:b/>
          <w:bCs/>
        </w:rPr>
        <w:t>reative</w:t>
      </w:r>
      <w:r w:rsidRPr="00392A0C">
        <w:rPr>
          <w:b/>
          <w:bCs/>
        </w:rPr>
        <w:t xml:space="preserve"> Venues:</w:t>
      </w:r>
      <w:r w:rsidRPr="00392A0C">
        <w:t xml:space="preserve"> Facilities </w:t>
      </w:r>
      <w:r w:rsidR="00F46EB9" w:rsidRPr="00392A0C">
        <w:t xml:space="preserve">managed by Creative Services including </w:t>
      </w:r>
      <w:r w:rsidRPr="00392A0C">
        <w:t>Wyreena</w:t>
      </w:r>
      <w:r w:rsidR="00F46EB9" w:rsidRPr="00392A0C">
        <w:t xml:space="preserve"> Community Arts Centre</w:t>
      </w:r>
      <w:r w:rsidRPr="00392A0C">
        <w:t xml:space="preserve">, Maroondah Federation Estate, </w:t>
      </w:r>
      <w:r w:rsidR="00F46EB9" w:rsidRPr="00392A0C">
        <w:t xml:space="preserve">Maroondah Federation Estate Gallery, </w:t>
      </w:r>
      <w:r w:rsidR="001E1A34" w:rsidRPr="00392A0C">
        <w:t xml:space="preserve">ArtSpace at Realm, </w:t>
      </w:r>
      <w:r w:rsidRPr="00392A0C">
        <w:t>Karralyka</w:t>
      </w:r>
      <w:r w:rsidR="001E1A34" w:rsidRPr="00392A0C">
        <w:t xml:space="preserve"> Centre</w:t>
      </w:r>
      <w:r w:rsidR="00F440F2" w:rsidRPr="00392A0C">
        <w:t xml:space="preserve"> and Community Halls.</w:t>
      </w:r>
    </w:p>
    <w:p w14:paraId="222A5E67" w14:textId="4CF6EF7C" w:rsidR="003B3255" w:rsidRPr="00392A0C" w:rsidRDefault="003B3255" w:rsidP="003079B3">
      <w:pPr>
        <w:rPr>
          <w:b/>
          <w:bCs/>
        </w:rPr>
      </w:pPr>
      <w:r w:rsidRPr="00392A0C">
        <w:rPr>
          <w:b/>
          <w:bCs/>
        </w:rPr>
        <w:t>Impact:</w:t>
      </w:r>
      <w:r w:rsidR="000D0FCE" w:rsidRPr="00392A0C">
        <w:rPr>
          <w:b/>
          <w:bCs/>
        </w:rPr>
        <w:t xml:space="preserve"> </w:t>
      </w:r>
      <w:r w:rsidR="000D0FCE" w:rsidRPr="00392A0C">
        <w:t xml:space="preserve">A measure of stakeholder and </w:t>
      </w:r>
      <w:r w:rsidR="00A54335" w:rsidRPr="00392A0C">
        <w:t>participant</w:t>
      </w:r>
      <w:r w:rsidR="000D0FCE" w:rsidRPr="00392A0C">
        <w:t xml:space="preserve"> feedback </w:t>
      </w:r>
      <w:r w:rsidR="00A54335" w:rsidRPr="00392A0C">
        <w:t>on an</w:t>
      </w:r>
      <w:r w:rsidR="000D0FCE" w:rsidRPr="00392A0C">
        <w:t xml:space="preserve"> initiative </w:t>
      </w:r>
      <w:r w:rsidR="00A54335" w:rsidRPr="00392A0C">
        <w:t xml:space="preserve">where they express that the activity </w:t>
      </w:r>
      <w:r w:rsidR="000D0FCE" w:rsidRPr="00392A0C">
        <w:t xml:space="preserve">met shared goals and </w:t>
      </w:r>
      <w:r w:rsidR="00A54335" w:rsidRPr="00392A0C">
        <w:t>delivered measurable positive outcomes.</w:t>
      </w:r>
      <w:r w:rsidRPr="00392A0C">
        <w:rPr>
          <w:b/>
          <w:bCs/>
        </w:rPr>
        <w:t xml:space="preserve"> </w:t>
      </w:r>
    </w:p>
    <w:p w14:paraId="63CBEE82" w14:textId="77777777" w:rsidR="003079B3" w:rsidRPr="00392A0C" w:rsidRDefault="003079B3" w:rsidP="003079B3">
      <w:r w:rsidRPr="00392A0C">
        <w:rPr>
          <w:b/>
          <w:bCs/>
        </w:rPr>
        <w:t>Inclusion:</w:t>
      </w:r>
      <w:r w:rsidRPr="00392A0C">
        <w:t> Ensuring equitable access and participation in arts and culture for all members of the community, regardless of background or ability.</w:t>
      </w:r>
    </w:p>
    <w:p w14:paraId="07C465C6" w14:textId="77777777" w:rsidR="0033517D" w:rsidRPr="00392A0C" w:rsidRDefault="0033517D" w:rsidP="0033517D">
      <w:r w:rsidRPr="00392A0C">
        <w:rPr>
          <w:b/>
          <w:bCs/>
        </w:rPr>
        <w:t>Partnerships:</w:t>
      </w:r>
      <w:r w:rsidRPr="00392A0C">
        <w:t> Collaborative relationships between Council, artists, organisations, businesses, and the community to deliver shared outcomes.</w:t>
      </w:r>
    </w:p>
    <w:p w14:paraId="148106D1" w14:textId="3E536ECE" w:rsidR="0033517D" w:rsidRPr="00392A0C" w:rsidRDefault="0033517D" w:rsidP="0033517D">
      <w:r w:rsidRPr="00392A0C">
        <w:rPr>
          <w:b/>
          <w:bCs/>
        </w:rPr>
        <w:t>Programs:</w:t>
      </w:r>
      <w:r w:rsidRPr="00392A0C">
        <w:t> Structured activities, events, workshops, and initiatives that engage the community in arts and culture.</w:t>
      </w:r>
    </w:p>
    <w:p w14:paraId="4022A9EE" w14:textId="3604F370" w:rsidR="00D34B4F" w:rsidRDefault="00F2472B" w:rsidP="001C7DA0">
      <w:r w:rsidRPr="00392A0C">
        <w:rPr>
          <w:b/>
          <w:bCs/>
        </w:rPr>
        <w:t>Public Art:</w:t>
      </w:r>
      <w:r w:rsidRPr="00392A0C">
        <w:t xml:space="preserve"> Artworks </w:t>
      </w:r>
      <w:r w:rsidR="0021686B" w:rsidRPr="00392A0C">
        <w:t>of a temporary or perman</w:t>
      </w:r>
      <w:r w:rsidR="004C325D" w:rsidRPr="00392A0C">
        <w:t xml:space="preserve">ent nature </w:t>
      </w:r>
      <w:r w:rsidRPr="00392A0C">
        <w:t>created for public spaces, often reflecting local stories, history, or identity.</w:t>
      </w:r>
      <w:r w:rsidR="44315027" w:rsidRPr="00392A0C">
        <w:t xml:space="preserve"> These might include outdoor or indoor spaces with a range of applications including freestanding sculpture, digital projections, murals, lighting and temporary activations.</w:t>
      </w:r>
    </w:p>
    <w:sectPr w:rsidR="00D34B4F" w:rsidSect="00913B07">
      <w:footerReference w:type="default" r:id="rId52"/>
      <w:pgSz w:w="11906" w:h="16838"/>
      <w:pgMar w:top="0" w:right="1440" w:bottom="278" w:left="1418"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9485B" w14:textId="77777777" w:rsidR="006418DD" w:rsidRDefault="006418DD" w:rsidP="00C67C30">
      <w:pPr>
        <w:spacing w:after="0" w:line="240" w:lineRule="auto"/>
      </w:pPr>
      <w:r>
        <w:separator/>
      </w:r>
    </w:p>
  </w:endnote>
  <w:endnote w:type="continuationSeparator" w:id="0">
    <w:p w14:paraId="0A4055A9" w14:textId="77777777" w:rsidR="006418DD" w:rsidRDefault="006418DD" w:rsidP="00C67C30">
      <w:pPr>
        <w:spacing w:after="0" w:line="240" w:lineRule="auto"/>
      </w:pPr>
      <w:r>
        <w:continuationSeparator/>
      </w:r>
    </w:p>
  </w:endnote>
  <w:endnote w:type="continuationNotice" w:id="1">
    <w:p w14:paraId="112F1E52" w14:textId="77777777" w:rsidR="006418DD" w:rsidRDefault="006418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8719758"/>
      <w:docPartObj>
        <w:docPartGallery w:val="Page Numbers (Bottom of Page)"/>
        <w:docPartUnique/>
      </w:docPartObj>
    </w:sdtPr>
    <w:sdtEndPr>
      <w:rPr>
        <w:noProof/>
      </w:rPr>
    </w:sdtEndPr>
    <w:sdtContent>
      <w:p w14:paraId="111D40B6" w14:textId="533E5ED6" w:rsidR="00C67C30" w:rsidRDefault="00C67C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A9BFD5" w14:textId="77777777" w:rsidR="00C67C30" w:rsidRDefault="00C67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C141D" w14:textId="77777777" w:rsidR="006418DD" w:rsidRDefault="006418DD" w:rsidP="00C67C30">
      <w:pPr>
        <w:spacing w:after="0" w:line="240" w:lineRule="auto"/>
      </w:pPr>
      <w:r>
        <w:separator/>
      </w:r>
    </w:p>
  </w:footnote>
  <w:footnote w:type="continuationSeparator" w:id="0">
    <w:p w14:paraId="7C62BC72" w14:textId="77777777" w:rsidR="006418DD" w:rsidRDefault="006418DD" w:rsidP="00C67C30">
      <w:pPr>
        <w:spacing w:after="0" w:line="240" w:lineRule="auto"/>
      </w:pPr>
      <w:r>
        <w:continuationSeparator/>
      </w:r>
    </w:p>
  </w:footnote>
  <w:footnote w:type="continuationNotice" w:id="1">
    <w:p w14:paraId="3D56C998" w14:textId="77777777" w:rsidR="006418DD" w:rsidRDefault="006418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64EF7"/>
    <w:multiLevelType w:val="hybridMultilevel"/>
    <w:tmpl w:val="4BBE4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4334DF"/>
    <w:multiLevelType w:val="hybridMultilevel"/>
    <w:tmpl w:val="127EC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F70E0C"/>
    <w:multiLevelType w:val="multilevel"/>
    <w:tmpl w:val="0AA0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1B724E"/>
    <w:multiLevelType w:val="hybridMultilevel"/>
    <w:tmpl w:val="D7009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08686D"/>
    <w:multiLevelType w:val="hybridMultilevel"/>
    <w:tmpl w:val="DA6CF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F96AB6"/>
    <w:multiLevelType w:val="hybridMultilevel"/>
    <w:tmpl w:val="101E9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8066C9"/>
    <w:multiLevelType w:val="hybridMultilevel"/>
    <w:tmpl w:val="0658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CD91D8A"/>
    <w:multiLevelType w:val="multilevel"/>
    <w:tmpl w:val="B966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EF59C9"/>
    <w:multiLevelType w:val="hybridMultilevel"/>
    <w:tmpl w:val="905CA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FA4489"/>
    <w:multiLevelType w:val="hybridMultilevel"/>
    <w:tmpl w:val="DF58B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8F24C9"/>
    <w:multiLevelType w:val="hybridMultilevel"/>
    <w:tmpl w:val="C16AA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571DD2"/>
    <w:multiLevelType w:val="hybridMultilevel"/>
    <w:tmpl w:val="94F4C690"/>
    <w:lvl w:ilvl="0" w:tplc="41E2ECB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842B3B"/>
    <w:multiLevelType w:val="multilevel"/>
    <w:tmpl w:val="43A6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B40495"/>
    <w:multiLevelType w:val="hybridMultilevel"/>
    <w:tmpl w:val="F61E8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CF5A5C"/>
    <w:multiLevelType w:val="multilevel"/>
    <w:tmpl w:val="72BE507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70F6540E"/>
    <w:multiLevelType w:val="hybridMultilevel"/>
    <w:tmpl w:val="C004D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3A1997"/>
    <w:multiLevelType w:val="hybridMultilevel"/>
    <w:tmpl w:val="F7B0C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9A49C7"/>
    <w:multiLevelType w:val="multilevel"/>
    <w:tmpl w:val="59C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177E0C"/>
    <w:multiLevelType w:val="hybridMultilevel"/>
    <w:tmpl w:val="DE002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9D4928"/>
    <w:multiLevelType w:val="hybridMultilevel"/>
    <w:tmpl w:val="78D03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8E0F77"/>
    <w:multiLevelType w:val="multilevel"/>
    <w:tmpl w:val="FA1E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1123409">
    <w:abstractNumId w:val="12"/>
  </w:num>
  <w:num w:numId="2" w16cid:durableId="1955016369">
    <w:abstractNumId w:val="2"/>
  </w:num>
  <w:num w:numId="3" w16cid:durableId="1135100588">
    <w:abstractNumId w:val="17"/>
  </w:num>
  <w:num w:numId="4" w16cid:durableId="334113571">
    <w:abstractNumId w:val="14"/>
  </w:num>
  <w:num w:numId="5" w16cid:durableId="385834584">
    <w:abstractNumId w:val="4"/>
  </w:num>
  <w:num w:numId="6" w16cid:durableId="564609433">
    <w:abstractNumId w:val="9"/>
  </w:num>
  <w:num w:numId="7" w16cid:durableId="1950621270">
    <w:abstractNumId w:val="18"/>
  </w:num>
  <w:num w:numId="8" w16cid:durableId="1831941986">
    <w:abstractNumId w:val="15"/>
  </w:num>
  <w:num w:numId="9" w16cid:durableId="1802141267">
    <w:abstractNumId w:val="20"/>
  </w:num>
  <w:num w:numId="10" w16cid:durableId="314183132">
    <w:abstractNumId w:val="11"/>
  </w:num>
  <w:num w:numId="11" w16cid:durableId="1353216229">
    <w:abstractNumId w:val="13"/>
  </w:num>
  <w:num w:numId="12" w16cid:durableId="1525052787">
    <w:abstractNumId w:val="0"/>
  </w:num>
  <w:num w:numId="13" w16cid:durableId="494684958">
    <w:abstractNumId w:val="1"/>
  </w:num>
  <w:num w:numId="14" w16cid:durableId="973101011">
    <w:abstractNumId w:val="16"/>
  </w:num>
  <w:num w:numId="15" w16cid:durableId="700743155">
    <w:abstractNumId w:val="5"/>
  </w:num>
  <w:num w:numId="16" w16cid:durableId="564533417">
    <w:abstractNumId w:val="8"/>
  </w:num>
  <w:num w:numId="17" w16cid:durableId="1708990141">
    <w:abstractNumId w:val="19"/>
  </w:num>
  <w:num w:numId="18" w16cid:durableId="1259942643">
    <w:abstractNumId w:val="10"/>
  </w:num>
  <w:num w:numId="19" w16cid:durableId="639651795">
    <w:abstractNumId w:val="3"/>
  </w:num>
  <w:num w:numId="20" w16cid:durableId="450823419">
    <w:abstractNumId w:val="6"/>
  </w:num>
  <w:num w:numId="21" w16cid:durableId="193812580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DA0"/>
    <w:rsid w:val="00000C6D"/>
    <w:rsid w:val="00000D2A"/>
    <w:rsid w:val="00000E65"/>
    <w:rsid w:val="00000ECF"/>
    <w:rsid w:val="000014F0"/>
    <w:rsid w:val="00001F50"/>
    <w:rsid w:val="000021F7"/>
    <w:rsid w:val="00002D52"/>
    <w:rsid w:val="00003A6A"/>
    <w:rsid w:val="00003C7C"/>
    <w:rsid w:val="000042E8"/>
    <w:rsid w:val="00004815"/>
    <w:rsid w:val="0000491F"/>
    <w:rsid w:val="00005DBA"/>
    <w:rsid w:val="00005EB4"/>
    <w:rsid w:val="0000647F"/>
    <w:rsid w:val="0000654C"/>
    <w:rsid w:val="00006688"/>
    <w:rsid w:val="00006DFD"/>
    <w:rsid w:val="0000789D"/>
    <w:rsid w:val="00007E9D"/>
    <w:rsid w:val="00010410"/>
    <w:rsid w:val="00010C11"/>
    <w:rsid w:val="0001114A"/>
    <w:rsid w:val="00011331"/>
    <w:rsid w:val="00011B91"/>
    <w:rsid w:val="00011EB6"/>
    <w:rsid w:val="00012078"/>
    <w:rsid w:val="00012150"/>
    <w:rsid w:val="0001225A"/>
    <w:rsid w:val="00012A39"/>
    <w:rsid w:val="00012FE4"/>
    <w:rsid w:val="00013054"/>
    <w:rsid w:val="0001320A"/>
    <w:rsid w:val="00013AED"/>
    <w:rsid w:val="0001444B"/>
    <w:rsid w:val="000158BB"/>
    <w:rsid w:val="00015A27"/>
    <w:rsid w:val="0001700B"/>
    <w:rsid w:val="000207A4"/>
    <w:rsid w:val="00020DAC"/>
    <w:rsid w:val="00020F05"/>
    <w:rsid w:val="00021BFE"/>
    <w:rsid w:val="00023539"/>
    <w:rsid w:val="00023BB7"/>
    <w:rsid w:val="0002439B"/>
    <w:rsid w:val="00024EA9"/>
    <w:rsid w:val="0002501C"/>
    <w:rsid w:val="00025ED2"/>
    <w:rsid w:val="00026B38"/>
    <w:rsid w:val="00026C8F"/>
    <w:rsid w:val="00027464"/>
    <w:rsid w:val="00027666"/>
    <w:rsid w:val="000278FA"/>
    <w:rsid w:val="00027E7C"/>
    <w:rsid w:val="00030183"/>
    <w:rsid w:val="000301B6"/>
    <w:rsid w:val="00030AB4"/>
    <w:rsid w:val="00030CE5"/>
    <w:rsid w:val="00031AE3"/>
    <w:rsid w:val="000321AF"/>
    <w:rsid w:val="000323D1"/>
    <w:rsid w:val="00032512"/>
    <w:rsid w:val="00032784"/>
    <w:rsid w:val="00032B8E"/>
    <w:rsid w:val="00032D02"/>
    <w:rsid w:val="00032FAB"/>
    <w:rsid w:val="000339D1"/>
    <w:rsid w:val="00033E64"/>
    <w:rsid w:val="00034BF5"/>
    <w:rsid w:val="00035A09"/>
    <w:rsid w:val="00037195"/>
    <w:rsid w:val="00037CF7"/>
    <w:rsid w:val="00040109"/>
    <w:rsid w:val="00040B8F"/>
    <w:rsid w:val="00041A29"/>
    <w:rsid w:val="00041C0B"/>
    <w:rsid w:val="0004309F"/>
    <w:rsid w:val="000430B0"/>
    <w:rsid w:val="00043194"/>
    <w:rsid w:val="00043769"/>
    <w:rsid w:val="00043D4B"/>
    <w:rsid w:val="00044325"/>
    <w:rsid w:val="000447EC"/>
    <w:rsid w:val="00044964"/>
    <w:rsid w:val="00044D9E"/>
    <w:rsid w:val="00045674"/>
    <w:rsid w:val="00045847"/>
    <w:rsid w:val="000458A4"/>
    <w:rsid w:val="00045CEF"/>
    <w:rsid w:val="00045FA1"/>
    <w:rsid w:val="0004721C"/>
    <w:rsid w:val="00047526"/>
    <w:rsid w:val="000478D6"/>
    <w:rsid w:val="00050120"/>
    <w:rsid w:val="0005027B"/>
    <w:rsid w:val="000513B5"/>
    <w:rsid w:val="000525AC"/>
    <w:rsid w:val="00052990"/>
    <w:rsid w:val="0005334B"/>
    <w:rsid w:val="000533E3"/>
    <w:rsid w:val="00053854"/>
    <w:rsid w:val="000545A5"/>
    <w:rsid w:val="00056401"/>
    <w:rsid w:val="00056BD5"/>
    <w:rsid w:val="00056DC4"/>
    <w:rsid w:val="000571CA"/>
    <w:rsid w:val="00057245"/>
    <w:rsid w:val="00057416"/>
    <w:rsid w:val="00060079"/>
    <w:rsid w:val="00060335"/>
    <w:rsid w:val="00060511"/>
    <w:rsid w:val="00060D45"/>
    <w:rsid w:val="00061538"/>
    <w:rsid w:val="00061AAB"/>
    <w:rsid w:val="00061D84"/>
    <w:rsid w:val="00061F99"/>
    <w:rsid w:val="00062820"/>
    <w:rsid w:val="00062E7E"/>
    <w:rsid w:val="00062FF9"/>
    <w:rsid w:val="0006334B"/>
    <w:rsid w:val="00063390"/>
    <w:rsid w:val="000636F1"/>
    <w:rsid w:val="00063E01"/>
    <w:rsid w:val="00063E2C"/>
    <w:rsid w:val="000646A7"/>
    <w:rsid w:val="00064A57"/>
    <w:rsid w:val="00065817"/>
    <w:rsid w:val="00065A21"/>
    <w:rsid w:val="00065D73"/>
    <w:rsid w:val="0006730D"/>
    <w:rsid w:val="000677F7"/>
    <w:rsid w:val="00067920"/>
    <w:rsid w:val="00070E99"/>
    <w:rsid w:val="00070E9C"/>
    <w:rsid w:val="000710D4"/>
    <w:rsid w:val="000711E8"/>
    <w:rsid w:val="00072621"/>
    <w:rsid w:val="000727DC"/>
    <w:rsid w:val="00072880"/>
    <w:rsid w:val="000729B9"/>
    <w:rsid w:val="00072BCA"/>
    <w:rsid w:val="0007351E"/>
    <w:rsid w:val="000740C4"/>
    <w:rsid w:val="0007464B"/>
    <w:rsid w:val="00074E76"/>
    <w:rsid w:val="00075344"/>
    <w:rsid w:val="000758C9"/>
    <w:rsid w:val="000759D7"/>
    <w:rsid w:val="00077297"/>
    <w:rsid w:val="00077668"/>
    <w:rsid w:val="000777B9"/>
    <w:rsid w:val="0008041A"/>
    <w:rsid w:val="00080CE8"/>
    <w:rsid w:val="00080E73"/>
    <w:rsid w:val="00080FD6"/>
    <w:rsid w:val="00083848"/>
    <w:rsid w:val="0008412B"/>
    <w:rsid w:val="00084270"/>
    <w:rsid w:val="00084366"/>
    <w:rsid w:val="00084523"/>
    <w:rsid w:val="0008479D"/>
    <w:rsid w:val="00084AEE"/>
    <w:rsid w:val="00085C56"/>
    <w:rsid w:val="000867E8"/>
    <w:rsid w:val="00086C72"/>
    <w:rsid w:val="00086CD4"/>
    <w:rsid w:val="0008759A"/>
    <w:rsid w:val="000878AF"/>
    <w:rsid w:val="00087F1A"/>
    <w:rsid w:val="0009015F"/>
    <w:rsid w:val="0009061B"/>
    <w:rsid w:val="00091555"/>
    <w:rsid w:val="0009175C"/>
    <w:rsid w:val="00091C09"/>
    <w:rsid w:val="0009221F"/>
    <w:rsid w:val="00092270"/>
    <w:rsid w:val="00092DA2"/>
    <w:rsid w:val="00093FBD"/>
    <w:rsid w:val="000950CE"/>
    <w:rsid w:val="0009534F"/>
    <w:rsid w:val="0009539A"/>
    <w:rsid w:val="00095890"/>
    <w:rsid w:val="000959C5"/>
    <w:rsid w:val="0009640D"/>
    <w:rsid w:val="00096433"/>
    <w:rsid w:val="000967D4"/>
    <w:rsid w:val="00096C5B"/>
    <w:rsid w:val="0009737D"/>
    <w:rsid w:val="000977E3"/>
    <w:rsid w:val="00097D0D"/>
    <w:rsid w:val="000A0178"/>
    <w:rsid w:val="000A052F"/>
    <w:rsid w:val="000A074D"/>
    <w:rsid w:val="000A16A9"/>
    <w:rsid w:val="000A30AE"/>
    <w:rsid w:val="000A32CC"/>
    <w:rsid w:val="000A339D"/>
    <w:rsid w:val="000A3C0D"/>
    <w:rsid w:val="000A5DA8"/>
    <w:rsid w:val="000A610F"/>
    <w:rsid w:val="000A62B2"/>
    <w:rsid w:val="000A62FA"/>
    <w:rsid w:val="000A6B0C"/>
    <w:rsid w:val="000A7136"/>
    <w:rsid w:val="000A7914"/>
    <w:rsid w:val="000B047B"/>
    <w:rsid w:val="000B1405"/>
    <w:rsid w:val="000B1AE9"/>
    <w:rsid w:val="000B2A2E"/>
    <w:rsid w:val="000B3AF8"/>
    <w:rsid w:val="000B3BE4"/>
    <w:rsid w:val="000B40F3"/>
    <w:rsid w:val="000B4682"/>
    <w:rsid w:val="000B515F"/>
    <w:rsid w:val="000B5BAD"/>
    <w:rsid w:val="000B6788"/>
    <w:rsid w:val="000B6D5B"/>
    <w:rsid w:val="000B7806"/>
    <w:rsid w:val="000B7821"/>
    <w:rsid w:val="000C0B76"/>
    <w:rsid w:val="000C0F1A"/>
    <w:rsid w:val="000C1774"/>
    <w:rsid w:val="000C1915"/>
    <w:rsid w:val="000C1C13"/>
    <w:rsid w:val="000C2410"/>
    <w:rsid w:val="000C32AC"/>
    <w:rsid w:val="000C3CCF"/>
    <w:rsid w:val="000C4594"/>
    <w:rsid w:val="000C4780"/>
    <w:rsid w:val="000C5A27"/>
    <w:rsid w:val="000C640D"/>
    <w:rsid w:val="000C694C"/>
    <w:rsid w:val="000C698A"/>
    <w:rsid w:val="000C71CE"/>
    <w:rsid w:val="000C7669"/>
    <w:rsid w:val="000C78CF"/>
    <w:rsid w:val="000C7C91"/>
    <w:rsid w:val="000D0315"/>
    <w:rsid w:val="000D0FCE"/>
    <w:rsid w:val="000D12E2"/>
    <w:rsid w:val="000D17F9"/>
    <w:rsid w:val="000D180D"/>
    <w:rsid w:val="000D1D71"/>
    <w:rsid w:val="000D22C6"/>
    <w:rsid w:val="000D2474"/>
    <w:rsid w:val="000D2F31"/>
    <w:rsid w:val="000D30A3"/>
    <w:rsid w:val="000D49AF"/>
    <w:rsid w:val="000D5770"/>
    <w:rsid w:val="000D5C21"/>
    <w:rsid w:val="000D66B6"/>
    <w:rsid w:val="000E0F54"/>
    <w:rsid w:val="000E1B7B"/>
    <w:rsid w:val="000E23FD"/>
    <w:rsid w:val="000E3516"/>
    <w:rsid w:val="000E3799"/>
    <w:rsid w:val="000E4E3C"/>
    <w:rsid w:val="000E69DD"/>
    <w:rsid w:val="000E6CF3"/>
    <w:rsid w:val="000E7903"/>
    <w:rsid w:val="000E7A15"/>
    <w:rsid w:val="000E7D69"/>
    <w:rsid w:val="000E7EC8"/>
    <w:rsid w:val="000F002E"/>
    <w:rsid w:val="000F018A"/>
    <w:rsid w:val="000F06FC"/>
    <w:rsid w:val="000F0723"/>
    <w:rsid w:val="000F146E"/>
    <w:rsid w:val="000F1888"/>
    <w:rsid w:val="000F1D92"/>
    <w:rsid w:val="000F1D94"/>
    <w:rsid w:val="000F1F6A"/>
    <w:rsid w:val="000F3251"/>
    <w:rsid w:val="000F3AC2"/>
    <w:rsid w:val="000F3FED"/>
    <w:rsid w:val="000F4548"/>
    <w:rsid w:val="000F47ED"/>
    <w:rsid w:val="000F53AE"/>
    <w:rsid w:val="000F5AAD"/>
    <w:rsid w:val="000F5ED7"/>
    <w:rsid w:val="000F5FE6"/>
    <w:rsid w:val="000F67F1"/>
    <w:rsid w:val="000F7278"/>
    <w:rsid w:val="000F7320"/>
    <w:rsid w:val="000F75EA"/>
    <w:rsid w:val="00101598"/>
    <w:rsid w:val="00101B23"/>
    <w:rsid w:val="00102186"/>
    <w:rsid w:val="00102215"/>
    <w:rsid w:val="001022A1"/>
    <w:rsid w:val="00102517"/>
    <w:rsid w:val="00103202"/>
    <w:rsid w:val="00103238"/>
    <w:rsid w:val="00103ADA"/>
    <w:rsid w:val="00104275"/>
    <w:rsid w:val="0010431D"/>
    <w:rsid w:val="001046FC"/>
    <w:rsid w:val="0010499B"/>
    <w:rsid w:val="00104D53"/>
    <w:rsid w:val="001058F1"/>
    <w:rsid w:val="00105A7E"/>
    <w:rsid w:val="00105E16"/>
    <w:rsid w:val="00105EBF"/>
    <w:rsid w:val="001066A0"/>
    <w:rsid w:val="00106E13"/>
    <w:rsid w:val="00107090"/>
    <w:rsid w:val="00110101"/>
    <w:rsid w:val="0011025B"/>
    <w:rsid w:val="001103DB"/>
    <w:rsid w:val="001107C1"/>
    <w:rsid w:val="0011108B"/>
    <w:rsid w:val="00111AF3"/>
    <w:rsid w:val="00111B3A"/>
    <w:rsid w:val="00112EBB"/>
    <w:rsid w:val="00114899"/>
    <w:rsid w:val="001148BA"/>
    <w:rsid w:val="001149C6"/>
    <w:rsid w:val="00114A47"/>
    <w:rsid w:val="00114CBC"/>
    <w:rsid w:val="00114EAF"/>
    <w:rsid w:val="00115253"/>
    <w:rsid w:val="001153B4"/>
    <w:rsid w:val="00115A71"/>
    <w:rsid w:val="00115F66"/>
    <w:rsid w:val="001166F0"/>
    <w:rsid w:val="001169E1"/>
    <w:rsid w:val="00116D5F"/>
    <w:rsid w:val="00117E1B"/>
    <w:rsid w:val="0012040D"/>
    <w:rsid w:val="001207B7"/>
    <w:rsid w:val="001212BC"/>
    <w:rsid w:val="001217A0"/>
    <w:rsid w:val="001220F6"/>
    <w:rsid w:val="0012223B"/>
    <w:rsid w:val="001222D2"/>
    <w:rsid w:val="00122347"/>
    <w:rsid w:val="001224E6"/>
    <w:rsid w:val="00122CAA"/>
    <w:rsid w:val="0012314E"/>
    <w:rsid w:val="001237C1"/>
    <w:rsid w:val="00123E78"/>
    <w:rsid w:val="0012462B"/>
    <w:rsid w:val="00124903"/>
    <w:rsid w:val="0012702C"/>
    <w:rsid w:val="001271DD"/>
    <w:rsid w:val="00127293"/>
    <w:rsid w:val="001275CD"/>
    <w:rsid w:val="00127C32"/>
    <w:rsid w:val="00127D9A"/>
    <w:rsid w:val="001305C5"/>
    <w:rsid w:val="001307F3"/>
    <w:rsid w:val="00131C8B"/>
    <w:rsid w:val="00131D69"/>
    <w:rsid w:val="00132511"/>
    <w:rsid w:val="00132AEE"/>
    <w:rsid w:val="001338DD"/>
    <w:rsid w:val="00133937"/>
    <w:rsid w:val="00133D36"/>
    <w:rsid w:val="0013430D"/>
    <w:rsid w:val="001344B1"/>
    <w:rsid w:val="00134D2A"/>
    <w:rsid w:val="001359F4"/>
    <w:rsid w:val="00137467"/>
    <w:rsid w:val="00137DBA"/>
    <w:rsid w:val="00137FEA"/>
    <w:rsid w:val="00140736"/>
    <w:rsid w:val="00140C8F"/>
    <w:rsid w:val="0014191E"/>
    <w:rsid w:val="0014285D"/>
    <w:rsid w:val="0014327D"/>
    <w:rsid w:val="00143AAF"/>
    <w:rsid w:val="00143C0D"/>
    <w:rsid w:val="00144A87"/>
    <w:rsid w:val="00145390"/>
    <w:rsid w:val="00145468"/>
    <w:rsid w:val="001455CB"/>
    <w:rsid w:val="001459B4"/>
    <w:rsid w:val="00146044"/>
    <w:rsid w:val="001461CD"/>
    <w:rsid w:val="00146335"/>
    <w:rsid w:val="0014642B"/>
    <w:rsid w:val="0014681C"/>
    <w:rsid w:val="001524E7"/>
    <w:rsid w:val="00152A63"/>
    <w:rsid w:val="001531DC"/>
    <w:rsid w:val="0015358A"/>
    <w:rsid w:val="001537C0"/>
    <w:rsid w:val="00153BEF"/>
    <w:rsid w:val="00154878"/>
    <w:rsid w:val="00154EFC"/>
    <w:rsid w:val="001562A3"/>
    <w:rsid w:val="0015651C"/>
    <w:rsid w:val="00156884"/>
    <w:rsid w:val="00156B55"/>
    <w:rsid w:val="00156B8D"/>
    <w:rsid w:val="00156F18"/>
    <w:rsid w:val="00156FB8"/>
    <w:rsid w:val="00157D02"/>
    <w:rsid w:val="00157D2F"/>
    <w:rsid w:val="00157F57"/>
    <w:rsid w:val="00160577"/>
    <w:rsid w:val="00160F13"/>
    <w:rsid w:val="001615ED"/>
    <w:rsid w:val="00161A12"/>
    <w:rsid w:val="001634AB"/>
    <w:rsid w:val="0016382A"/>
    <w:rsid w:val="00164550"/>
    <w:rsid w:val="00164640"/>
    <w:rsid w:val="00164814"/>
    <w:rsid w:val="00165080"/>
    <w:rsid w:val="001659C5"/>
    <w:rsid w:val="00165F79"/>
    <w:rsid w:val="001661D3"/>
    <w:rsid w:val="00166306"/>
    <w:rsid w:val="00166B23"/>
    <w:rsid w:val="00166BE7"/>
    <w:rsid w:val="00170949"/>
    <w:rsid w:val="001717E0"/>
    <w:rsid w:val="0017356A"/>
    <w:rsid w:val="00173B7C"/>
    <w:rsid w:val="00173EF9"/>
    <w:rsid w:val="0017405B"/>
    <w:rsid w:val="00174232"/>
    <w:rsid w:val="00174804"/>
    <w:rsid w:val="001753E1"/>
    <w:rsid w:val="001755FD"/>
    <w:rsid w:val="00175881"/>
    <w:rsid w:val="001767FC"/>
    <w:rsid w:val="001768D5"/>
    <w:rsid w:val="001771C3"/>
    <w:rsid w:val="00177721"/>
    <w:rsid w:val="00181228"/>
    <w:rsid w:val="001814DC"/>
    <w:rsid w:val="00181B33"/>
    <w:rsid w:val="00181CFC"/>
    <w:rsid w:val="00182371"/>
    <w:rsid w:val="001835B8"/>
    <w:rsid w:val="001846DA"/>
    <w:rsid w:val="00184B1D"/>
    <w:rsid w:val="0018562D"/>
    <w:rsid w:val="001873AC"/>
    <w:rsid w:val="001873E8"/>
    <w:rsid w:val="00187427"/>
    <w:rsid w:val="00187BCD"/>
    <w:rsid w:val="00187F48"/>
    <w:rsid w:val="0019130A"/>
    <w:rsid w:val="001914DA"/>
    <w:rsid w:val="001917ED"/>
    <w:rsid w:val="00191AA8"/>
    <w:rsid w:val="00192636"/>
    <w:rsid w:val="00192BC4"/>
    <w:rsid w:val="00192C30"/>
    <w:rsid w:val="00193169"/>
    <w:rsid w:val="00193695"/>
    <w:rsid w:val="00193966"/>
    <w:rsid w:val="00193F22"/>
    <w:rsid w:val="0019486E"/>
    <w:rsid w:val="00195617"/>
    <w:rsid w:val="00195A71"/>
    <w:rsid w:val="00195B04"/>
    <w:rsid w:val="00195EFB"/>
    <w:rsid w:val="001960AC"/>
    <w:rsid w:val="0019614C"/>
    <w:rsid w:val="00197A33"/>
    <w:rsid w:val="00197AD1"/>
    <w:rsid w:val="001A091B"/>
    <w:rsid w:val="001A1AD7"/>
    <w:rsid w:val="001A1CAB"/>
    <w:rsid w:val="001A1FE9"/>
    <w:rsid w:val="001A2099"/>
    <w:rsid w:val="001A37BE"/>
    <w:rsid w:val="001A39D7"/>
    <w:rsid w:val="001A4058"/>
    <w:rsid w:val="001A4118"/>
    <w:rsid w:val="001A4145"/>
    <w:rsid w:val="001A463C"/>
    <w:rsid w:val="001A4D2B"/>
    <w:rsid w:val="001A4FD4"/>
    <w:rsid w:val="001A5F4D"/>
    <w:rsid w:val="001A65B3"/>
    <w:rsid w:val="001A6CDD"/>
    <w:rsid w:val="001A6CF7"/>
    <w:rsid w:val="001A773E"/>
    <w:rsid w:val="001A7BAA"/>
    <w:rsid w:val="001A7CEC"/>
    <w:rsid w:val="001B0981"/>
    <w:rsid w:val="001B132D"/>
    <w:rsid w:val="001B2450"/>
    <w:rsid w:val="001B283C"/>
    <w:rsid w:val="001B298B"/>
    <w:rsid w:val="001B2EBF"/>
    <w:rsid w:val="001B3051"/>
    <w:rsid w:val="001B30C6"/>
    <w:rsid w:val="001B3105"/>
    <w:rsid w:val="001B36B1"/>
    <w:rsid w:val="001B3F29"/>
    <w:rsid w:val="001B47AB"/>
    <w:rsid w:val="001B5F7A"/>
    <w:rsid w:val="001B7734"/>
    <w:rsid w:val="001C145B"/>
    <w:rsid w:val="001C1CCF"/>
    <w:rsid w:val="001C2A03"/>
    <w:rsid w:val="001C2A39"/>
    <w:rsid w:val="001C2B27"/>
    <w:rsid w:val="001C2B43"/>
    <w:rsid w:val="001C3FFB"/>
    <w:rsid w:val="001C41B4"/>
    <w:rsid w:val="001C486B"/>
    <w:rsid w:val="001C4970"/>
    <w:rsid w:val="001C51B6"/>
    <w:rsid w:val="001C5899"/>
    <w:rsid w:val="001C7DA0"/>
    <w:rsid w:val="001D0B2F"/>
    <w:rsid w:val="001D193B"/>
    <w:rsid w:val="001D1B78"/>
    <w:rsid w:val="001D26CC"/>
    <w:rsid w:val="001D3A3F"/>
    <w:rsid w:val="001D4B21"/>
    <w:rsid w:val="001D51CF"/>
    <w:rsid w:val="001D5E2E"/>
    <w:rsid w:val="001D5EFD"/>
    <w:rsid w:val="001D6D9A"/>
    <w:rsid w:val="001D7112"/>
    <w:rsid w:val="001D7D96"/>
    <w:rsid w:val="001E0DD2"/>
    <w:rsid w:val="001E103F"/>
    <w:rsid w:val="001E1A34"/>
    <w:rsid w:val="001E1F7B"/>
    <w:rsid w:val="001E253E"/>
    <w:rsid w:val="001E27F4"/>
    <w:rsid w:val="001E285C"/>
    <w:rsid w:val="001E2E7A"/>
    <w:rsid w:val="001E35F9"/>
    <w:rsid w:val="001E4AEC"/>
    <w:rsid w:val="001E5109"/>
    <w:rsid w:val="001E518D"/>
    <w:rsid w:val="001E5B00"/>
    <w:rsid w:val="001E5B27"/>
    <w:rsid w:val="001E5E33"/>
    <w:rsid w:val="001E6B5F"/>
    <w:rsid w:val="001E77A2"/>
    <w:rsid w:val="001F0857"/>
    <w:rsid w:val="001F0B3C"/>
    <w:rsid w:val="001F1785"/>
    <w:rsid w:val="001F17F6"/>
    <w:rsid w:val="001F1D8F"/>
    <w:rsid w:val="001F21E8"/>
    <w:rsid w:val="001F22D6"/>
    <w:rsid w:val="001F2AFD"/>
    <w:rsid w:val="001F33D6"/>
    <w:rsid w:val="001F436A"/>
    <w:rsid w:val="001F498D"/>
    <w:rsid w:val="001F4A61"/>
    <w:rsid w:val="001F4F83"/>
    <w:rsid w:val="001F5360"/>
    <w:rsid w:val="001F57C7"/>
    <w:rsid w:val="001F70F6"/>
    <w:rsid w:val="001F7979"/>
    <w:rsid w:val="00200535"/>
    <w:rsid w:val="0020061B"/>
    <w:rsid w:val="002006BD"/>
    <w:rsid w:val="00200AF4"/>
    <w:rsid w:val="002020F4"/>
    <w:rsid w:val="00202795"/>
    <w:rsid w:val="00202B3A"/>
    <w:rsid w:val="00203F7D"/>
    <w:rsid w:val="002047AA"/>
    <w:rsid w:val="00205189"/>
    <w:rsid w:val="00205BE1"/>
    <w:rsid w:val="00205E81"/>
    <w:rsid w:val="00206373"/>
    <w:rsid w:val="002075AE"/>
    <w:rsid w:val="00207654"/>
    <w:rsid w:val="0021002F"/>
    <w:rsid w:val="0021030F"/>
    <w:rsid w:val="00210C4A"/>
    <w:rsid w:val="00211106"/>
    <w:rsid w:val="002119CF"/>
    <w:rsid w:val="002120A9"/>
    <w:rsid w:val="002125F2"/>
    <w:rsid w:val="00212E1E"/>
    <w:rsid w:val="00213729"/>
    <w:rsid w:val="002145C6"/>
    <w:rsid w:val="002148B1"/>
    <w:rsid w:val="002148E1"/>
    <w:rsid w:val="002149ED"/>
    <w:rsid w:val="00214F58"/>
    <w:rsid w:val="00215299"/>
    <w:rsid w:val="002153F6"/>
    <w:rsid w:val="00215B5D"/>
    <w:rsid w:val="002162E8"/>
    <w:rsid w:val="0021657F"/>
    <w:rsid w:val="0021686B"/>
    <w:rsid w:val="00217333"/>
    <w:rsid w:val="00217923"/>
    <w:rsid w:val="00217A58"/>
    <w:rsid w:val="00217DF7"/>
    <w:rsid w:val="002209D2"/>
    <w:rsid w:val="00220BA0"/>
    <w:rsid w:val="00221DBB"/>
    <w:rsid w:val="0022213A"/>
    <w:rsid w:val="002234F2"/>
    <w:rsid w:val="00223798"/>
    <w:rsid w:val="00223F5A"/>
    <w:rsid w:val="0022403B"/>
    <w:rsid w:val="002244EE"/>
    <w:rsid w:val="00224B6C"/>
    <w:rsid w:val="00225062"/>
    <w:rsid w:val="00225735"/>
    <w:rsid w:val="00226A22"/>
    <w:rsid w:val="00226E47"/>
    <w:rsid w:val="00227478"/>
    <w:rsid w:val="00230599"/>
    <w:rsid w:val="00231FAC"/>
    <w:rsid w:val="0023203F"/>
    <w:rsid w:val="00232787"/>
    <w:rsid w:val="0023318D"/>
    <w:rsid w:val="002332C2"/>
    <w:rsid w:val="00233496"/>
    <w:rsid w:val="00233A6F"/>
    <w:rsid w:val="00233DA7"/>
    <w:rsid w:val="00234391"/>
    <w:rsid w:val="002356EE"/>
    <w:rsid w:val="00236679"/>
    <w:rsid w:val="00236D05"/>
    <w:rsid w:val="002373E3"/>
    <w:rsid w:val="00237F4C"/>
    <w:rsid w:val="00241342"/>
    <w:rsid w:val="00241EF7"/>
    <w:rsid w:val="00241F94"/>
    <w:rsid w:val="002434B4"/>
    <w:rsid w:val="00244A25"/>
    <w:rsid w:val="00244EA9"/>
    <w:rsid w:val="00245186"/>
    <w:rsid w:val="002452BC"/>
    <w:rsid w:val="0024589C"/>
    <w:rsid w:val="00245B8E"/>
    <w:rsid w:val="00245E20"/>
    <w:rsid w:val="00245FD4"/>
    <w:rsid w:val="00246540"/>
    <w:rsid w:val="00246F59"/>
    <w:rsid w:val="002471D6"/>
    <w:rsid w:val="00247A58"/>
    <w:rsid w:val="00247B96"/>
    <w:rsid w:val="00247FCD"/>
    <w:rsid w:val="00251260"/>
    <w:rsid w:val="0025159A"/>
    <w:rsid w:val="002519FA"/>
    <w:rsid w:val="00251AA9"/>
    <w:rsid w:val="00253630"/>
    <w:rsid w:val="002536F1"/>
    <w:rsid w:val="002552AA"/>
    <w:rsid w:val="00256E47"/>
    <w:rsid w:val="00256EF9"/>
    <w:rsid w:val="0025757B"/>
    <w:rsid w:val="00257592"/>
    <w:rsid w:val="0025761F"/>
    <w:rsid w:val="002600A0"/>
    <w:rsid w:val="00260349"/>
    <w:rsid w:val="002612F1"/>
    <w:rsid w:val="002617F8"/>
    <w:rsid w:val="00262E23"/>
    <w:rsid w:val="00262F51"/>
    <w:rsid w:val="00263905"/>
    <w:rsid w:val="00263D1A"/>
    <w:rsid w:val="0026491D"/>
    <w:rsid w:val="00264CF8"/>
    <w:rsid w:val="002656B6"/>
    <w:rsid w:val="00265769"/>
    <w:rsid w:val="00265CC6"/>
    <w:rsid w:val="002666DD"/>
    <w:rsid w:val="002668AA"/>
    <w:rsid w:val="00266A31"/>
    <w:rsid w:val="00266F1F"/>
    <w:rsid w:val="00267029"/>
    <w:rsid w:val="00267534"/>
    <w:rsid w:val="00267940"/>
    <w:rsid w:val="00267B18"/>
    <w:rsid w:val="00267E58"/>
    <w:rsid w:val="00267E99"/>
    <w:rsid w:val="002701E7"/>
    <w:rsid w:val="0027046B"/>
    <w:rsid w:val="0027125B"/>
    <w:rsid w:val="00271306"/>
    <w:rsid w:val="0027198D"/>
    <w:rsid w:val="00271D7A"/>
    <w:rsid w:val="00271E7A"/>
    <w:rsid w:val="00273EAC"/>
    <w:rsid w:val="00274397"/>
    <w:rsid w:val="00274798"/>
    <w:rsid w:val="00274886"/>
    <w:rsid w:val="002749E7"/>
    <w:rsid w:val="00274B66"/>
    <w:rsid w:val="00274BF5"/>
    <w:rsid w:val="00274C15"/>
    <w:rsid w:val="0027543A"/>
    <w:rsid w:val="00275864"/>
    <w:rsid w:val="00275B66"/>
    <w:rsid w:val="00275F56"/>
    <w:rsid w:val="002760DB"/>
    <w:rsid w:val="002763A6"/>
    <w:rsid w:val="00276833"/>
    <w:rsid w:val="00276DD8"/>
    <w:rsid w:val="00277294"/>
    <w:rsid w:val="0027773E"/>
    <w:rsid w:val="0028059D"/>
    <w:rsid w:val="002811B5"/>
    <w:rsid w:val="00281501"/>
    <w:rsid w:val="00281BF7"/>
    <w:rsid w:val="00282095"/>
    <w:rsid w:val="002826F5"/>
    <w:rsid w:val="00282EED"/>
    <w:rsid w:val="002835F2"/>
    <w:rsid w:val="002837BA"/>
    <w:rsid w:val="00283A92"/>
    <w:rsid w:val="00283C99"/>
    <w:rsid w:val="002844C1"/>
    <w:rsid w:val="002851ED"/>
    <w:rsid w:val="00285A19"/>
    <w:rsid w:val="00285CD8"/>
    <w:rsid w:val="002867B4"/>
    <w:rsid w:val="002870D0"/>
    <w:rsid w:val="002873CC"/>
    <w:rsid w:val="002877D7"/>
    <w:rsid w:val="00287A37"/>
    <w:rsid w:val="0029071C"/>
    <w:rsid w:val="002907B6"/>
    <w:rsid w:val="00290B7E"/>
    <w:rsid w:val="002913DB"/>
    <w:rsid w:val="002931A3"/>
    <w:rsid w:val="002931D3"/>
    <w:rsid w:val="0029382B"/>
    <w:rsid w:val="00294038"/>
    <w:rsid w:val="002942A8"/>
    <w:rsid w:val="002943BD"/>
    <w:rsid w:val="00294FFC"/>
    <w:rsid w:val="002952E0"/>
    <w:rsid w:val="00295586"/>
    <w:rsid w:val="00295A14"/>
    <w:rsid w:val="00295E65"/>
    <w:rsid w:val="00296151"/>
    <w:rsid w:val="002963AB"/>
    <w:rsid w:val="00296918"/>
    <w:rsid w:val="00296B81"/>
    <w:rsid w:val="00297626"/>
    <w:rsid w:val="00297773"/>
    <w:rsid w:val="00297832"/>
    <w:rsid w:val="002A05AE"/>
    <w:rsid w:val="002A1097"/>
    <w:rsid w:val="002A11A1"/>
    <w:rsid w:val="002A1887"/>
    <w:rsid w:val="002A1956"/>
    <w:rsid w:val="002A21AF"/>
    <w:rsid w:val="002A27F6"/>
    <w:rsid w:val="002A27FC"/>
    <w:rsid w:val="002A2FFA"/>
    <w:rsid w:val="002A30A5"/>
    <w:rsid w:val="002A3C61"/>
    <w:rsid w:val="002A4EAA"/>
    <w:rsid w:val="002A4F45"/>
    <w:rsid w:val="002A526B"/>
    <w:rsid w:val="002A5F6E"/>
    <w:rsid w:val="002B07FF"/>
    <w:rsid w:val="002B0B16"/>
    <w:rsid w:val="002B0E32"/>
    <w:rsid w:val="002B1813"/>
    <w:rsid w:val="002B1937"/>
    <w:rsid w:val="002B1A06"/>
    <w:rsid w:val="002B1BFE"/>
    <w:rsid w:val="002B214E"/>
    <w:rsid w:val="002B2DCF"/>
    <w:rsid w:val="002B34E7"/>
    <w:rsid w:val="002B3778"/>
    <w:rsid w:val="002B381B"/>
    <w:rsid w:val="002B3908"/>
    <w:rsid w:val="002B3F53"/>
    <w:rsid w:val="002B4A4D"/>
    <w:rsid w:val="002B6183"/>
    <w:rsid w:val="002B6D69"/>
    <w:rsid w:val="002B7098"/>
    <w:rsid w:val="002C075F"/>
    <w:rsid w:val="002C11E2"/>
    <w:rsid w:val="002C1A56"/>
    <w:rsid w:val="002C1F6F"/>
    <w:rsid w:val="002C1FD0"/>
    <w:rsid w:val="002C21E9"/>
    <w:rsid w:val="002C2E31"/>
    <w:rsid w:val="002C36ED"/>
    <w:rsid w:val="002C45E5"/>
    <w:rsid w:val="002C475D"/>
    <w:rsid w:val="002C4FC1"/>
    <w:rsid w:val="002C5522"/>
    <w:rsid w:val="002C55B2"/>
    <w:rsid w:val="002C5950"/>
    <w:rsid w:val="002C5C67"/>
    <w:rsid w:val="002C5D52"/>
    <w:rsid w:val="002C6ABC"/>
    <w:rsid w:val="002C6C80"/>
    <w:rsid w:val="002C6F48"/>
    <w:rsid w:val="002C7077"/>
    <w:rsid w:val="002C7BAB"/>
    <w:rsid w:val="002D00D1"/>
    <w:rsid w:val="002D0280"/>
    <w:rsid w:val="002D0A7C"/>
    <w:rsid w:val="002D0E08"/>
    <w:rsid w:val="002D1046"/>
    <w:rsid w:val="002D117E"/>
    <w:rsid w:val="002D123E"/>
    <w:rsid w:val="002D151C"/>
    <w:rsid w:val="002D1BB5"/>
    <w:rsid w:val="002D1C09"/>
    <w:rsid w:val="002D1C2B"/>
    <w:rsid w:val="002D260C"/>
    <w:rsid w:val="002D2EB0"/>
    <w:rsid w:val="002D38EC"/>
    <w:rsid w:val="002D3B00"/>
    <w:rsid w:val="002D3E7F"/>
    <w:rsid w:val="002D3F03"/>
    <w:rsid w:val="002D3F9B"/>
    <w:rsid w:val="002D4F58"/>
    <w:rsid w:val="002D5E38"/>
    <w:rsid w:val="002D67BA"/>
    <w:rsid w:val="002D68C5"/>
    <w:rsid w:val="002D6995"/>
    <w:rsid w:val="002D72EA"/>
    <w:rsid w:val="002E0353"/>
    <w:rsid w:val="002E03BF"/>
    <w:rsid w:val="002E0CB6"/>
    <w:rsid w:val="002E1652"/>
    <w:rsid w:val="002E1877"/>
    <w:rsid w:val="002E1ED8"/>
    <w:rsid w:val="002E29E4"/>
    <w:rsid w:val="002E33D4"/>
    <w:rsid w:val="002E3423"/>
    <w:rsid w:val="002E358B"/>
    <w:rsid w:val="002E39D1"/>
    <w:rsid w:val="002E6030"/>
    <w:rsid w:val="002E645A"/>
    <w:rsid w:val="002E6CE9"/>
    <w:rsid w:val="002E6FAA"/>
    <w:rsid w:val="002E7B2D"/>
    <w:rsid w:val="002E7C2E"/>
    <w:rsid w:val="002F1C42"/>
    <w:rsid w:val="002F1D51"/>
    <w:rsid w:val="002F20A1"/>
    <w:rsid w:val="002F4404"/>
    <w:rsid w:val="002F498B"/>
    <w:rsid w:val="002F4AD2"/>
    <w:rsid w:val="002F4B55"/>
    <w:rsid w:val="002F4E96"/>
    <w:rsid w:val="002F5D66"/>
    <w:rsid w:val="002F66AE"/>
    <w:rsid w:val="002F6C9E"/>
    <w:rsid w:val="002F6D26"/>
    <w:rsid w:val="002F6D4B"/>
    <w:rsid w:val="002F701F"/>
    <w:rsid w:val="002F716D"/>
    <w:rsid w:val="002F71CD"/>
    <w:rsid w:val="002F71D7"/>
    <w:rsid w:val="002F7AF8"/>
    <w:rsid w:val="002F7CCA"/>
    <w:rsid w:val="002F7D6B"/>
    <w:rsid w:val="002F7DB4"/>
    <w:rsid w:val="0030030A"/>
    <w:rsid w:val="0030055D"/>
    <w:rsid w:val="003006D7"/>
    <w:rsid w:val="003009E4"/>
    <w:rsid w:val="00300BBA"/>
    <w:rsid w:val="003017FF"/>
    <w:rsid w:val="003026FF"/>
    <w:rsid w:val="00302EE8"/>
    <w:rsid w:val="003030E5"/>
    <w:rsid w:val="003031FA"/>
    <w:rsid w:val="00303667"/>
    <w:rsid w:val="003042EB"/>
    <w:rsid w:val="00304894"/>
    <w:rsid w:val="003048EF"/>
    <w:rsid w:val="00304D77"/>
    <w:rsid w:val="003051AB"/>
    <w:rsid w:val="003051CC"/>
    <w:rsid w:val="003052AF"/>
    <w:rsid w:val="00305B03"/>
    <w:rsid w:val="00305CCE"/>
    <w:rsid w:val="0030619F"/>
    <w:rsid w:val="0030681D"/>
    <w:rsid w:val="0030740D"/>
    <w:rsid w:val="003079B3"/>
    <w:rsid w:val="00307F7B"/>
    <w:rsid w:val="00310F36"/>
    <w:rsid w:val="00310FDC"/>
    <w:rsid w:val="00311DB9"/>
    <w:rsid w:val="00312356"/>
    <w:rsid w:val="0031267E"/>
    <w:rsid w:val="0031268E"/>
    <w:rsid w:val="00312B01"/>
    <w:rsid w:val="00312B3A"/>
    <w:rsid w:val="00312EE0"/>
    <w:rsid w:val="0031340C"/>
    <w:rsid w:val="00313888"/>
    <w:rsid w:val="003148D8"/>
    <w:rsid w:val="003149CD"/>
    <w:rsid w:val="003151AD"/>
    <w:rsid w:val="003156DC"/>
    <w:rsid w:val="003169EB"/>
    <w:rsid w:val="003177BA"/>
    <w:rsid w:val="0032011E"/>
    <w:rsid w:val="003205FA"/>
    <w:rsid w:val="00320B04"/>
    <w:rsid w:val="00321C9A"/>
    <w:rsid w:val="00322505"/>
    <w:rsid w:val="00322D7A"/>
    <w:rsid w:val="0032358D"/>
    <w:rsid w:val="003253C7"/>
    <w:rsid w:val="0032584C"/>
    <w:rsid w:val="00325ADC"/>
    <w:rsid w:val="00327053"/>
    <w:rsid w:val="00327509"/>
    <w:rsid w:val="00327872"/>
    <w:rsid w:val="00327D94"/>
    <w:rsid w:val="003304FB"/>
    <w:rsid w:val="0033051A"/>
    <w:rsid w:val="003306EA"/>
    <w:rsid w:val="00331821"/>
    <w:rsid w:val="00332820"/>
    <w:rsid w:val="00332DEA"/>
    <w:rsid w:val="00332EC1"/>
    <w:rsid w:val="003330B3"/>
    <w:rsid w:val="00333AE1"/>
    <w:rsid w:val="0033485A"/>
    <w:rsid w:val="00334B71"/>
    <w:rsid w:val="00334CD2"/>
    <w:rsid w:val="00334D24"/>
    <w:rsid w:val="0033517D"/>
    <w:rsid w:val="003351ED"/>
    <w:rsid w:val="00335FB0"/>
    <w:rsid w:val="00336D93"/>
    <w:rsid w:val="00336F22"/>
    <w:rsid w:val="00337220"/>
    <w:rsid w:val="00337345"/>
    <w:rsid w:val="00337844"/>
    <w:rsid w:val="0033B6B2"/>
    <w:rsid w:val="003403B2"/>
    <w:rsid w:val="0034067A"/>
    <w:rsid w:val="0034098B"/>
    <w:rsid w:val="00340B61"/>
    <w:rsid w:val="0034128A"/>
    <w:rsid w:val="0034129C"/>
    <w:rsid w:val="00342032"/>
    <w:rsid w:val="0034221D"/>
    <w:rsid w:val="00342482"/>
    <w:rsid w:val="003428B8"/>
    <w:rsid w:val="003429D5"/>
    <w:rsid w:val="00342E02"/>
    <w:rsid w:val="0034386B"/>
    <w:rsid w:val="00343BB5"/>
    <w:rsid w:val="00344800"/>
    <w:rsid w:val="00345136"/>
    <w:rsid w:val="00345372"/>
    <w:rsid w:val="00345CCD"/>
    <w:rsid w:val="00346D10"/>
    <w:rsid w:val="003500D4"/>
    <w:rsid w:val="00350344"/>
    <w:rsid w:val="00350B91"/>
    <w:rsid w:val="00350BD3"/>
    <w:rsid w:val="00350DA1"/>
    <w:rsid w:val="003512AE"/>
    <w:rsid w:val="00351711"/>
    <w:rsid w:val="00351921"/>
    <w:rsid w:val="00351C07"/>
    <w:rsid w:val="00352101"/>
    <w:rsid w:val="00352548"/>
    <w:rsid w:val="003532A4"/>
    <w:rsid w:val="00353A61"/>
    <w:rsid w:val="00353DFE"/>
    <w:rsid w:val="003542A2"/>
    <w:rsid w:val="003573AA"/>
    <w:rsid w:val="003578EB"/>
    <w:rsid w:val="00360680"/>
    <w:rsid w:val="00360DCA"/>
    <w:rsid w:val="00361AC7"/>
    <w:rsid w:val="003629A1"/>
    <w:rsid w:val="003629E0"/>
    <w:rsid w:val="00362C63"/>
    <w:rsid w:val="00363030"/>
    <w:rsid w:val="00363F46"/>
    <w:rsid w:val="00364275"/>
    <w:rsid w:val="003646B8"/>
    <w:rsid w:val="00364CB3"/>
    <w:rsid w:val="00364F05"/>
    <w:rsid w:val="00365304"/>
    <w:rsid w:val="0036554D"/>
    <w:rsid w:val="00365617"/>
    <w:rsid w:val="00365C03"/>
    <w:rsid w:val="00366240"/>
    <w:rsid w:val="00366F79"/>
    <w:rsid w:val="00367086"/>
    <w:rsid w:val="003670FA"/>
    <w:rsid w:val="00367145"/>
    <w:rsid w:val="00367195"/>
    <w:rsid w:val="003676D9"/>
    <w:rsid w:val="003677C0"/>
    <w:rsid w:val="00367880"/>
    <w:rsid w:val="00367940"/>
    <w:rsid w:val="00367CDE"/>
    <w:rsid w:val="003700BD"/>
    <w:rsid w:val="003707B5"/>
    <w:rsid w:val="00371907"/>
    <w:rsid w:val="0037250A"/>
    <w:rsid w:val="00372F35"/>
    <w:rsid w:val="00373689"/>
    <w:rsid w:val="00373A10"/>
    <w:rsid w:val="00373AAE"/>
    <w:rsid w:val="003742CC"/>
    <w:rsid w:val="003744EC"/>
    <w:rsid w:val="00374EC7"/>
    <w:rsid w:val="00376AC7"/>
    <w:rsid w:val="0038032B"/>
    <w:rsid w:val="00380956"/>
    <w:rsid w:val="00380B99"/>
    <w:rsid w:val="003810D4"/>
    <w:rsid w:val="003812C9"/>
    <w:rsid w:val="00381609"/>
    <w:rsid w:val="003822B1"/>
    <w:rsid w:val="0038273C"/>
    <w:rsid w:val="00382A60"/>
    <w:rsid w:val="00382DAB"/>
    <w:rsid w:val="003834FE"/>
    <w:rsid w:val="0038364D"/>
    <w:rsid w:val="003838E8"/>
    <w:rsid w:val="00383DEA"/>
    <w:rsid w:val="00384848"/>
    <w:rsid w:val="00384A51"/>
    <w:rsid w:val="00385435"/>
    <w:rsid w:val="00385792"/>
    <w:rsid w:val="00385B0E"/>
    <w:rsid w:val="00385D7B"/>
    <w:rsid w:val="00386C32"/>
    <w:rsid w:val="00387146"/>
    <w:rsid w:val="0038721D"/>
    <w:rsid w:val="003878D3"/>
    <w:rsid w:val="00387CA7"/>
    <w:rsid w:val="00387E35"/>
    <w:rsid w:val="00390134"/>
    <w:rsid w:val="003904AE"/>
    <w:rsid w:val="003906F4"/>
    <w:rsid w:val="00391190"/>
    <w:rsid w:val="00391467"/>
    <w:rsid w:val="003919D9"/>
    <w:rsid w:val="00392A0C"/>
    <w:rsid w:val="003943EC"/>
    <w:rsid w:val="003945F6"/>
    <w:rsid w:val="0039465B"/>
    <w:rsid w:val="0039471E"/>
    <w:rsid w:val="0039527D"/>
    <w:rsid w:val="003959BD"/>
    <w:rsid w:val="00395E36"/>
    <w:rsid w:val="00395EFC"/>
    <w:rsid w:val="00396447"/>
    <w:rsid w:val="00396464"/>
    <w:rsid w:val="003974AA"/>
    <w:rsid w:val="00397505"/>
    <w:rsid w:val="0039767B"/>
    <w:rsid w:val="003A0069"/>
    <w:rsid w:val="003A04FA"/>
    <w:rsid w:val="003A0D89"/>
    <w:rsid w:val="003A0ED8"/>
    <w:rsid w:val="003A1291"/>
    <w:rsid w:val="003A29A2"/>
    <w:rsid w:val="003A3424"/>
    <w:rsid w:val="003A34DF"/>
    <w:rsid w:val="003A3B04"/>
    <w:rsid w:val="003A3C24"/>
    <w:rsid w:val="003A4177"/>
    <w:rsid w:val="003A51C2"/>
    <w:rsid w:val="003A53D7"/>
    <w:rsid w:val="003A5629"/>
    <w:rsid w:val="003A5683"/>
    <w:rsid w:val="003A56A9"/>
    <w:rsid w:val="003A5E42"/>
    <w:rsid w:val="003A5FFA"/>
    <w:rsid w:val="003A61A6"/>
    <w:rsid w:val="003A71FE"/>
    <w:rsid w:val="003A75C8"/>
    <w:rsid w:val="003A7870"/>
    <w:rsid w:val="003B0181"/>
    <w:rsid w:val="003B0596"/>
    <w:rsid w:val="003B1034"/>
    <w:rsid w:val="003B20A5"/>
    <w:rsid w:val="003B23D6"/>
    <w:rsid w:val="003B3255"/>
    <w:rsid w:val="003B3802"/>
    <w:rsid w:val="003B45BB"/>
    <w:rsid w:val="003B4700"/>
    <w:rsid w:val="003B524F"/>
    <w:rsid w:val="003B5CAA"/>
    <w:rsid w:val="003B5EF4"/>
    <w:rsid w:val="003B6B9C"/>
    <w:rsid w:val="003B6DAC"/>
    <w:rsid w:val="003C090F"/>
    <w:rsid w:val="003C0FDE"/>
    <w:rsid w:val="003C172C"/>
    <w:rsid w:val="003C1B18"/>
    <w:rsid w:val="003C1CA4"/>
    <w:rsid w:val="003C1F7F"/>
    <w:rsid w:val="003C2E4C"/>
    <w:rsid w:val="003C31EF"/>
    <w:rsid w:val="003C3360"/>
    <w:rsid w:val="003C3A91"/>
    <w:rsid w:val="003C3DFC"/>
    <w:rsid w:val="003C4126"/>
    <w:rsid w:val="003C4670"/>
    <w:rsid w:val="003C47C4"/>
    <w:rsid w:val="003C4D77"/>
    <w:rsid w:val="003C4EE2"/>
    <w:rsid w:val="003C548C"/>
    <w:rsid w:val="003C5E3F"/>
    <w:rsid w:val="003C690A"/>
    <w:rsid w:val="003C6CAB"/>
    <w:rsid w:val="003C72D9"/>
    <w:rsid w:val="003C759D"/>
    <w:rsid w:val="003C7757"/>
    <w:rsid w:val="003C79FA"/>
    <w:rsid w:val="003C7AF4"/>
    <w:rsid w:val="003C7BEB"/>
    <w:rsid w:val="003D0250"/>
    <w:rsid w:val="003D07CE"/>
    <w:rsid w:val="003D0883"/>
    <w:rsid w:val="003D10A1"/>
    <w:rsid w:val="003D10A3"/>
    <w:rsid w:val="003D1381"/>
    <w:rsid w:val="003D1583"/>
    <w:rsid w:val="003D1906"/>
    <w:rsid w:val="003D20AA"/>
    <w:rsid w:val="003D2ECA"/>
    <w:rsid w:val="003D3627"/>
    <w:rsid w:val="003D3CCE"/>
    <w:rsid w:val="003D3F11"/>
    <w:rsid w:val="003D438C"/>
    <w:rsid w:val="003D52F8"/>
    <w:rsid w:val="003D6035"/>
    <w:rsid w:val="003D60CC"/>
    <w:rsid w:val="003D6238"/>
    <w:rsid w:val="003D682A"/>
    <w:rsid w:val="003D76E1"/>
    <w:rsid w:val="003D7A7D"/>
    <w:rsid w:val="003D7B5B"/>
    <w:rsid w:val="003E1CE7"/>
    <w:rsid w:val="003E2279"/>
    <w:rsid w:val="003E27CB"/>
    <w:rsid w:val="003E27F5"/>
    <w:rsid w:val="003E33D1"/>
    <w:rsid w:val="003E344E"/>
    <w:rsid w:val="003E3662"/>
    <w:rsid w:val="003E44F8"/>
    <w:rsid w:val="003E4B2C"/>
    <w:rsid w:val="003E5263"/>
    <w:rsid w:val="003E5646"/>
    <w:rsid w:val="003E6026"/>
    <w:rsid w:val="003E6217"/>
    <w:rsid w:val="003E6788"/>
    <w:rsid w:val="003E6D25"/>
    <w:rsid w:val="003E72F3"/>
    <w:rsid w:val="003E795B"/>
    <w:rsid w:val="003E7B7F"/>
    <w:rsid w:val="003E7D20"/>
    <w:rsid w:val="003F0818"/>
    <w:rsid w:val="003F1733"/>
    <w:rsid w:val="003F1C7C"/>
    <w:rsid w:val="003F2012"/>
    <w:rsid w:val="003F298B"/>
    <w:rsid w:val="003F31A3"/>
    <w:rsid w:val="003F31FA"/>
    <w:rsid w:val="003F36EF"/>
    <w:rsid w:val="003F3968"/>
    <w:rsid w:val="003F419C"/>
    <w:rsid w:val="003F41C6"/>
    <w:rsid w:val="003F4431"/>
    <w:rsid w:val="003F4984"/>
    <w:rsid w:val="003F49E5"/>
    <w:rsid w:val="003F4E73"/>
    <w:rsid w:val="003F54E5"/>
    <w:rsid w:val="003F5652"/>
    <w:rsid w:val="003F5691"/>
    <w:rsid w:val="003F58BD"/>
    <w:rsid w:val="003F6124"/>
    <w:rsid w:val="003F6CA1"/>
    <w:rsid w:val="003F6DA9"/>
    <w:rsid w:val="003F71A3"/>
    <w:rsid w:val="003F762D"/>
    <w:rsid w:val="00400B34"/>
    <w:rsid w:val="00400F4C"/>
    <w:rsid w:val="004017F4"/>
    <w:rsid w:val="00402050"/>
    <w:rsid w:val="00403536"/>
    <w:rsid w:val="00403A4F"/>
    <w:rsid w:val="0040474C"/>
    <w:rsid w:val="00404CA4"/>
    <w:rsid w:val="00405331"/>
    <w:rsid w:val="0040591B"/>
    <w:rsid w:val="0040684F"/>
    <w:rsid w:val="00407A0E"/>
    <w:rsid w:val="00410089"/>
    <w:rsid w:val="00410092"/>
    <w:rsid w:val="0041020B"/>
    <w:rsid w:val="00410C32"/>
    <w:rsid w:val="00410EB7"/>
    <w:rsid w:val="00410FEF"/>
    <w:rsid w:val="00411C74"/>
    <w:rsid w:val="00412076"/>
    <w:rsid w:val="004123FD"/>
    <w:rsid w:val="004129CB"/>
    <w:rsid w:val="004130D1"/>
    <w:rsid w:val="00413853"/>
    <w:rsid w:val="00413F61"/>
    <w:rsid w:val="004145D2"/>
    <w:rsid w:val="00414DDA"/>
    <w:rsid w:val="0041566C"/>
    <w:rsid w:val="00415A70"/>
    <w:rsid w:val="00416301"/>
    <w:rsid w:val="00416476"/>
    <w:rsid w:val="00420119"/>
    <w:rsid w:val="00420420"/>
    <w:rsid w:val="004209E0"/>
    <w:rsid w:val="00422061"/>
    <w:rsid w:val="00422067"/>
    <w:rsid w:val="004221E3"/>
    <w:rsid w:val="00422616"/>
    <w:rsid w:val="00422BF0"/>
    <w:rsid w:val="0042330B"/>
    <w:rsid w:val="004241B4"/>
    <w:rsid w:val="00425C2E"/>
    <w:rsid w:val="00425C58"/>
    <w:rsid w:val="00425C8E"/>
    <w:rsid w:val="004266AD"/>
    <w:rsid w:val="004266E2"/>
    <w:rsid w:val="00426913"/>
    <w:rsid w:val="00426FC5"/>
    <w:rsid w:val="004272B4"/>
    <w:rsid w:val="00427C4C"/>
    <w:rsid w:val="00427C89"/>
    <w:rsid w:val="00430701"/>
    <w:rsid w:val="00430ED5"/>
    <w:rsid w:val="00431DCC"/>
    <w:rsid w:val="00431DFF"/>
    <w:rsid w:val="00431E8A"/>
    <w:rsid w:val="00432C30"/>
    <w:rsid w:val="00433268"/>
    <w:rsid w:val="004332DD"/>
    <w:rsid w:val="004337FD"/>
    <w:rsid w:val="00433B76"/>
    <w:rsid w:val="00434158"/>
    <w:rsid w:val="0043424D"/>
    <w:rsid w:val="004345AD"/>
    <w:rsid w:val="00434810"/>
    <w:rsid w:val="00435391"/>
    <w:rsid w:val="00435515"/>
    <w:rsid w:val="004356FA"/>
    <w:rsid w:val="004369DB"/>
    <w:rsid w:val="00437FA8"/>
    <w:rsid w:val="004405A7"/>
    <w:rsid w:val="0044071D"/>
    <w:rsid w:val="00440C76"/>
    <w:rsid w:val="00441000"/>
    <w:rsid w:val="004415D0"/>
    <w:rsid w:val="004417F6"/>
    <w:rsid w:val="00442F36"/>
    <w:rsid w:val="004436DA"/>
    <w:rsid w:val="00444297"/>
    <w:rsid w:val="00444645"/>
    <w:rsid w:val="00444746"/>
    <w:rsid w:val="0044535E"/>
    <w:rsid w:val="00445487"/>
    <w:rsid w:val="00446061"/>
    <w:rsid w:val="00447090"/>
    <w:rsid w:val="00447BEB"/>
    <w:rsid w:val="00450C29"/>
    <w:rsid w:val="00450FA4"/>
    <w:rsid w:val="0045102D"/>
    <w:rsid w:val="00451398"/>
    <w:rsid w:val="00451660"/>
    <w:rsid w:val="0045183F"/>
    <w:rsid w:val="00451AD3"/>
    <w:rsid w:val="00451C4B"/>
    <w:rsid w:val="004520DE"/>
    <w:rsid w:val="00452D70"/>
    <w:rsid w:val="00453B2A"/>
    <w:rsid w:val="00453D2C"/>
    <w:rsid w:val="0045434D"/>
    <w:rsid w:val="004546F5"/>
    <w:rsid w:val="0045519D"/>
    <w:rsid w:val="00455238"/>
    <w:rsid w:val="0045591C"/>
    <w:rsid w:val="00455D1D"/>
    <w:rsid w:val="004564B2"/>
    <w:rsid w:val="0045664E"/>
    <w:rsid w:val="00456F6C"/>
    <w:rsid w:val="00457204"/>
    <w:rsid w:val="0045726B"/>
    <w:rsid w:val="004572A8"/>
    <w:rsid w:val="004576B4"/>
    <w:rsid w:val="0045783A"/>
    <w:rsid w:val="00457914"/>
    <w:rsid w:val="00457F91"/>
    <w:rsid w:val="00460826"/>
    <w:rsid w:val="00460A24"/>
    <w:rsid w:val="004619BA"/>
    <w:rsid w:val="004620DC"/>
    <w:rsid w:val="004622A9"/>
    <w:rsid w:val="0046355D"/>
    <w:rsid w:val="0046415F"/>
    <w:rsid w:val="004642CC"/>
    <w:rsid w:val="00464BD9"/>
    <w:rsid w:val="004652E5"/>
    <w:rsid w:val="004655F7"/>
    <w:rsid w:val="00465B3A"/>
    <w:rsid w:val="00466444"/>
    <w:rsid w:val="00466485"/>
    <w:rsid w:val="00466A69"/>
    <w:rsid w:val="00466F55"/>
    <w:rsid w:val="00467720"/>
    <w:rsid w:val="004677F9"/>
    <w:rsid w:val="00467BA1"/>
    <w:rsid w:val="004702DD"/>
    <w:rsid w:val="00470FC8"/>
    <w:rsid w:val="00471FD0"/>
    <w:rsid w:val="004724F1"/>
    <w:rsid w:val="00472A7C"/>
    <w:rsid w:val="00473271"/>
    <w:rsid w:val="00473C63"/>
    <w:rsid w:val="00474C00"/>
    <w:rsid w:val="0047501E"/>
    <w:rsid w:val="00477630"/>
    <w:rsid w:val="004777AA"/>
    <w:rsid w:val="00477BA3"/>
    <w:rsid w:val="00481613"/>
    <w:rsid w:val="00481BDB"/>
    <w:rsid w:val="0048203F"/>
    <w:rsid w:val="00482164"/>
    <w:rsid w:val="00482199"/>
    <w:rsid w:val="00482463"/>
    <w:rsid w:val="004826BD"/>
    <w:rsid w:val="004829FF"/>
    <w:rsid w:val="00482D1E"/>
    <w:rsid w:val="0048366F"/>
    <w:rsid w:val="00484621"/>
    <w:rsid w:val="00484F3B"/>
    <w:rsid w:val="00485CF0"/>
    <w:rsid w:val="00486F75"/>
    <w:rsid w:val="00486F8E"/>
    <w:rsid w:val="0048707F"/>
    <w:rsid w:val="00487851"/>
    <w:rsid w:val="004879E7"/>
    <w:rsid w:val="00490045"/>
    <w:rsid w:val="00490197"/>
    <w:rsid w:val="0049026A"/>
    <w:rsid w:val="0049088D"/>
    <w:rsid w:val="004911C9"/>
    <w:rsid w:val="00491E3D"/>
    <w:rsid w:val="00491EFC"/>
    <w:rsid w:val="00492CC5"/>
    <w:rsid w:val="00492CE7"/>
    <w:rsid w:val="00492EAA"/>
    <w:rsid w:val="004933FD"/>
    <w:rsid w:val="00494089"/>
    <w:rsid w:val="00494264"/>
    <w:rsid w:val="004942CA"/>
    <w:rsid w:val="0049535D"/>
    <w:rsid w:val="0049555B"/>
    <w:rsid w:val="00495642"/>
    <w:rsid w:val="00496356"/>
    <w:rsid w:val="004965A5"/>
    <w:rsid w:val="004968AB"/>
    <w:rsid w:val="004972A0"/>
    <w:rsid w:val="00497512"/>
    <w:rsid w:val="004A0257"/>
    <w:rsid w:val="004A0A02"/>
    <w:rsid w:val="004A0F09"/>
    <w:rsid w:val="004A1A86"/>
    <w:rsid w:val="004A2AC0"/>
    <w:rsid w:val="004A2B4F"/>
    <w:rsid w:val="004A2F95"/>
    <w:rsid w:val="004A351D"/>
    <w:rsid w:val="004A3566"/>
    <w:rsid w:val="004A369C"/>
    <w:rsid w:val="004A3FEF"/>
    <w:rsid w:val="004A4242"/>
    <w:rsid w:val="004A4F20"/>
    <w:rsid w:val="004A5281"/>
    <w:rsid w:val="004A59CC"/>
    <w:rsid w:val="004A63EA"/>
    <w:rsid w:val="004A6750"/>
    <w:rsid w:val="004A6A65"/>
    <w:rsid w:val="004A7301"/>
    <w:rsid w:val="004A7FB9"/>
    <w:rsid w:val="004B06CF"/>
    <w:rsid w:val="004B0E03"/>
    <w:rsid w:val="004B174F"/>
    <w:rsid w:val="004B183A"/>
    <w:rsid w:val="004B240E"/>
    <w:rsid w:val="004B2C1E"/>
    <w:rsid w:val="004B2F9B"/>
    <w:rsid w:val="004B3C5D"/>
    <w:rsid w:val="004B502B"/>
    <w:rsid w:val="004B5060"/>
    <w:rsid w:val="004B5514"/>
    <w:rsid w:val="004B638B"/>
    <w:rsid w:val="004B6929"/>
    <w:rsid w:val="004B6E8B"/>
    <w:rsid w:val="004B75C9"/>
    <w:rsid w:val="004B7D86"/>
    <w:rsid w:val="004B7EEA"/>
    <w:rsid w:val="004C0671"/>
    <w:rsid w:val="004C0F11"/>
    <w:rsid w:val="004C17D1"/>
    <w:rsid w:val="004C1A22"/>
    <w:rsid w:val="004C1C50"/>
    <w:rsid w:val="004C2701"/>
    <w:rsid w:val="004C325D"/>
    <w:rsid w:val="004C38DD"/>
    <w:rsid w:val="004C46CF"/>
    <w:rsid w:val="004C4756"/>
    <w:rsid w:val="004C4877"/>
    <w:rsid w:val="004C52CB"/>
    <w:rsid w:val="004C6A90"/>
    <w:rsid w:val="004C7428"/>
    <w:rsid w:val="004D0EA6"/>
    <w:rsid w:val="004D194A"/>
    <w:rsid w:val="004D2618"/>
    <w:rsid w:val="004D27FB"/>
    <w:rsid w:val="004D2ABB"/>
    <w:rsid w:val="004D2AE1"/>
    <w:rsid w:val="004D33B4"/>
    <w:rsid w:val="004D38C2"/>
    <w:rsid w:val="004D3F14"/>
    <w:rsid w:val="004D43BB"/>
    <w:rsid w:val="004D49C1"/>
    <w:rsid w:val="004D49E6"/>
    <w:rsid w:val="004D4A5B"/>
    <w:rsid w:val="004D4D64"/>
    <w:rsid w:val="004D5665"/>
    <w:rsid w:val="004D573A"/>
    <w:rsid w:val="004D6661"/>
    <w:rsid w:val="004D67B3"/>
    <w:rsid w:val="004D6D39"/>
    <w:rsid w:val="004D7084"/>
    <w:rsid w:val="004D7A4B"/>
    <w:rsid w:val="004E072F"/>
    <w:rsid w:val="004E0769"/>
    <w:rsid w:val="004E0AA1"/>
    <w:rsid w:val="004E0DF3"/>
    <w:rsid w:val="004E102D"/>
    <w:rsid w:val="004E1722"/>
    <w:rsid w:val="004E1FE1"/>
    <w:rsid w:val="004E2389"/>
    <w:rsid w:val="004E2F39"/>
    <w:rsid w:val="004E376E"/>
    <w:rsid w:val="004E3897"/>
    <w:rsid w:val="004E43A7"/>
    <w:rsid w:val="004E4FA1"/>
    <w:rsid w:val="004E670F"/>
    <w:rsid w:val="004E6E42"/>
    <w:rsid w:val="004E6E4E"/>
    <w:rsid w:val="004E6EF3"/>
    <w:rsid w:val="004E7FBE"/>
    <w:rsid w:val="004F0771"/>
    <w:rsid w:val="004F0EF6"/>
    <w:rsid w:val="004F22CC"/>
    <w:rsid w:val="004F263C"/>
    <w:rsid w:val="004F2FEF"/>
    <w:rsid w:val="004F5CDA"/>
    <w:rsid w:val="004F5DD5"/>
    <w:rsid w:val="004F5DFD"/>
    <w:rsid w:val="004F623C"/>
    <w:rsid w:val="004F66C9"/>
    <w:rsid w:val="004F6A3A"/>
    <w:rsid w:val="004F7740"/>
    <w:rsid w:val="004F78D2"/>
    <w:rsid w:val="004F7CC5"/>
    <w:rsid w:val="00500DE6"/>
    <w:rsid w:val="00501C3C"/>
    <w:rsid w:val="00502BC5"/>
    <w:rsid w:val="00502DA5"/>
    <w:rsid w:val="005035D9"/>
    <w:rsid w:val="00503FB4"/>
    <w:rsid w:val="005043F0"/>
    <w:rsid w:val="005045FC"/>
    <w:rsid w:val="005054C2"/>
    <w:rsid w:val="00505D91"/>
    <w:rsid w:val="0050605C"/>
    <w:rsid w:val="005061AB"/>
    <w:rsid w:val="0050697B"/>
    <w:rsid w:val="00507E19"/>
    <w:rsid w:val="0051017C"/>
    <w:rsid w:val="005104ED"/>
    <w:rsid w:val="005109C4"/>
    <w:rsid w:val="005125E1"/>
    <w:rsid w:val="00512A60"/>
    <w:rsid w:val="00512C7D"/>
    <w:rsid w:val="00513149"/>
    <w:rsid w:val="00513761"/>
    <w:rsid w:val="0051383B"/>
    <w:rsid w:val="00513FA6"/>
    <w:rsid w:val="00514191"/>
    <w:rsid w:val="00514338"/>
    <w:rsid w:val="005143CB"/>
    <w:rsid w:val="005143E1"/>
    <w:rsid w:val="005152F3"/>
    <w:rsid w:val="00515975"/>
    <w:rsid w:val="00516548"/>
    <w:rsid w:val="00516CC9"/>
    <w:rsid w:val="0051786E"/>
    <w:rsid w:val="00520D8A"/>
    <w:rsid w:val="00520E5A"/>
    <w:rsid w:val="00520F7F"/>
    <w:rsid w:val="00521194"/>
    <w:rsid w:val="00521935"/>
    <w:rsid w:val="005219BD"/>
    <w:rsid w:val="005227E5"/>
    <w:rsid w:val="00522C25"/>
    <w:rsid w:val="00522DF5"/>
    <w:rsid w:val="00524039"/>
    <w:rsid w:val="00524C30"/>
    <w:rsid w:val="005253EF"/>
    <w:rsid w:val="00526379"/>
    <w:rsid w:val="00527935"/>
    <w:rsid w:val="005303B6"/>
    <w:rsid w:val="005311D2"/>
    <w:rsid w:val="0053189E"/>
    <w:rsid w:val="00531AC1"/>
    <w:rsid w:val="00532C93"/>
    <w:rsid w:val="00532E06"/>
    <w:rsid w:val="00533132"/>
    <w:rsid w:val="005335B5"/>
    <w:rsid w:val="00533883"/>
    <w:rsid w:val="005340D4"/>
    <w:rsid w:val="00534680"/>
    <w:rsid w:val="005347A6"/>
    <w:rsid w:val="005349D6"/>
    <w:rsid w:val="00534C25"/>
    <w:rsid w:val="00534EB6"/>
    <w:rsid w:val="005352FB"/>
    <w:rsid w:val="0053612C"/>
    <w:rsid w:val="00536378"/>
    <w:rsid w:val="005369F2"/>
    <w:rsid w:val="00536FA2"/>
    <w:rsid w:val="00537656"/>
    <w:rsid w:val="00537B48"/>
    <w:rsid w:val="00537D61"/>
    <w:rsid w:val="00537F22"/>
    <w:rsid w:val="005402A3"/>
    <w:rsid w:val="005408F9"/>
    <w:rsid w:val="00540DD2"/>
    <w:rsid w:val="00540E1F"/>
    <w:rsid w:val="00541266"/>
    <w:rsid w:val="00541A8C"/>
    <w:rsid w:val="00542BB6"/>
    <w:rsid w:val="00542FF8"/>
    <w:rsid w:val="00543625"/>
    <w:rsid w:val="00543683"/>
    <w:rsid w:val="005437F9"/>
    <w:rsid w:val="0054392F"/>
    <w:rsid w:val="00543AFC"/>
    <w:rsid w:val="00543D0D"/>
    <w:rsid w:val="00544747"/>
    <w:rsid w:val="005449BF"/>
    <w:rsid w:val="00546A5B"/>
    <w:rsid w:val="00547E55"/>
    <w:rsid w:val="0055040D"/>
    <w:rsid w:val="00550BD8"/>
    <w:rsid w:val="00551432"/>
    <w:rsid w:val="005516B7"/>
    <w:rsid w:val="00551F2D"/>
    <w:rsid w:val="00552627"/>
    <w:rsid w:val="00552A2B"/>
    <w:rsid w:val="00553D16"/>
    <w:rsid w:val="00554693"/>
    <w:rsid w:val="0055482B"/>
    <w:rsid w:val="00554921"/>
    <w:rsid w:val="00555D51"/>
    <w:rsid w:val="00556E2F"/>
    <w:rsid w:val="005572AB"/>
    <w:rsid w:val="0055754C"/>
    <w:rsid w:val="005579B9"/>
    <w:rsid w:val="00557FF0"/>
    <w:rsid w:val="0056046D"/>
    <w:rsid w:val="00560BD7"/>
    <w:rsid w:val="005615C1"/>
    <w:rsid w:val="005617FF"/>
    <w:rsid w:val="00561A58"/>
    <w:rsid w:val="0056271D"/>
    <w:rsid w:val="00563013"/>
    <w:rsid w:val="00563862"/>
    <w:rsid w:val="00564058"/>
    <w:rsid w:val="005645E8"/>
    <w:rsid w:val="0056471D"/>
    <w:rsid w:val="00564A1D"/>
    <w:rsid w:val="00565AC5"/>
    <w:rsid w:val="00565B95"/>
    <w:rsid w:val="0056702A"/>
    <w:rsid w:val="005670F6"/>
    <w:rsid w:val="0056741C"/>
    <w:rsid w:val="0056746D"/>
    <w:rsid w:val="00567B77"/>
    <w:rsid w:val="00567E3F"/>
    <w:rsid w:val="005708A5"/>
    <w:rsid w:val="00570A36"/>
    <w:rsid w:val="00570AD2"/>
    <w:rsid w:val="00570BCA"/>
    <w:rsid w:val="005718FB"/>
    <w:rsid w:val="0057230B"/>
    <w:rsid w:val="005727CC"/>
    <w:rsid w:val="00572A00"/>
    <w:rsid w:val="00572A67"/>
    <w:rsid w:val="00572A9A"/>
    <w:rsid w:val="00573166"/>
    <w:rsid w:val="00573238"/>
    <w:rsid w:val="00574452"/>
    <w:rsid w:val="005749E0"/>
    <w:rsid w:val="00575055"/>
    <w:rsid w:val="00575613"/>
    <w:rsid w:val="00575667"/>
    <w:rsid w:val="00575810"/>
    <w:rsid w:val="00575A90"/>
    <w:rsid w:val="00575C6D"/>
    <w:rsid w:val="00576277"/>
    <w:rsid w:val="0057657A"/>
    <w:rsid w:val="00576A61"/>
    <w:rsid w:val="00576BAB"/>
    <w:rsid w:val="00577D68"/>
    <w:rsid w:val="00577ECD"/>
    <w:rsid w:val="005802AA"/>
    <w:rsid w:val="00580B0A"/>
    <w:rsid w:val="00580E99"/>
    <w:rsid w:val="0058151A"/>
    <w:rsid w:val="0058194C"/>
    <w:rsid w:val="00581B20"/>
    <w:rsid w:val="00581D80"/>
    <w:rsid w:val="005826B5"/>
    <w:rsid w:val="00582A9A"/>
    <w:rsid w:val="00582E01"/>
    <w:rsid w:val="00582E5A"/>
    <w:rsid w:val="0058336E"/>
    <w:rsid w:val="0058374E"/>
    <w:rsid w:val="00583A86"/>
    <w:rsid w:val="0058403F"/>
    <w:rsid w:val="00584905"/>
    <w:rsid w:val="0058528A"/>
    <w:rsid w:val="00585F10"/>
    <w:rsid w:val="00585F5D"/>
    <w:rsid w:val="00585F85"/>
    <w:rsid w:val="005868E6"/>
    <w:rsid w:val="00586CC9"/>
    <w:rsid w:val="00587014"/>
    <w:rsid w:val="00587899"/>
    <w:rsid w:val="00587D71"/>
    <w:rsid w:val="00590508"/>
    <w:rsid w:val="00590BE1"/>
    <w:rsid w:val="00590E93"/>
    <w:rsid w:val="00590FBC"/>
    <w:rsid w:val="00591102"/>
    <w:rsid w:val="00591460"/>
    <w:rsid w:val="0059254C"/>
    <w:rsid w:val="0059375D"/>
    <w:rsid w:val="00594151"/>
    <w:rsid w:val="0059425C"/>
    <w:rsid w:val="00595470"/>
    <w:rsid w:val="00595663"/>
    <w:rsid w:val="00595A39"/>
    <w:rsid w:val="0059666B"/>
    <w:rsid w:val="005969AE"/>
    <w:rsid w:val="00596E72"/>
    <w:rsid w:val="005971D0"/>
    <w:rsid w:val="005977CE"/>
    <w:rsid w:val="005A0AA5"/>
    <w:rsid w:val="005A0BBB"/>
    <w:rsid w:val="005A0E1E"/>
    <w:rsid w:val="005A1891"/>
    <w:rsid w:val="005A19C0"/>
    <w:rsid w:val="005A1C52"/>
    <w:rsid w:val="005A1CE3"/>
    <w:rsid w:val="005A1F7E"/>
    <w:rsid w:val="005A21A5"/>
    <w:rsid w:val="005A2591"/>
    <w:rsid w:val="005A28C7"/>
    <w:rsid w:val="005A384E"/>
    <w:rsid w:val="005A3DA8"/>
    <w:rsid w:val="005A40F7"/>
    <w:rsid w:val="005A45CD"/>
    <w:rsid w:val="005A5964"/>
    <w:rsid w:val="005A5E2E"/>
    <w:rsid w:val="005A6102"/>
    <w:rsid w:val="005A65E0"/>
    <w:rsid w:val="005A66C7"/>
    <w:rsid w:val="005A691B"/>
    <w:rsid w:val="005A6E9E"/>
    <w:rsid w:val="005A70A5"/>
    <w:rsid w:val="005B0CC6"/>
    <w:rsid w:val="005B1000"/>
    <w:rsid w:val="005B1C5A"/>
    <w:rsid w:val="005B22BC"/>
    <w:rsid w:val="005B3484"/>
    <w:rsid w:val="005B3822"/>
    <w:rsid w:val="005B38F9"/>
    <w:rsid w:val="005B39E8"/>
    <w:rsid w:val="005B545C"/>
    <w:rsid w:val="005B5E05"/>
    <w:rsid w:val="005B6101"/>
    <w:rsid w:val="005B61F9"/>
    <w:rsid w:val="005B68B3"/>
    <w:rsid w:val="005B6DBF"/>
    <w:rsid w:val="005B6FBC"/>
    <w:rsid w:val="005B785F"/>
    <w:rsid w:val="005C032D"/>
    <w:rsid w:val="005C09B3"/>
    <w:rsid w:val="005C2149"/>
    <w:rsid w:val="005C21A0"/>
    <w:rsid w:val="005C273B"/>
    <w:rsid w:val="005C2F61"/>
    <w:rsid w:val="005C3482"/>
    <w:rsid w:val="005C3A1A"/>
    <w:rsid w:val="005C4ACB"/>
    <w:rsid w:val="005C4E9E"/>
    <w:rsid w:val="005C5516"/>
    <w:rsid w:val="005C5714"/>
    <w:rsid w:val="005C5D64"/>
    <w:rsid w:val="005C5EA4"/>
    <w:rsid w:val="005C65BB"/>
    <w:rsid w:val="005C6731"/>
    <w:rsid w:val="005C7279"/>
    <w:rsid w:val="005C751A"/>
    <w:rsid w:val="005C7D22"/>
    <w:rsid w:val="005D0AA3"/>
    <w:rsid w:val="005D0DA4"/>
    <w:rsid w:val="005D100E"/>
    <w:rsid w:val="005D13FB"/>
    <w:rsid w:val="005D14FA"/>
    <w:rsid w:val="005D2288"/>
    <w:rsid w:val="005D2487"/>
    <w:rsid w:val="005D2C5E"/>
    <w:rsid w:val="005D3D33"/>
    <w:rsid w:val="005D42DC"/>
    <w:rsid w:val="005D439E"/>
    <w:rsid w:val="005D4AAC"/>
    <w:rsid w:val="005D4BD5"/>
    <w:rsid w:val="005D5058"/>
    <w:rsid w:val="005D5D76"/>
    <w:rsid w:val="005D5D8E"/>
    <w:rsid w:val="005D5F1D"/>
    <w:rsid w:val="005D625F"/>
    <w:rsid w:val="005D67C9"/>
    <w:rsid w:val="005D71E6"/>
    <w:rsid w:val="005D7934"/>
    <w:rsid w:val="005D7A7C"/>
    <w:rsid w:val="005D7B18"/>
    <w:rsid w:val="005D7B9D"/>
    <w:rsid w:val="005E00BB"/>
    <w:rsid w:val="005E040A"/>
    <w:rsid w:val="005E0465"/>
    <w:rsid w:val="005E0659"/>
    <w:rsid w:val="005E0F74"/>
    <w:rsid w:val="005E10ED"/>
    <w:rsid w:val="005E12D3"/>
    <w:rsid w:val="005E1804"/>
    <w:rsid w:val="005E1F24"/>
    <w:rsid w:val="005E21FC"/>
    <w:rsid w:val="005E2C3A"/>
    <w:rsid w:val="005E34C9"/>
    <w:rsid w:val="005E38F2"/>
    <w:rsid w:val="005E3ADA"/>
    <w:rsid w:val="005E3F92"/>
    <w:rsid w:val="005E43C3"/>
    <w:rsid w:val="005E463C"/>
    <w:rsid w:val="005E4EEB"/>
    <w:rsid w:val="005E4F3C"/>
    <w:rsid w:val="005E5BDB"/>
    <w:rsid w:val="005E64E7"/>
    <w:rsid w:val="005E73AF"/>
    <w:rsid w:val="005E7D04"/>
    <w:rsid w:val="005E7F20"/>
    <w:rsid w:val="005F0014"/>
    <w:rsid w:val="005F036C"/>
    <w:rsid w:val="005F04BD"/>
    <w:rsid w:val="005F156A"/>
    <w:rsid w:val="005F1570"/>
    <w:rsid w:val="005F17E8"/>
    <w:rsid w:val="005F1CE8"/>
    <w:rsid w:val="005F2D32"/>
    <w:rsid w:val="005F33C6"/>
    <w:rsid w:val="005F5090"/>
    <w:rsid w:val="005F5436"/>
    <w:rsid w:val="005F5AC3"/>
    <w:rsid w:val="005F5E10"/>
    <w:rsid w:val="005F64C9"/>
    <w:rsid w:val="005F66EB"/>
    <w:rsid w:val="005F6E5E"/>
    <w:rsid w:val="005F7020"/>
    <w:rsid w:val="005F758E"/>
    <w:rsid w:val="00601264"/>
    <w:rsid w:val="00603035"/>
    <w:rsid w:val="006032AF"/>
    <w:rsid w:val="006036B7"/>
    <w:rsid w:val="00603E66"/>
    <w:rsid w:val="00603EA9"/>
    <w:rsid w:val="0060447A"/>
    <w:rsid w:val="00604817"/>
    <w:rsid w:val="00604C7C"/>
    <w:rsid w:val="00604FE9"/>
    <w:rsid w:val="0060529F"/>
    <w:rsid w:val="00605C19"/>
    <w:rsid w:val="00605FCB"/>
    <w:rsid w:val="00606068"/>
    <w:rsid w:val="0060638B"/>
    <w:rsid w:val="00606983"/>
    <w:rsid w:val="00606B58"/>
    <w:rsid w:val="006071D1"/>
    <w:rsid w:val="00607692"/>
    <w:rsid w:val="00607BFE"/>
    <w:rsid w:val="00607FC6"/>
    <w:rsid w:val="006101CE"/>
    <w:rsid w:val="006102E4"/>
    <w:rsid w:val="00610789"/>
    <w:rsid w:val="006112F3"/>
    <w:rsid w:val="0061167B"/>
    <w:rsid w:val="00611AA8"/>
    <w:rsid w:val="00612189"/>
    <w:rsid w:val="00612339"/>
    <w:rsid w:val="006123FA"/>
    <w:rsid w:val="00612554"/>
    <w:rsid w:val="00612879"/>
    <w:rsid w:val="00612C16"/>
    <w:rsid w:val="00612CF0"/>
    <w:rsid w:val="00613251"/>
    <w:rsid w:val="0061340E"/>
    <w:rsid w:val="0061386F"/>
    <w:rsid w:val="00613A00"/>
    <w:rsid w:val="00614191"/>
    <w:rsid w:val="00614761"/>
    <w:rsid w:val="00614900"/>
    <w:rsid w:val="00614B5B"/>
    <w:rsid w:val="00614B63"/>
    <w:rsid w:val="00614FE5"/>
    <w:rsid w:val="00615093"/>
    <w:rsid w:val="006154B4"/>
    <w:rsid w:val="0061598A"/>
    <w:rsid w:val="0062047F"/>
    <w:rsid w:val="00620768"/>
    <w:rsid w:val="00620E59"/>
    <w:rsid w:val="00621835"/>
    <w:rsid w:val="00621A97"/>
    <w:rsid w:val="00621B59"/>
    <w:rsid w:val="00621F3E"/>
    <w:rsid w:val="00623CE6"/>
    <w:rsid w:val="006240B0"/>
    <w:rsid w:val="00624960"/>
    <w:rsid w:val="0062506B"/>
    <w:rsid w:val="00625C30"/>
    <w:rsid w:val="00625D28"/>
    <w:rsid w:val="00625D3D"/>
    <w:rsid w:val="006263D9"/>
    <w:rsid w:val="00626498"/>
    <w:rsid w:val="006272C3"/>
    <w:rsid w:val="0062778C"/>
    <w:rsid w:val="00627915"/>
    <w:rsid w:val="0063127B"/>
    <w:rsid w:val="0063185C"/>
    <w:rsid w:val="00632945"/>
    <w:rsid w:val="00633875"/>
    <w:rsid w:val="00634B69"/>
    <w:rsid w:val="006357F9"/>
    <w:rsid w:val="0063580B"/>
    <w:rsid w:val="00635B71"/>
    <w:rsid w:val="00635E16"/>
    <w:rsid w:val="006371A7"/>
    <w:rsid w:val="006377C0"/>
    <w:rsid w:val="00637943"/>
    <w:rsid w:val="00637BC9"/>
    <w:rsid w:val="00637EC5"/>
    <w:rsid w:val="00637FF3"/>
    <w:rsid w:val="0064032E"/>
    <w:rsid w:val="0064057A"/>
    <w:rsid w:val="00640747"/>
    <w:rsid w:val="0064151D"/>
    <w:rsid w:val="006418DD"/>
    <w:rsid w:val="00641FE0"/>
    <w:rsid w:val="00642E46"/>
    <w:rsid w:val="00643AD4"/>
    <w:rsid w:val="00643EA1"/>
    <w:rsid w:val="006444F3"/>
    <w:rsid w:val="00644598"/>
    <w:rsid w:val="00644702"/>
    <w:rsid w:val="00644BFA"/>
    <w:rsid w:val="00645184"/>
    <w:rsid w:val="0064555C"/>
    <w:rsid w:val="00645628"/>
    <w:rsid w:val="00645B87"/>
    <w:rsid w:val="00646108"/>
    <w:rsid w:val="00646402"/>
    <w:rsid w:val="0064642D"/>
    <w:rsid w:val="00646759"/>
    <w:rsid w:val="00646B4D"/>
    <w:rsid w:val="00647A3A"/>
    <w:rsid w:val="00647B72"/>
    <w:rsid w:val="00647CBC"/>
    <w:rsid w:val="00650A73"/>
    <w:rsid w:val="00650ADC"/>
    <w:rsid w:val="00651A17"/>
    <w:rsid w:val="00651C6D"/>
    <w:rsid w:val="00651C7D"/>
    <w:rsid w:val="00652CF6"/>
    <w:rsid w:val="00652E81"/>
    <w:rsid w:val="00653017"/>
    <w:rsid w:val="00653818"/>
    <w:rsid w:val="0065389D"/>
    <w:rsid w:val="00653940"/>
    <w:rsid w:val="00653965"/>
    <w:rsid w:val="006550AF"/>
    <w:rsid w:val="006556A8"/>
    <w:rsid w:val="0065584F"/>
    <w:rsid w:val="0065587D"/>
    <w:rsid w:val="006559D0"/>
    <w:rsid w:val="00655B0E"/>
    <w:rsid w:val="00655B31"/>
    <w:rsid w:val="006561CA"/>
    <w:rsid w:val="006562A0"/>
    <w:rsid w:val="00656E27"/>
    <w:rsid w:val="0065718E"/>
    <w:rsid w:val="00657C7D"/>
    <w:rsid w:val="00660AE4"/>
    <w:rsid w:val="00661233"/>
    <w:rsid w:val="006619CA"/>
    <w:rsid w:val="00663007"/>
    <w:rsid w:val="006634AD"/>
    <w:rsid w:val="006641E4"/>
    <w:rsid w:val="00664F71"/>
    <w:rsid w:val="0066520A"/>
    <w:rsid w:val="0066534F"/>
    <w:rsid w:val="00665821"/>
    <w:rsid w:val="006658BA"/>
    <w:rsid w:val="00666149"/>
    <w:rsid w:val="00666592"/>
    <w:rsid w:val="006705B6"/>
    <w:rsid w:val="0067070B"/>
    <w:rsid w:val="0067072F"/>
    <w:rsid w:val="006709F6"/>
    <w:rsid w:val="006713BF"/>
    <w:rsid w:val="00671F85"/>
    <w:rsid w:val="00672003"/>
    <w:rsid w:val="0067277B"/>
    <w:rsid w:val="00672ABA"/>
    <w:rsid w:val="0067333C"/>
    <w:rsid w:val="006736AF"/>
    <w:rsid w:val="00673C8C"/>
    <w:rsid w:val="00673EDA"/>
    <w:rsid w:val="006745D5"/>
    <w:rsid w:val="006745E2"/>
    <w:rsid w:val="006747CF"/>
    <w:rsid w:val="006753AE"/>
    <w:rsid w:val="00676120"/>
    <w:rsid w:val="006767B1"/>
    <w:rsid w:val="00676A6D"/>
    <w:rsid w:val="006772C8"/>
    <w:rsid w:val="00677D0C"/>
    <w:rsid w:val="00680791"/>
    <w:rsid w:val="00681FBB"/>
    <w:rsid w:val="00682305"/>
    <w:rsid w:val="006829DF"/>
    <w:rsid w:val="00682D8B"/>
    <w:rsid w:val="00682E19"/>
    <w:rsid w:val="00683654"/>
    <w:rsid w:val="006836E2"/>
    <w:rsid w:val="0068389A"/>
    <w:rsid w:val="00683AE3"/>
    <w:rsid w:val="00684823"/>
    <w:rsid w:val="00684BD5"/>
    <w:rsid w:val="00684D1A"/>
    <w:rsid w:val="00684DEF"/>
    <w:rsid w:val="00685D79"/>
    <w:rsid w:val="0068659E"/>
    <w:rsid w:val="00686820"/>
    <w:rsid w:val="00686851"/>
    <w:rsid w:val="00686BF1"/>
    <w:rsid w:val="00687287"/>
    <w:rsid w:val="006873EF"/>
    <w:rsid w:val="006876CA"/>
    <w:rsid w:val="00687932"/>
    <w:rsid w:val="00687F89"/>
    <w:rsid w:val="006904FB"/>
    <w:rsid w:val="00690F58"/>
    <w:rsid w:val="00691870"/>
    <w:rsid w:val="006919AA"/>
    <w:rsid w:val="006920FC"/>
    <w:rsid w:val="00692775"/>
    <w:rsid w:val="00692B7A"/>
    <w:rsid w:val="00693024"/>
    <w:rsid w:val="00695BDE"/>
    <w:rsid w:val="00696127"/>
    <w:rsid w:val="00696436"/>
    <w:rsid w:val="006966CC"/>
    <w:rsid w:val="00696A35"/>
    <w:rsid w:val="00696A3E"/>
    <w:rsid w:val="00697340"/>
    <w:rsid w:val="00697B5B"/>
    <w:rsid w:val="00697D8D"/>
    <w:rsid w:val="006A0116"/>
    <w:rsid w:val="006A01F5"/>
    <w:rsid w:val="006A0697"/>
    <w:rsid w:val="006A19F5"/>
    <w:rsid w:val="006A1B7C"/>
    <w:rsid w:val="006A236C"/>
    <w:rsid w:val="006A2A91"/>
    <w:rsid w:val="006A2C88"/>
    <w:rsid w:val="006A46D0"/>
    <w:rsid w:val="006A5541"/>
    <w:rsid w:val="006A5C59"/>
    <w:rsid w:val="006A5DB7"/>
    <w:rsid w:val="006A5F92"/>
    <w:rsid w:val="006A6177"/>
    <w:rsid w:val="006A6E12"/>
    <w:rsid w:val="006A6F6F"/>
    <w:rsid w:val="006A7634"/>
    <w:rsid w:val="006A799B"/>
    <w:rsid w:val="006B0207"/>
    <w:rsid w:val="006B0402"/>
    <w:rsid w:val="006B1031"/>
    <w:rsid w:val="006B28FD"/>
    <w:rsid w:val="006B2B7B"/>
    <w:rsid w:val="006B3296"/>
    <w:rsid w:val="006B3D96"/>
    <w:rsid w:val="006B4219"/>
    <w:rsid w:val="006B4388"/>
    <w:rsid w:val="006B4390"/>
    <w:rsid w:val="006B465A"/>
    <w:rsid w:val="006B4F77"/>
    <w:rsid w:val="006B520F"/>
    <w:rsid w:val="006B59D1"/>
    <w:rsid w:val="006B78D6"/>
    <w:rsid w:val="006C07B6"/>
    <w:rsid w:val="006C0C5F"/>
    <w:rsid w:val="006C276B"/>
    <w:rsid w:val="006C4513"/>
    <w:rsid w:val="006C4E94"/>
    <w:rsid w:val="006C51D3"/>
    <w:rsid w:val="006C598D"/>
    <w:rsid w:val="006C5CFB"/>
    <w:rsid w:val="006C6166"/>
    <w:rsid w:val="006C75C4"/>
    <w:rsid w:val="006C7D04"/>
    <w:rsid w:val="006C7E73"/>
    <w:rsid w:val="006D03F4"/>
    <w:rsid w:val="006D072B"/>
    <w:rsid w:val="006D1F3D"/>
    <w:rsid w:val="006D1FDA"/>
    <w:rsid w:val="006D2A92"/>
    <w:rsid w:val="006D3721"/>
    <w:rsid w:val="006D3870"/>
    <w:rsid w:val="006D3A38"/>
    <w:rsid w:val="006D3D66"/>
    <w:rsid w:val="006D4A5C"/>
    <w:rsid w:val="006D4A7A"/>
    <w:rsid w:val="006D4B99"/>
    <w:rsid w:val="006D4D67"/>
    <w:rsid w:val="006D4DF9"/>
    <w:rsid w:val="006D5859"/>
    <w:rsid w:val="006D5F45"/>
    <w:rsid w:val="006D6837"/>
    <w:rsid w:val="006D754A"/>
    <w:rsid w:val="006D7912"/>
    <w:rsid w:val="006D7E6F"/>
    <w:rsid w:val="006E018B"/>
    <w:rsid w:val="006E1388"/>
    <w:rsid w:val="006E1715"/>
    <w:rsid w:val="006E182A"/>
    <w:rsid w:val="006E1856"/>
    <w:rsid w:val="006E2ED3"/>
    <w:rsid w:val="006E3BE8"/>
    <w:rsid w:val="006E4C7B"/>
    <w:rsid w:val="006E5572"/>
    <w:rsid w:val="006E5607"/>
    <w:rsid w:val="006E64EC"/>
    <w:rsid w:val="006E6666"/>
    <w:rsid w:val="006E700C"/>
    <w:rsid w:val="006E70C8"/>
    <w:rsid w:val="006E7BF9"/>
    <w:rsid w:val="006F004E"/>
    <w:rsid w:val="006F0425"/>
    <w:rsid w:val="006F0496"/>
    <w:rsid w:val="006F071F"/>
    <w:rsid w:val="006F0CD2"/>
    <w:rsid w:val="006F13D3"/>
    <w:rsid w:val="006F157F"/>
    <w:rsid w:val="006F19DD"/>
    <w:rsid w:val="006F1E75"/>
    <w:rsid w:val="006F24BB"/>
    <w:rsid w:val="006F2ADA"/>
    <w:rsid w:val="006F2E3F"/>
    <w:rsid w:val="006F2FA6"/>
    <w:rsid w:val="006F3181"/>
    <w:rsid w:val="006F3602"/>
    <w:rsid w:val="006F3883"/>
    <w:rsid w:val="006F5033"/>
    <w:rsid w:val="006F51F3"/>
    <w:rsid w:val="006F5D41"/>
    <w:rsid w:val="006F67E0"/>
    <w:rsid w:val="006F74B4"/>
    <w:rsid w:val="006F7730"/>
    <w:rsid w:val="006F7E48"/>
    <w:rsid w:val="007001B0"/>
    <w:rsid w:val="007007D1"/>
    <w:rsid w:val="00700976"/>
    <w:rsid w:val="00700B82"/>
    <w:rsid w:val="00700B9E"/>
    <w:rsid w:val="007012CE"/>
    <w:rsid w:val="00701F26"/>
    <w:rsid w:val="00701F79"/>
    <w:rsid w:val="00702491"/>
    <w:rsid w:val="0070308F"/>
    <w:rsid w:val="007054FA"/>
    <w:rsid w:val="00705C74"/>
    <w:rsid w:val="00705F9A"/>
    <w:rsid w:val="007061BF"/>
    <w:rsid w:val="00706910"/>
    <w:rsid w:val="007069C7"/>
    <w:rsid w:val="0070789B"/>
    <w:rsid w:val="00707F9E"/>
    <w:rsid w:val="00711332"/>
    <w:rsid w:val="00711425"/>
    <w:rsid w:val="00711A8E"/>
    <w:rsid w:val="00711EA8"/>
    <w:rsid w:val="007120E3"/>
    <w:rsid w:val="00712263"/>
    <w:rsid w:val="00712334"/>
    <w:rsid w:val="00712625"/>
    <w:rsid w:val="007127F7"/>
    <w:rsid w:val="0071325B"/>
    <w:rsid w:val="00714140"/>
    <w:rsid w:val="00714386"/>
    <w:rsid w:val="00714C0C"/>
    <w:rsid w:val="00714C59"/>
    <w:rsid w:val="00715DA5"/>
    <w:rsid w:val="00716582"/>
    <w:rsid w:val="007165DB"/>
    <w:rsid w:val="0071698D"/>
    <w:rsid w:val="00716C37"/>
    <w:rsid w:val="00716E2F"/>
    <w:rsid w:val="00717D47"/>
    <w:rsid w:val="00717F5F"/>
    <w:rsid w:val="007208A8"/>
    <w:rsid w:val="00720FC2"/>
    <w:rsid w:val="00721744"/>
    <w:rsid w:val="00721FDE"/>
    <w:rsid w:val="00723627"/>
    <w:rsid w:val="00723854"/>
    <w:rsid w:val="00723C0E"/>
    <w:rsid w:val="00723E3B"/>
    <w:rsid w:val="00724412"/>
    <w:rsid w:val="0072443F"/>
    <w:rsid w:val="0072453B"/>
    <w:rsid w:val="007249E9"/>
    <w:rsid w:val="00724FB5"/>
    <w:rsid w:val="0072507E"/>
    <w:rsid w:val="0072521B"/>
    <w:rsid w:val="007255B7"/>
    <w:rsid w:val="00725B99"/>
    <w:rsid w:val="00726289"/>
    <w:rsid w:val="0072691F"/>
    <w:rsid w:val="00726C49"/>
    <w:rsid w:val="00727305"/>
    <w:rsid w:val="007301B5"/>
    <w:rsid w:val="00730559"/>
    <w:rsid w:val="0073110D"/>
    <w:rsid w:val="00731408"/>
    <w:rsid w:val="00731F39"/>
    <w:rsid w:val="00732910"/>
    <w:rsid w:val="007332FA"/>
    <w:rsid w:val="007343C6"/>
    <w:rsid w:val="00734424"/>
    <w:rsid w:val="007347ED"/>
    <w:rsid w:val="007349F9"/>
    <w:rsid w:val="007359F1"/>
    <w:rsid w:val="00735BB3"/>
    <w:rsid w:val="00735D26"/>
    <w:rsid w:val="00735E41"/>
    <w:rsid w:val="00735FE1"/>
    <w:rsid w:val="00736228"/>
    <w:rsid w:val="00736919"/>
    <w:rsid w:val="00736B97"/>
    <w:rsid w:val="00737394"/>
    <w:rsid w:val="00737FDD"/>
    <w:rsid w:val="00741C51"/>
    <w:rsid w:val="0074209A"/>
    <w:rsid w:val="007422C8"/>
    <w:rsid w:val="00742FC3"/>
    <w:rsid w:val="00743C9C"/>
    <w:rsid w:val="00745361"/>
    <w:rsid w:val="00745A32"/>
    <w:rsid w:val="00745A82"/>
    <w:rsid w:val="00745BF8"/>
    <w:rsid w:val="00745D4E"/>
    <w:rsid w:val="00746AD1"/>
    <w:rsid w:val="00746F3B"/>
    <w:rsid w:val="0075052C"/>
    <w:rsid w:val="00750654"/>
    <w:rsid w:val="0075088C"/>
    <w:rsid w:val="00751731"/>
    <w:rsid w:val="00751E01"/>
    <w:rsid w:val="007537F1"/>
    <w:rsid w:val="007539A2"/>
    <w:rsid w:val="00753B4D"/>
    <w:rsid w:val="00753B70"/>
    <w:rsid w:val="00753EB9"/>
    <w:rsid w:val="00753EC8"/>
    <w:rsid w:val="007546DF"/>
    <w:rsid w:val="0075520B"/>
    <w:rsid w:val="007559B3"/>
    <w:rsid w:val="007563C6"/>
    <w:rsid w:val="0075648A"/>
    <w:rsid w:val="00756E09"/>
    <w:rsid w:val="00756F34"/>
    <w:rsid w:val="00757151"/>
    <w:rsid w:val="007571C3"/>
    <w:rsid w:val="00760F28"/>
    <w:rsid w:val="0076129E"/>
    <w:rsid w:val="0076210B"/>
    <w:rsid w:val="007628DF"/>
    <w:rsid w:val="00764A66"/>
    <w:rsid w:val="00764BD6"/>
    <w:rsid w:val="00765452"/>
    <w:rsid w:val="00765893"/>
    <w:rsid w:val="00765D9D"/>
    <w:rsid w:val="00765E4B"/>
    <w:rsid w:val="00765E6F"/>
    <w:rsid w:val="0076790C"/>
    <w:rsid w:val="0077018A"/>
    <w:rsid w:val="00770254"/>
    <w:rsid w:val="007705A7"/>
    <w:rsid w:val="007705B5"/>
    <w:rsid w:val="007707D4"/>
    <w:rsid w:val="00770911"/>
    <w:rsid w:val="007713B4"/>
    <w:rsid w:val="00771AD6"/>
    <w:rsid w:val="00771EF2"/>
    <w:rsid w:val="00772385"/>
    <w:rsid w:val="00772568"/>
    <w:rsid w:val="00772EBF"/>
    <w:rsid w:val="00775170"/>
    <w:rsid w:val="007756C3"/>
    <w:rsid w:val="00775A2B"/>
    <w:rsid w:val="007768AC"/>
    <w:rsid w:val="00776E8D"/>
    <w:rsid w:val="0077792D"/>
    <w:rsid w:val="00780A0C"/>
    <w:rsid w:val="00780B1F"/>
    <w:rsid w:val="00780BF8"/>
    <w:rsid w:val="00780D4E"/>
    <w:rsid w:val="00781A39"/>
    <w:rsid w:val="0078261C"/>
    <w:rsid w:val="007826A0"/>
    <w:rsid w:val="00782781"/>
    <w:rsid w:val="00782C4D"/>
    <w:rsid w:val="007830DA"/>
    <w:rsid w:val="007834E7"/>
    <w:rsid w:val="007843AD"/>
    <w:rsid w:val="0078441B"/>
    <w:rsid w:val="00784922"/>
    <w:rsid w:val="00784D94"/>
    <w:rsid w:val="00785779"/>
    <w:rsid w:val="00785ABB"/>
    <w:rsid w:val="00786059"/>
    <w:rsid w:val="00786BB6"/>
    <w:rsid w:val="00786E35"/>
    <w:rsid w:val="007870A5"/>
    <w:rsid w:val="00787648"/>
    <w:rsid w:val="00787777"/>
    <w:rsid w:val="00790B6C"/>
    <w:rsid w:val="007919F7"/>
    <w:rsid w:val="0079212F"/>
    <w:rsid w:val="007922E8"/>
    <w:rsid w:val="007930BB"/>
    <w:rsid w:val="007936C4"/>
    <w:rsid w:val="00794B3F"/>
    <w:rsid w:val="00795C57"/>
    <w:rsid w:val="00795C6E"/>
    <w:rsid w:val="00796CD9"/>
    <w:rsid w:val="007977C3"/>
    <w:rsid w:val="007A06B0"/>
    <w:rsid w:val="007A06E4"/>
    <w:rsid w:val="007A07EF"/>
    <w:rsid w:val="007A114C"/>
    <w:rsid w:val="007A11DB"/>
    <w:rsid w:val="007A11ED"/>
    <w:rsid w:val="007A1B6C"/>
    <w:rsid w:val="007A215A"/>
    <w:rsid w:val="007A2890"/>
    <w:rsid w:val="007A39F9"/>
    <w:rsid w:val="007A4304"/>
    <w:rsid w:val="007A4C2C"/>
    <w:rsid w:val="007A50A2"/>
    <w:rsid w:val="007A5724"/>
    <w:rsid w:val="007A5F4A"/>
    <w:rsid w:val="007A5F83"/>
    <w:rsid w:val="007A613B"/>
    <w:rsid w:val="007A6199"/>
    <w:rsid w:val="007A6639"/>
    <w:rsid w:val="007A66D1"/>
    <w:rsid w:val="007A7ABA"/>
    <w:rsid w:val="007A7D07"/>
    <w:rsid w:val="007B07E1"/>
    <w:rsid w:val="007B1160"/>
    <w:rsid w:val="007B1D3F"/>
    <w:rsid w:val="007B21B2"/>
    <w:rsid w:val="007B2B49"/>
    <w:rsid w:val="007B2CFE"/>
    <w:rsid w:val="007B3D6B"/>
    <w:rsid w:val="007B42A1"/>
    <w:rsid w:val="007B4372"/>
    <w:rsid w:val="007B4553"/>
    <w:rsid w:val="007B4EB1"/>
    <w:rsid w:val="007B599D"/>
    <w:rsid w:val="007B5EA9"/>
    <w:rsid w:val="007B6295"/>
    <w:rsid w:val="007B7CFA"/>
    <w:rsid w:val="007C0626"/>
    <w:rsid w:val="007C118B"/>
    <w:rsid w:val="007C11C5"/>
    <w:rsid w:val="007C13C6"/>
    <w:rsid w:val="007C1521"/>
    <w:rsid w:val="007C2264"/>
    <w:rsid w:val="007C2405"/>
    <w:rsid w:val="007C2A1B"/>
    <w:rsid w:val="007C498C"/>
    <w:rsid w:val="007C4CA7"/>
    <w:rsid w:val="007C68AF"/>
    <w:rsid w:val="007C72F3"/>
    <w:rsid w:val="007C7C26"/>
    <w:rsid w:val="007D057E"/>
    <w:rsid w:val="007D1391"/>
    <w:rsid w:val="007D3FB5"/>
    <w:rsid w:val="007D4CEF"/>
    <w:rsid w:val="007D5716"/>
    <w:rsid w:val="007D69B9"/>
    <w:rsid w:val="007D7238"/>
    <w:rsid w:val="007D738C"/>
    <w:rsid w:val="007D7C9D"/>
    <w:rsid w:val="007E04C8"/>
    <w:rsid w:val="007E0768"/>
    <w:rsid w:val="007E162B"/>
    <w:rsid w:val="007E1667"/>
    <w:rsid w:val="007E2276"/>
    <w:rsid w:val="007E2D44"/>
    <w:rsid w:val="007E2F2D"/>
    <w:rsid w:val="007E3888"/>
    <w:rsid w:val="007E3C57"/>
    <w:rsid w:val="007E4897"/>
    <w:rsid w:val="007E5518"/>
    <w:rsid w:val="007E5D49"/>
    <w:rsid w:val="007E6635"/>
    <w:rsid w:val="007E6BDB"/>
    <w:rsid w:val="007E72D5"/>
    <w:rsid w:val="007E7645"/>
    <w:rsid w:val="007E7816"/>
    <w:rsid w:val="007E787A"/>
    <w:rsid w:val="007F01F9"/>
    <w:rsid w:val="007F0F3E"/>
    <w:rsid w:val="007F1B87"/>
    <w:rsid w:val="007F1F82"/>
    <w:rsid w:val="007F4284"/>
    <w:rsid w:val="007F5ED6"/>
    <w:rsid w:val="007F66F4"/>
    <w:rsid w:val="007F71B9"/>
    <w:rsid w:val="007F725E"/>
    <w:rsid w:val="007F73C1"/>
    <w:rsid w:val="008009EF"/>
    <w:rsid w:val="00801404"/>
    <w:rsid w:val="00801C82"/>
    <w:rsid w:val="00802466"/>
    <w:rsid w:val="008024A7"/>
    <w:rsid w:val="0080310E"/>
    <w:rsid w:val="00803E95"/>
    <w:rsid w:val="00804148"/>
    <w:rsid w:val="00804631"/>
    <w:rsid w:val="00805034"/>
    <w:rsid w:val="00805627"/>
    <w:rsid w:val="008059C6"/>
    <w:rsid w:val="00805EB2"/>
    <w:rsid w:val="0080638E"/>
    <w:rsid w:val="00806401"/>
    <w:rsid w:val="008064FC"/>
    <w:rsid w:val="00806BE8"/>
    <w:rsid w:val="0080BF68"/>
    <w:rsid w:val="008106D4"/>
    <w:rsid w:val="008116F8"/>
    <w:rsid w:val="00811E0A"/>
    <w:rsid w:val="008128D1"/>
    <w:rsid w:val="00812A5A"/>
    <w:rsid w:val="00813847"/>
    <w:rsid w:val="00814135"/>
    <w:rsid w:val="008144CF"/>
    <w:rsid w:val="0081507C"/>
    <w:rsid w:val="00815123"/>
    <w:rsid w:val="00815AA9"/>
    <w:rsid w:val="00815C35"/>
    <w:rsid w:val="00815E28"/>
    <w:rsid w:val="00817159"/>
    <w:rsid w:val="00817176"/>
    <w:rsid w:val="008172CF"/>
    <w:rsid w:val="00820517"/>
    <w:rsid w:val="0082073D"/>
    <w:rsid w:val="008208E7"/>
    <w:rsid w:val="0082121C"/>
    <w:rsid w:val="008213A9"/>
    <w:rsid w:val="0082151C"/>
    <w:rsid w:val="008218E0"/>
    <w:rsid w:val="00822338"/>
    <w:rsid w:val="00822B75"/>
    <w:rsid w:val="0082337B"/>
    <w:rsid w:val="00823564"/>
    <w:rsid w:val="008237DE"/>
    <w:rsid w:val="0082380C"/>
    <w:rsid w:val="00824C7C"/>
    <w:rsid w:val="00825B26"/>
    <w:rsid w:val="00826507"/>
    <w:rsid w:val="008265CA"/>
    <w:rsid w:val="00826756"/>
    <w:rsid w:val="00826B55"/>
    <w:rsid w:val="00826E7C"/>
    <w:rsid w:val="008272EC"/>
    <w:rsid w:val="00827319"/>
    <w:rsid w:val="00827412"/>
    <w:rsid w:val="008275BD"/>
    <w:rsid w:val="00827B7E"/>
    <w:rsid w:val="00827BAB"/>
    <w:rsid w:val="00830E59"/>
    <w:rsid w:val="00830FC7"/>
    <w:rsid w:val="00830FD4"/>
    <w:rsid w:val="00831418"/>
    <w:rsid w:val="00831472"/>
    <w:rsid w:val="008319A9"/>
    <w:rsid w:val="0083413A"/>
    <w:rsid w:val="0083425B"/>
    <w:rsid w:val="00835899"/>
    <w:rsid w:val="008358D2"/>
    <w:rsid w:val="00835ACC"/>
    <w:rsid w:val="00835EB3"/>
    <w:rsid w:val="008375C8"/>
    <w:rsid w:val="00837EFC"/>
    <w:rsid w:val="008405D0"/>
    <w:rsid w:val="00840D83"/>
    <w:rsid w:val="00842316"/>
    <w:rsid w:val="008449D5"/>
    <w:rsid w:val="00844FAB"/>
    <w:rsid w:val="0084576F"/>
    <w:rsid w:val="008457AF"/>
    <w:rsid w:val="008459F6"/>
    <w:rsid w:val="00845F6C"/>
    <w:rsid w:val="0084615A"/>
    <w:rsid w:val="008468EC"/>
    <w:rsid w:val="00846D53"/>
    <w:rsid w:val="00846D94"/>
    <w:rsid w:val="0084791A"/>
    <w:rsid w:val="00847AC3"/>
    <w:rsid w:val="00847F7F"/>
    <w:rsid w:val="00850F9F"/>
    <w:rsid w:val="00850FE6"/>
    <w:rsid w:val="0085142D"/>
    <w:rsid w:val="0085196C"/>
    <w:rsid w:val="0085202D"/>
    <w:rsid w:val="0085269B"/>
    <w:rsid w:val="008526C7"/>
    <w:rsid w:val="00853A23"/>
    <w:rsid w:val="00853AA1"/>
    <w:rsid w:val="00853C9E"/>
    <w:rsid w:val="00854B93"/>
    <w:rsid w:val="00855B7B"/>
    <w:rsid w:val="00856257"/>
    <w:rsid w:val="0085666C"/>
    <w:rsid w:val="00856803"/>
    <w:rsid w:val="00856E7C"/>
    <w:rsid w:val="00856F29"/>
    <w:rsid w:val="008570DC"/>
    <w:rsid w:val="008575FE"/>
    <w:rsid w:val="00857636"/>
    <w:rsid w:val="00857C18"/>
    <w:rsid w:val="008601FE"/>
    <w:rsid w:val="008607BA"/>
    <w:rsid w:val="00860E20"/>
    <w:rsid w:val="008610F2"/>
    <w:rsid w:val="00862257"/>
    <w:rsid w:val="0086253E"/>
    <w:rsid w:val="00863077"/>
    <w:rsid w:val="008633DE"/>
    <w:rsid w:val="00863565"/>
    <w:rsid w:val="00863BB9"/>
    <w:rsid w:val="00863CB8"/>
    <w:rsid w:val="00863D11"/>
    <w:rsid w:val="00864305"/>
    <w:rsid w:val="00864C82"/>
    <w:rsid w:val="00865BD7"/>
    <w:rsid w:val="00865F64"/>
    <w:rsid w:val="008666DD"/>
    <w:rsid w:val="00866910"/>
    <w:rsid w:val="008670F2"/>
    <w:rsid w:val="008678C5"/>
    <w:rsid w:val="008678E5"/>
    <w:rsid w:val="00867907"/>
    <w:rsid w:val="0086791D"/>
    <w:rsid w:val="00867E70"/>
    <w:rsid w:val="00871382"/>
    <w:rsid w:val="00872257"/>
    <w:rsid w:val="0087286A"/>
    <w:rsid w:val="00872A9C"/>
    <w:rsid w:val="00873158"/>
    <w:rsid w:val="00874B68"/>
    <w:rsid w:val="00875243"/>
    <w:rsid w:val="0087627E"/>
    <w:rsid w:val="00876577"/>
    <w:rsid w:val="00876730"/>
    <w:rsid w:val="00877147"/>
    <w:rsid w:val="00877512"/>
    <w:rsid w:val="0087776E"/>
    <w:rsid w:val="00877B5E"/>
    <w:rsid w:val="00880239"/>
    <w:rsid w:val="008804EF"/>
    <w:rsid w:val="0088091A"/>
    <w:rsid w:val="00880B07"/>
    <w:rsid w:val="00880EA6"/>
    <w:rsid w:val="00880EAC"/>
    <w:rsid w:val="0088144A"/>
    <w:rsid w:val="0088178E"/>
    <w:rsid w:val="00881E4D"/>
    <w:rsid w:val="008828FB"/>
    <w:rsid w:val="00882DA2"/>
    <w:rsid w:val="00883E6D"/>
    <w:rsid w:val="00884BD6"/>
    <w:rsid w:val="00884FA2"/>
    <w:rsid w:val="00885D60"/>
    <w:rsid w:val="00885FD8"/>
    <w:rsid w:val="008860EE"/>
    <w:rsid w:val="008866FA"/>
    <w:rsid w:val="00886EF2"/>
    <w:rsid w:val="0088750E"/>
    <w:rsid w:val="00890B83"/>
    <w:rsid w:val="00890CD7"/>
    <w:rsid w:val="00890F6D"/>
    <w:rsid w:val="008910F8"/>
    <w:rsid w:val="008915D6"/>
    <w:rsid w:val="008916C7"/>
    <w:rsid w:val="00891E40"/>
    <w:rsid w:val="00892167"/>
    <w:rsid w:val="00892818"/>
    <w:rsid w:val="00893620"/>
    <w:rsid w:val="00893777"/>
    <w:rsid w:val="00893DAD"/>
    <w:rsid w:val="00895391"/>
    <w:rsid w:val="00895646"/>
    <w:rsid w:val="00895EA6"/>
    <w:rsid w:val="008960FF"/>
    <w:rsid w:val="008961A1"/>
    <w:rsid w:val="0089690F"/>
    <w:rsid w:val="008A0BBF"/>
    <w:rsid w:val="008A2067"/>
    <w:rsid w:val="008A2466"/>
    <w:rsid w:val="008A2C02"/>
    <w:rsid w:val="008A312A"/>
    <w:rsid w:val="008A33F4"/>
    <w:rsid w:val="008A35C8"/>
    <w:rsid w:val="008A3A7F"/>
    <w:rsid w:val="008A4AD5"/>
    <w:rsid w:val="008A4C87"/>
    <w:rsid w:val="008A4FB9"/>
    <w:rsid w:val="008A5523"/>
    <w:rsid w:val="008A6803"/>
    <w:rsid w:val="008A69CB"/>
    <w:rsid w:val="008A6DB3"/>
    <w:rsid w:val="008A72C2"/>
    <w:rsid w:val="008A7334"/>
    <w:rsid w:val="008B04E5"/>
    <w:rsid w:val="008B17D4"/>
    <w:rsid w:val="008B1D9D"/>
    <w:rsid w:val="008B251A"/>
    <w:rsid w:val="008B2B69"/>
    <w:rsid w:val="008B3AEE"/>
    <w:rsid w:val="008B4589"/>
    <w:rsid w:val="008B5567"/>
    <w:rsid w:val="008B5BEB"/>
    <w:rsid w:val="008B5F18"/>
    <w:rsid w:val="008B662E"/>
    <w:rsid w:val="008B6963"/>
    <w:rsid w:val="008B6FBD"/>
    <w:rsid w:val="008B717A"/>
    <w:rsid w:val="008B7229"/>
    <w:rsid w:val="008B7361"/>
    <w:rsid w:val="008B77E0"/>
    <w:rsid w:val="008B78D5"/>
    <w:rsid w:val="008C0909"/>
    <w:rsid w:val="008C0A2F"/>
    <w:rsid w:val="008C12E6"/>
    <w:rsid w:val="008C1F81"/>
    <w:rsid w:val="008C24E5"/>
    <w:rsid w:val="008C291D"/>
    <w:rsid w:val="008C2BA2"/>
    <w:rsid w:val="008C31E3"/>
    <w:rsid w:val="008C3220"/>
    <w:rsid w:val="008C40F0"/>
    <w:rsid w:val="008C436E"/>
    <w:rsid w:val="008C4420"/>
    <w:rsid w:val="008C4A9F"/>
    <w:rsid w:val="008C4E26"/>
    <w:rsid w:val="008C51C2"/>
    <w:rsid w:val="008C5961"/>
    <w:rsid w:val="008C5C8B"/>
    <w:rsid w:val="008C623D"/>
    <w:rsid w:val="008C7B2C"/>
    <w:rsid w:val="008C7BDD"/>
    <w:rsid w:val="008D0A2D"/>
    <w:rsid w:val="008D1129"/>
    <w:rsid w:val="008D16B7"/>
    <w:rsid w:val="008D17BD"/>
    <w:rsid w:val="008D32C5"/>
    <w:rsid w:val="008D3795"/>
    <w:rsid w:val="008D4066"/>
    <w:rsid w:val="008D4116"/>
    <w:rsid w:val="008D48BE"/>
    <w:rsid w:val="008D5220"/>
    <w:rsid w:val="008D6B5F"/>
    <w:rsid w:val="008D7023"/>
    <w:rsid w:val="008D70D5"/>
    <w:rsid w:val="008D757A"/>
    <w:rsid w:val="008E0D08"/>
    <w:rsid w:val="008E10F0"/>
    <w:rsid w:val="008E1833"/>
    <w:rsid w:val="008E27BF"/>
    <w:rsid w:val="008E2BD4"/>
    <w:rsid w:val="008E31E1"/>
    <w:rsid w:val="008E32C3"/>
    <w:rsid w:val="008E3A9C"/>
    <w:rsid w:val="008E3B6D"/>
    <w:rsid w:val="008E4555"/>
    <w:rsid w:val="008E4841"/>
    <w:rsid w:val="008E525D"/>
    <w:rsid w:val="008E53AB"/>
    <w:rsid w:val="008E5C6D"/>
    <w:rsid w:val="008E6526"/>
    <w:rsid w:val="008E7747"/>
    <w:rsid w:val="008E7A0E"/>
    <w:rsid w:val="008F0893"/>
    <w:rsid w:val="008F0999"/>
    <w:rsid w:val="008F0E61"/>
    <w:rsid w:val="008F13A9"/>
    <w:rsid w:val="008F3071"/>
    <w:rsid w:val="008F3D04"/>
    <w:rsid w:val="008F4081"/>
    <w:rsid w:val="008F54E7"/>
    <w:rsid w:val="008F617A"/>
    <w:rsid w:val="008F6979"/>
    <w:rsid w:val="008F6B13"/>
    <w:rsid w:val="008F6B51"/>
    <w:rsid w:val="009000BC"/>
    <w:rsid w:val="0090099B"/>
    <w:rsid w:val="00901367"/>
    <w:rsid w:val="009015CE"/>
    <w:rsid w:val="00901FFE"/>
    <w:rsid w:val="0090350B"/>
    <w:rsid w:val="00903576"/>
    <w:rsid w:val="00904A32"/>
    <w:rsid w:val="00904BEE"/>
    <w:rsid w:val="00904E3A"/>
    <w:rsid w:val="00905BF1"/>
    <w:rsid w:val="00905C26"/>
    <w:rsid w:val="00906DEB"/>
    <w:rsid w:val="009107EA"/>
    <w:rsid w:val="00910E1B"/>
    <w:rsid w:val="009123FB"/>
    <w:rsid w:val="00912AB7"/>
    <w:rsid w:val="00913B07"/>
    <w:rsid w:val="00913E7F"/>
    <w:rsid w:val="00913F57"/>
    <w:rsid w:val="00914365"/>
    <w:rsid w:val="00914629"/>
    <w:rsid w:val="009160FB"/>
    <w:rsid w:val="0091634C"/>
    <w:rsid w:val="009164C9"/>
    <w:rsid w:val="00916642"/>
    <w:rsid w:val="009167D5"/>
    <w:rsid w:val="00916D0C"/>
    <w:rsid w:val="00916F1A"/>
    <w:rsid w:val="00920623"/>
    <w:rsid w:val="00920E45"/>
    <w:rsid w:val="00920ED1"/>
    <w:rsid w:val="0092192B"/>
    <w:rsid w:val="00921AD2"/>
    <w:rsid w:val="009230C5"/>
    <w:rsid w:val="00923115"/>
    <w:rsid w:val="00923317"/>
    <w:rsid w:val="0092344F"/>
    <w:rsid w:val="00923FEC"/>
    <w:rsid w:val="00924797"/>
    <w:rsid w:val="0092531E"/>
    <w:rsid w:val="0092540E"/>
    <w:rsid w:val="009256F6"/>
    <w:rsid w:val="00925FCE"/>
    <w:rsid w:val="00926161"/>
    <w:rsid w:val="009261FE"/>
    <w:rsid w:val="00926D07"/>
    <w:rsid w:val="009308B6"/>
    <w:rsid w:val="00930A2A"/>
    <w:rsid w:val="00930E9A"/>
    <w:rsid w:val="009319E1"/>
    <w:rsid w:val="0093258F"/>
    <w:rsid w:val="00933B56"/>
    <w:rsid w:val="00933D83"/>
    <w:rsid w:val="00934130"/>
    <w:rsid w:val="00934252"/>
    <w:rsid w:val="00934385"/>
    <w:rsid w:val="009349B0"/>
    <w:rsid w:val="009355E2"/>
    <w:rsid w:val="0093708C"/>
    <w:rsid w:val="00937715"/>
    <w:rsid w:val="0093788D"/>
    <w:rsid w:val="009412A8"/>
    <w:rsid w:val="00941333"/>
    <w:rsid w:val="0094148E"/>
    <w:rsid w:val="00941572"/>
    <w:rsid w:val="0094166C"/>
    <w:rsid w:val="00941BD7"/>
    <w:rsid w:val="00941D74"/>
    <w:rsid w:val="00942F1C"/>
    <w:rsid w:val="00943399"/>
    <w:rsid w:val="00943739"/>
    <w:rsid w:val="009446EA"/>
    <w:rsid w:val="00944BA1"/>
    <w:rsid w:val="00944BE3"/>
    <w:rsid w:val="00944F9E"/>
    <w:rsid w:val="009453A4"/>
    <w:rsid w:val="00945D29"/>
    <w:rsid w:val="00946E16"/>
    <w:rsid w:val="009472E7"/>
    <w:rsid w:val="009479FB"/>
    <w:rsid w:val="00947AF4"/>
    <w:rsid w:val="00947C30"/>
    <w:rsid w:val="0095001C"/>
    <w:rsid w:val="0095011A"/>
    <w:rsid w:val="00950715"/>
    <w:rsid w:val="00950900"/>
    <w:rsid w:val="00950C8A"/>
    <w:rsid w:val="009519F6"/>
    <w:rsid w:val="0095209C"/>
    <w:rsid w:val="00952884"/>
    <w:rsid w:val="00952DCE"/>
    <w:rsid w:val="00952E52"/>
    <w:rsid w:val="009538F0"/>
    <w:rsid w:val="00954182"/>
    <w:rsid w:val="00954500"/>
    <w:rsid w:val="009552B2"/>
    <w:rsid w:val="009553CF"/>
    <w:rsid w:val="00955F17"/>
    <w:rsid w:val="0095623C"/>
    <w:rsid w:val="00956972"/>
    <w:rsid w:val="00956D37"/>
    <w:rsid w:val="0095726F"/>
    <w:rsid w:val="0095768B"/>
    <w:rsid w:val="009602D3"/>
    <w:rsid w:val="00960301"/>
    <w:rsid w:val="0096032E"/>
    <w:rsid w:val="009603C0"/>
    <w:rsid w:val="00960E9D"/>
    <w:rsid w:val="0096106A"/>
    <w:rsid w:val="00961DFD"/>
    <w:rsid w:val="00962A79"/>
    <w:rsid w:val="00962B34"/>
    <w:rsid w:val="00962DD9"/>
    <w:rsid w:val="00963402"/>
    <w:rsid w:val="009635F0"/>
    <w:rsid w:val="00964143"/>
    <w:rsid w:val="0096452F"/>
    <w:rsid w:val="00964B99"/>
    <w:rsid w:val="0096508F"/>
    <w:rsid w:val="009654F6"/>
    <w:rsid w:val="00965A42"/>
    <w:rsid w:val="00965BC2"/>
    <w:rsid w:val="00965D6C"/>
    <w:rsid w:val="00965E78"/>
    <w:rsid w:val="00966079"/>
    <w:rsid w:val="00966A00"/>
    <w:rsid w:val="009676B1"/>
    <w:rsid w:val="0097005E"/>
    <w:rsid w:val="00970428"/>
    <w:rsid w:val="00970797"/>
    <w:rsid w:val="00970AEF"/>
    <w:rsid w:val="00970FAD"/>
    <w:rsid w:val="00970FCB"/>
    <w:rsid w:val="0097181E"/>
    <w:rsid w:val="00971ED3"/>
    <w:rsid w:val="00972027"/>
    <w:rsid w:val="009736CC"/>
    <w:rsid w:val="00974A04"/>
    <w:rsid w:val="00975E05"/>
    <w:rsid w:val="0097732F"/>
    <w:rsid w:val="009773DE"/>
    <w:rsid w:val="009775DA"/>
    <w:rsid w:val="00977983"/>
    <w:rsid w:val="00977D0B"/>
    <w:rsid w:val="009803F4"/>
    <w:rsid w:val="009808BC"/>
    <w:rsid w:val="009809E9"/>
    <w:rsid w:val="009816C6"/>
    <w:rsid w:val="009817CB"/>
    <w:rsid w:val="0098198D"/>
    <w:rsid w:val="0098220E"/>
    <w:rsid w:val="00982933"/>
    <w:rsid w:val="00982C2C"/>
    <w:rsid w:val="0098384E"/>
    <w:rsid w:val="009850CB"/>
    <w:rsid w:val="00985CD0"/>
    <w:rsid w:val="009860CD"/>
    <w:rsid w:val="00986C14"/>
    <w:rsid w:val="00986D9D"/>
    <w:rsid w:val="00986F3F"/>
    <w:rsid w:val="0098719B"/>
    <w:rsid w:val="00987584"/>
    <w:rsid w:val="00987FBB"/>
    <w:rsid w:val="00990028"/>
    <w:rsid w:val="009905EE"/>
    <w:rsid w:val="00990B1B"/>
    <w:rsid w:val="00990B58"/>
    <w:rsid w:val="009911FE"/>
    <w:rsid w:val="0099193C"/>
    <w:rsid w:val="009925F2"/>
    <w:rsid w:val="009929FA"/>
    <w:rsid w:val="00992D7F"/>
    <w:rsid w:val="009936C5"/>
    <w:rsid w:val="009939E2"/>
    <w:rsid w:val="00993B2B"/>
    <w:rsid w:val="0099418F"/>
    <w:rsid w:val="009970C7"/>
    <w:rsid w:val="00997240"/>
    <w:rsid w:val="009976EE"/>
    <w:rsid w:val="009978DE"/>
    <w:rsid w:val="009A0396"/>
    <w:rsid w:val="009A0603"/>
    <w:rsid w:val="009A0693"/>
    <w:rsid w:val="009A0966"/>
    <w:rsid w:val="009A097B"/>
    <w:rsid w:val="009A1753"/>
    <w:rsid w:val="009A28B6"/>
    <w:rsid w:val="009A2D95"/>
    <w:rsid w:val="009A30C2"/>
    <w:rsid w:val="009A3C50"/>
    <w:rsid w:val="009A4745"/>
    <w:rsid w:val="009A53C8"/>
    <w:rsid w:val="009A5D9B"/>
    <w:rsid w:val="009A5EBB"/>
    <w:rsid w:val="009A5FCC"/>
    <w:rsid w:val="009A626B"/>
    <w:rsid w:val="009A6B03"/>
    <w:rsid w:val="009A74FB"/>
    <w:rsid w:val="009A76FC"/>
    <w:rsid w:val="009B04C3"/>
    <w:rsid w:val="009B0B8F"/>
    <w:rsid w:val="009B1964"/>
    <w:rsid w:val="009B2057"/>
    <w:rsid w:val="009B40C1"/>
    <w:rsid w:val="009B46FA"/>
    <w:rsid w:val="009B5094"/>
    <w:rsid w:val="009B5A0A"/>
    <w:rsid w:val="009B5DB0"/>
    <w:rsid w:val="009B634F"/>
    <w:rsid w:val="009B6448"/>
    <w:rsid w:val="009B66AC"/>
    <w:rsid w:val="009B6B09"/>
    <w:rsid w:val="009B6F53"/>
    <w:rsid w:val="009B754C"/>
    <w:rsid w:val="009B7F65"/>
    <w:rsid w:val="009C029A"/>
    <w:rsid w:val="009C062F"/>
    <w:rsid w:val="009C1120"/>
    <w:rsid w:val="009C12E7"/>
    <w:rsid w:val="009C1E79"/>
    <w:rsid w:val="009C1F3F"/>
    <w:rsid w:val="009C2677"/>
    <w:rsid w:val="009C3F47"/>
    <w:rsid w:val="009C4070"/>
    <w:rsid w:val="009C485E"/>
    <w:rsid w:val="009C4B2C"/>
    <w:rsid w:val="009C4BF8"/>
    <w:rsid w:val="009C4C51"/>
    <w:rsid w:val="009C4E64"/>
    <w:rsid w:val="009C54D6"/>
    <w:rsid w:val="009C5AAF"/>
    <w:rsid w:val="009C5C4B"/>
    <w:rsid w:val="009C6656"/>
    <w:rsid w:val="009C6A13"/>
    <w:rsid w:val="009C6AD2"/>
    <w:rsid w:val="009C6AE5"/>
    <w:rsid w:val="009C6AEA"/>
    <w:rsid w:val="009C6E21"/>
    <w:rsid w:val="009C71A5"/>
    <w:rsid w:val="009C78AC"/>
    <w:rsid w:val="009C7B89"/>
    <w:rsid w:val="009C7F38"/>
    <w:rsid w:val="009D0294"/>
    <w:rsid w:val="009D1300"/>
    <w:rsid w:val="009D16E4"/>
    <w:rsid w:val="009D30B8"/>
    <w:rsid w:val="009D34F0"/>
    <w:rsid w:val="009D363A"/>
    <w:rsid w:val="009D44DA"/>
    <w:rsid w:val="009D4827"/>
    <w:rsid w:val="009D51A0"/>
    <w:rsid w:val="009D54E7"/>
    <w:rsid w:val="009D572F"/>
    <w:rsid w:val="009D5872"/>
    <w:rsid w:val="009D5BF3"/>
    <w:rsid w:val="009D5EE6"/>
    <w:rsid w:val="009D665D"/>
    <w:rsid w:val="009E0100"/>
    <w:rsid w:val="009E0A5B"/>
    <w:rsid w:val="009E140D"/>
    <w:rsid w:val="009E18A2"/>
    <w:rsid w:val="009E1C10"/>
    <w:rsid w:val="009E1D5F"/>
    <w:rsid w:val="009E25D5"/>
    <w:rsid w:val="009E2644"/>
    <w:rsid w:val="009E2AED"/>
    <w:rsid w:val="009E2BFC"/>
    <w:rsid w:val="009E3A23"/>
    <w:rsid w:val="009E3CD9"/>
    <w:rsid w:val="009E41B2"/>
    <w:rsid w:val="009E4394"/>
    <w:rsid w:val="009E4A90"/>
    <w:rsid w:val="009E4DE2"/>
    <w:rsid w:val="009E5161"/>
    <w:rsid w:val="009E54E6"/>
    <w:rsid w:val="009E5A9C"/>
    <w:rsid w:val="009E5D7A"/>
    <w:rsid w:val="009E5DCC"/>
    <w:rsid w:val="009E62C8"/>
    <w:rsid w:val="009E62E8"/>
    <w:rsid w:val="009E6AFC"/>
    <w:rsid w:val="009E77B0"/>
    <w:rsid w:val="009F0BCC"/>
    <w:rsid w:val="009F0F89"/>
    <w:rsid w:val="009F2364"/>
    <w:rsid w:val="009F26D0"/>
    <w:rsid w:val="009F297E"/>
    <w:rsid w:val="009F31F6"/>
    <w:rsid w:val="009F35B4"/>
    <w:rsid w:val="009F3889"/>
    <w:rsid w:val="009F4C6C"/>
    <w:rsid w:val="009F534B"/>
    <w:rsid w:val="009F5C42"/>
    <w:rsid w:val="009F61C6"/>
    <w:rsid w:val="009F633E"/>
    <w:rsid w:val="009F6845"/>
    <w:rsid w:val="009F7316"/>
    <w:rsid w:val="00A008BC"/>
    <w:rsid w:val="00A012BF"/>
    <w:rsid w:val="00A016B9"/>
    <w:rsid w:val="00A017C0"/>
    <w:rsid w:val="00A01C0E"/>
    <w:rsid w:val="00A01DCF"/>
    <w:rsid w:val="00A01ED2"/>
    <w:rsid w:val="00A031D7"/>
    <w:rsid w:val="00A033F0"/>
    <w:rsid w:val="00A034F8"/>
    <w:rsid w:val="00A03980"/>
    <w:rsid w:val="00A03BAB"/>
    <w:rsid w:val="00A04266"/>
    <w:rsid w:val="00A042F5"/>
    <w:rsid w:val="00A05BB6"/>
    <w:rsid w:val="00A06397"/>
    <w:rsid w:val="00A0720D"/>
    <w:rsid w:val="00A07D32"/>
    <w:rsid w:val="00A1041C"/>
    <w:rsid w:val="00A10C2F"/>
    <w:rsid w:val="00A10F23"/>
    <w:rsid w:val="00A11075"/>
    <w:rsid w:val="00A127CC"/>
    <w:rsid w:val="00A13132"/>
    <w:rsid w:val="00A136CF"/>
    <w:rsid w:val="00A13D9B"/>
    <w:rsid w:val="00A147AD"/>
    <w:rsid w:val="00A1490C"/>
    <w:rsid w:val="00A14ECB"/>
    <w:rsid w:val="00A1504E"/>
    <w:rsid w:val="00A1546A"/>
    <w:rsid w:val="00A15C6F"/>
    <w:rsid w:val="00A166FB"/>
    <w:rsid w:val="00A16D3C"/>
    <w:rsid w:val="00A200A4"/>
    <w:rsid w:val="00A20C3E"/>
    <w:rsid w:val="00A21093"/>
    <w:rsid w:val="00A2125F"/>
    <w:rsid w:val="00A216C1"/>
    <w:rsid w:val="00A217F2"/>
    <w:rsid w:val="00A21A10"/>
    <w:rsid w:val="00A21C61"/>
    <w:rsid w:val="00A221AE"/>
    <w:rsid w:val="00A232C7"/>
    <w:rsid w:val="00A2441B"/>
    <w:rsid w:val="00A24480"/>
    <w:rsid w:val="00A24B2C"/>
    <w:rsid w:val="00A25217"/>
    <w:rsid w:val="00A25810"/>
    <w:rsid w:val="00A26430"/>
    <w:rsid w:val="00A26A4C"/>
    <w:rsid w:val="00A26C3C"/>
    <w:rsid w:val="00A26FBF"/>
    <w:rsid w:val="00A27B30"/>
    <w:rsid w:val="00A306B7"/>
    <w:rsid w:val="00A3094E"/>
    <w:rsid w:val="00A316C7"/>
    <w:rsid w:val="00A33484"/>
    <w:rsid w:val="00A33969"/>
    <w:rsid w:val="00A33A6D"/>
    <w:rsid w:val="00A3403D"/>
    <w:rsid w:val="00A342B3"/>
    <w:rsid w:val="00A34521"/>
    <w:rsid w:val="00A34C83"/>
    <w:rsid w:val="00A35509"/>
    <w:rsid w:val="00A3569B"/>
    <w:rsid w:val="00A35BDB"/>
    <w:rsid w:val="00A35E3D"/>
    <w:rsid w:val="00A35EC2"/>
    <w:rsid w:val="00A35F57"/>
    <w:rsid w:val="00A360AB"/>
    <w:rsid w:val="00A36459"/>
    <w:rsid w:val="00A36C7D"/>
    <w:rsid w:val="00A378C3"/>
    <w:rsid w:val="00A407E9"/>
    <w:rsid w:val="00A408B7"/>
    <w:rsid w:val="00A40A32"/>
    <w:rsid w:val="00A42627"/>
    <w:rsid w:val="00A42839"/>
    <w:rsid w:val="00A437B9"/>
    <w:rsid w:val="00A43C33"/>
    <w:rsid w:val="00A44EA5"/>
    <w:rsid w:val="00A45007"/>
    <w:rsid w:val="00A4710F"/>
    <w:rsid w:val="00A47769"/>
    <w:rsid w:val="00A47FEE"/>
    <w:rsid w:val="00A504ED"/>
    <w:rsid w:val="00A50A27"/>
    <w:rsid w:val="00A50AEE"/>
    <w:rsid w:val="00A5123A"/>
    <w:rsid w:val="00A522F5"/>
    <w:rsid w:val="00A52AFE"/>
    <w:rsid w:val="00A52F04"/>
    <w:rsid w:val="00A5319E"/>
    <w:rsid w:val="00A5329D"/>
    <w:rsid w:val="00A53C96"/>
    <w:rsid w:val="00A5415F"/>
    <w:rsid w:val="00A54335"/>
    <w:rsid w:val="00A54D2D"/>
    <w:rsid w:val="00A54F45"/>
    <w:rsid w:val="00A55334"/>
    <w:rsid w:val="00A5551F"/>
    <w:rsid w:val="00A55BD0"/>
    <w:rsid w:val="00A57C41"/>
    <w:rsid w:val="00A60314"/>
    <w:rsid w:val="00A603D0"/>
    <w:rsid w:val="00A6099C"/>
    <w:rsid w:val="00A61310"/>
    <w:rsid w:val="00A613EB"/>
    <w:rsid w:val="00A62588"/>
    <w:rsid w:val="00A636E8"/>
    <w:rsid w:val="00A63A54"/>
    <w:rsid w:val="00A64479"/>
    <w:rsid w:val="00A64CF6"/>
    <w:rsid w:val="00A65662"/>
    <w:rsid w:val="00A65FD9"/>
    <w:rsid w:val="00A67B8C"/>
    <w:rsid w:val="00A67C80"/>
    <w:rsid w:val="00A67E65"/>
    <w:rsid w:val="00A70908"/>
    <w:rsid w:val="00A709C8"/>
    <w:rsid w:val="00A70CF8"/>
    <w:rsid w:val="00A70E2B"/>
    <w:rsid w:val="00A70F64"/>
    <w:rsid w:val="00A71CE5"/>
    <w:rsid w:val="00A71E6C"/>
    <w:rsid w:val="00A72139"/>
    <w:rsid w:val="00A7239B"/>
    <w:rsid w:val="00A726BF"/>
    <w:rsid w:val="00A74A73"/>
    <w:rsid w:val="00A74FCF"/>
    <w:rsid w:val="00A754F7"/>
    <w:rsid w:val="00A76A83"/>
    <w:rsid w:val="00A76C21"/>
    <w:rsid w:val="00A77C0A"/>
    <w:rsid w:val="00A77FCF"/>
    <w:rsid w:val="00A80166"/>
    <w:rsid w:val="00A8041D"/>
    <w:rsid w:val="00A808CD"/>
    <w:rsid w:val="00A80B22"/>
    <w:rsid w:val="00A80CE3"/>
    <w:rsid w:val="00A8293D"/>
    <w:rsid w:val="00A82FE9"/>
    <w:rsid w:val="00A83189"/>
    <w:rsid w:val="00A83B58"/>
    <w:rsid w:val="00A84B14"/>
    <w:rsid w:val="00A84C0B"/>
    <w:rsid w:val="00A8516D"/>
    <w:rsid w:val="00A8525C"/>
    <w:rsid w:val="00A8622E"/>
    <w:rsid w:val="00A862D1"/>
    <w:rsid w:val="00A862D5"/>
    <w:rsid w:val="00A863CB"/>
    <w:rsid w:val="00A871C7"/>
    <w:rsid w:val="00A87EFA"/>
    <w:rsid w:val="00A900C0"/>
    <w:rsid w:val="00A901D7"/>
    <w:rsid w:val="00A9154D"/>
    <w:rsid w:val="00A921A0"/>
    <w:rsid w:val="00A92583"/>
    <w:rsid w:val="00A92813"/>
    <w:rsid w:val="00A9303C"/>
    <w:rsid w:val="00A93656"/>
    <w:rsid w:val="00A93BA9"/>
    <w:rsid w:val="00A9417A"/>
    <w:rsid w:val="00A94877"/>
    <w:rsid w:val="00A94F33"/>
    <w:rsid w:val="00A95032"/>
    <w:rsid w:val="00A950E7"/>
    <w:rsid w:val="00A952FE"/>
    <w:rsid w:val="00A9572D"/>
    <w:rsid w:val="00A95778"/>
    <w:rsid w:val="00A97759"/>
    <w:rsid w:val="00A97F51"/>
    <w:rsid w:val="00AA019C"/>
    <w:rsid w:val="00AA0440"/>
    <w:rsid w:val="00AA0D27"/>
    <w:rsid w:val="00AA1560"/>
    <w:rsid w:val="00AA163B"/>
    <w:rsid w:val="00AA1BBC"/>
    <w:rsid w:val="00AA24B8"/>
    <w:rsid w:val="00AA27F5"/>
    <w:rsid w:val="00AA340C"/>
    <w:rsid w:val="00AA3558"/>
    <w:rsid w:val="00AA36B7"/>
    <w:rsid w:val="00AA3AF2"/>
    <w:rsid w:val="00AA41F1"/>
    <w:rsid w:val="00AA555D"/>
    <w:rsid w:val="00AA5942"/>
    <w:rsid w:val="00AA5E97"/>
    <w:rsid w:val="00AA73F9"/>
    <w:rsid w:val="00AA743E"/>
    <w:rsid w:val="00AA7896"/>
    <w:rsid w:val="00AA7DB7"/>
    <w:rsid w:val="00AB0453"/>
    <w:rsid w:val="00AB0738"/>
    <w:rsid w:val="00AB0A16"/>
    <w:rsid w:val="00AB0EF4"/>
    <w:rsid w:val="00AB1CCD"/>
    <w:rsid w:val="00AB2397"/>
    <w:rsid w:val="00AB28E3"/>
    <w:rsid w:val="00AB2A93"/>
    <w:rsid w:val="00AB3E3A"/>
    <w:rsid w:val="00AB43EE"/>
    <w:rsid w:val="00AB53B8"/>
    <w:rsid w:val="00AB59A5"/>
    <w:rsid w:val="00AB5AAE"/>
    <w:rsid w:val="00AB5B49"/>
    <w:rsid w:val="00AB5ED7"/>
    <w:rsid w:val="00AB6179"/>
    <w:rsid w:val="00AB6187"/>
    <w:rsid w:val="00AB6CA8"/>
    <w:rsid w:val="00AB6D7C"/>
    <w:rsid w:val="00AB730B"/>
    <w:rsid w:val="00AB7531"/>
    <w:rsid w:val="00AB7ABD"/>
    <w:rsid w:val="00AB7DF7"/>
    <w:rsid w:val="00AB7E45"/>
    <w:rsid w:val="00AB7F4C"/>
    <w:rsid w:val="00AC03FD"/>
    <w:rsid w:val="00AC0AC8"/>
    <w:rsid w:val="00AC1449"/>
    <w:rsid w:val="00AC2340"/>
    <w:rsid w:val="00AC2397"/>
    <w:rsid w:val="00AC28D6"/>
    <w:rsid w:val="00AC2C49"/>
    <w:rsid w:val="00AC2D1B"/>
    <w:rsid w:val="00AC2D39"/>
    <w:rsid w:val="00AC3362"/>
    <w:rsid w:val="00AC337B"/>
    <w:rsid w:val="00AC3387"/>
    <w:rsid w:val="00AC3496"/>
    <w:rsid w:val="00AC3EC5"/>
    <w:rsid w:val="00AC4722"/>
    <w:rsid w:val="00AC48DD"/>
    <w:rsid w:val="00AC4BD8"/>
    <w:rsid w:val="00AC53A3"/>
    <w:rsid w:val="00AC5CB9"/>
    <w:rsid w:val="00AC61CA"/>
    <w:rsid w:val="00AC6450"/>
    <w:rsid w:val="00AC6F96"/>
    <w:rsid w:val="00AC776B"/>
    <w:rsid w:val="00AC7837"/>
    <w:rsid w:val="00AC7A39"/>
    <w:rsid w:val="00AD006F"/>
    <w:rsid w:val="00AD0C7B"/>
    <w:rsid w:val="00AD1001"/>
    <w:rsid w:val="00AD2756"/>
    <w:rsid w:val="00AD2947"/>
    <w:rsid w:val="00AD29B1"/>
    <w:rsid w:val="00AD4279"/>
    <w:rsid w:val="00AD4457"/>
    <w:rsid w:val="00AD4EEB"/>
    <w:rsid w:val="00AD5466"/>
    <w:rsid w:val="00AD550C"/>
    <w:rsid w:val="00AD6C1F"/>
    <w:rsid w:val="00AD753C"/>
    <w:rsid w:val="00AD7774"/>
    <w:rsid w:val="00AE085A"/>
    <w:rsid w:val="00AE08D0"/>
    <w:rsid w:val="00AE0A22"/>
    <w:rsid w:val="00AE0E1B"/>
    <w:rsid w:val="00AE1440"/>
    <w:rsid w:val="00AE14E9"/>
    <w:rsid w:val="00AE1519"/>
    <w:rsid w:val="00AE1A91"/>
    <w:rsid w:val="00AE2004"/>
    <w:rsid w:val="00AE233D"/>
    <w:rsid w:val="00AE2BAD"/>
    <w:rsid w:val="00AE3C03"/>
    <w:rsid w:val="00AE4024"/>
    <w:rsid w:val="00AE40AF"/>
    <w:rsid w:val="00AE438C"/>
    <w:rsid w:val="00AE4439"/>
    <w:rsid w:val="00AE4545"/>
    <w:rsid w:val="00AE46C8"/>
    <w:rsid w:val="00AE4E22"/>
    <w:rsid w:val="00AE4FE1"/>
    <w:rsid w:val="00AE508C"/>
    <w:rsid w:val="00AE5C79"/>
    <w:rsid w:val="00AE655E"/>
    <w:rsid w:val="00AE6D90"/>
    <w:rsid w:val="00AE7515"/>
    <w:rsid w:val="00AE76AF"/>
    <w:rsid w:val="00AE7971"/>
    <w:rsid w:val="00AE7C68"/>
    <w:rsid w:val="00AF02F7"/>
    <w:rsid w:val="00AF063C"/>
    <w:rsid w:val="00AF0C58"/>
    <w:rsid w:val="00AF0EA3"/>
    <w:rsid w:val="00AF0F97"/>
    <w:rsid w:val="00AF1B52"/>
    <w:rsid w:val="00AF244B"/>
    <w:rsid w:val="00AF295A"/>
    <w:rsid w:val="00AF2BF0"/>
    <w:rsid w:val="00AF2BF5"/>
    <w:rsid w:val="00AF2C8C"/>
    <w:rsid w:val="00AF2EA9"/>
    <w:rsid w:val="00AF2F74"/>
    <w:rsid w:val="00AF334F"/>
    <w:rsid w:val="00AF3FE5"/>
    <w:rsid w:val="00AF4152"/>
    <w:rsid w:val="00AF4DF3"/>
    <w:rsid w:val="00AF4FB8"/>
    <w:rsid w:val="00AF530F"/>
    <w:rsid w:val="00AF5544"/>
    <w:rsid w:val="00AF6430"/>
    <w:rsid w:val="00AF667D"/>
    <w:rsid w:val="00AF68FC"/>
    <w:rsid w:val="00AF6AD1"/>
    <w:rsid w:val="00AF6D66"/>
    <w:rsid w:val="00AF7F44"/>
    <w:rsid w:val="00B00145"/>
    <w:rsid w:val="00B00637"/>
    <w:rsid w:val="00B01CAA"/>
    <w:rsid w:val="00B01D1C"/>
    <w:rsid w:val="00B0243A"/>
    <w:rsid w:val="00B02B54"/>
    <w:rsid w:val="00B0323C"/>
    <w:rsid w:val="00B03B32"/>
    <w:rsid w:val="00B03F53"/>
    <w:rsid w:val="00B04130"/>
    <w:rsid w:val="00B04CE3"/>
    <w:rsid w:val="00B05101"/>
    <w:rsid w:val="00B05398"/>
    <w:rsid w:val="00B0585F"/>
    <w:rsid w:val="00B058E4"/>
    <w:rsid w:val="00B05D0F"/>
    <w:rsid w:val="00B06993"/>
    <w:rsid w:val="00B0723D"/>
    <w:rsid w:val="00B073EC"/>
    <w:rsid w:val="00B075ED"/>
    <w:rsid w:val="00B07760"/>
    <w:rsid w:val="00B109C2"/>
    <w:rsid w:val="00B10A90"/>
    <w:rsid w:val="00B10CF1"/>
    <w:rsid w:val="00B1161F"/>
    <w:rsid w:val="00B11745"/>
    <w:rsid w:val="00B11AD0"/>
    <w:rsid w:val="00B124D6"/>
    <w:rsid w:val="00B12905"/>
    <w:rsid w:val="00B12E45"/>
    <w:rsid w:val="00B12F24"/>
    <w:rsid w:val="00B12FEA"/>
    <w:rsid w:val="00B138F1"/>
    <w:rsid w:val="00B144CB"/>
    <w:rsid w:val="00B14B00"/>
    <w:rsid w:val="00B14D39"/>
    <w:rsid w:val="00B14FB6"/>
    <w:rsid w:val="00B15624"/>
    <w:rsid w:val="00B15B1D"/>
    <w:rsid w:val="00B15BB7"/>
    <w:rsid w:val="00B16086"/>
    <w:rsid w:val="00B16437"/>
    <w:rsid w:val="00B16479"/>
    <w:rsid w:val="00B16D6C"/>
    <w:rsid w:val="00B170C5"/>
    <w:rsid w:val="00B171EA"/>
    <w:rsid w:val="00B20567"/>
    <w:rsid w:val="00B20B0F"/>
    <w:rsid w:val="00B20F34"/>
    <w:rsid w:val="00B210DB"/>
    <w:rsid w:val="00B2192A"/>
    <w:rsid w:val="00B225A0"/>
    <w:rsid w:val="00B225F0"/>
    <w:rsid w:val="00B227FE"/>
    <w:rsid w:val="00B23CEF"/>
    <w:rsid w:val="00B24095"/>
    <w:rsid w:val="00B24BB9"/>
    <w:rsid w:val="00B25308"/>
    <w:rsid w:val="00B253CB"/>
    <w:rsid w:val="00B2622C"/>
    <w:rsid w:val="00B26315"/>
    <w:rsid w:val="00B264C1"/>
    <w:rsid w:val="00B271C8"/>
    <w:rsid w:val="00B2750A"/>
    <w:rsid w:val="00B27BCE"/>
    <w:rsid w:val="00B3016E"/>
    <w:rsid w:val="00B3035D"/>
    <w:rsid w:val="00B304B5"/>
    <w:rsid w:val="00B3143D"/>
    <w:rsid w:val="00B31D47"/>
    <w:rsid w:val="00B324CB"/>
    <w:rsid w:val="00B328C5"/>
    <w:rsid w:val="00B32ADB"/>
    <w:rsid w:val="00B32E0E"/>
    <w:rsid w:val="00B330E7"/>
    <w:rsid w:val="00B34883"/>
    <w:rsid w:val="00B350F0"/>
    <w:rsid w:val="00B35733"/>
    <w:rsid w:val="00B35B83"/>
    <w:rsid w:val="00B35D9A"/>
    <w:rsid w:val="00B35F66"/>
    <w:rsid w:val="00B361A3"/>
    <w:rsid w:val="00B36552"/>
    <w:rsid w:val="00B36590"/>
    <w:rsid w:val="00B366E9"/>
    <w:rsid w:val="00B366EC"/>
    <w:rsid w:val="00B37DA9"/>
    <w:rsid w:val="00B41639"/>
    <w:rsid w:val="00B41928"/>
    <w:rsid w:val="00B419F6"/>
    <w:rsid w:val="00B41FA5"/>
    <w:rsid w:val="00B42200"/>
    <w:rsid w:val="00B4334A"/>
    <w:rsid w:val="00B44288"/>
    <w:rsid w:val="00B44EB5"/>
    <w:rsid w:val="00B45517"/>
    <w:rsid w:val="00B45E53"/>
    <w:rsid w:val="00B461B2"/>
    <w:rsid w:val="00B464D2"/>
    <w:rsid w:val="00B47414"/>
    <w:rsid w:val="00B474F7"/>
    <w:rsid w:val="00B47BBB"/>
    <w:rsid w:val="00B47D52"/>
    <w:rsid w:val="00B5002F"/>
    <w:rsid w:val="00B502CF"/>
    <w:rsid w:val="00B51320"/>
    <w:rsid w:val="00B513C3"/>
    <w:rsid w:val="00B52D5B"/>
    <w:rsid w:val="00B530F5"/>
    <w:rsid w:val="00B53145"/>
    <w:rsid w:val="00B539DC"/>
    <w:rsid w:val="00B553B8"/>
    <w:rsid w:val="00B554E6"/>
    <w:rsid w:val="00B559E1"/>
    <w:rsid w:val="00B5604A"/>
    <w:rsid w:val="00B56E9E"/>
    <w:rsid w:val="00B56ED4"/>
    <w:rsid w:val="00B5721B"/>
    <w:rsid w:val="00B57393"/>
    <w:rsid w:val="00B579A3"/>
    <w:rsid w:val="00B57C35"/>
    <w:rsid w:val="00B57FD3"/>
    <w:rsid w:val="00B600EF"/>
    <w:rsid w:val="00B60372"/>
    <w:rsid w:val="00B6137A"/>
    <w:rsid w:val="00B61D21"/>
    <w:rsid w:val="00B6206C"/>
    <w:rsid w:val="00B622BC"/>
    <w:rsid w:val="00B62D35"/>
    <w:rsid w:val="00B62F63"/>
    <w:rsid w:val="00B62F7F"/>
    <w:rsid w:val="00B63E86"/>
    <w:rsid w:val="00B64016"/>
    <w:rsid w:val="00B640A7"/>
    <w:rsid w:val="00B640BF"/>
    <w:rsid w:val="00B64143"/>
    <w:rsid w:val="00B64507"/>
    <w:rsid w:val="00B64643"/>
    <w:rsid w:val="00B6524D"/>
    <w:rsid w:val="00B656E2"/>
    <w:rsid w:val="00B657D5"/>
    <w:rsid w:val="00B6635C"/>
    <w:rsid w:val="00B668B4"/>
    <w:rsid w:val="00B66A81"/>
    <w:rsid w:val="00B6726D"/>
    <w:rsid w:val="00B6728F"/>
    <w:rsid w:val="00B67539"/>
    <w:rsid w:val="00B701A8"/>
    <w:rsid w:val="00B70215"/>
    <w:rsid w:val="00B7053B"/>
    <w:rsid w:val="00B70CA3"/>
    <w:rsid w:val="00B70F78"/>
    <w:rsid w:val="00B7184A"/>
    <w:rsid w:val="00B71CC6"/>
    <w:rsid w:val="00B724A5"/>
    <w:rsid w:val="00B73810"/>
    <w:rsid w:val="00B73836"/>
    <w:rsid w:val="00B73F90"/>
    <w:rsid w:val="00B74399"/>
    <w:rsid w:val="00B74449"/>
    <w:rsid w:val="00B7456F"/>
    <w:rsid w:val="00B74856"/>
    <w:rsid w:val="00B74CA2"/>
    <w:rsid w:val="00B759BE"/>
    <w:rsid w:val="00B75BEA"/>
    <w:rsid w:val="00B76238"/>
    <w:rsid w:val="00B7654A"/>
    <w:rsid w:val="00B76FEE"/>
    <w:rsid w:val="00B770D0"/>
    <w:rsid w:val="00B77CE7"/>
    <w:rsid w:val="00B77DD8"/>
    <w:rsid w:val="00B8074D"/>
    <w:rsid w:val="00B80796"/>
    <w:rsid w:val="00B8107B"/>
    <w:rsid w:val="00B8162F"/>
    <w:rsid w:val="00B8170E"/>
    <w:rsid w:val="00B81B3A"/>
    <w:rsid w:val="00B822E2"/>
    <w:rsid w:val="00B82B02"/>
    <w:rsid w:val="00B833DC"/>
    <w:rsid w:val="00B8357D"/>
    <w:rsid w:val="00B83A07"/>
    <w:rsid w:val="00B8479C"/>
    <w:rsid w:val="00B84944"/>
    <w:rsid w:val="00B85108"/>
    <w:rsid w:val="00B851BA"/>
    <w:rsid w:val="00B864BE"/>
    <w:rsid w:val="00B86AC1"/>
    <w:rsid w:val="00B86F90"/>
    <w:rsid w:val="00B87506"/>
    <w:rsid w:val="00B87569"/>
    <w:rsid w:val="00B87AF4"/>
    <w:rsid w:val="00B908F7"/>
    <w:rsid w:val="00B90E45"/>
    <w:rsid w:val="00B91C44"/>
    <w:rsid w:val="00B91D8C"/>
    <w:rsid w:val="00B935DE"/>
    <w:rsid w:val="00B936E3"/>
    <w:rsid w:val="00B9396F"/>
    <w:rsid w:val="00B93982"/>
    <w:rsid w:val="00B93A07"/>
    <w:rsid w:val="00B9437C"/>
    <w:rsid w:val="00B94C26"/>
    <w:rsid w:val="00B9537F"/>
    <w:rsid w:val="00B958DE"/>
    <w:rsid w:val="00B972C4"/>
    <w:rsid w:val="00B977D2"/>
    <w:rsid w:val="00B97984"/>
    <w:rsid w:val="00B97BF1"/>
    <w:rsid w:val="00BA0491"/>
    <w:rsid w:val="00BA0A61"/>
    <w:rsid w:val="00BA1192"/>
    <w:rsid w:val="00BA12F6"/>
    <w:rsid w:val="00BA1BEE"/>
    <w:rsid w:val="00BA24D9"/>
    <w:rsid w:val="00BA25AD"/>
    <w:rsid w:val="00BA2C94"/>
    <w:rsid w:val="00BA3226"/>
    <w:rsid w:val="00BA34BA"/>
    <w:rsid w:val="00BA3649"/>
    <w:rsid w:val="00BA39A5"/>
    <w:rsid w:val="00BA3B50"/>
    <w:rsid w:val="00BA3BCD"/>
    <w:rsid w:val="00BA3D28"/>
    <w:rsid w:val="00BA4204"/>
    <w:rsid w:val="00BA4540"/>
    <w:rsid w:val="00BA52C0"/>
    <w:rsid w:val="00BA56D0"/>
    <w:rsid w:val="00BA6A70"/>
    <w:rsid w:val="00BA769A"/>
    <w:rsid w:val="00BA7AB1"/>
    <w:rsid w:val="00BB0C15"/>
    <w:rsid w:val="00BB103C"/>
    <w:rsid w:val="00BB111D"/>
    <w:rsid w:val="00BB1AF7"/>
    <w:rsid w:val="00BB1CEF"/>
    <w:rsid w:val="00BB3071"/>
    <w:rsid w:val="00BB34AA"/>
    <w:rsid w:val="00BB3EF2"/>
    <w:rsid w:val="00BB5042"/>
    <w:rsid w:val="00BB54E2"/>
    <w:rsid w:val="00BB5C3E"/>
    <w:rsid w:val="00BB6C1F"/>
    <w:rsid w:val="00BB7500"/>
    <w:rsid w:val="00BB76D9"/>
    <w:rsid w:val="00BC0B9F"/>
    <w:rsid w:val="00BC10BF"/>
    <w:rsid w:val="00BC312A"/>
    <w:rsid w:val="00BC33EF"/>
    <w:rsid w:val="00BC35F0"/>
    <w:rsid w:val="00BC3B6E"/>
    <w:rsid w:val="00BC42F9"/>
    <w:rsid w:val="00BC43B0"/>
    <w:rsid w:val="00BC4C64"/>
    <w:rsid w:val="00BC5957"/>
    <w:rsid w:val="00BC69E0"/>
    <w:rsid w:val="00BC76D2"/>
    <w:rsid w:val="00BD0095"/>
    <w:rsid w:val="00BD0839"/>
    <w:rsid w:val="00BD0D5B"/>
    <w:rsid w:val="00BD0F6B"/>
    <w:rsid w:val="00BD1155"/>
    <w:rsid w:val="00BD1682"/>
    <w:rsid w:val="00BD1BD8"/>
    <w:rsid w:val="00BD2444"/>
    <w:rsid w:val="00BD2CB5"/>
    <w:rsid w:val="00BD3475"/>
    <w:rsid w:val="00BD3AB5"/>
    <w:rsid w:val="00BD3C28"/>
    <w:rsid w:val="00BD43A8"/>
    <w:rsid w:val="00BD4610"/>
    <w:rsid w:val="00BD4760"/>
    <w:rsid w:val="00BD54CA"/>
    <w:rsid w:val="00BD65FF"/>
    <w:rsid w:val="00BD67D5"/>
    <w:rsid w:val="00BD7759"/>
    <w:rsid w:val="00BE0CF5"/>
    <w:rsid w:val="00BE120C"/>
    <w:rsid w:val="00BE151F"/>
    <w:rsid w:val="00BE1872"/>
    <w:rsid w:val="00BE18B5"/>
    <w:rsid w:val="00BE1916"/>
    <w:rsid w:val="00BE1A65"/>
    <w:rsid w:val="00BE1F0E"/>
    <w:rsid w:val="00BE1F33"/>
    <w:rsid w:val="00BE3796"/>
    <w:rsid w:val="00BE4394"/>
    <w:rsid w:val="00BE4995"/>
    <w:rsid w:val="00BE517A"/>
    <w:rsid w:val="00BE5A78"/>
    <w:rsid w:val="00BE5D8C"/>
    <w:rsid w:val="00BE5FD2"/>
    <w:rsid w:val="00BE6557"/>
    <w:rsid w:val="00BE6CEF"/>
    <w:rsid w:val="00BE72C4"/>
    <w:rsid w:val="00BE74AE"/>
    <w:rsid w:val="00BE757E"/>
    <w:rsid w:val="00BE7878"/>
    <w:rsid w:val="00BE793E"/>
    <w:rsid w:val="00BF05EE"/>
    <w:rsid w:val="00BF07E2"/>
    <w:rsid w:val="00BF0A66"/>
    <w:rsid w:val="00BF0B84"/>
    <w:rsid w:val="00BF15CA"/>
    <w:rsid w:val="00BF15E3"/>
    <w:rsid w:val="00BF177D"/>
    <w:rsid w:val="00BF1CF9"/>
    <w:rsid w:val="00BF2040"/>
    <w:rsid w:val="00BF22C4"/>
    <w:rsid w:val="00BF28DB"/>
    <w:rsid w:val="00BF2D24"/>
    <w:rsid w:val="00BF3479"/>
    <w:rsid w:val="00BF34D0"/>
    <w:rsid w:val="00BF378C"/>
    <w:rsid w:val="00BF3E86"/>
    <w:rsid w:val="00BF4E0B"/>
    <w:rsid w:val="00BF5523"/>
    <w:rsid w:val="00BF70BD"/>
    <w:rsid w:val="00BF7667"/>
    <w:rsid w:val="00BF7A81"/>
    <w:rsid w:val="00C0058B"/>
    <w:rsid w:val="00C00753"/>
    <w:rsid w:val="00C01292"/>
    <w:rsid w:val="00C01590"/>
    <w:rsid w:val="00C02A1A"/>
    <w:rsid w:val="00C02A21"/>
    <w:rsid w:val="00C02D47"/>
    <w:rsid w:val="00C02EB5"/>
    <w:rsid w:val="00C04250"/>
    <w:rsid w:val="00C044D3"/>
    <w:rsid w:val="00C04509"/>
    <w:rsid w:val="00C04764"/>
    <w:rsid w:val="00C04AE6"/>
    <w:rsid w:val="00C06717"/>
    <w:rsid w:val="00C06973"/>
    <w:rsid w:val="00C07EC0"/>
    <w:rsid w:val="00C1034C"/>
    <w:rsid w:val="00C10A6D"/>
    <w:rsid w:val="00C10DB5"/>
    <w:rsid w:val="00C10FDC"/>
    <w:rsid w:val="00C10FEF"/>
    <w:rsid w:val="00C110FF"/>
    <w:rsid w:val="00C11345"/>
    <w:rsid w:val="00C1158B"/>
    <w:rsid w:val="00C115DA"/>
    <w:rsid w:val="00C118FE"/>
    <w:rsid w:val="00C11DDD"/>
    <w:rsid w:val="00C11E12"/>
    <w:rsid w:val="00C121E0"/>
    <w:rsid w:val="00C12505"/>
    <w:rsid w:val="00C12C82"/>
    <w:rsid w:val="00C13F55"/>
    <w:rsid w:val="00C13F6D"/>
    <w:rsid w:val="00C14CCE"/>
    <w:rsid w:val="00C15491"/>
    <w:rsid w:val="00C15984"/>
    <w:rsid w:val="00C16CDF"/>
    <w:rsid w:val="00C1737D"/>
    <w:rsid w:val="00C175DD"/>
    <w:rsid w:val="00C20CF2"/>
    <w:rsid w:val="00C2160E"/>
    <w:rsid w:val="00C21A4A"/>
    <w:rsid w:val="00C2269F"/>
    <w:rsid w:val="00C23C21"/>
    <w:rsid w:val="00C2435B"/>
    <w:rsid w:val="00C2450B"/>
    <w:rsid w:val="00C2495D"/>
    <w:rsid w:val="00C25B39"/>
    <w:rsid w:val="00C261ED"/>
    <w:rsid w:val="00C271C8"/>
    <w:rsid w:val="00C272C2"/>
    <w:rsid w:val="00C30D2F"/>
    <w:rsid w:val="00C3155A"/>
    <w:rsid w:val="00C315FB"/>
    <w:rsid w:val="00C316BF"/>
    <w:rsid w:val="00C3231D"/>
    <w:rsid w:val="00C325F9"/>
    <w:rsid w:val="00C32C17"/>
    <w:rsid w:val="00C3300A"/>
    <w:rsid w:val="00C33F1A"/>
    <w:rsid w:val="00C343BE"/>
    <w:rsid w:val="00C3448D"/>
    <w:rsid w:val="00C349C1"/>
    <w:rsid w:val="00C35682"/>
    <w:rsid w:val="00C35CB4"/>
    <w:rsid w:val="00C360F2"/>
    <w:rsid w:val="00C37098"/>
    <w:rsid w:val="00C37193"/>
    <w:rsid w:val="00C371D8"/>
    <w:rsid w:val="00C3722F"/>
    <w:rsid w:val="00C375CB"/>
    <w:rsid w:val="00C37BFC"/>
    <w:rsid w:val="00C37E05"/>
    <w:rsid w:val="00C37E35"/>
    <w:rsid w:val="00C37ECF"/>
    <w:rsid w:val="00C40BC8"/>
    <w:rsid w:val="00C41069"/>
    <w:rsid w:val="00C41601"/>
    <w:rsid w:val="00C419B9"/>
    <w:rsid w:val="00C427EE"/>
    <w:rsid w:val="00C42944"/>
    <w:rsid w:val="00C42AE4"/>
    <w:rsid w:val="00C42B1B"/>
    <w:rsid w:val="00C45CDD"/>
    <w:rsid w:val="00C46362"/>
    <w:rsid w:val="00C47118"/>
    <w:rsid w:val="00C4738D"/>
    <w:rsid w:val="00C47A1D"/>
    <w:rsid w:val="00C47D2C"/>
    <w:rsid w:val="00C50164"/>
    <w:rsid w:val="00C50949"/>
    <w:rsid w:val="00C5193B"/>
    <w:rsid w:val="00C521A3"/>
    <w:rsid w:val="00C523D3"/>
    <w:rsid w:val="00C5294C"/>
    <w:rsid w:val="00C52D21"/>
    <w:rsid w:val="00C53777"/>
    <w:rsid w:val="00C545F1"/>
    <w:rsid w:val="00C54B46"/>
    <w:rsid w:val="00C55890"/>
    <w:rsid w:val="00C55CC1"/>
    <w:rsid w:val="00C55E54"/>
    <w:rsid w:val="00C5620A"/>
    <w:rsid w:val="00C56F82"/>
    <w:rsid w:val="00C6001D"/>
    <w:rsid w:val="00C6020E"/>
    <w:rsid w:val="00C6122F"/>
    <w:rsid w:val="00C61AA1"/>
    <w:rsid w:val="00C63110"/>
    <w:rsid w:val="00C63187"/>
    <w:rsid w:val="00C632A7"/>
    <w:rsid w:val="00C65201"/>
    <w:rsid w:val="00C6536A"/>
    <w:rsid w:val="00C65C7E"/>
    <w:rsid w:val="00C65CAE"/>
    <w:rsid w:val="00C66BC2"/>
    <w:rsid w:val="00C67976"/>
    <w:rsid w:val="00C67C30"/>
    <w:rsid w:val="00C70546"/>
    <w:rsid w:val="00C70B5B"/>
    <w:rsid w:val="00C712C6"/>
    <w:rsid w:val="00C71356"/>
    <w:rsid w:val="00C71D15"/>
    <w:rsid w:val="00C722B5"/>
    <w:rsid w:val="00C723A3"/>
    <w:rsid w:val="00C724B1"/>
    <w:rsid w:val="00C7263E"/>
    <w:rsid w:val="00C728FD"/>
    <w:rsid w:val="00C72A5A"/>
    <w:rsid w:val="00C72E4B"/>
    <w:rsid w:val="00C74D40"/>
    <w:rsid w:val="00C75E4F"/>
    <w:rsid w:val="00C7752C"/>
    <w:rsid w:val="00C77EA8"/>
    <w:rsid w:val="00C77EDC"/>
    <w:rsid w:val="00C80403"/>
    <w:rsid w:val="00C80424"/>
    <w:rsid w:val="00C80446"/>
    <w:rsid w:val="00C80723"/>
    <w:rsid w:val="00C81AD9"/>
    <w:rsid w:val="00C81DBE"/>
    <w:rsid w:val="00C82D28"/>
    <w:rsid w:val="00C83636"/>
    <w:rsid w:val="00C83757"/>
    <w:rsid w:val="00C83BE1"/>
    <w:rsid w:val="00C83EAA"/>
    <w:rsid w:val="00C8439F"/>
    <w:rsid w:val="00C84C1B"/>
    <w:rsid w:val="00C85F8E"/>
    <w:rsid w:val="00C86AAD"/>
    <w:rsid w:val="00C8745A"/>
    <w:rsid w:val="00C8763B"/>
    <w:rsid w:val="00C87669"/>
    <w:rsid w:val="00C87802"/>
    <w:rsid w:val="00C87C6F"/>
    <w:rsid w:val="00C87F59"/>
    <w:rsid w:val="00C901A1"/>
    <w:rsid w:val="00C90328"/>
    <w:rsid w:val="00C90CDF"/>
    <w:rsid w:val="00C927B5"/>
    <w:rsid w:val="00C93307"/>
    <w:rsid w:val="00C93DC7"/>
    <w:rsid w:val="00C940F6"/>
    <w:rsid w:val="00C942D1"/>
    <w:rsid w:val="00C94415"/>
    <w:rsid w:val="00C94465"/>
    <w:rsid w:val="00C94AE7"/>
    <w:rsid w:val="00C94CF7"/>
    <w:rsid w:val="00C95152"/>
    <w:rsid w:val="00C95B3C"/>
    <w:rsid w:val="00C96BBB"/>
    <w:rsid w:val="00C97969"/>
    <w:rsid w:val="00C97F93"/>
    <w:rsid w:val="00CA239B"/>
    <w:rsid w:val="00CA26C0"/>
    <w:rsid w:val="00CA2C64"/>
    <w:rsid w:val="00CA2DAF"/>
    <w:rsid w:val="00CA2FBF"/>
    <w:rsid w:val="00CA3B35"/>
    <w:rsid w:val="00CA4AEE"/>
    <w:rsid w:val="00CA4B1F"/>
    <w:rsid w:val="00CA525A"/>
    <w:rsid w:val="00CA52C7"/>
    <w:rsid w:val="00CA55A6"/>
    <w:rsid w:val="00CA56A6"/>
    <w:rsid w:val="00CA5ADA"/>
    <w:rsid w:val="00CA63AD"/>
    <w:rsid w:val="00CA6599"/>
    <w:rsid w:val="00CA6D8D"/>
    <w:rsid w:val="00CA7018"/>
    <w:rsid w:val="00CA76BC"/>
    <w:rsid w:val="00CB0332"/>
    <w:rsid w:val="00CB1B23"/>
    <w:rsid w:val="00CB1C9A"/>
    <w:rsid w:val="00CB2263"/>
    <w:rsid w:val="00CB273B"/>
    <w:rsid w:val="00CB2D29"/>
    <w:rsid w:val="00CB31A9"/>
    <w:rsid w:val="00CB31E3"/>
    <w:rsid w:val="00CB37B5"/>
    <w:rsid w:val="00CB3C21"/>
    <w:rsid w:val="00CB4040"/>
    <w:rsid w:val="00CB5817"/>
    <w:rsid w:val="00CB5F05"/>
    <w:rsid w:val="00CB690C"/>
    <w:rsid w:val="00CB70CC"/>
    <w:rsid w:val="00CB7383"/>
    <w:rsid w:val="00CC01FB"/>
    <w:rsid w:val="00CC11CD"/>
    <w:rsid w:val="00CC195C"/>
    <w:rsid w:val="00CC1D4E"/>
    <w:rsid w:val="00CC2D9F"/>
    <w:rsid w:val="00CC2E28"/>
    <w:rsid w:val="00CC3029"/>
    <w:rsid w:val="00CC395C"/>
    <w:rsid w:val="00CC413A"/>
    <w:rsid w:val="00CC4B16"/>
    <w:rsid w:val="00CC5213"/>
    <w:rsid w:val="00CC57E8"/>
    <w:rsid w:val="00CC6D84"/>
    <w:rsid w:val="00CC6E17"/>
    <w:rsid w:val="00CC7621"/>
    <w:rsid w:val="00CD03B5"/>
    <w:rsid w:val="00CD0C48"/>
    <w:rsid w:val="00CD1112"/>
    <w:rsid w:val="00CD118C"/>
    <w:rsid w:val="00CD16E6"/>
    <w:rsid w:val="00CD1805"/>
    <w:rsid w:val="00CD1BDE"/>
    <w:rsid w:val="00CD1EDD"/>
    <w:rsid w:val="00CD2CEF"/>
    <w:rsid w:val="00CD2F87"/>
    <w:rsid w:val="00CD31AB"/>
    <w:rsid w:val="00CD32CC"/>
    <w:rsid w:val="00CD3C13"/>
    <w:rsid w:val="00CD43BB"/>
    <w:rsid w:val="00CD524E"/>
    <w:rsid w:val="00CD571A"/>
    <w:rsid w:val="00CD5AC9"/>
    <w:rsid w:val="00CD5D1C"/>
    <w:rsid w:val="00CD5F8E"/>
    <w:rsid w:val="00CD5FA8"/>
    <w:rsid w:val="00CD6031"/>
    <w:rsid w:val="00CD6D76"/>
    <w:rsid w:val="00CD6F35"/>
    <w:rsid w:val="00CD7650"/>
    <w:rsid w:val="00CE09C7"/>
    <w:rsid w:val="00CE0CB9"/>
    <w:rsid w:val="00CE1121"/>
    <w:rsid w:val="00CE135B"/>
    <w:rsid w:val="00CE1AB1"/>
    <w:rsid w:val="00CE1F42"/>
    <w:rsid w:val="00CE22B7"/>
    <w:rsid w:val="00CE238D"/>
    <w:rsid w:val="00CE32D1"/>
    <w:rsid w:val="00CE33CC"/>
    <w:rsid w:val="00CE36F3"/>
    <w:rsid w:val="00CE44F5"/>
    <w:rsid w:val="00CE46E4"/>
    <w:rsid w:val="00CE4892"/>
    <w:rsid w:val="00CE4C2B"/>
    <w:rsid w:val="00CE4C51"/>
    <w:rsid w:val="00CE53F2"/>
    <w:rsid w:val="00CE565E"/>
    <w:rsid w:val="00CE573A"/>
    <w:rsid w:val="00CE5C8C"/>
    <w:rsid w:val="00CE5F84"/>
    <w:rsid w:val="00CE658A"/>
    <w:rsid w:val="00CE65B2"/>
    <w:rsid w:val="00CE6990"/>
    <w:rsid w:val="00CE6B00"/>
    <w:rsid w:val="00CE74C1"/>
    <w:rsid w:val="00CE763B"/>
    <w:rsid w:val="00CE7761"/>
    <w:rsid w:val="00CE7C4A"/>
    <w:rsid w:val="00CE7DA8"/>
    <w:rsid w:val="00CE7FC2"/>
    <w:rsid w:val="00CF01ED"/>
    <w:rsid w:val="00CF06E6"/>
    <w:rsid w:val="00CF0C97"/>
    <w:rsid w:val="00CF1064"/>
    <w:rsid w:val="00CF1503"/>
    <w:rsid w:val="00CF1575"/>
    <w:rsid w:val="00CF17BD"/>
    <w:rsid w:val="00CF18D8"/>
    <w:rsid w:val="00CF226E"/>
    <w:rsid w:val="00CF2441"/>
    <w:rsid w:val="00CF2A25"/>
    <w:rsid w:val="00CF2E2C"/>
    <w:rsid w:val="00CF304E"/>
    <w:rsid w:val="00CF3D9C"/>
    <w:rsid w:val="00CF3EF5"/>
    <w:rsid w:val="00CF42F7"/>
    <w:rsid w:val="00CF46B4"/>
    <w:rsid w:val="00CF4791"/>
    <w:rsid w:val="00CF4F32"/>
    <w:rsid w:val="00CF58C2"/>
    <w:rsid w:val="00CF59BA"/>
    <w:rsid w:val="00CF6E8B"/>
    <w:rsid w:val="00CF718A"/>
    <w:rsid w:val="00CF7BF6"/>
    <w:rsid w:val="00CF7CF7"/>
    <w:rsid w:val="00D0002F"/>
    <w:rsid w:val="00D003A2"/>
    <w:rsid w:val="00D004DF"/>
    <w:rsid w:val="00D00C16"/>
    <w:rsid w:val="00D00CAA"/>
    <w:rsid w:val="00D01211"/>
    <w:rsid w:val="00D013D7"/>
    <w:rsid w:val="00D01E62"/>
    <w:rsid w:val="00D02579"/>
    <w:rsid w:val="00D02960"/>
    <w:rsid w:val="00D02EBC"/>
    <w:rsid w:val="00D02F7C"/>
    <w:rsid w:val="00D03558"/>
    <w:rsid w:val="00D0413A"/>
    <w:rsid w:val="00D04E98"/>
    <w:rsid w:val="00D05C9E"/>
    <w:rsid w:val="00D06683"/>
    <w:rsid w:val="00D067BF"/>
    <w:rsid w:val="00D075D7"/>
    <w:rsid w:val="00D10913"/>
    <w:rsid w:val="00D114DB"/>
    <w:rsid w:val="00D118C4"/>
    <w:rsid w:val="00D11E7F"/>
    <w:rsid w:val="00D122F9"/>
    <w:rsid w:val="00D144AE"/>
    <w:rsid w:val="00D14570"/>
    <w:rsid w:val="00D145FF"/>
    <w:rsid w:val="00D14DC4"/>
    <w:rsid w:val="00D15860"/>
    <w:rsid w:val="00D168AB"/>
    <w:rsid w:val="00D169B3"/>
    <w:rsid w:val="00D225E6"/>
    <w:rsid w:val="00D22682"/>
    <w:rsid w:val="00D233DA"/>
    <w:rsid w:val="00D234FB"/>
    <w:rsid w:val="00D239D4"/>
    <w:rsid w:val="00D23BB2"/>
    <w:rsid w:val="00D23D62"/>
    <w:rsid w:val="00D2447A"/>
    <w:rsid w:val="00D24D22"/>
    <w:rsid w:val="00D2501C"/>
    <w:rsid w:val="00D25B1B"/>
    <w:rsid w:val="00D26886"/>
    <w:rsid w:val="00D27435"/>
    <w:rsid w:val="00D27AC6"/>
    <w:rsid w:val="00D27B93"/>
    <w:rsid w:val="00D305A7"/>
    <w:rsid w:val="00D30713"/>
    <w:rsid w:val="00D30859"/>
    <w:rsid w:val="00D30DF7"/>
    <w:rsid w:val="00D30E83"/>
    <w:rsid w:val="00D311A7"/>
    <w:rsid w:val="00D31A4E"/>
    <w:rsid w:val="00D31FA9"/>
    <w:rsid w:val="00D32262"/>
    <w:rsid w:val="00D34A3C"/>
    <w:rsid w:val="00D34B4F"/>
    <w:rsid w:val="00D35417"/>
    <w:rsid w:val="00D35574"/>
    <w:rsid w:val="00D35F4D"/>
    <w:rsid w:val="00D36AE4"/>
    <w:rsid w:val="00D36C40"/>
    <w:rsid w:val="00D37A6D"/>
    <w:rsid w:val="00D413B8"/>
    <w:rsid w:val="00D4277D"/>
    <w:rsid w:val="00D429F0"/>
    <w:rsid w:val="00D42F80"/>
    <w:rsid w:val="00D43033"/>
    <w:rsid w:val="00D44408"/>
    <w:rsid w:val="00D44E63"/>
    <w:rsid w:val="00D44ED1"/>
    <w:rsid w:val="00D44FF9"/>
    <w:rsid w:val="00D457FC"/>
    <w:rsid w:val="00D45DED"/>
    <w:rsid w:val="00D463CB"/>
    <w:rsid w:val="00D46A0E"/>
    <w:rsid w:val="00D473E6"/>
    <w:rsid w:val="00D47CF0"/>
    <w:rsid w:val="00D4F20A"/>
    <w:rsid w:val="00D50336"/>
    <w:rsid w:val="00D50BCD"/>
    <w:rsid w:val="00D526D0"/>
    <w:rsid w:val="00D52A88"/>
    <w:rsid w:val="00D52ED8"/>
    <w:rsid w:val="00D532D7"/>
    <w:rsid w:val="00D53C35"/>
    <w:rsid w:val="00D53DDB"/>
    <w:rsid w:val="00D54A49"/>
    <w:rsid w:val="00D5558C"/>
    <w:rsid w:val="00D5598B"/>
    <w:rsid w:val="00D55CD0"/>
    <w:rsid w:val="00D55CEB"/>
    <w:rsid w:val="00D56232"/>
    <w:rsid w:val="00D56BFA"/>
    <w:rsid w:val="00D57EEC"/>
    <w:rsid w:val="00D618F5"/>
    <w:rsid w:val="00D61C0E"/>
    <w:rsid w:val="00D62C07"/>
    <w:rsid w:val="00D64ADE"/>
    <w:rsid w:val="00D64F21"/>
    <w:rsid w:val="00D65C60"/>
    <w:rsid w:val="00D65FFE"/>
    <w:rsid w:val="00D67B38"/>
    <w:rsid w:val="00D67E42"/>
    <w:rsid w:val="00D7003C"/>
    <w:rsid w:val="00D702FC"/>
    <w:rsid w:val="00D70FCE"/>
    <w:rsid w:val="00D715EC"/>
    <w:rsid w:val="00D71F56"/>
    <w:rsid w:val="00D72F0A"/>
    <w:rsid w:val="00D75392"/>
    <w:rsid w:val="00D756BE"/>
    <w:rsid w:val="00D75EF7"/>
    <w:rsid w:val="00D76726"/>
    <w:rsid w:val="00D76C8A"/>
    <w:rsid w:val="00D776F6"/>
    <w:rsid w:val="00D77F80"/>
    <w:rsid w:val="00D81796"/>
    <w:rsid w:val="00D81A16"/>
    <w:rsid w:val="00D82B8C"/>
    <w:rsid w:val="00D82CEF"/>
    <w:rsid w:val="00D831AD"/>
    <w:rsid w:val="00D831E2"/>
    <w:rsid w:val="00D83EF4"/>
    <w:rsid w:val="00D83FAD"/>
    <w:rsid w:val="00D84467"/>
    <w:rsid w:val="00D84537"/>
    <w:rsid w:val="00D85593"/>
    <w:rsid w:val="00D8603D"/>
    <w:rsid w:val="00D869D9"/>
    <w:rsid w:val="00D874C4"/>
    <w:rsid w:val="00D87558"/>
    <w:rsid w:val="00D87EA4"/>
    <w:rsid w:val="00D87F11"/>
    <w:rsid w:val="00D900D6"/>
    <w:rsid w:val="00D90293"/>
    <w:rsid w:val="00D90CA8"/>
    <w:rsid w:val="00D90CCC"/>
    <w:rsid w:val="00D91C2B"/>
    <w:rsid w:val="00D9219C"/>
    <w:rsid w:val="00D92326"/>
    <w:rsid w:val="00D931CC"/>
    <w:rsid w:val="00D931FE"/>
    <w:rsid w:val="00D9334D"/>
    <w:rsid w:val="00D93D64"/>
    <w:rsid w:val="00D94080"/>
    <w:rsid w:val="00D9520B"/>
    <w:rsid w:val="00D9538C"/>
    <w:rsid w:val="00D95AC8"/>
    <w:rsid w:val="00D95FFC"/>
    <w:rsid w:val="00D960D0"/>
    <w:rsid w:val="00D96438"/>
    <w:rsid w:val="00D96692"/>
    <w:rsid w:val="00D969F4"/>
    <w:rsid w:val="00D97985"/>
    <w:rsid w:val="00D97B16"/>
    <w:rsid w:val="00DA09CD"/>
    <w:rsid w:val="00DA1EC1"/>
    <w:rsid w:val="00DA2FCE"/>
    <w:rsid w:val="00DA30F7"/>
    <w:rsid w:val="00DA37D6"/>
    <w:rsid w:val="00DA3C42"/>
    <w:rsid w:val="00DA3DF2"/>
    <w:rsid w:val="00DA4517"/>
    <w:rsid w:val="00DA666C"/>
    <w:rsid w:val="00DA7B76"/>
    <w:rsid w:val="00DB0D5E"/>
    <w:rsid w:val="00DB1FEC"/>
    <w:rsid w:val="00DB2317"/>
    <w:rsid w:val="00DB266D"/>
    <w:rsid w:val="00DB31BC"/>
    <w:rsid w:val="00DB320D"/>
    <w:rsid w:val="00DB3CF2"/>
    <w:rsid w:val="00DB3D63"/>
    <w:rsid w:val="00DB4430"/>
    <w:rsid w:val="00DB48DB"/>
    <w:rsid w:val="00DB4AFF"/>
    <w:rsid w:val="00DB4EB8"/>
    <w:rsid w:val="00DB55FF"/>
    <w:rsid w:val="00DB5F8D"/>
    <w:rsid w:val="00DB61F6"/>
    <w:rsid w:val="00DC0316"/>
    <w:rsid w:val="00DC038D"/>
    <w:rsid w:val="00DC0CEE"/>
    <w:rsid w:val="00DC17B5"/>
    <w:rsid w:val="00DC1AE4"/>
    <w:rsid w:val="00DC2347"/>
    <w:rsid w:val="00DC2782"/>
    <w:rsid w:val="00DC32A8"/>
    <w:rsid w:val="00DC39E6"/>
    <w:rsid w:val="00DC46E2"/>
    <w:rsid w:val="00DC4A1E"/>
    <w:rsid w:val="00DC4BCF"/>
    <w:rsid w:val="00DC4E40"/>
    <w:rsid w:val="00DC6637"/>
    <w:rsid w:val="00DC67AD"/>
    <w:rsid w:val="00DC68A0"/>
    <w:rsid w:val="00DC74A3"/>
    <w:rsid w:val="00DC7596"/>
    <w:rsid w:val="00DC7EA3"/>
    <w:rsid w:val="00DD0747"/>
    <w:rsid w:val="00DD090C"/>
    <w:rsid w:val="00DD1446"/>
    <w:rsid w:val="00DD1ECE"/>
    <w:rsid w:val="00DD2312"/>
    <w:rsid w:val="00DD3568"/>
    <w:rsid w:val="00DD3B04"/>
    <w:rsid w:val="00DD3F45"/>
    <w:rsid w:val="00DD4214"/>
    <w:rsid w:val="00DD437D"/>
    <w:rsid w:val="00DD5238"/>
    <w:rsid w:val="00DD541A"/>
    <w:rsid w:val="00DD574E"/>
    <w:rsid w:val="00DD5843"/>
    <w:rsid w:val="00DD64C7"/>
    <w:rsid w:val="00DD66F6"/>
    <w:rsid w:val="00DD6AE5"/>
    <w:rsid w:val="00DD6F58"/>
    <w:rsid w:val="00DD70AD"/>
    <w:rsid w:val="00DD7EC7"/>
    <w:rsid w:val="00DE013C"/>
    <w:rsid w:val="00DE0ADC"/>
    <w:rsid w:val="00DE1BAD"/>
    <w:rsid w:val="00DE1E4E"/>
    <w:rsid w:val="00DE2217"/>
    <w:rsid w:val="00DE27AE"/>
    <w:rsid w:val="00DE2954"/>
    <w:rsid w:val="00DE303D"/>
    <w:rsid w:val="00DE3556"/>
    <w:rsid w:val="00DE4A25"/>
    <w:rsid w:val="00DE4B0C"/>
    <w:rsid w:val="00DE4FB8"/>
    <w:rsid w:val="00DE7F05"/>
    <w:rsid w:val="00DF0340"/>
    <w:rsid w:val="00DF05A3"/>
    <w:rsid w:val="00DF0630"/>
    <w:rsid w:val="00DF0829"/>
    <w:rsid w:val="00DF0FE5"/>
    <w:rsid w:val="00DF1FF1"/>
    <w:rsid w:val="00DF2AA6"/>
    <w:rsid w:val="00DF2B49"/>
    <w:rsid w:val="00DF3193"/>
    <w:rsid w:val="00DF395F"/>
    <w:rsid w:val="00DF3B0D"/>
    <w:rsid w:val="00DF45E5"/>
    <w:rsid w:val="00DF4746"/>
    <w:rsid w:val="00DF49CD"/>
    <w:rsid w:val="00DF4DEB"/>
    <w:rsid w:val="00DF4F3C"/>
    <w:rsid w:val="00DF4F42"/>
    <w:rsid w:val="00DF54C4"/>
    <w:rsid w:val="00DF59B1"/>
    <w:rsid w:val="00DF5DA6"/>
    <w:rsid w:val="00DF6B91"/>
    <w:rsid w:val="00DF70A8"/>
    <w:rsid w:val="00DF71BC"/>
    <w:rsid w:val="00DF7861"/>
    <w:rsid w:val="00DF7CAA"/>
    <w:rsid w:val="00DF7D03"/>
    <w:rsid w:val="00E002B7"/>
    <w:rsid w:val="00E00E16"/>
    <w:rsid w:val="00E01A5C"/>
    <w:rsid w:val="00E01BD5"/>
    <w:rsid w:val="00E020F0"/>
    <w:rsid w:val="00E024E6"/>
    <w:rsid w:val="00E03139"/>
    <w:rsid w:val="00E039A6"/>
    <w:rsid w:val="00E03EBB"/>
    <w:rsid w:val="00E03F96"/>
    <w:rsid w:val="00E0400B"/>
    <w:rsid w:val="00E0423E"/>
    <w:rsid w:val="00E04739"/>
    <w:rsid w:val="00E048C2"/>
    <w:rsid w:val="00E04A0A"/>
    <w:rsid w:val="00E04A35"/>
    <w:rsid w:val="00E0679F"/>
    <w:rsid w:val="00E06EDE"/>
    <w:rsid w:val="00E06EF3"/>
    <w:rsid w:val="00E072D8"/>
    <w:rsid w:val="00E0775F"/>
    <w:rsid w:val="00E07925"/>
    <w:rsid w:val="00E104FF"/>
    <w:rsid w:val="00E10BE1"/>
    <w:rsid w:val="00E10DF9"/>
    <w:rsid w:val="00E112DE"/>
    <w:rsid w:val="00E121E5"/>
    <w:rsid w:val="00E1256F"/>
    <w:rsid w:val="00E128F9"/>
    <w:rsid w:val="00E12B89"/>
    <w:rsid w:val="00E1401D"/>
    <w:rsid w:val="00E15112"/>
    <w:rsid w:val="00E152AD"/>
    <w:rsid w:val="00E1576C"/>
    <w:rsid w:val="00E15AC4"/>
    <w:rsid w:val="00E1609F"/>
    <w:rsid w:val="00E162AD"/>
    <w:rsid w:val="00E165EE"/>
    <w:rsid w:val="00E1667F"/>
    <w:rsid w:val="00E1677B"/>
    <w:rsid w:val="00E16B75"/>
    <w:rsid w:val="00E16C51"/>
    <w:rsid w:val="00E16D11"/>
    <w:rsid w:val="00E17072"/>
    <w:rsid w:val="00E17473"/>
    <w:rsid w:val="00E20042"/>
    <w:rsid w:val="00E2013E"/>
    <w:rsid w:val="00E206EF"/>
    <w:rsid w:val="00E2125B"/>
    <w:rsid w:val="00E21471"/>
    <w:rsid w:val="00E21AC3"/>
    <w:rsid w:val="00E231A9"/>
    <w:rsid w:val="00E235DE"/>
    <w:rsid w:val="00E23C01"/>
    <w:rsid w:val="00E2464A"/>
    <w:rsid w:val="00E24E80"/>
    <w:rsid w:val="00E25512"/>
    <w:rsid w:val="00E25B32"/>
    <w:rsid w:val="00E25BD8"/>
    <w:rsid w:val="00E25D36"/>
    <w:rsid w:val="00E2614F"/>
    <w:rsid w:val="00E2655B"/>
    <w:rsid w:val="00E26C73"/>
    <w:rsid w:val="00E26F17"/>
    <w:rsid w:val="00E27846"/>
    <w:rsid w:val="00E27B71"/>
    <w:rsid w:val="00E30727"/>
    <w:rsid w:val="00E30831"/>
    <w:rsid w:val="00E31952"/>
    <w:rsid w:val="00E31F70"/>
    <w:rsid w:val="00E33ECF"/>
    <w:rsid w:val="00E341CA"/>
    <w:rsid w:val="00E343AC"/>
    <w:rsid w:val="00E34E56"/>
    <w:rsid w:val="00E35A19"/>
    <w:rsid w:val="00E35AAE"/>
    <w:rsid w:val="00E35BB3"/>
    <w:rsid w:val="00E35C6B"/>
    <w:rsid w:val="00E36636"/>
    <w:rsid w:val="00E36E8C"/>
    <w:rsid w:val="00E37168"/>
    <w:rsid w:val="00E373DC"/>
    <w:rsid w:val="00E3791A"/>
    <w:rsid w:val="00E379E9"/>
    <w:rsid w:val="00E37CBE"/>
    <w:rsid w:val="00E37CC0"/>
    <w:rsid w:val="00E37F81"/>
    <w:rsid w:val="00E401A4"/>
    <w:rsid w:val="00E4090B"/>
    <w:rsid w:val="00E40BBA"/>
    <w:rsid w:val="00E411B4"/>
    <w:rsid w:val="00E412E3"/>
    <w:rsid w:val="00E413E2"/>
    <w:rsid w:val="00E414C2"/>
    <w:rsid w:val="00E41BA2"/>
    <w:rsid w:val="00E41C3E"/>
    <w:rsid w:val="00E41F5A"/>
    <w:rsid w:val="00E41FC7"/>
    <w:rsid w:val="00E42769"/>
    <w:rsid w:val="00E43147"/>
    <w:rsid w:val="00E43150"/>
    <w:rsid w:val="00E44A2E"/>
    <w:rsid w:val="00E44D83"/>
    <w:rsid w:val="00E4501E"/>
    <w:rsid w:val="00E455A8"/>
    <w:rsid w:val="00E4585E"/>
    <w:rsid w:val="00E45934"/>
    <w:rsid w:val="00E45B59"/>
    <w:rsid w:val="00E46855"/>
    <w:rsid w:val="00E46D1D"/>
    <w:rsid w:val="00E46FBA"/>
    <w:rsid w:val="00E470D9"/>
    <w:rsid w:val="00E4742B"/>
    <w:rsid w:val="00E47517"/>
    <w:rsid w:val="00E47771"/>
    <w:rsid w:val="00E47C70"/>
    <w:rsid w:val="00E47E18"/>
    <w:rsid w:val="00E502E5"/>
    <w:rsid w:val="00E504A6"/>
    <w:rsid w:val="00E50BB0"/>
    <w:rsid w:val="00E50D05"/>
    <w:rsid w:val="00E51144"/>
    <w:rsid w:val="00E5142A"/>
    <w:rsid w:val="00E515B0"/>
    <w:rsid w:val="00E518E6"/>
    <w:rsid w:val="00E51E0C"/>
    <w:rsid w:val="00E5218E"/>
    <w:rsid w:val="00E5286C"/>
    <w:rsid w:val="00E535E1"/>
    <w:rsid w:val="00E53673"/>
    <w:rsid w:val="00E538FC"/>
    <w:rsid w:val="00E5446A"/>
    <w:rsid w:val="00E54696"/>
    <w:rsid w:val="00E54914"/>
    <w:rsid w:val="00E54FFF"/>
    <w:rsid w:val="00E559EA"/>
    <w:rsid w:val="00E56A79"/>
    <w:rsid w:val="00E570A7"/>
    <w:rsid w:val="00E57572"/>
    <w:rsid w:val="00E5758C"/>
    <w:rsid w:val="00E60132"/>
    <w:rsid w:val="00E603B7"/>
    <w:rsid w:val="00E60A5A"/>
    <w:rsid w:val="00E60D14"/>
    <w:rsid w:val="00E613E3"/>
    <w:rsid w:val="00E62839"/>
    <w:rsid w:val="00E628CE"/>
    <w:rsid w:val="00E6294A"/>
    <w:rsid w:val="00E62BD7"/>
    <w:rsid w:val="00E636F4"/>
    <w:rsid w:val="00E6457F"/>
    <w:rsid w:val="00E64846"/>
    <w:rsid w:val="00E65260"/>
    <w:rsid w:val="00E6544C"/>
    <w:rsid w:val="00E65D2F"/>
    <w:rsid w:val="00E66031"/>
    <w:rsid w:val="00E663AC"/>
    <w:rsid w:val="00E667C4"/>
    <w:rsid w:val="00E70CF1"/>
    <w:rsid w:val="00E70D23"/>
    <w:rsid w:val="00E715C5"/>
    <w:rsid w:val="00E719AB"/>
    <w:rsid w:val="00E71C88"/>
    <w:rsid w:val="00E71CFB"/>
    <w:rsid w:val="00E71E81"/>
    <w:rsid w:val="00E72060"/>
    <w:rsid w:val="00E722D4"/>
    <w:rsid w:val="00E726E0"/>
    <w:rsid w:val="00E73CFF"/>
    <w:rsid w:val="00E73FA4"/>
    <w:rsid w:val="00E7476A"/>
    <w:rsid w:val="00E74F62"/>
    <w:rsid w:val="00E7549B"/>
    <w:rsid w:val="00E75735"/>
    <w:rsid w:val="00E76E90"/>
    <w:rsid w:val="00E76FE4"/>
    <w:rsid w:val="00E7774F"/>
    <w:rsid w:val="00E8017B"/>
    <w:rsid w:val="00E801A4"/>
    <w:rsid w:val="00E803C0"/>
    <w:rsid w:val="00E80A3E"/>
    <w:rsid w:val="00E811BB"/>
    <w:rsid w:val="00E81221"/>
    <w:rsid w:val="00E820B9"/>
    <w:rsid w:val="00E8380B"/>
    <w:rsid w:val="00E83D0F"/>
    <w:rsid w:val="00E83F51"/>
    <w:rsid w:val="00E846C1"/>
    <w:rsid w:val="00E847A1"/>
    <w:rsid w:val="00E848BB"/>
    <w:rsid w:val="00E84990"/>
    <w:rsid w:val="00E872B9"/>
    <w:rsid w:val="00E87613"/>
    <w:rsid w:val="00E87D72"/>
    <w:rsid w:val="00E87ED5"/>
    <w:rsid w:val="00E87F06"/>
    <w:rsid w:val="00E9029A"/>
    <w:rsid w:val="00E90397"/>
    <w:rsid w:val="00E9053C"/>
    <w:rsid w:val="00E90DD3"/>
    <w:rsid w:val="00E90E16"/>
    <w:rsid w:val="00E912BD"/>
    <w:rsid w:val="00E91567"/>
    <w:rsid w:val="00E91646"/>
    <w:rsid w:val="00E91CD3"/>
    <w:rsid w:val="00E92556"/>
    <w:rsid w:val="00E92B7A"/>
    <w:rsid w:val="00E92DF5"/>
    <w:rsid w:val="00E92EC4"/>
    <w:rsid w:val="00E9309C"/>
    <w:rsid w:val="00E93568"/>
    <w:rsid w:val="00E945CF"/>
    <w:rsid w:val="00E949DC"/>
    <w:rsid w:val="00E9567F"/>
    <w:rsid w:val="00E95876"/>
    <w:rsid w:val="00E95E47"/>
    <w:rsid w:val="00E967FB"/>
    <w:rsid w:val="00E968C0"/>
    <w:rsid w:val="00E97199"/>
    <w:rsid w:val="00E97812"/>
    <w:rsid w:val="00EA009C"/>
    <w:rsid w:val="00EA00D0"/>
    <w:rsid w:val="00EA00FD"/>
    <w:rsid w:val="00EA1172"/>
    <w:rsid w:val="00EA1BA3"/>
    <w:rsid w:val="00EA1C8A"/>
    <w:rsid w:val="00EA1CA6"/>
    <w:rsid w:val="00EA20CF"/>
    <w:rsid w:val="00EA2EAF"/>
    <w:rsid w:val="00EA3467"/>
    <w:rsid w:val="00EA3472"/>
    <w:rsid w:val="00EA4753"/>
    <w:rsid w:val="00EA4839"/>
    <w:rsid w:val="00EA5476"/>
    <w:rsid w:val="00EA562F"/>
    <w:rsid w:val="00EA5DE0"/>
    <w:rsid w:val="00EA69FB"/>
    <w:rsid w:val="00EA70BC"/>
    <w:rsid w:val="00EA7303"/>
    <w:rsid w:val="00EA7AFB"/>
    <w:rsid w:val="00EA7C4D"/>
    <w:rsid w:val="00EB027C"/>
    <w:rsid w:val="00EB059A"/>
    <w:rsid w:val="00EB05FD"/>
    <w:rsid w:val="00EB07B9"/>
    <w:rsid w:val="00EB0C1C"/>
    <w:rsid w:val="00EB11FC"/>
    <w:rsid w:val="00EB12D5"/>
    <w:rsid w:val="00EB1C30"/>
    <w:rsid w:val="00EB1D33"/>
    <w:rsid w:val="00EB1DDC"/>
    <w:rsid w:val="00EB2BD6"/>
    <w:rsid w:val="00EB2DAC"/>
    <w:rsid w:val="00EB3BBC"/>
    <w:rsid w:val="00EB3E10"/>
    <w:rsid w:val="00EB4005"/>
    <w:rsid w:val="00EB50A6"/>
    <w:rsid w:val="00EB61A9"/>
    <w:rsid w:val="00EB65C6"/>
    <w:rsid w:val="00EB6768"/>
    <w:rsid w:val="00EB679D"/>
    <w:rsid w:val="00EB6E95"/>
    <w:rsid w:val="00EB6EF1"/>
    <w:rsid w:val="00EB7519"/>
    <w:rsid w:val="00EB7AEA"/>
    <w:rsid w:val="00EC00AE"/>
    <w:rsid w:val="00EC01F6"/>
    <w:rsid w:val="00EC0851"/>
    <w:rsid w:val="00EC1744"/>
    <w:rsid w:val="00EC1BAC"/>
    <w:rsid w:val="00EC1FFB"/>
    <w:rsid w:val="00EC36D7"/>
    <w:rsid w:val="00EC3938"/>
    <w:rsid w:val="00EC3D6B"/>
    <w:rsid w:val="00EC4CA6"/>
    <w:rsid w:val="00EC4E5F"/>
    <w:rsid w:val="00EC5814"/>
    <w:rsid w:val="00EC6225"/>
    <w:rsid w:val="00EC6AE9"/>
    <w:rsid w:val="00EC7122"/>
    <w:rsid w:val="00EC715F"/>
    <w:rsid w:val="00EC72BB"/>
    <w:rsid w:val="00EC7EEC"/>
    <w:rsid w:val="00ED097F"/>
    <w:rsid w:val="00ED149E"/>
    <w:rsid w:val="00ED1F9D"/>
    <w:rsid w:val="00ED229D"/>
    <w:rsid w:val="00ED2C7F"/>
    <w:rsid w:val="00ED50D4"/>
    <w:rsid w:val="00ED5105"/>
    <w:rsid w:val="00ED56A2"/>
    <w:rsid w:val="00ED5FDF"/>
    <w:rsid w:val="00ED6475"/>
    <w:rsid w:val="00ED70EC"/>
    <w:rsid w:val="00ED773A"/>
    <w:rsid w:val="00ED7E13"/>
    <w:rsid w:val="00EE029C"/>
    <w:rsid w:val="00EE0683"/>
    <w:rsid w:val="00EE072E"/>
    <w:rsid w:val="00EE0837"/>
    <w:rsid w:val="00EE08ED"/>
    <w:rsid w:val="00EE172A"/>
    <w:rsid w:val="00EE1DA9"/>
    <w:rsid w:val="00EE29BE"/>
    <w:rsid w:val="00EE3F90"/>
    <w:rsid w:val="00EE46FB"/>
    <w:rsid w:val="00EE47FA"/>
    <w:rsid w:val="00EE4A13"/>
    <w:rsid w:val="00EE4E53"/>
    <w:rsid w:val="00EE5820"/>
    <w:rsid w:val="00EE5FC0"/>
    <w:rsid w:val="00EE69A1"/>
    <w:rsid w:val="00EE6E0F"/>
    <w:rsid w:val="00EF0605"/>
    <w:rsid w:val="00EF0742"/>
    <w:rsid w:val="00EF0DC0"/>
    <w:rsid w:val="00EF107D"/>
    <w:rsid w:val="00EF131E"/>
    <w:rsid w:val="00EF1B30"/>
    <w:rsid w:val="00EF1D10"/>
    <w:rsid w:val="00EF2464"/>
    <w:rsid w:val="00EF3B99"/>
    <w:rsid w:val="00EF4762"/>
    <w:rsid w:val="00EF53F5"/>
    <w:rsid w:val="00EF627C"/>
    <w:rsid w:val="00EF672E"/>
    <w:rsid w:val="00EF697D"/>
    <w:rsid w:val="00EF6C0D"/>
    <w:rsid w:val="00EF6EF4"/>
    <w:rsid w:val="00EF7F29"/>
    <w:rsid w:val="00F00284"/>
    <w:rsid w:val="00F00391"/>
    <w:rsid w:val="00F00493"/>
    <w:rsid w:val="00F00675"/>
    <w:rsid w:val="00F00D6F"/>
    <w:rsid w:val="00F0116D"/>
    <w:rsid w:val="00F0140F"/>
    <w:rsid w:val="00F01EE6"/>
    <w:rsid w:val="00F03406"/>
    <w:rsid w:val="00F03493"/>
    <w:rsid w:val="00F03818"/>
    <w:rsid w:val="00F04108"/>
    <w:rsid w:val="00F04669"/>
    <w:rsid w:val="00F04795"/>
    <w:rsid w:val="00F04ECC"/>
    <w:rsid w:val="00F05125"/>
    <w:rsid w:val="00F06527"/>
    <w:rsid w:val="00F06623"/>
    <w:rsid w:val="00F066A6"/>
    <w:rsid w:val="00F06E6E"/>
    <w:rsid w:val="00F07805"/>
    <w:rsid w:val="00F0784A"/>
    <w:rsid w:val="00F07C7B"/>
    <w:rsid w:val="00F07DA3"/>
    <w:rsid w:val="00F106DC"/>
    <w:rsid w:val="00F10AA1"/>
    <w:rsid w:val="00F10C43"/>
    <w:rsid w:val="00F11025"/>
    <w:rsid w:val="00F115DE"/>
    <w:rsid w:val="00F11FF9"/>
    <w:rsid w:val="00F12892"/>
    <w:rsid w:val="00F14289"/>
    <w:rsid w:val="00F142E0"/>
    <w:rsid w:val="00F14951"/>
    <w:rsid w:val="00F14CEA"/>
    <w:rsid w:val="00F15003"/>
    <w:rsid w:val="00F150ED"/>
    <w:rsid w:val="00F15970"/>
    <w:rsid w:val="00F159CA"/>
    <w:rsid w:val="00F15F05"/>
    <w:rsid w:val="00F1614E"/>
    <w:rsid w:val="00F1677E"/>
    <w:rsid w:val="00F16C90"/>
    <w:rsid w:val="00F172A7"/>
    <w:rsid w:val="00F2161A"/>
    <w:rsid w:val="00F21C8D"/>
    <w:rsid w:val="00F22F23"/>
    <w:rsid w:val="00F23F43"/>
    <w:rsid w:val="00F24539"/>
    <w:rsid w:val="00F2472B"/>
    <w:rsid w:val="00F24980"/>
    <w:rsid w:val="00F2513F"/>
    <w:rsid w:val="00F260A2"/>
    <w:rsid w:val="00F26375"/>
    <w:rsid w:val="00F26B5D"/>
    <w:rsid w:val="00F26EAA"/>
    <w:rsid w:val="00F3014F"/>
    <w:rsid w:val="00F30461"/>
    <w:rsid w:val="00F31269"/>
    <w:rsid w:val="00F32A1E"/>
    <w:rsid w:val="00F3341F"/>
    <w:rsid w:val="00F3398B"/>
    <w:rsid w:val="00F33B75"/>
    <w:rsid w:val="00F345A3"/>
    <w:rsid w:val="00F34641"/>
    <w:rsid w:val="00F3615D"/>
    <w:rsid w:val="00F37753"/>
    <w:rsid w:val="00F40341"/>
    <w:rsid w:val="00F40927"/>
    <w:rsid w:val="00F41118"/>
    <w:rsid w:val="00F414AD"/>
    <w:rsid w:val="00F41A46"/>
    <w:rsid w:val="00F424D1"/>
    <w:rsid w:val="00F424D8"/>
    <w:rsid w:val="00F42F80"/>
    <w:rsid w:val="00F435E7"/>
    <w:rsid w:val="00F440F2"/>
    <w:rsid w:val="00F45F23"/>
    <w:rsid w:val="00F45FCF"/>
    <w:rsid w:val="00F4677E"/>
    <w:rsid w:val="00F46EB9"/>
    <w:rsid w:val="00F47084"/>
    <w:rsid w:val="00F475D8"/>
    <w:rsid w:val="00F477EA"/>
    <w:rsid w:val="00F47C17"/>
    <w:rsid w:val="00F47DE8"/>
    <w:rsid w:val="00F47F38"/>
    <w:rsid w:val="00F47F9C"/>
    <w:rsid w:val="00F50AD1"/>
    <w:rsid w:val="00F51125"/>
    <w:rsid w:val="00F511A0"/>
    <w:rsid w:val="00F51C44"/>
    <w:rsid w:val="00F51DEC"/>
    <w:rsid w:val="00F52D7B"/>
    <w:rsid w:val="00F535A1"/>
    <w:rsid w:val="00F54D9D"/>
    <w:rsid w:val="00F5509F"/>
    <w:rsid w:val="00F55646"/>
    <w:rsid w:val="00F55914"/>
    <w:rsid w:val="00F55BE4"/>
    <w:rsid w:val="00F55FFA"/>
    <w:rsid w:val="00F5629F"/>
    <w:rsid w:val="00F565F2"/>
    <w:rsid w:val="00F568A1"/>
    <w:rsid w:val="00F57687"/>
    <w:rsid w:val="00F57DF2"/>
    <w:rsid w:val="00F607FE"/>
    <w:rsid w:val="00F6114C"/>
    <w:rsid w:val="00F61156"/>
    <w:rsid w:val="00F611F3"/>
    <w:rsid w:val="00F61AC2"/>
    <w:rsid w:val="00F63166"/>
    <w:rsid w:val="00F6327B"/>
    <w:rsid w:val="00F63556"/>
    <w:rsid w:val="00F63D1F"/>
    <w:rsid w:val="00F63E3A"/>
    <w:rsid w:val="00F64B25"/>
    <w:rsid w:val="00F64E76"/>
    <w:rsid w:val="00F6735E"/>
    <w:rsid w:val="00F709BF"/>
    <w:rsid w:val="00F70F40"/>
    <w:rsid w:val="00F7129F"/>
    <w:rsid w:val="00F728B1"/>
    <w:rsid w:val="00F72BA5"/>
    <w:rsid w:val="00F72E8B"/>
    <w:rsid w:val="00F72EF1"/>
    <w:rsid w:val="00F73519"/>
    <w:rsid w:val="00F74073"/>
    <w:rsid w:val="00F74313"/>
    <w:rsid w:val="00F743CB"/>
    <w:rsid w:val="00F74846"/>
    <w:rsid w:val="00F74EF0"/>
    <w:rsid w:val="00F753C2"/>
    <w:rsid w:val="00F75925"/>
    <w:rsid w:val="00F75DAA"/>
    <w:rsid w:val="00F75F30"/>
    <w:rsid w:val="00F7610B"/>
    <w:rsid w:val="00F7707A"/>
    <w:rsid w:val="00F771D2"/>
    <w:rsid w:val="00F77398"/>
    <w:rsid w:val="00F776F2"/>
    <w:rsid w:val="00F823F5"/>
    <w:rsid w:val="00F824C7"/>
    <w:rsid w:val="00F82C0B"/>
    <w:rsid w:val="00F82EE9"/>
    <w:rsid w:val="00F83712"/>
    <w:rsid w:val="00F837B3"/>
    <w:rsid w:val="00F84C1C"/>
    <w:rsid w:val="00F86312"/>
    <w:rsid w:val="00F866F5"/>
    <w:rsid w:val="00F86C09"/>
    <w:rsid w:val="00F87228"/>
    <w:rsid w:val="00F87BC4"/>
    <w:rsid w:val="00F87D8D"/>
    <w:rsid w:val="00F90593"/>
    <w:rsid w:val="00F9071D"/>
    <w:rsid w:val="00F91087"/>
    <w:rsid w:val="00F91356"/>
    <w:rsid w:val="00F9163E"/>
    <w:rsid w:val="00F919E4"/>
    <w:rsid w:val="00F92295"/>
    <w:rsid w:val="00F92D24"/>
    <w:rsid w:val="00F94370"/>
    <w:rsid w:val="00F9528E"/>
    <w:rsid w:val="00F95FC2"/>
    <w:rsid w:val="00F96378"/>
    <w:rsid w:val="00F9673A"/>
    <w:rsid w:val="00F97360"/>
    <w:rsid w:val="00F978C5"/>
    <w:rsid w:val="00F97FA2"/>
    <w:rsid w:val="00FA02D7"/>
    <w:rsid w:val="00FA0AD0"/>
    <w:rsid w:val="00FA142C"/>
    <w:rsid w:val="00FA160E"/>
    <w:rsid w:val="00FA2EC3"/>
    <w:rsid w:val="00FA2FB7"/>
    <w:rsid w:val="00FA35C3"/>
    <w:rsid w:val="00FA3985"/>
    <w:rsid w:val="00FA3DAD"/>
    <w:rsid w:val="00FA3FEA"/>
    <w:rsid w:val="00FA40E5"/>
    <w:rsid w:val="00FA48C8"/>
    <w:rsid w:val="00FA59DF"/>
    <w:rsid w:val="00FA63F9"/>
    <w:rsid w:val="00FA645E"/>
    <w:rsid w:val="00FA6622"/>
    <w:rsid w:val="00FA66D0"/>
    <w:rsid w:val="00FA71FC"/>
    <w:rsid w:val="00FA7CBF"/>
    <w:rsid w:val="00FB03FD"/>
    <w:rsid w:val="00FB0672"/>
    <w:rsid w:val="00FB17C1"/>
    <w:rsid w:val="00FB2576"/>
    <w:rsid w:val="00FB2CFD"/>
    <w:rsid w:val="00FB2EDE"/>
    <w:rsid w:val="00FB3171"/>
    <w:rsid w:val="00FB339A"/>
    <w:rsid w:val="00FB339D"/>
    <w:rsid w:val="00FB37E5"/>
    <w:rsid w:val="00FB3981"/>
    <w:rsid w:val="00FB3DD9"/>
    <w:rsid w:val="00FB3F27"/>
    <w:rsid w:val="00FB518D"/>
    <w:rsid w:val="00FB54CC"/>
    <w:rsid w:val="00FB61BB"/>
    <w:rsid w:val="00FB6A5A"/>
    <w:rsid w:val="00FB6E48"/>
    <w:rsid w:val="00FB7682"/>
    <w:rsid w:val="00FC0479"/>
    <w:rsid w:val="00FC189A"/>
    <w:rsid w:val="00FC1A93"/>
    <w:rsid w:val="00FC2069"/>
    <w:rsid w:val="00FC211D"/>
    <w:rsid w:val="00FC2177"/>
    <w:rsid w:val="00FC2440"/>
    <w:rsid w:val="00FC2777"/>
    <w:rsid w:val="00FC3347"/>
    <w:rsid w:val="00FC3406"/>
    <w:rsid w:val="00FC382F"/>
    <w:rsid w:val="00FC3935"/>
    <w:rsid w:val="00FC4B4E"/>
    <w:rsid w:val="00FC4D0C"/>
    <w:rsid w:val="00FC4E0D"/>
    <w:rsid w:val="00FC5285"/>
    <w:rsid w:val="00FC5A75"/>
    <w:rsid w:val="00FC5ABD"/>
    <w:rsid w:val="00FC5CA7"/>
    <w:rsid w:val="00FC6909"/>
    <w:rsid w:val="00FC7219"/>
    <w:rsid w:val="00FC7B33"/>
    <w:rsid w:val="00FC7E19"/>
    <w:rsid w:val="00FD0096"/>
    <w:rsid w:val="00FD0AF2"/>
    <w:rsid w:val="00FD1FB4"/>
    <w:rsid w:val="00FD200D"/>
    <w:rsid w:val="00FD2574"/>
    <w:rsid w:val="00FD3250"/>
    <w:rsid w:val="00FD3454"/>
    <w:rsid w:val="00FD34D0"/>
    <w:rsid w:val="00FD366C"/>
    <w:rsid w:val="00FD3ED5"/>
    <w:rsid w:val="00FD414A"/>
    <w:rsid w:val="00FD4317"/>
    <w:rsid w:val="00FD5506"/>
    <w:rsid w:val="00FD57D9"/>
    <w:rsid w:val="00FD5C92"/>
    <w:rsid w:val="00FD5E55"/>
    <w:rsid w:val="00FD62CD"/>
    <w:rsid w:val="00FD63F8"/>
    <w:rsid w:val="00FD784A"/>
    <w:rsid w:val="00FE03D1"/>
    <w:rsid w:val="00FE1695"/>
    <w:rsid w:val="00FE1AB6"/>
    <w:rsid w:val="00FE1BDF"/>
    <w:rsid w:val="00FE293E"/>
    <w:rsid w:val="00FE3887"/>
    <w:rsid w:val="00FE3CB9"/>
    <w:rsid w:val="00FE40A3"/>
    <w:rsid w:val="00FE4AA6"/>
    <w:rsid w:val="00FE5143"/>
    <w:rsid w:val="00FE5E39"/>
    <w:rsid w:val="00FE6873"/>
    <w:rsid w:val="00FE7764"/>
    <w:rsid w:val="00FE7FB9"/>
    <w:rsid w:val="00FF009D"/>
    <w:rsid w:val="00FF129C"/>
    <w:rsid w:val="00FF1D67"/>
    <w:rsid w:val="00FF32F1"/>
    <w:rsid w:val="00FF3430"/>
    <w:rsid w:val="00FF35B8"/>
    <w:rsid w:val="00FF42F6"/>
    <w:rsid w:val="00FF447E"/>
    <w:rsid w:val="00FF45CD"/>
    <w:rsid w:val="00FF4C42"/>
    <w:rsid w:val="00FF4DED"/>
    <w:rsid w:val="00FF4F0B"/>
    <w:rsid w:val="00FF5353"/>
    <w:rsid w:val="00FF580C"/>
    <w:rsid w:val="00FF5BC9"/>
    <w:rsid w:val="00FF65ED"/>
    <w:rsid w:val="00FF6C04"/>
    <w:rsid w:val="00FF73B6"/>
    <w:rsid w:val="00FF74BE"/>
    <w:rsid w:val="00FF7BCA"/>
    <w:rsid w:val="010C67CB"/>
    <w:rsid w:val="0119233C"/>
    <w:rsid w:val="016A42EF"/>
    <w:rsid w:val="018ED90B"/>
    <w:rsid w:val="01BC29BD"/>
    <w:rsid w:val="01EDED19"/>
    <w:rsid w:val="02CCDBD5"/>
    <w:rsid w:val="02D63BFB"/>
    <w:rsid w:val="039E7954"/>
    <w:rsid w:val="03BCFFB2"/>
    <w:rsid w:val="040E32D7"/>
    <w:rsid w:val="0432FD60"/>
    <w:rsid w:val="047A1F83"/>
    <w:rsid w:val="04925D5A"/>
    <w:rsid w:val="04FF1B2F"/>
    <w:rsid w:val="05500E98"/>
    <w:rsid w:val="05554A1C"/>
    <w:rsid w:val="0569CD69"/>
    <w:rsid w:val="05EF8461"/>
    <w:rsid w:val="0609169C"/>
    <w:rsid w:val="063C074C"/>
    <w:rsid w:val="0699B2B7"/>
    <w:rsid w:val="06CE3007"/>
    <w:rsid w:val="0706E955"/>
    <w:rsid w:val="0722D105"/>
    <w:rsid w:val="07C475C2"/>
    <w:rsid w:val="07E94387"/>
    <w:rsid w:val="0997C708"/>
    <w:rsid w:val="09E9979B"/>
    <w:rsid w:val="0A3998D0"/>
    <w:rsid w:val="0A7E8E91"/>
    <w:rsid w:val="0AE44387"/>
    <w:rsid w:val="0B0D2662"/>
    <w:rsid w:val="0B597854"/>
    <w:rsid w:val="0B5DB906"/>
    <w:rsid w:val="0BA0E7CD"/>
    <w:rsid w:val="0C091424"/>
    <w:rsid w:val="0C4F8158"/>
    <w:rsid w:val="0C6CAECC"/>
    <w:rsid w:val="0D1E3B45"/>
    <w:rsid w:val="0D370C9B"/>
    <w:rsid w:val="0D3F95FA"/>
    <w:rsid w:val="0D96477C"/>
    <w:rsid w:val="0D97FF35"/>
    <w:rsid w:val="0DBCEC03"/>
    <w:rsid w:val="0E02E2C0"/>
    <w:rsid w:val="0E573E3C"/>
    <w:rsid w:val="0E8F21B4"/>
    <w:rsid w:val="0EBF7D67"/>
    <w:rsid w:val="0ED571FC"/>
    <w:rsid w:val="1092F928"/>
    <w:rsid w:val="10DEB0AF"/>
    <w:rsid w:val="11AF60D0"/>
    <w:rsid w:val="11BA1084"/>
    <w:rsid w:val="11D3EC30"/>
    <w:rsid w:val="11E16955"/>
    <w:rsid w:val="121A2FE4"/>
    <w:rsid w:val="12239A98"/>
    <w:rsid w:val="125DDEB8"/>
    <w:rsid w:val="128A6408"/>
    <w:rsid w:val="12E83829"/>
    <w:rsid w:val="134CA4A4"/>
    <w:rsid w:val="135849F4"/>
    <w:rsid w:val="13C6005B"/>
    <w:rsid w:val="13C6520C"/>
    <w:rsid w:val="13EC0D89"/>
    <w:rsid w:val="14089C23"/>
    <w:rsid w:val="141F798A"/>
    <w:rsid w:val="1438E823"/>
    <w:rsid w:val="1493690E"/>
    <w:rsid w:val="149DE1F2"/>
    <w:rsid w:val="14E2E140"/>
    <w:rsid w:val="16ADDF35"/>
    <w:rsid w:val="16BC791C"/>
    <w:rsid w:val="16C2567F"/>
    <w:rsid w:val="17CD5793"/>
    <w:rsid w:val="180CD8C0"/>
    <w:rsid w:val="184A362E"/>
    <w:rsid w:val="184A8E8A"/>
    <w:rsid w:val="189A90DB"/>
    <w:rsid w:val="1903A22F"/>
    <w:rsid w:val="19763C67"/>
    <w:rsid w:val="19A25118"/>
    <w:rsid w:val="19A353D5"/>
    <w:rsid w:val="19B99F4C"/>
    <w:rsid w:val="1A09D661"/>
    <w:rsid w:val="1A5F7AF8"/>
    <w:rsid w:val="1AAF7FD9"/>
    <w:rsid w:val="1AE09BDF"/>
    <w:rsid w:val="1B6D71A3"/>
    <w:rsid w:val="1CE3F5AC"/>
    <w:rsid w:val="1D44D99E"/>
    <w:rsid w:val="1D6A9D1F"/>
    <w:rsid w:val="1DFF186E"/>
    <w:rsid w:val="1F5FC596"/>
    <w:rsid w:val="1F8EDB9D"/>
    <w:rsid w:val="1FAD87DA"/>
    <w:rsid w:val="1FB85A9E"/>
    <w:rsid w:val="1FD588FA"/>
    <w:rsid w:val="2018A3DE"/>
    <w:rsid w:val="2061BA51"/>
    <w:rsid w:val="207A3C2A"/>
    <w:rsid w:val="20A5C62B"/>
    <w:rsid w:val="21943226"/>
    <w:rsid w:val="219F1525"/>
    <w:rsid w:val="22378086"/>
    <w:rsid w:val="227B5CD4"/>
    <w:rsid w:val="22E69314"/>
    <w:rsid w:val="23DE440B"/>
    <w:rsid w:val="23F7AA46"/>
    <w:rsid w:val="2471B648"/>
    <w:rsid w:val="24772940"/>
    <w:rsid w:val="25508247"/>
    <w:rsid w:val="25611244"/>
    <w:rsid w:val="25828335"/>
    <w:rsid w:val="25B6A485"/>
    <w:rsid w:val="25C7D9D0"/>
    <w:rsid w:val="265B02AC"/>
    <w:rsid w:val="266E6052"/>
    <w:rsid w:val="267F5099"/>
    <w:rsid w:val="2696F2DB"/>
    <w:rsid w:val="27402034"/>
    <w:rsid w:val="276B0ED5"/>
    <w:rsid w:val="27A4CE9E"/>
    <w:rsid w:val="28317395"/>
    <w:rsid w:val="28A91DC5"/>
    <w:rsid w:val="28B55C30"/>
    <w:rsid w:val="28DE53D5"/>
    <w:rsid w:val="28F2262E"/>
    <w:rsid w:val="2907BFC8"/>
    <w:rsid w:val="297B599B"/>
    <w:rsid w:val="2991C355"/>
    <w:rsid w:val="29947E67"/>
    <w:rsid w:val="2A3BE867"/>
    <w:rsid w:val="2A76C859"/>
    <w:rsid w:val="2AB7D672"/>
    <w:rsid w:val="2AC0D6FA"/>
    <w:rsid w:val="2B46F263"/>
    <w:rsid w:val="2BE44657"/>
    <w:rsid w:val="2C13CAD9"/>
    <w:rsid w:val="2C311BEF"/>
    <w:rsid w:val="2CF4AB7B"/>
    <w:rsid w:val="2CFD824E"/>
    <w:rsid w:val="2D075E8A"/>
    <w:rsid w:val="2D952B28"/>
    <w:rsid w:val="2EB7CF01"/>
    <w:rsid w:val="2F0E2D98"/>
    <w:rsid w:val="2F112619"/>
    <w:rsid w:val="2F391202"/>
    <w:rsid w:val="2FCCF507"/>
    <w:rsid w:val="30B685DE"/>
    <w:rsid w:val="30BD9844"/>
    <w:rsid w:val="30E1601F"/>
    <w:rsid w:val="30F5B810"/>
    <w:rsid w:val="316D6EF4"/>
    <w:rsid w:val="32B11B48"/>
    <w:rsid w:val="32F3E958"/>
    <w:rsid w:val="33083429"/>
    <w:rsid w:val="3374037E"/>
    <w:rsid w:val="3463FD6C"/>
    <w:rsid w:val="346E60A7"/>
    <w:rsid w:val="35A542D4"/>
    <w:rsid w:val="36840450"/>
    <w:rsid w:val="36AB2E3F"/>
    <w:rsid w:val="377E7A64"/>
    <w:rsid w:val="3790C349"/>
    <w:rsid w:val="37E526BC"/>
    <w:rsid w:val="38408CA4"/>
    <w:rsid w:val="388A740C"/>
    <w:rsid w:val="389EFA2A"/>
    <w:rsid w:val="38A54905"/>
    <w:rsid w:val="38B03D38"/>
    <w:rsid w:val="38E2A010"/>
    <w:rsid w:val="399460E1"/>
    <w:rsid w:val="39F2F657"/>
    <w:rsid w:val="3A119C48"/>
    <w:rsid w:val="3A6978F9"/>
    <w:rsid w:val="3A7D5004"/>
    <w:rsid w:val="3AA01C0E"/>
    <w:rsid w:val="3AA4C23C"/>
    <w:rsid w:val="3AD24F4D"/>
    <w:rsid w:val="3AD601BF"/>
    <w:rsid w:val="3B5A1AD0"/>
    <w:rsid w:val="3B9F093B"/>
    <w:rsid w:val="3BA71EE4"/>
    <w:rsid w:val="3C29D519"/>
    <w:rsid w:val="3C5C110E"/>
    <w:rsid w:val="3CA15DD8"/>
    <w:rsid w:val="3CE37EDB"/>
    <w:rsid w:val="3D51FED7"/>
    <w:rsid w:val="3D6588DA"/>
    <w:rsid w:val="3DA87AC1"/>
    <w:rsid w:val="3DD43417"/>
    <w:rsid w:val="3DDE725E"/>
    <w:rsid w:val="3E57A210"/>
    <w:rsid w:val="3EB8AF4E"/>
    <w:rsid w:val="3ECF4FA6"/>
    <w:rsid w:val="3EFA60AC"/>
    <w:rsid w:val="3F4C08F0"/>
    <w:rsid w:val="3F8C1ABD"/>
    <w:rsid w:val="3F9A5381"/>
    <w:rsid w:val="3FAEFA64"/>
    <w:rsid w:val="403AF9CE"/>
    <w:rsid w:val="405BF8B2"/>
    <w:rsid w:val="4068ACEB"/>
    <w:rsid w:val="40C20103"/>
    <w:rsid w:val="4116E6F3"/>
    <w:rsid w:val="4140BF65"/>
    <w:rsid w:val="4298EF7F"/>
    <w:rsid w:val="429F014D"/>
    <w:rsid w:val="42A7E3CC"/>
    <w:rsid w:val="42D04689"/>
    <w:rsid w:val="42F13F6D"/>
    <w:rsid w:val="436C40A1"/>
    <w:rsid w:val="43A99067"/>
    <w:rsid w:val="43D0442F"/>
    <w:rsid w:val="43FC936D"/>
    <w:rsid w:val="440E69C6"/>
    <w:rsid w:val="4414F9EA"/>
    <w:rsid w:val="4416B770"/>
    <w:rsid w:val="44315027"/>
    <w:rsid w:val="44A53D69"/>
    <w:rsid w:val="44BB3C23"/>
    <w:rsid w:val="45316566"/>
    <w:rsid w:val="45BDA58B"/>
    <w:rsid w:val="471D0CF2"/>
    <w:rsid w:val="4748F39B"/>
    <w:rsid w:val="47520BA5"/>
    <w:rsid w:val="47EE1730"/>
    <w:rsid w:val="47F3C5DB"/>
    <w:rsid w:val="47F3D147"/>
    <w:rsid w:val="486B1D4E"/>
    <w:rsid w:val="48953704"/>
    <w:rsid w:val="4923B4F3"/>
    <w:rsid w:val="494BD7FA"/>
    <w:rsid w:val="49603198"/>
    <w:rsid w:val="4961CF97"/>
    <w:rsid w:val="498301B2"/>
    <w:rsid w:val="499D512C"/>
    <w:rsid w:val="49B1CC17"/>
    <w:rsid w:val="4A21DCD9"/>
    <w:rsid w:val="4AFEE6DD"/>
    <w:rsid w:val="4B5185FA"/>
    <w:rsid w:val="4B5FB23F"/>
    <w:rsid w:val="4B97B830"/>
    <w:rsid w:val="4B9E2522"/>
    <w:rsid w:val="4BF783EF"/>
    <w:rsid w:val="4D51EEE3"/>
    <w:rsid w:val="4D735A1A"/>
    <w:rsid w:val="4DDE1946"/>
    <w:rsid w:val="4F38AAA1"/>
    <w:rsid w:val="4F4E5A67"/>
    <w:rsid w:val="502A0337"/>
    <w:rsid w:val="50C07FFA"/>
    <w:rsid w:val="50DDAB61"/>
    <w:rsid w:val="511EBB11"/>
    <w:rsid w:val="5162C677"/>
    <w:rsid w:val="51AFCAE2"/>
    <w:rsid w:val="51C659FA"/>
    <w:rsid w:val="530C8C60"/>
    <w:rsid w:val="5319A989"/>
    <w:rsid w:val="53D624FA"/>
    <w:rsid w:val="53EF2C0B"/>
    <w:rsid w:val="541741EA"/>
    <w:rsid w:val="5434AABF"/>
    <w:rsid w:val="5438F40B"/>
    <w:rsid w:val="5489ED60"/>
    <w:rsid w:val="549A2002"/>
    <w:rsid w:val="54BC878D"/>
    <w:rsid w:val="551F5991"/>
    <w:rsid w:val="5538C8DD"/>
    <w:rsid w:val="553E25A9"/>
    <w:rsid w:val="558E0388"/>
    <w:rsid w:val="55BB5C8A"/>
    <w:rsid w:val="56072071"/>
    <w:rsid w:val="56082569"/>
    <w:rsid w:val="560929F1"/>
    <w:rsid w:val="561AF8C3"/>
    <w:rsid w:val="56724882"/>
    <w:rsid w:val="567CABC6"/>
    <w:rsid w:val="569E510D"/>
    <w:rsid w:val="56CBE303"/>
    <w:rsid w:val="56E07A66"/>
    <w:rsid w:val="57A7520B"/>
    <w:rsid w:val="5815C734"/>
    <w:rsid w:val="583CFEA4"/>
    <w:rsid w:val="585DE2FE"/>
    <w:rsid w:val="58A97C2A"/>
    <w:rsid w:val="58BDD3BE"/>
    <w:rsid w:val="58F1DEB4"/>
    <w:rsid w:val="591279E1"/>
    <w:rsid w:val="5913081F"/>
    <w:rsid w:val="5960D51B"/>
    <w:rsid w:val="5979034A"/>
    <w:rsid w:val="5A99D342"/>
    <w:rsid w:val="5B957107"/>
    <w:rsid w:val="5BBE6B00"/>
    <w:rsid w:val="5BFA1415"/>
    <w:rsid w:val="5C1CC99D"/>
    <w:rsid w:val="5C3B4A65"/>
    <w:rsid w:val="5CDC444B"/>
    <w:rsid w:val="5CEFB353"/>
    <w:rsid w:val="5E2686CD"/>
    <w:rsid w:val="5E4BA3C6"/>
    <w:rsid w:val="5E581315"/>
    <w:rsid w:val="5EC789DE"/>
    <w:rsid w:val="5F4B3D2B"/>
    <w:rsid w:val="5FD9D777"/>
    <w:rsid w:val="6014628D"/>
    <w:rsid w:val="6075813F"/>
    <w:rsid w:val="60A14E37"/>
    <w:rsid w:val="60AA2637"/>
    <w:rsid w:val="60D2AC96"/>
    <w:rsid w:val="61311BB9"/>
    <w:rsid w:val="61CDAA5B"/>
    <w:rsid w:val="62670A30"/>
    <w:rsid w:val="6300DE63"/>
    <w:rsid w:val="636696F4"/>
    <w:rsid w:val="6379B456"/>
    <w:rsid w:val="63CDCA55"/>
    <w:rsid w:val="63D6DE92"/>
    <w:rsid w:val="644108B5"/>
    <w:rsid w:val="648346A3"/>
    <w:rsid w:val="64991758"/>
    <w:rsid w:val="64B02A94"/>
    <w:rsid w:val="64D701C8"/>
    <w:rsid w:val="64EBB8CB"/>
    <w:rsid w:val="64F62ECF"/>
    <w:rsid w:val="653BFEF7"/>
    <w:rsid w:val="655483E3"/>
    <w:rsid w:val="6569E9C6"/>
    <w:rsid w:val="658D0950"/>
    <w:rsid w:val="658EE7C3"/>
    <w:rsid w:val="659FCEA3"/>
    <w:rsid w:val="65BD8A81"/>
    <w:rsid w:val="65F14077"/>
    <w:rsid w:val="66274A77"/>
    <w:rsid w:val="66CA28B5"/>
    <w:rsid w:val="674F6C97"/>
    <w:rsid w:val="6774E8D4"/>
    <w:rsid w:val="67CB7682"/>
    <w:rsid w:val="67CDFEB1"/>
    <w:rsid w:val="68AEFF94"/>
    <w:rsid w:val="694215AA"/>
    <w:rsid w:val="6953F1E7"/>
    <w:rsid w:val="6988F91A"/>
    <w:rsid w:val="69A0A47F"/>
    <w:rsid w:val="69B10170"/>
    <w:rsid w:val="69B6F66F"/>
    <w:rsid w:val="69FA8C78"/>
    <w:rsid w:val="6A669C8A"/>
    <w:rsid w:val="6AC09BAF"/>
    <w:rsid w:val="6B43F826"/>
    <w:rsid w:val="6B5D7114"/>
    <w:rsid w:val="6BA7A9F9"/>
    <w:rsid w:val="6C4F4D5B"/>
    <w:rsid w:val="6C615022"/>
    <w:rsid w:val="6CA2B9FB"/>
    <w:rsid w:val="6D669D86"/>
    <w:rsid w:val="6DAAF248"/>
    <w:rsid w:val="6DD853E5"/>
    <w:rsid w:val="6E4EAEC9"/>
    <w:rsid w:val="6E5C5B81"/>
    <w:rsid w:val="6F9FA012"/>
    <w:rsid w:val="6FB39754"/>
    <w:rsid w:val="6FC0A3D8"/>
    <w:rsid w:val="6FF08374"/>
    <w:rsid w:val="6FF53918"/>
    <w:rsid w:val="702554D4"/>
    <w:rsid w:val="70318B63"/>
    <w:rsid w:val="7098CFB2"/>
    <w:rsid w:val="70CDE617"/>
    <w:rsid w:val="70E5D38F"/>
    <w:rsid w:val="70F02FD3"/>
    <w:rsid w:val="7172CD8F"/>
    <w:rsid w:val="71840D65"/>
    <w:rsid w:val="71A3B481"/>
    <w:rsid w:val="722D49D9"/>
    <w:rsid w:val="72CE5BED"/>
    <w:rsid w:val="72D62D55"/>
    <w:rsid w:val="731B0191"/>
    <w:rsid w:val="732ACD3D"/>
    <w:rsid w:val="7339017E"/>
    <w:rsid w:val="73A5B2A9"/>
    <w:rsid w:val="7401B600"/>
    <w:rsid w:val="7458C31E"/>
    <w:rsid w:val="75207F23"/>
    <w:rsid w:val="75BE3007"/>
    <w:rsid w:val="76040119"/>
    <w:rsid w:val="761438F6"/>
    <w:rsid w:val="765F1414"/>
    <w:rsid w:val="766363A7"/>
    <w:rsid w:val="7677A3D8"/>
    <w:rsid w:val="76780C0F"/>
    <w:rsid w:val="768E4384"/>
    <w:rsid w:val="773C962C"/>
    <w:rsid w:val="7765DE9A"/>
    <w:rsid w:val="77E6E09D"/>
    <w:rsid w:val="781F43D5"/>
    <w:rsid w:val="78B78B21"/>
    <w:rsid w:val="78D9D389"/>
    <w:rsid w:val="79218B05"/>
    <w:rsid w:val="79758030"/>
    <w:rsid w:val="797CB64C"/>
    <w:rsid w:val="79BAD00D"/>
    <w:rsid w:val="79F426EB"/>
    <w:rsid w:val="7A040B92"/>
    <w:rsid w:val="7A4BE188"/>
    <w:rsid w:val="7A5894A0"/>
    <w:rsid w:val="7A7EEA4D"/>
    <w:rsid w:val="7AB30717"/>
    <w:rsid w:val="7B7B2E1B"/>
    <w:rsid w:val="7C21CBE7"/>
    <w:rsid w:val="7C351491"/>
    <w:rsid w:val="7C674B93"/>
    <w:rsid w:val="7D2DC134"/>
    <w:rsid w:val="7D3BA7D5"/>
    <w:rsid w:val="7DA34B6B"/>
    <w:rsid w:val="7DBB77F4"/>
    <w:rsid w:val="7DE517B8"/>
    <w:rsid w:val="7E1AA3C1"/>
    <w:rsid w:val="7EA04056"/>
    <w:rsid w:val="7ECC6FFD"/>
    <w:rsid w:val="7EFBA96A"/>
    <w:rsid w:val="7EFF8791"/>
    <w:rsid w:val="7F1E0071"/>
    <w:rsid w:val="7F383360"/>
    <w:rsid w:val="7F3ECBAB"/>
    <w:rsid w:val="7F5CF601"/>
    <w:rsid w:val="7F654464"/>
    <w:rsid w:val="7FC1B0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D467F"/>
  <w15:chartTrackingRefBased/>
  <w15:docId w15:val="{E22DEF5B-3EF0-4CF4-8009-7829C27DF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D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7D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C7D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C7D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C7D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7D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7D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7D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7D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D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7D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C7D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C7D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C7D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7D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7D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7D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7DA0"/>
    <w:rPr>
      <w:rFonts w:eastAsiaTheme="majorEastAsia" w:cstheme="majorBidi"/>
      <w:color w:val="272727" w:themeColor="text1" w:themeTint="D8"/>
    </w:rPr>
  </w:style>
  <w:style w:type="paragraph" w:styleId="Title">
    <w:name w:val="Title"/>
    <w:basedOn w:val="Normal"/>
    <w:next w:val="Normal"/>
    <w:link w:val="TitleChar"/>
    <w:uiPriority w:val="10"/>
    <w:qFormat/>
    <w:rsid w:val="001C7D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D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7D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7D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7DA0"/>
    <w:pPr>
      <w:spacing w:before="160"/>
      <w:jc w:val="center"/>
    </w:pPr>
    <w:rPr>
      <w:i/>
      <w:iCs/>
      <w:color w:val="404040" w:themeColor="text1" w:themeTint="BF"/>
    </w:rPr>
  </w:style>
  <w:style w:type="character" w:customStyle="1" w:styleId="QuoteChar">
    <w:name w:val="Quote Char"/>
    <w:basedOn w:val="DefaultParagraphFont"/>
    <w:link w:val="Quote"/>
    <w:uiPriority w:val="29"/>
    <w:rsid w:val="001C7DA0"/>
    <w:rPr>
      <w:i/>
      <w:iCs/>
      <w:color w:val="404040" w:themeColor="text1" w:themeTint="BF"/>
    </w:rPr>
  </w:style>
  <w:style w:type="paragraph" w:styleId="ListParagraph">
    <w:name w:val="List Paragraph"/>
    <w:basedOn w:val="Normal"/>
    <w:uiPriority w:val="34"/>
    <w:qFormat/>
    <w:rsid w:val="001C7DA0"/>
    <w:pPr>
      <w:ind w:left="720"/>
      <w:contextualSpacing/>
    </w:pPr>
  </w:style>
  <w:style w:type="character" w:styleId="IntenseEmphasis">
    <w:name w:val="Intense Emphasis"/>
    <w:basedOn w:val="DefaultParagraphFont"/>
    <w:uiPriority w:val="21"/>
    <w:qFormat/>
    <w:rsid w:val="001C7DA0"/>
    <w:rPr>
      <w:i/>
      <w:iCs/>
      <w:color w:val="0F4761" w:themeColor="accent1" w:themeShade="BF"/>
    </w:rPr>
  </w:style>
  <w:style w:type="paragraph" w:styleId="IntenseQuote">
    <w:name w:val="Intense Quote"/>
    <w:basedOn w:val="Normal"/>
    <w:next w:val="Normal"/>
    <w:link w:val="IntenseQuoteChar"/>
    <w:uiPriority w:val="30"/>
    <w:qFormat/>
    <w:rsid w:val="001C7D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7DA0"/>
    <w:rPr>
      <w:i/>
      <w:iCs/>
      <w:color w:val="0F4761" w:themeColor="accent1" w:themeShade="BF"/>
    </w:rPr>
  </w:style>
  <w:style w:type="character" w:styleId="IntenseReference">
    <w:name w:val="Intense Reference"/>
    <w:basedOn w:val="DefaultParagraphFont"/>
    <w:uiPriority w:val="32"/>
    <w:qFormat/>
    <w:rsid w:val="001C7DA0"/>
    <w:rPr>
      <w:b/>
      <w:bCs/>
      <w:smallCaps/>
      <w:color w:val="0F4761" w:themeColor="accent1" w:themeShade="BF"/>
      <w:spacing w:val="5"/>
    </w:rPr>
  </w:style>
  <w:style w:type="table" w:styleId="TableGrid">
    <w:name w:val="Table Grid"/>
    <w:basedOn w:val="TableNormal"/>
    <w:uiPriority w:val="39"/>
    <w:rsid w:val="00910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8915D6"/>
    <w:rPr>
      <w:i/>
      <w:iCs/>
      <w:color w:val="404040" w:themeColor="text1" w:themeTint="BF"/>
    </w:rPr>
  </w:style>
  <w:style w:type="paragraph" w:styleId="NormalWeb">
    <w:name w:val="Normal (Web)"/>
    <w:basedOn w:val="Normal"/>
    <w:uiPriority w:val="99"/>
    <w:semiHidden/>
    <w:unhideWhenUsed/>
    <w:rsid w:val="0088750E"/>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884FA2"/>
    <w:rPr>
      <w:sz w:val="16"/>
      <w:szCs w:val="16"/>
    </w:rPr>
  </w:style>
  <w:style w:type="paragraph" w:styleId="CommentText">
    <w:name w:val="annotation text"/>
    <w:basedOn w:val="Normal"/>
    <w:link w:val="CommentTextChar"/>
    <w:uiPriority w:val="99"/>
    <w:unhideWhenUsed/>
    <w:rsid w:val="00884FA2"/>
    <w:pPr>
      <w:spacing w:line="240" w:lineRule="auto"/>
    </w:pPr>
    <w:rPr>
      <w:sz w:val="20"/>
      <w:szCs w:val="20"/>
    </w:rPr>
  </w:style>
  <w:style w:type="character" w:customStyle="1" w:styleId="CommentTextChar">
    <w:name w:val="Comment Text Char"/>
    <w:basedOn w:val="DefaultParagraphFont"/>
    <w:link w:val="CommentText"/>
    <w:uiPriority w:val="99"/>
    <w:rsid w:val="00884FA2"/>
    <w:rPr>
      <w:sz w:val="20"/>
      <w:szCs w:val="20"/>
    </w:rPr>
  </w:style>
  <w:style w:type="paragraph" w:styleId="CommentSubject">
    <w:name w:val="annotation subject"/>
    <w:basedOn w:val="CommentText"/>
    <w:next w:val="CommentText"/>
    <w:link w:val="CommentSubjectChar"/>
    <w:uiPriority w:val="99"/>
    <w:semiHidden/>
    <w:unhideWhenUsed/>
    <w:rsid w:val="00884FA2"/>
    <w:rPr>
      <w:b/>
      <w:bCs/>
    </w:rPr>
  </w:style>
  <w:style w:type="character" w:customStyle="1" w:styleId="CommentSubjectChar">
    <w:name w:val="Comment Subject Char"/>
    <w:basedOn w:val="CommentTextChar"/>
    <w:link w:val="CommentSubject"/>
    <w:uiPriority w:val="99"/>
    <w:semiHidden/>
    <w:rsid w:val="00884FA2"/>
    <w:rPr>
      <w:b/>
      <w:bCs/>
      <w:sz w:val="20"/>
      <w:szCs w:val="20"/>
    </w:rPr>
  </w:style>
  <w:style w:type="character" w:styleId="Strong">
    <w:name w:val="Strong"/>
    <w:basedOn w:val="DefaultParagraphFont"/>
    <w:uiPriority w:val="22"/>
    <w:qFormat/>
    <w:rsid w:val="00D82CEF"/>
    <w:rPr>
      <w:b/>
      <w:bCs/>
    </w:rPr>
  </w:style>
  <w:style w:type="paragraph" w:styleId="Revision">
    <w:name w:val="Revision"/>
    <w:hidden/>
    <w:uiPriority w:val="99"/>
    <w:semiHidden/>
    <w:rsid w:val="00FC382F"/>
    <w:pPr>
      <w:spacing w:after="0" w:line="240" w:lineRule="auto"/>
    </w:pPr>
  </w:style>
  <w:style w:type="paragraph" w:styleId="Header">
    <w:name w:val="header"/>
    <w:basedOn w:val="Normal"/>
    <w:link w:val="HeaderChar"/>
    <w:uiPriority w:val="99"/>
    <w:unhideWhenUsed/>
    <w:rsid w:val="00C67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C30"/>
  </w:style>
  <w:style w:type="paragraph" w:styleId="Footer">
    <w:name w:val="footer"/>
    <w:basedOn w:val="Normal"/>
    <w:link w:val="FooterChar"/>
    <w:uiPriority w:val="99"/>
    <w:unhideWhenUsed/>
    <w:rsid w:val="00C67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C30"/>
  </w:style>
  <w:style w:type="character" w:styleId="Hyperlink">
    <w:name w:val="Hyperlink"/>
    <w:basedOn w:val="DefaultParagraphFont"/>
    <w:uiPriority w:val="99"/>
    <w:unhideWhenUsed/>
    <w:rsid w:val="00FC189A"/>
    <w:rPr>
      <w:color w:val="467886" w:themeColor="hyperlink"/>
      <w:u w:val="single"/>
    </w:rPr>
  </w:style>
  <w:style w:type="character" w:styleId="UnresolvedMention">
    <w:name w:val="Unresolved Mention"/>
    <w:basedOn w:val="DefaultParagraphFont"/>
    <w:uiPriority w:val="99"/>
    <w:semiHidden/>
    <w:unhideWhenUsed/>
    <w:rsid w:val="00FC189A"/>
    <w:rPr>
      <w:color w:val="605E5C"/>
      <w:shd w:val="clear" w:color="auto" w:fill="E1DFDD"/>
    </w:rPr>
  </w:style>
  <w:style w:type="character" w:styleId="FollowedHyperlink">
    <w:name w:val="FollowedHyperlink"/>
    <w:basedOn w:val="DefaultParagraphFont"/>
    <w:uiPriority w:val="99"/>
    <w:semiHidden/>
    <w:unhideWhenUsed/>
    <w:rsid w:val="00585F85"/>
    <w:rPr>
      <w:color w:val="96607D" w:themeColor="followedHyperlink"/>
      <w:u w:val="single"/>
    </w:rPr>
  </w:style>
  <w:style w:type="paragraph" w:styleId="TOCHeading">
    <w:name w:val="TOC Heading"/>
    <w:basedOn w:val="Heading1"/>
    <w:next w:val="Normal"/>
    <w:uiPriority w:val="39"/>
    <w:unhideWhenUsed/>
    <w:qFormat/>
    <w:rsid w:val="00D56BF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D56BFA"/>
    <w:pPr>
      <w:spacing w:after="100"/>
    </w:pPr>
  </w:style>
  <w:style w:type="paragraph" w:styleId="TOC2">
    <w:name w:val="toc 2"/>
    <w:basedOn w:val="Normal"/>
    <w:next w:val="Normal"/>
    <w:autoRedefine/>
    <w:uiPriority w:val="39"/>
    <w:unhideWhenUsed/>
    <w:rsid w:val="00D56BFA"/>
    <w:pPr>
      <w:spacing w:after="100"/>
      <w:ind w:left="220"/>
    </w:pPr>
  </w:style>
  <w:style w:type="paragraph" w:styleId="TOC3">
    <w:name w:val="toc 3"/>
    <w:basedOn w:val="Normal"/>
    <w:next w:val="Normal"/>
    <w:autoRedefine/>
    <w:uiPriority w:val="39"/>
    <w:unhideWhenUsed/>
    <w:rsid w:val="00D56BFA"/>
    <w:pPr>
      <w:spacing w:after="100"/>
      <w:ind w:left="440"/>
    </w:pPr>
  </w:style>
  <w:style w:type="character" w:styleId="Mention">
    <w:name w:val="Mention"/>
    <w:basedOn w:val="DefaultParagraphFont"/>
    <w:uiPriority w:val="99"/>
    <w:unhideWhenUsed/>
    <w:rsid w:val="00CE658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05970">
      <w:bodyDiv w:val="1"/>
      <w:marLeft w:val="0"/>
      <w:marRight w:val="0"/>
      <w:marTop w:val="0"/>
      <w:marBottom w:val="0"/>
      <w:divBdr>
        <w:top w:val="none" w:sz="0" w:space="0" w:color="auto"/>
        <w:left w:val="none" w:sz="0" w:space="0" w:color="auto"/>
        <w:bottom w:val="none" w:sz="0" w:space="0" w:color="auto"/>
        <w:right w:val="none" w:sz="0" w:space="0" w:color="auto"/>
      </w:divBdr>
    </w:div>
    <w:div w:id="149055422">
      <w:bodyDiv w:val="1"/>
      <w:marLeft w:val="0"/>
      <w:marRight w:val="0"/>
      <w:marTop w:val="0"/>
      <w:marBottom w:val="0"/>
      <w:divBdr>
        <w:top w:val="none" w:sz="0" w:space="0" w:color="auto"/>
        <w:left w:val="none" w:sz="0" w:space="0" w:color="auto"/>
        <w:bottom w:val="none" w:sz="0" w:space="0" w:color="auto"/>
        <w:right w:val="none" w:sz="0" w:space="0" w:color="auto"/>
      </w:divBdr>
    </w:div>
    <w:div w:id="158153384">
      <w:bodyDiv w:val="1"/>
      <w:marLeft w:val="0"/>
      <w:marRight w:val="0"/>
      <w:marTop w:val="0"/>
      <w:marBottom w:val="0"/>
      <w:divBdr>
        <w:top w:val="none" w:sz="0" w:space="0" w:color="auto"/>
        <w:left w:val="none" w:sz="0" w:space="0" w:color="auto"/>
        <w:bottom w:val="none" w:sz="0" w:space="0" w:color="auto"/>
        <w:right w:val="none" w:sz="0" w:space="0" w:color="auto"/>
      </w:divBdr>
    </w:div>
    <w:div w:id="160851219">
      <w:bodyDiv w:val="1"/>
      <w:marLeft w:val="0"/>
      <w:marRight w:val="0"/>
      <w:marTop w:val="0"/>
      <w:marBottom w:val="0"/>
      <w:divBdr>
        <w:top w:val="none" w:sz="0" w:space="0" w:color="auto"/>
        <w:left w:val="none" w:sz="0" w:space="0" w:color="auto"/>
        <w:bottom w:val="none" w:sz="0" w:space="0" w:color="auto"/>
        <w:right w:val="none" w:sz="0" w:space="0" w:color="auto"/>
      </w:divBdr>
    </w:div>
    <w:div w:id="187107957">
      <w:bodyDiv w:val="1"/>
      <w:marLeft w:val="0"/>
      <w:marRight w:val="0"/>
      <w:marTop w:val="0"/>
      <w:marBottom w:val="0"/>
      <w:divBdr>
        <w:top w:val="none" w:sz="0" w:space="0" w:color="auto"/>
        <w:left w:val="none" w:sz="0" w:space="0" w:color="auto"/>
        <w:bottom w:val="none" w:sz="0" w:space="0" w:color="auto"/>
        <w:right w:val="none" w:sz="0" w:space="0" w:color="auto"/>
      </w:divBdr>
    </w:div>
    <w:div w:id="188955497">
      <w:bodyDiv w:val="1"/>
      <w:marLeft w:val="0"/>
      <w:marRight w:val="0"/>
      <w:marTop w:val="0"/>
      <w:marBottom w:val="0"/>
      <w:divBdr>
        <w:top w:val="none" w:sz="0" w:space="0" w:color="auto"/>
        <w:left w:val="none" w:sz="0" w:space="0" w:color="auto"/>
        <w:bottom w:val="none" w:sz="0" w:space="0" w:color="auto"/>
        <w:right w:val="none" w:sz="0" w:space="0" w:color="auto"/>
      </w:divBdr>
    </w:div>
    <w:div w:id="192034242">
      <w:bodyDiv w:val="1"/>
      <w:marLeft w:val="0"/>
      <w:marRight w:val="0"/>
      <w:marTop w:val="0"/>
      <w:marBottom w:val="0"/>
      <w:divBdr>
        <w:top w:val="none" w:sz="0" w:space="0" w:color="auto"/>
        <w:left w:val="none" w:sz="0" w:space="0" w:color="auto"/>
        <w:bottom w:val="none" w:sz="0" w:space="0" w:color="auto"/>
        <w:right w:val="none" w:sz="0" w:space="0" w:color="auto"/>
      </w:divBdr>
    </w:div>
    <w:div w:id="198903850">
      <w:bodyDiv w:val="1"/>
      <w:marLeft w:val="0"/>
      <w:marRight w:val="0"/>
      <w:marTop w:val="0"/>
      <w:marBottom w:val="0"/>
      <w:divBdr>
        <w:top w:val="none" w:sz="0" w:space="0" w:color="auto"/>
        <w:left w:val="none" w:sz="0" w:space="0" w:color="auto"/>
        <w:bottom w:val="none" w:sz="0" w:space="0" w:color="auto"/>
        <w:right w:val="none" w:sz="0" w:space="0" w:color="auto"/>
      </w:divBdr>
    </w:div>
    <w:div w:id="230122043">
      <w:bodyDiv w:val="1"/>
      <w:marLeft w:val="0"/>
      <w:marRight w:val="0"/>
      <w:marTop w:val="0"/>
      <w:marBottom w:val="0"/>
      <w:divBdr>
        <w:top w:val="none" w:sz="0" w:space="0" w:color="auto"/>
        <w:left w:val="none" w:sz="0" w:space="0" w:color="auto"/>
        <w:bottom w:val="none" w:sz="0" w:space="0" w:color="auto"/>
        <w:right w:val="none" w:sz="0" w:space="0" w:color="auto"/>
      </w:divBdr>
    </w:div>
    <w:div w:id="320039636">
      <w:bodyDiv w:val="1"/>
      <w:marLeft w:val="0"/>
      <w:marRight w:val="0"/>
      <w:marTop w:val="0"/>
      <w:marBottom w:val="0"/>
      <w:divBdr>
        <w:top w:val="none" w:sz="0" w:space="0" w:color="auto"/>
        <w:left w:val="none" w:sz="0" w:space="0" w:color="auto"/>
        <w:bottom w:val="none" w:sz="0" w:space="0" w:color="auto"/>
        <w:right w:val="none" w:sz="0" w:space="0" w:color="auto"/>
      </w:divBdr>
    </w:div>
    <w:div w:id="355499749">
      <w:bodyDiv w:val="1"/>
      <w:marLeft w:val="0"/>
      <w:marRight w:val="0"/>
      <w:marTop w:val="0"/>
      <w:marBottom w:val="0"/>
      <w:divBdr>
        <w:top w:val="none" w:sz="0" w:space="0" w:color="auto"/>
        <w:left w:val="none" w:sz="0" w:space="0" w:color="auto"/>
        <w:bottom w:val="none" w:sz="0" w:space="0" w:color="auto"/>
        <w:right w:val="none" w:sz="0" w:space="0" w:color="auto"/>
      </w:divBdr>
    </w:div>
    <w:div w:id="358355120">
      <w:bodyDiv w:val="1"/>
      <w:marLeft w:val="0"/>
      <w:marRight w:val="0"/>
      <w:marTop w:val="0"/>
      <w:marBottom w:val="0"/>
      <w:divBdr>
        <w:top w:val="none" w:sz="0" w:space="0" w:color="auto"/>
        <w:left w:val="none" w:sz="0" w:space="0" w:color="auto"/>
        <w:bottom w:val="none" w:sz="0" w:space="0" w:color="auto"/>
        <w:right w:val="none" w:sz="0" w:space="0" w:color="auto"/>
      </w:divBdr>
    </w:div>
    <w:div w:id="365906332">
      <w:bodyDiv w:val="1"/>
      <w:marLeft w:val="0"/>
      <w:marRight w:val="0"/>
      <w:marTop w:val="0"/>
      <w:marBottom w:val="0"/>
      <w:divBdr>
        <w:top w:val="none" w:sz="0" w:space="0" w:color="auto"/>
        <w:left w:val="none" w:sz="0" w:space="0" w:color="auto"/>
        <w:bottom w:val="none" w:sz="0" w:space="0" w:color="auto"/>
        <w:right w:val="none" w:sz="0" w:space="0" w:color="auto"/>
      </w:divBdr>
    </w:div>
    <w:div w:id="408423148">
      <w:bodyDiv w:val="1"/>
      <w:marLeft w:val="0"/>
      <w:marRight w:val="0"/>
      <w:marTop w:val="0"/>
      <w:marBottom w:val="0"/>
      <w:divBdr>
        <w:top w:val="none" w:sz="0" w:space="0" w:color="auto"/>
        <w:left w:val="none" w:sz="0" w:space="0" w:color="auto"/>
        <w:bottom w:val="none" w:sz="0" w:space="0" w:color="auto"/>
        <w:right w:val="none" w:sz="0" w:space="0" w:color="auto"/>
      </w:divBdr>
    </w:div>
    <w:div w:id="409734273">
      <w:bodyDiv w:val="1"/>
      <w:marLeft w:val="0"/>
      <w:marRight w:val="0"/>
      <w:marTop w:val="0"/>
      <w:marBottom w:val="0"/>
      <w:divBdr>
        <w:top w:val="none" w:sz="0" w:space="0" w:color="auto"/>
        <w:left w:val="none" w:sz="0" w:space="0" w:color="auto"/>
        <w:bottom w:val="none" w:sz="0" w:space="0" w:color="auto"/>
        <w:right w:val="none" w:sz="0" w:space="0" w:color="auto"/>
      </w:divBdr>
    </w:div>
    <w:div w:id="439615795">
      <w:bodyDiv w:val="1"/>
      <w:marLeft w:val="0"/>
      <w:marRight w:val="0"/>
      <w:marTop w:val="0"/>
      <w:marBottom w:val="0"/>
      <w:divBdr>
        <w:top w:val="none" w:sz="0" w:space="0" w:color="auto"/>
        <w:left w:val="none" w:sz="0" w:space="0" w:color="auto"/>
        <w:bottom w:val="none" w:sz="0" w:space="0" w:color="auto"/>
        <w:right w:val="none" w:sz="0" w:space="0" w:color="auto"/>
      </w:divBdr>
    </w:div>
    <w:div w:id="506363728">
      <w:bodyDiv w:val="1"/>
      <w:marLeft w:val="0"/>
      <w:marRight w:val="0"/>
      <w:marTop w:val="0"/>
      <w:marBottom w:val="0"/>
      <w:divBdr>
        <w:top w:val="none" w:sz="0" w:space="0" w:color="auto"/>
        <w:left w:val="none" w:sz="0" w:space="0" w:color="auto"/>
        <w:bottom w:val="none" w:sz="0" w:space="0" w:color="auto"/>
        <w:right w:val="none" w:sz="0" w:space="0" w:color="auto"/>
      </w:divBdr>
    </w:div>
    <w:div w:id="549538369">
      <w:bodyDiv w:val="1"/>
      <w:marLeft w:val="0"/>
      <w:marRight w:val="0"/>
      <w:marTop w:val="0"/>
      <w:marBottom w:val="0"/>
      <w:divBdr>
        <w:top w:val="none" w:sz="0" w:space="0" w:color="auto"/>
        <w:left w:val="none" w:sz="0" w:space="0" w:color="auto"/>
        <w:bottom w:val="none" w:sz="0" w:space="0" w:color="auto"/>
        <w:right w:val="none" w:sz="0" w:space="0" w:color="auto"/>
      </w:divBdr>
    </w:div>
    <w:div w:id="617220269">
      <w:bodyDiv w:val="1"/>
      <w:marLeft w:val="0"/>
      <w:marRight w:val="0"/>
      <w:marTop w:val="0"/>
      <w:marBottom w:val="0"/>
      <w:divBdr>
        <w:top w:val="none" w:sz="0" w:space="0" w:color="auto"/>
        <w:left w:val="none" w:sz="0" w:space="0" w:color="auto"/>
        <w:bottom w:val="none" w:sz="0" w:space="0" w:color="auto"/>
        <w:right w:val="none" w:sz="0" w:space="0" w:color="auto"/>
      </w:divBdr>
    </w:div>
    <w:div w:id="725957237">
      <w:bodyDiv w:val="1"/>
      <w:marLeft w:val="0"/>
      <w:marRight w:val="0"/>
      <w:marTop w:val="0"/>
      <w:marBottom w:val="0"/>
      <w:divBdr>
        <w:top w:val="none" w:sz="0" w:space="0" w:color="auto"/>
        <w:left w:val="none" w:sz="0" w:space="0" w:color="auto"/>
        <w:bottom w:val="none" w:sz="0" w:space="0" w:color="auto"/>
        <w:right w:val="none" w:sz="0" w:space="0" w:color="auto"/>
      </w:divBdr>
    </w:div>
    <w:div w:id="781535794">
      <w:bodyDiv w:val="1"/>
      <w:marLeft w:val="0"/>
      <w:marRight w:val="0"/>
      <w:marTop w:val="0"/>
      <w:marBottom w:val="0"/>
      <w:divBdr>
        <w:top w:val="none" w:sz="0" w:space="0" w:color="auto"/>
        <w:left w:val="none" w:sz="0" w:space="0" w:color="auto"/>
        <w:bottom w:val="none" w:sz="0" w:space="0" w:color="auto"/>
        <w:right w:val="none" w:sz="0" w:space="0" w:color="auto"/>
      </w:divBdr>
      <w:divsChild>
        <w:div w:id="130369407">
          <w:marLeft w:val="1755"/>
          <w:marRight w:val="8745"/>
          <w:marTop w:val="0"/>
          <w:marBottom w:val="0"/>
          <w:divBdr>
            <w:top w:val="single" w:sz="2" w:space="0" w:color="auto"/>
            <w:left w:val="single" w:sz="2" w:space="0" w:color="auto"/>
            <w:bottom w:val="single" w:sz="2" w:space="0" w:color="auto"/>
            <w:right w:val="single" w:sz="2" w:space="0" w:color="auto"/>
          </w:divBdr>
          <w:divsChild>
            <w:div w:id="216205603">
              <w:marLeft w:val="0"/>
              <w:marRight w:val="0"/>
              <w:marTop w:val="0"/>
              <w:marBottom w:val="0"/>
              <w:divBdr>
                <w:top w:val="single" w:sz="2" w:space="0" w:color="auto"/>
                <w:left w:val="single" w:sz="2" w:space="0" w:color="auto"/>
                <w:bottom w:val="single" w:sz="2" w:space="0" w:color="auto"/>
                <w:right w:val="single" w:sz="2" w:space="0" w:color="auto"/>
              </w:divBdr>
              <w:divsChild>
                <w:div w:id="54549428">
                  <w:marLeft w:val="0"/>
                  <w:marRight w:val="0"/>
                  <w:marTop w:val="0"/>
                  <w:marBottom w:val="0"/>
                  <w:divBdr>
                    <w:top w:val="single" w:sz="2" w:space="0" w:color="auto"/>
                    <w:left w:val="single" w:sz="2" w:space="0" w:color="auto"/>
                    <w:bottom w:val="single" w:sz="2" w:space="0" w:color="auto"/>
                    <w:right w:val="single" w:sz="2" w:space="0" w:color="auto"/>
                  </w:divBdr>
                </w:div>
                <w:div w:id="551773655">
                  <w:marLeft w:val="0"/>
                  <w:marRight w:val="0"/>
                  <w:marTop w:val="0"/>
                  <w:marBottom w:val="0"/>
                  <w:divBdr>
                    <w:top w:val="single" w:sz="2" w:space="0" w:color="auto"/>
                    <w:left w:val="single" w:sz="2" w:space="0" w:color="auto"/>
                    <w:bottom w:val="single" w:sz="2" w:space="0" w:color="auto"/>
                    <w:right w:val="single" w:sz="2" w:space="0" w:color="auto"/>
                  </w:divBdr>
                </w:div>
                <w:div w:id="555511627">
                  <w:marLeft w:val="0"/>
                  <w:marRight w:val="0"/>
                  <w:marTop w:val="0"/>
                  <w:marBottom w:val="0"/>
                  <w:divBdr>
                    <w:top w:val="single" w:sz="2" w:space="0" w:color="auto"/>
                    <w:left w:val="single" w:sz="2" w:space="0" w:color="auto"/>
                    <w:bottom w:val="single" w:sz="2" w:space="0" w:color="auto"/>
                    <w:right w:val="single" w:sz="2" w:space="0" w:color="auto"/>
                  </w:divBdr>
                </w:div>
                <w:div w:id="656807388">
                  <w:marLeft w:val="0"/>
                  <w:marRight w:val="0"/>
                  <w:marTop w:val="0"/>
                  <w:marBottom w:val="0"/>
                  <w:divBdr>
                    <w:top w:val="single" w:sz="2" w:space="0" w:color="auto"/>
                    <w:left w:val="single" w:sz="2" w:space="0" w:color="auto"/>
                    <w:bottom w:val="single" w:sz="2" w:space="0" w:color="auto"/>
                    <w:right w:val="single" w:sz="2" w:space="0" w:color="auto"/>
                  </w:divBdr>
                </w:div>
                <w:div w:id="1481732032">
                  <w:marLeft w:val="0"/>
                  <w:marRight w:val="0"/>
                  <w:marTop w:val="0"/>
                  <w:marBottom w:val="0"/>
                  <w:divBdr>
                    <w:top w:val="single" w:sz="2" w:space="0" w:color="auto"/>
                    <w:left w:val="single" w:sz="2" w:space="0" w:color="auto"/>
                    <w:bottom w:val="single" w:sz="2" w:space="0" w:color="auto"/>
                    <w:right w:val="single" w:sz="2" w:space="0" w:color="auto"/>
                  </w:divBdr>
                </w:div>
              </w:divsChild>
            </w:div>
            <w:div w:id="749160208">
              <w:marLeft w:val="0"/>
              <w:marRight w:val="0"/>
              <w:marTop w:val="0"/>
              <w:marBottom w:val="0"/>
              <w:divBdr>
                <w:top w:val="single" w:sz="2" w:space="0" w:color="auto"/>
                <w:left w:val="single" w:sz="2" w:space="0" w:color="auto"/>
                <w:bottom w:val="single" w:sz="2" w:space="0" w:color="auto"/>
                <w:right w:val="single" w:sz="2" w:space="0" w:color="auto"/>
              </w:divBdr>
              <w:divsChild>
                <w:div w:id="841630005">
                  <w:marLeft w:val="0"/>
                  <w:marRight w:val="0"/>
                  <w:marTop w:val="0"/>
                  <w:marBottom w:val="0"/>
                  <w:divBdr>
                    <w:top w:val="single" w:sz="2" w:space="0" w:color="auto"/>
                    <w:left w:val="single" w:sz="2" w:space="0" w:color="auto"/>
                    <w:bottom w:val="single" w:sz="2" w:space="0" w:color="auto"/>
                    <w:right w:val="single" w:sz="2" w:space="0" w:color="auto"/>
                  </w:divBdr>
                </w:div>
                <w:div w:id="1756826010">
                  <w:marLeft w:val="0"/>
                  <w:marRight w:val="0"/>
                  <w:marTop w:val="0"/>
                  <w:marBottom w:val="0"/>
                  <w:divBdr>
                    <w:top w:val="single" w:sz="2" w:space="0" w:color="auto"/>
                    <w:left w:val="single" w:sz="2" w:space="0" w:color="auto"/>
                    <w:bottom w:val="single" w:sz="2" w:space="0" w:color="auto"/>
                    <w:right w:val="single" w:sz="2" w:space="0" w:color="auto"/>
                  </w:divBdr>
                </w:div>
              </w:divsChild>
            </w:div>
            <w:div w:id="1018383613">
              <w:marLeft w:val="0"/>
              <w:marRight w:val="0"/>
              <w:marTop w:val="0"/>
              <w:marBottom w:val="0"/>
              <w:divBdr>
                <w:top w:val="single" w:sz="2" w:space="0" w:color="auto"/>
                <w:left w:val="single" w:sz="2" w:space="0" w:color="auto"/>
                <w:bottom w:val="single" w:sz="2" w:space="0" w:color="auto"/>
                <w:right w:val="single" w:sz="2" w:space="0" w:color="auto"/>
              </w:divBdr>
              <w:divsChild>
                <w:div w:id="322008618">
                  <w:marLeft w:val="0"/>
                  <w:marRight w:val="0"/>
                  <w:marTop w:val="0"/>
                  <w:marBottom w:val="0"/>
                  <w:divBdr>
                    <w:top w:val="single" w:sz="2" w:space="0" w:color="auto"/>
                    <w:left w:val="single" w:sz="2" w:space="0" w:color="auto"/>
                    <w:bottom w:val="single" w:sz="2" w:space="0" w:color="auto"/>
                    <w:right w:val="single" w:sz="2" w:space="0" w:color="auto"/>
                  </w:divBdr>
                </w:div>
                <w:div w:id="605504449">
                  <w:marLeft w:val="0"/>
                  <w:marRight w:val="0"/>
                  <w:marTop w:val="0"/>
                  <w:marBottom w:val="0"/>
                  <w:divBdr>
                    <w:top w:val="single" w:sz="2" w:space="0" w:color="auto"/>
                    <w:left w:val="single" w:sz="2" w:space="0" w:color="auto"/>
                    <w:bottom w:val="single" w:sz="2" w:space="0" w:color="auto"/>
                    <w:right w:val="single" w:sz="2" w:space="0" w:color="auto"/>
                  </w:divBdr>
                </w:div>
                <w:div w:id="844176820">
                  <w:marLeft w:val="0"/>
                  <w:marRight w:val="0"/>
                  <w:marTop w:val="0"/>
                  <w:marBottom w:val="0"/>
                  <w:divBdr>
                    <w:top w:val="single" w:sz="2" w:space="0" w:color="auto"/>
                    <w:left w:val="single" w:sz="2" w:space="0" w:color="auto"/>
                    <w:bottom w:val="single" w:sz="2" w:space="0" w:color="auto"/>
                    <w:right w:val="single" w:sz="2" w:space="0" w:color="auto"/>
                  </w:divBdr>
                </w:div>
                <w:div w:id="864295378">
                  <w:marLeft w:val="0"/>
                  <w:marRight w:val="0"/>
                  <w:marTop w:val="0"/>
                  <w:marBottom w:val="0"/>
                  <w:divBdr>
                    <w:top w:val="single" w:sz="2" w:space="0" w:color="auto"/>
                    <w:left w:val="single" w:sz="2" w:space="0" w:color="auto"/>
                    <w:bottom w:val="single" w:sz="2" w:space="0" w:color="auto"/>
                    <w:right w:val="single" w:sz="2" w:space="0" w:color="auto"/>
                  </w:divBdr>
                </w:div>
                <w:div w:id="925841033">
                  <w:marLeft w:val="0"/>
                  <w:marRight w:val="0"/>
                  <w:marTop w:val="0"/>
                  <w:marBottom w:val="0"/>
                  <w:divBdr>
                    <w:top w:val="single" w:sz="2" w:space="0" w:color="auto"/>
                    <w:left w:val="single" w:sz="2" w:space="0" w:color="auto"/>
                    <w:bottom w:val="single" w:sz="2" w:space="0" w:color="auto"/>
                    <w:right w:val="single" w:sz="2" w:space="0" w:color="auto"/>
                  </w:divBdr>
                </w:div>
                <w:div w:id="1093822568">
                  <w:marLeft w:val="0"/>
                  <w:marRight w:val="0"/>
                  <w:marTop w:val="0"/>
                  <w:marBottom w:val="0"/>
                  <w:divBdr>
                    <w:top w:val="single" w:sz="2" w:space="0" w:color="auto"/>
                    <w:left w:val="single" w:sz="2" w:space="0" w:color="auto"/>
                    <w:bottom w:val="single" w:sz="2" w:space="0" w:color="auto"/>
                    <w:right w:val="single" w:sz="2" w:space="0" w:color="auto"/>
                  </w:divBdr>
                </w:div>
                <w:div w:id="1170217457">
                  <w:marLeft w:val="0"/>
                  <w:marRight w:val="0"/>
                  <w:marTop w:val="0"/>
                  <w:marBottom w:val="0"/>
                  <w:divBdr>
                    <w:top w:val="single" w:sz="2" w:space="0" w:color="auto"/>
                    <w:left w:val="single" w:sz="2" w:space="0" w:color="auto"/>
                    <w:bottom w:val="single" w:sz="2" w:space="0" w:color="auto"/>
                    <w:right w:val="single" w:sz="2" w:space="0" w:color="auto"/>
                  </w:divBdr>
                </w:div>
                <w:div w:id="1928683558">
                  <w:marLeft w:val="0"/>
                  <w:marRight w:val="0"/>
                  <w:marTop w:val="0"/>
                  <w:marBottom w:val="0"/>
                  <w:divBdr>
                    <w:top w:val="single" w:sz="2" w:space="0" w:color="auto"/>
                    <w:left w:val="single" w:sz="2" w:space="0" w:color="auto"/>
                    <w:bottom w:val="single" w:sz="2" w:space="0" w:color="auto"/>
                    <w:right w:val="single" w:sz="2" w:space="0" w:color="auto"/>
                  </w:divBdr>
                </w:div>
              </w:divsChild>
            </w:div>
            <w:div w:id="2060199488">
              <w:marLeft w:val="0"/>
              <w:marRight w:val="0"/>
              <w:marTop w:val="0"/>
              <w:marBottom w:val="0"/>
              <w:divBdr>
                <w:top w:val="single" w:sz="2" w:space="0" w:color="auto"/>
                <w:left w:val="single" w:sz="2" w:space="0" w:color="auto"/>
                <w:bottom w:val="single" w:sz="2" w:space="0" w:color="auto"/>
                <w:right w:val="single" w:sz="2" w:space="0" w:color="auto"/>
              </w:divBdr>
              <w:divsChild>
                <w:div w:id="351683945">
                  <w:marLeft w:val="0"/>
                  <w:marRight w:val="0"/>
                  <w:marTop w:val="0"/>
                  <w:marBottom w:val="0"/>
                  <w:divBdr>
                    <w:top w:val="single" w:sz="2" w:space="0" w:color="auto"/>
                    <w:left w:val="single" w:sz="2" w:space="0" w:color="auto"/>
                    <w:bottom w:val="single" w:sz="2" w:space="0" w:color="auto"/>
                    <w:right w:val="single" w:sz="2" w:space="0" w:color="auto"/>
                  </w:divBdr>
                </w:div>
                <w:div w:id="1343778995">
                  <w:marLeft w:val="0"/>
                  <w:marRight w:val="0"/>
                  <w:marTop w:val="0"/>
                  <w:marBottom w:val="0"/>
                  <w:divBdr>
                    <w:top w:val="single" w:sz="2" w:space="0" w:color="auto"/>
                    <w:left w:val="single" w:sz="2" w:space="0" w:color="auto"/>
                    <w:bottom w:val="single" w:sz="2" w:space="0" w:color="auto"/>
                    <w:right w:val="single" w:sz="2" w:space="0" w:color="auto"/>
                  </w:divBdr>
                </w:div>
                <w:div w:id="1548830965">
                  <w:marLeft w:val="0"/>
                  <w:marRight w:val="0"/>
                  <w:marTop w:val="0"/>
                  <w:marBottom w:val="0"/>
                  <w:divBdr>
                    <w:top w:val="single" w:sz="2" w:space="0" w:color="auto"/>
                    <w:left w:val="single" w:sz="2" w:space="0" w:color="auto"/>
                    <w:bottom w:val="single" w:sz="2" w:space="0" w:color="auto"/>
                    <w:right w:val="single" w:sz="2" w:space="0" w:color="auto"/>
                  </w:divBdr>
                </w:div>
                <w:div w:id="1881548725">
                  <w:marLeft w:val="0"/>
                  <w:marRight w:val="0"/>
                  <w:marTop w:val="0"/>
                  <w:marBottom w:val="0"/>
                  <w:divBdr>
                    <w:top w:val="single" w:sz="2" w:space="0" w:color="auto"/>
                    <w:left w:val="single" w:sz="2" w:space="0" w:color="auto"/>
                    <w:bottom w:val="single" w:sz="2" w:space="0" w:color="auto"/>
                    <w:right w:val="single" w:sz="2" w:space="0" w:color="auto"/>
                  </w:divBdr>
                </w:div>
                <w:div w:id="20478755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91951224">
          <w:marLeft w:val="1755"/>
          <w:marRight w:val="8745"/>
          <w:marTop w:val="0"/>
          <w:marBottom w:val="0"/>
          <w:divBdr>
            <w:top w:val="single" w:sz="2" w:space="0" w:color="auto"/>
            <w:left w:val="single" w:sz="2" w:space="0" w:color="auto"/>
            <w:bottom w:val="single" w:sz="2" w:space="0" w:color="auto"/>
            <w:right w:val="single" w:sz="2" w:space="0" w:color="auto"/>
          </w:divBdr>
          <w:divsChild>
            <w:div w:id="1902867063">
              <w:marLeft w:val="0"/>
              <w:marRight w:val="0"/>
              <w:marTop w:val="0"/>
              <w:marBottom w:val="0"/>
              <w:divBdr>
                <w:top w:val="single" w:sz="2" w:space="0" w:color="auto"/>
                <w:left w:val="single" w:sz="2" w:space="0" w:color="auto"/>
                <w:bottom w:val="single" w:sz="2" w:space="0" w:color="auto"/>
                <w:right w:val="single" w:sz="2" w:space="0" w:color="auto"/>
              </w:divBdr>
              <w:divsChild>
                <w:div w:id="282687960">
                  <w:marLeft w:val="0"/>
                  <w:marRight w:val="0"/>
                  <w:marTop w:val="0"/>
                  <w:marBottom w:val="0"/>
                  <w:divBdr>
                    <w:top w:val="single" w:sz="2" w:space="0" w:color="auto"/>
                    <w:left w:val="single" w:sz="2" w:space="0" w:color="auto"/>
                    <w:bottom w:val="single" w:sz="2" w:space="0" w:color="auto"/>
                    <w:right w:val="single" w:sz="2" w:space="0" w:color="auto"/>
                  </w:divBdr>
                </w:div>
                <w:div w:id="448626289">
                  <w:marLeft w:val="0"/>
                  <w:marRight w:val="0"/>
                  <w:marTop w:val="0"/>
                  <w:marBottom w:val="0"/>
                  <w:divBdr>
                    <w:top w:val="single" w:sz="2" w:space="0" w:color="auto"/>
                    <w:left w:val="single" w:sz="2" w:space="0" w:color="auto"/>
                    <w:bottom w:val="single" w:sz="2" w:space="0" w:color="auto"/>
                    <w:right w:val="single" w:sz="2" w:space="0" w:color="auto"/>
                  </w:divBdr>
                </w:div>
                <w:div w:id="19586396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76234855">
          <w:marLeft w:val="1755"/>
          <w:marRight w:val="8745"/>
          <w:marTop w:val="0"/>
          <w:marBottom w:val="0"/>
          <w:divBdr>
            <w:top w:val="single" w:sz="2" w:space="0" w:color="auto"/>
            <w:left w:val="single" w:sz="2" w:space="0" w:color="auto"/>
            <w:bottom w:val="single" w:sz="2" w:space="0" w:color="auto"/>
            <w:right w:val="single" w:sz="2" w:space="0" w:color="auto"/>
          </w:divBdr>
        </w:div>
      </w:divsChild>
    </w:div>
    <w:div w:id="902717063">
      <w:bodyDiv w:val="1"/>
      <w:marLeft w:val="0"/>
      <w:marRight w:val="0"/>
      <w:marTop w:val="0"/>
      <w:marBottom w:val="0"/>
      <w:divBdr>
        <w:top w:val="none" w:sz="0" w:space="0" w:color="auto"/>
        <w:left w:val="none" w:sz="0" w:space="0" w:color="auto"/>
        <w:bottom w:val="none" w:sz="0" w:space="0" w:color="auto"/>
        <w:right w:val="none" w:sz="0" w:space="0" w:color="auto"/>
      </w:divBdr>
    </w:div>
    <w:div w:id="910113774">
      <w:bodyDiv w:val="1"/>
      <w:marLeft w:val="0"/>
      <w:marRight w:val="0"/>
      <w:marTop w:val="0"/>
      <w:marBottom w:val="0"/>
      <w:divBdr>
        <w:top w:val="none" w:sz="0" w:space="0" w:color="auto"/>
        <w:left w:val="none" w:sz="0" w:space="0" w:color="auto"/>
        <w:bottom w:val="none" w:sz="0" w:space="0" w:color="auto"/>
        <w:right w:val="none" w:sz="0" w:space="0" w:color="auto"/>
      </w:divBdr>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1002506543">
      <w:bodyDiv w:val="1"/>
      <w:marLeft w:val="0"/>
      <w:marRight w:val="0"/>
      <w:marTop w:val="0"/>
      <w:marBottom w:val="0"/>
      <w:divBdr>
        <w:top w:val="none" w:sz="0" w:space="0" w:color="auto"/>
        <w:left w:val="none" w:sz="0" w:space="0" w:color="auto"/>
        <w:bottom w:val="none" w:sz="0" w:space="0" w:color="auto"/>
        <w:right w:val="none" w:sz="0" w:space="0" w:color="auto"/>
      </w:divBdr>
    </w:div>
    <w:div w:id="1016735618">
      <w:bodyDiv w:val="1"/>
      <w:marLeft w:val="0"/>
      <w:marRight w:val="0"/>
      <w:marTop w:val="0"/>
      <w:marBottom w:val="0"/>
      <w:divBdr>
        <w:top w:val="none" w:sz="0" w:space="0" w:color="auto"/>
        <w:left w:val="none" w:sz="0" w:space="0" w:color="auto"/>
        <w:bottom w:val="none" w:sz="0" w:space="0" w:color="auto"/>
        <w:right w:val="none" w:sz="0" w:space="0" w:color="auto"/>
      </w:divBdr>
    </w:div>
    <w:div w:id="1021276769">
      <w:bodyDiv w:val="1"/>
      <w:marLeft w:val="0"/>
      <w:marRight w:val="0"/>
      <w:marTop w:val="0"/>
      <w:marBottom w:val="0"/>
      <w:divBdr>
        <w:top w:val="none" w:sz="0" w:space="0" w:color="auto"/>
        <w:left w:val="none" w:sz="0" w:space="0" w:color="auto"/>
        <w:bottom w:val="none" w:sz="0" w:space="0" w:color="auto"/>
        <w:right w:val="none" w:sz="0" w:space="0" w:color="auto"/>
      </w:divBdr>
    </w:div>
    <w:div w:id="1149251270">
      <w:bodyDiv w:val="1"/>
      <w:marLeft w:val="0"/>
      <w:marRight w:val="0"/>
      <w:marTop w:val="0"/>
      <w:marBottom w:val="0"/>
      <w:divBdr>
        <w:top w:val="none" w:sz="0" w:space="0" w:color="auto"/>
        <w:left w:val="none" w:sz="0" w:space="0" w:color="auto"/>
        <w:bottom w:val="none" w:sz="0" w:space="0" w:color="auto"/>
        <w:right w:val="none" w:sz="0" w:space="0" w:color="auto"/>
      </w:divBdr>
    </w:div>
    <w:div w:id="1159077534">
      <w:bodyDiv w:val="1"/>
      <w:marLeft w:val="0"/>
      <w:marRight w:val="0"/>
      <w:marTop w:val="0"/>
      <w:marBottom w:val="0"/>
      <w:divBdr>
        <w:top w:val="none" w:sz="0" w:space="0" w:color="auto"/>
        <w:left w:val="none" w:sz="0" w:space="0" w:color="auto"/>
        <w:bottom w:val="none" w:sz="0" w:space="0" w:color="auto"/>
        <w:right w:val="none" w:sz="0" w:space="0" w:color="auto"/>
      </w:divBdr>
    </w:div>
    <w:div w:id="1246260647">
      <w:bodyDiv w:val="1"/>
      <w:marLeft w:val="0"/>
      <w:marRight w:val="0"/>
      <w:marTop w:val="0"/>
      <w:marBottom w:val="0"/>
      <w:divBdr>
        <w:top w:val="none" w:sz="0" w:space="0" w:color="auto"/>
        <w:left w:val="none" w:sz="0" w:space="0" w:color="auto"/>
        <w:bottom w:val="none" w:sz="0" w:space="0" w:color="auto"/>
        <w:right w:val="none" w:sz="0" w:space="0" w:color="auto"/>
      </w:divBdr>
    </w:div>
    <w:div w:id="1252395187">
      <w:bodyDiv w:val="1"/>
      <w:marLeft w:val="0"/>
      <w:marRight w:val="0"/>
      <w:marTop w:val="0"/>
      <w:marBottom w:val="0"/>
      <w:divBdr>
        <w:top w:val="none" w:sz="0" w:space="0" w:color="auto"/>
        <w:left w:val="none" w:sz="0" w:space="0" w:color="auto"/>
        <w:bottom w:val="none" w:sz="0" w:space="0" w:color="auto"/>
        <w:right w:val="none" w:sz="0" w:space="0" w:color="auto"/>
      </w:divBdr>
    </w:div>
    <w:div w:id="1261138913">
      <w:bodyDiv w:val="1"/>
      <w:marLeft w:val="0"/>
      <w:marRight w:val="0"/>
      <w:marTop w:val="0"/>
      <w:marBottom w:val="0"/>
      <w:divBdr>
        <w:top w:val="none" w:sz="0" w:space="0" w:color="auto"/>
        <w:left w:val="none" w:sz="0" w:space="0" w:color="auto"/>
        <w:bottom w:val="none" w:sz="0" w:space="0" w:color="auto"/>
        <w:right w:val="none" w:sz="0" w:space="0" w:color="auto"/>
      </w:divBdr>
    </w:div>
    <w:div w:id="1277252149">
      <w:bodyDiv w:val="1"/>
      <w:marLeft w:val="0"/>
      <w:marRight w:val="0"/>
      <w:marTop w:val="0"/>
      <w:marBottom w:val="0"/>
      <w:divBdr>
        <w:top w:val="none" w:sz="0" w:space="0" w:color="auto"/>
        <w:left w:val="none" w:sz="0" w:space="0" w:color="auto"/>
        <w:bottom w:val="none" w:sz="0" w:space="0" w:color="auto"/>
        <w:right w:val="none" w:sz="0" w:space="0" w:color="auto"/>
      </w:divBdr>
    </w:div>
    <w:div w:id="1301887516">
      <w:bodyDiv w:val="1"/>
      <w:marLeft w:val="0"/>
      <w:marRight w:val="0"/>
      <w:marTop w:val="0"/>
      <w:marBottom w:val="0"/>
      <w:divBdr>
        <w:top w:val="none" w:sz="0" w:space="0" w:color="auto"/>
        <w:left w:val="none" w:sz="0" w:space="0" w:color="auto"/>
        <w:bottom w:val="none" w:sz="0" w:space="0" w:color="auto"/>
        <w:right w:val="none" w:sz="0" w:space="0" w:color="auto"/>
      </w:divBdr>
    </w:div>
    <w:div w:id="1380591869">
      <w:bodyDiv w:val="1"/>
      <w:marLeft w:val="0"/>
      <w:marRight w:val="0"/>
      <w:marTop w:val="0"/>
      <w:marBottom w:val="0"/>
      <w:divBdr>
        <w:top w:val="none" w:sz="0" w:space="0" w:color="auto"/>
        <w:left w:val="none" w:sz="0" w:space="0" w:color="auto"/>
        <w:bottom w:val="none" w:sz="0" w:space="0" w:color="auto"/>
        <w:right w:val="none" w:sz="0" w:space="0" w:color="auto"/>
      </w:divBdr>
    </w:div>
    <w:div w:id="1389720646">
      <w:bodyDiv w:val="1"/>
      <w:marLeft w:val="0"/>
      <w:marRight w:val="0"/>
      <w:marTop w:val="0"/>
      <w:marBottom w:val="0"/>
      <w:divBdr>
        <w:top w:val="none" w:sz="0" w:space="0" w:color="auto"/>
        <w:left w:val="none" w:sz="0" w:space="0" w:color="auto"/>
        <w:bottom w:val="none" w:sz="0" w:space="0" w:color="auto"/>
        <w:right w:val="none" w:sz="0" w:space="0" w:color="auto"/>
      </w:divBdr>
    </w:div>
    <w:div w:id="1406609643">
      <w:bodyDiv w:val="1"/>
      <w:marLeft w:val="0"/>
      <w:marRight w:val="0"/>
      <w:marTop w:val="0"/>
      <w:marBottom w:val="0"/>
      <w:divBdr>
        <w:top w:val="none" w:sz="0" w:space="0" w:color="auto"/>
        <w:left w:val="none" w:sz="0" w:space="0" w:color="auto"/>
        <w:bottom w:val="none" w:sz="0" w:space="0" w:color="auto"/>
        <w:right w:val="none" w:sz="0" w:space="0" w:color="auto"/>
      </w:divBdr>
    </w:div>
    <w:div w:id="1426464528">
      <w:bodyDiv w:val="1"/>
      <w:marLeft w:val="0"/>
      <w:marRight w:val="0"/>
      <w:marTop w:val="0"/>
      <w:marBottom w:val="0"/>
      <w:divBdr>
        <w:top w:val="none" w:sz="0" w:space="0" w:color="auto"/>
        <w:left w:val="none" w:sz="0" w:space="0" w:color="auto"/>
        <w:bottom w:val="none" w:sz="0" w:space="0" w:color="auto"/>
        <w:right w:val="none" w:sz="0" w:space="0" w:color="auto"/>
      </w:divBdr>
    </w:div>
    <w:div w:id="1501701912">
      <w:bodyDiv w:val="1"/>
      <w:marLeft w:val="0"/>
      <w:marRight w:val="0"/>
      <w:marTop w:val="0"/>
      <w:marBottom w:val="0"/>
      <w:divBdr>
        <w:top w:val="none" w:sz="0" w:space="0" w:color="auto"/>
        <w:left w:val="none" w:sz="0" w:space="0" w:color="auto"/>
        <w:bottom w:val="none" w:sz="0" w:space="0" w:color="auto"/>
        <w:right w:val="none" w:sz="0" w:space="0" w:color="auto"/>
      </w:divBdr>
    </w:div>
    <w:div w:id="1523277311">
      <w:bodyDiv w:val="1"/>
      <w:marLeft w:val="0"/>
      <w:marRight w:val="0"/>
      <w:marTop w:val="0"/>
      <w:marBottom w:val="0"/>
      <w:divBdr>
        <w:top w:val="none" w:sz="0" w:space="0" w:color="auto"/>
        <w:left w:val="none" w:sz="0" w:space="0" w:color="auto"/>
        <w:bottom w:val="none" w:sz="0" w:space="0" w:color="auto"/>
        <w:right w:val="none" w:sz="0" w:space="0" w:color="auto"/>
      </w:divBdr>
      <w:divsChild>
        <w:div w:id="1294288142">
          <w:marLeft w:val="1755"/>
          <w:marRight w:val="8745"/>
          <w:marTop w:val="0"/>
          <w:marBottom w:val="0"/>
          <w:divBdr>
            <w:top w:val="single" w:sz="2" w:space="0" w:color="auto"/>
            <w:left w:val="single" w:sz="2" w:space="0" w:color="auto"/>
            <w:bottom w:val="single" w:sz="2" w:space="0" w:color="auto"/>
            <w:right w:val="single" w:sz="2" w:space="0" w:color="auto"/>
          </w:divBdr>
        </w:div>
        <w:div w:id="1363821001">
          <w:marLeft w:val="1755"/>
          <w:marRight w:val="8745"/>
          <w:marTop w:val="0"/>
          <w:marBottom w:val="0"/>
          <w:divBdr>
            <w:top w:val="single" w:sz="2" w:space="0" w:color="auto"/>
            <w:left w:val="single" w:sz="2" w:space="0" w:color="auto"/>
            <w:bottom w:val="single" w:sz="2" w:space="0" w:color="auto"/>
            <w:right w:val="single" w:sz="2" w:space="0" w:color="auto"/>
          </w:divBdr>
          <w:divsChild>
            <w:div w:id="323511108">
              <w:marLeft w:val="0"/>
              <w:marRight w:val="0"/>
              <w:marTop w:val="0"/>
              <w:marBottom w:val="0"/>
              <w:divBdr>
                <w:top w:val="single" w:sz="2" w:space="0" w:color="auto"/>
                <w:left w:val="single" w:sz="2" w:space="0" w:color="auto"/>
                <w:bottom w:val="single" w:sz="2" w:space="0" w:color="auto"/>
                <w:right w:val="single" w:sz="2" w:space="0" w:color="auto"/>
              </w:divBdr>
              <w:divsChild>
                <w:div w:id="354768367">
                  <w:marLeft w:val="0"/>
                  <w:marRight w:val="0"/>
                  <w:marTop w:val="0"/>
                  <w:marBottom w:val="0"/>
                  <w:divBdr>
                    <w:top w:val="single" w:sz="2" w:space="0" w:color="auto"/>
                    <w:left w:val="single" w:sz="2" w:space="0" w:color="auto"/>
                    <w:bottom w:val="single" w:sz="2" w:space="0" w:color="auto"/>
                    <w:right w:val="single" w:sz="2" w:space="0" w:color="auto"/>
                  </w:divBdr>
                </w:div>
                <w:div w:id="434207964">
                  <w:marLeft w:val="0"/>
                  <w:marRight w:val="0"/>
                  <w:marTop w:val="0"/>
                  <w:marBottom w:val="0"/>
                  <w:divBdr>
                    <w:top w:val="single" w:sz="2" w:space="0" w:color="auto"/>
                    <w:left w:val="single" w:sz="2" w:space="0" w:color="auto"/>
                    <w:bottom w:val="single" w:sz="2" w:space="0" w:color="auto"/>
                    <w:right w:val="single" w:sz="2" w:space="0" w:color="auto"/>
                  </w:divBdr>
                </w:div>
                <w:div w:id="881477991">
                  <w:marLeft w:val="0"/>
                  <w:marRight w:val="0"/>
                  <w:marTop w:val="0"/>
                  <w:marBottom w:val="0"/>
                  <w:divBdr>
                    <w:top w:val="single" w:sz="2" w:space="0" w:color="auto"/>
                    <w:left w:val="single" w:sz="2" w:space="0" w:color="auto"/>
                    <w:bottom w:val="single" w:sz="2" w:space="0" w:color="auto"/>
                    <w:right w:val="single" w:sz="2" w:space="0" w:color="auto"/>
                  </w:divBdr>
                </w:div>
                <w:div w:id="1549075382">
                  <w:marLeft w:val="0"/>
                  <w:marRight w:val="0"/>
                  <w:marTop w:val="0"/>
                  <w:marBottom w:val="0"/>
                  <w:divBdr>
                    <w:top w:val="single" w:sz="2" w:space="0" w:color="auto"/>
                    <w:left w:val="single" w:sz="2" w:space="0" w:color="auto"/>
                    <w:bottom w:val="single" w:sz="2" w:space="0" w:color="auto"/>
                    <w:right w:val="single" w:sz="2" w:space="0" w:color="auto"/>
                  </w:divBdr>
                </w:div>
                <w:div w:id="1600869372">
                  <w:marLeft w:val="0"/>
                  <w:marRight w:val="0"/>
                  <w:marTop w:val="0"/>
                  <w:marBottom w:val="0"/>
                  <w:divBdr>
                    <w:top w:val="single" w:sz="2" w:space="0" w:color="auto"/>
                    <w:left w:val="single" w:sz="2" w:space="0" w:color="auto"/>
                    <w:bottom w:val="single" w:sz="2" w:space="0" w:color="auto"/>
                    <w:right w:val="single" w:sz="2" w:space="0" w:color="auto"/>
                  </w:divBdr>
                </w:div>
              </w:divsChild>
            </w:div>
            <w:div w:id="800226473">
              <w:marLeft w:val="0"/>
              <w:marRight w:val="0"/>
              <w:marTop w:val="0"/>
              <w:marBottom w:val="0"/>
              <w:divBdr>
                <w:top w:val="single" w:sz="2" w:space="0" w:color="auto"/>
                <w:left w:val="single" w:sz="2" w:space="0" w:color="auto"/>
                <w:bottom w:val="single" w:sz="2" w:space="0" w:color="auto"/>
                <w:right w:val="single" w:sz="2" w:space="0" w:color="auto"/>
              </w:divBdr>
              <w:divsChild>
                <w:div w:id="344404538">
                  <w:marLeft w:val="0"/>
                  <w:marRight w:val="0"/>
                  <w:marTop w:val="0"/>
                  <w:marBottom w:val="0"/>
                  <w:divBdr>
                    <w:top w:val="single" w:sz="2" w:space="0" w:color="auto"/>
                    <w:left w:val="single" w:sz="2" w:space="0" w:color="auto"/>
                    <w:bottom w:val="single" w:sz="2" w:space="0" w:color="auto"/>
                    <w:right w:val="single" w:sz="2" w:space="0" w:color="auto"/>
                  </w:divBdr>
                </w:div>
                <w:div w:id="1454596638">
                  <w:marLeft w:val="0"/>
                  <w:marRight w:val="0"/>
                  <w:marTop w:val="0"/>
                  <w:marBottom w:val="0"/>
                  <w:divBdr>
                    <w:top w:val="single" w:sz="2" w:space="0" w:color="auto"/>
                    <w:left w:val="single" w:sz="2" w:space="0" w:color="auto"/>
                    <w:bottom w:val="single" w:sz="2" w:space="0" w:color="auto"/>
                    <w:right w:val="single" w:sz="2" w:space="0" w:color="auto"/>
                  </w:divBdr>
                </w:div>
              </w:divsChild>
            </w:div>
            <w:div w:id="1220214812">
              <w:marLeft w:val="0"/>
              <w:marRight w:val="0"/>
              <w:marTop w:val="0"/>
              <w:marBottom w:val="0"/>
              <w:divBdr>
                <w:top w:val="single" w:sz="2" w:space="0" w:color="auto"/>
                <w:left w:val="single" w:sz="2" w:space="0" w:color="auto"/>
                <w:bottom w:val="single" w:sz="2" w:space="0" w:color="auto"/>
                <w:right w:val="single" w:sz="2" w:space="0" w:color="auto"/>
              </w:divBdr>
              <w:divsChild>
                <w:div w:id="14041782">
                  <w:marLeft w:val="0"/>
                  <w:marRight w:val="0"/>
                  <w:marTop w:val="0"/>
                  <w:marBottom w:val="0"/>
                  <w:divBdr>
                    <w:top w:val="single" w:sz="2" w:space="0" w:color="auto"/>
                    <w:left w:val="single" w:sz="2" w:space="0" w:color="auto"/>
                    <w:bottom w:val="single" w:sz="2" w:space="0" w:color="auto"/>
                    <w:right w:val="single" w:sz="2" w:space="0" w:color="auto"/>
                  </w:divBdr>
                </w:div>
                <w:div w:id="81730524">
                  <w:marLeft w:val="0"/>
                  <w:marRight w:val="0"/>
                  <w:marTop w:val="0"/>
                  <w:marBottom w:val="0"/>
                  <w:divBdr>
                    <w:top w:val="single" w:sz="2" w:space="0" w:color="auto"/>
                    <w:left w:val="single" w:sz="2" w:space="0" w:color="auto"/>
                    <w:bottom w:val="single" w:sz="2" w:space="0" w:color="auto"/>
                    <w:right w:val="single" w:sz="2" w:space="0" w:color="auto"/>
                  </w:divBdr>
                </w:div>
                <w:div w:id="553276922">
                  <w:marLeft w:val="0"/>
                  <w:marRight w:val="0"/>
                  <w:marTop w:val="0"/>
                  <w:marBottom w:val="0"/>
                  <w:divBdr>
                    <w:top w:val="single" w:sz="2" w:space="0" w:color="auto"/>
                    <w:left w:val="single" w:sz="2" w:space="0" w:color="auto"/>
                    <w:bottom w:val="single" w:sz="2" w:space="0" w:color="auto"/>
                    <w:right w:val="single" w:sz="2" w:space="0" w:color="auto"/>
                  </w:divBdr>
                </w:div>
                <w:div w:id="782454379">
                  <w:marLeft w:val="0"/>
                  <w:marRight w:val="0"/>
                  <w:marTop w:val="0"/>
                  <w:marBottom w:val="0"/>
                  <w:divBdr>
                    <w:top w:val="single" w:sz="2" w:space="0" w:color="auto"/>
                    <w:left w:val="single" w:sz="2" w:space="0" w:color="auto"/>
                    <w:bottom w:val="single" w:sz="2" w:space="0" w:color="auto"/>
                    <w:right w:val="single" w:sz="2" w:space="0" w:color="auto"/>
                  </w:divBdr>
                </w:div>
                <w:div w:id="1547568423">
                  <w:marLeft w:val="0"/>
                  <w:marRight w:val="0"/>
                  <w:marTop w:val="0"/>
                  <w:marBottom w:val="0"/>
                  <w:divBdr>
                    <w:top w:val="single" w:sz="2" w:space="0" w:color="auto"/>
                    <w:left w:val="single" w:sz="2" w:space="0" w:color="auto"/>
                    <w:bottom w:val="single" w:sz="2" w:space="0" w:color="auto"/>
                    <w:right w:val="single" w:sz="2" w:space="0" w:color="auto"/>
                  </w:divBdr>
                </w:div>
                <w:div w:id="1940866607">
                  <w:marLeft w:val="0"/>
                  <w:marRight w:val="0"/>
                  <w:marTop w:val="0"/>
                  <w:marBottom w:val="0"/>
                  <w:divBdr>
                    <w:top w:val="single" w:sz="2" w:space="0" w:color="auto"/>
                    <w:left w:val="single" w:sz="2" w:space="0" w:color="auto"/>
                    <w:bottom w:val="single" w:sz="2" w:space="0" w:color="auto"/>
                    <w:right w:val="single" w:sz="2" w:space="0" w:color="auto"/>
                  </w:divBdr>
                </w:div>
                <w:div w:id="2017608189">
                  <w:marLeft w:val="0"/>
                  <w:marRight w:val="0"/>
                  <w:marTop w:val="0"/>
                  <w:marBottom w:val="0"/>
                  <w:divBdr>
                    <w:top w:val="single" w:sz="2" w:space="0" w:color="auto"/>
                    <w:left w:val="single" w:sz="2" w:space="0" w:color="auto"/>
                    <w:bottom w:val="single" w:sz="2" w:space="0" w:color="auto"/>
                    <w:right w:val="single" w:sz="2" w:space="0" w:color="auto"/>
                  </w:divBdr>
                </w:div>
                <w:div w:id="2131901300">
                  <w:marLeft w:val="0"/>
                  <w:marRight w:val="0"/>
                  <w:marTop w:val="0"/>
                  <w:marBottom w:val="0"/>
                  <w:divBdr>
                    <w:top w:val="single" w:sz="2" w:space="0" w:color="auto"/>
                    <w:left w:val="single" w:sz="2" w:space="0" w:color="auto"/>
                    <w:bottom w:val="single" w:sz="2" w:space="0" w:color="auto"/>
                    <w:right w:val="single" w:sz="2" w:space="0" w:color="auto"/>
                  </w:divBdr>
                </w:div>
              </w:divsChild>
            </w:div>
            <w:div w:id="1759862024">
              <w:marLeft w:val="0"/>
              <w:marRight w:val="0"/>
              <w:marTop w:val="0"/>
              <w:marBottom w:val="0"/>
              <w:divBdr>
                <w:top w:val="single" w:sz="2" w:space="0" w:color="auto"/>
                <w:left w:val="single" w:sz="2" w:space="0" w:color="auto"/>
                <w:bottom w:val="single" w:sz="2" w:space="0" w:color="auto"/>
                <w:right w:val="single" w:sz="2" w:space="0" w:color="auto"/>
              </w:divBdr>
              <w:divsChild>
                <w:div w:id="222838724">
                  <w:marLeft w:val="0"/>
                  <w:marRight w:val="0"/>
                  <w:marTop w:val="0"/>
                  <w:marBottom w:val="0"/>
                  <w:divBdr>
                    <w:top w:val="single" w:sz="2" w:space="0" w:color="auto"/>
                    <w:left w:val="single" w:sz="2" w:space="0" w:color="auto"/>
                    <w:bottom w:val="single" w:sz="2" w:space="0" w:color="auto"/>
                    <w:right w:val="single" w:sz="2" w:space="0" w:color="auto"/>
                  </w:divBdr>
                </w:div>
                <w:div w:id="279454013">
                  <w:marLeft w:val="0"/>
                  <w:marRight w:val="0"/>
                  <w:marTop w:val="0"/>
                  <w:marBottom w:val="0"/>
                  <w:divBdr>
                    <w:top w:val="single" w:sz="2" w:space="0" w:color="auto"/>
                    <w:left w:val="single" w:sz="2" w:space="0" w:color="auto"/>
                    <w:bottom w:val="single" w:sz="2" w:space="0" w:color="auto"/>
                    <w:right w:val="single" w:sz="2" w:space="0" w:color="auto"/>
                  </w:divBdr>
                </w:div>
                <w:div w:id="741829663">
                  <w:marLeft w:val="0"/>
                  <w:marRight w:val="0"/>
                  <w:marTop w:val="0"/>
                  <w:marBottom w:val="0"/>
                  <w:divBdr>
                    <w:top w:val="single" w:sz="2" w:space="0" w:color="auto"/>
                    <w:left w:val="single" w:sz="2" w:space="0" w:color="auto"/>
                    <w:bottom w:val="single" w:sz="2" w:space="0" w:color="auto"/>
                    <w:right w:val="single" w:sz="2" w:space="0" w:color="auto"/>
                  </w:divBdr>
                </w:div>
                <w:div w:id="868760991">
                  <w:marLeft w:val="0"/>
                  <w:marRight w:val="0"/>
                  <w:marTop w:val="0"/>
                  <w:marBottom w:val="0"/>
                  <w:divBdr>
                    <w:top w:val="single" w:sz="2" w:space="0" w:color="auto"/>
                    <w:left w:val="single" w:sz="2" w:space="0" w:color="auto"/>
                    <w:bottom w:val="single" w:sz="2" w:space="0" w:color="auto"/>
                    <w:right w:val="single" w:sz="2" w:space="0" w:color="auto"/>
                  </w:divBdr>
                </w:div>
                <w:div w:id="20016939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4340271">
          <w:marLeft w:val="1755"/>
          <w:marRight w:val="8745"/>
          <w:marTop w:val="0"/>
          <w:marBottom w:val="0"/>
          <w:divBdr>
            <w:top w:val="single" w:sz="2" w:space="0" w:color="auto"/>
            <w:left w:val="single" w:sz="2" w:space="0" w:color="auto"/>
            <w:bottom w:val="single" w:sz="2" w:space="0" w:color="auto"/>
            <w:right w:val="single" w:sz="2" w:space="0" w:color="auto"/>
          </w:divBdr>
          <w:divsChild>
            <w:div w:id="671642525">
              <w:marLeft w:val="0"/>
              <w:marRight w:val="0"/>
              <w:marTop w:val="0"/>
              <w:marBottom w:val="0"/>
              <w:divBdr>
                <w:top w:val="single" w:sz="2" w:space="0" w:color="auto"/>
                <w:left w:val="single" w:sz="2" w:space="0" w:color="auto"/>
                <w:bottom w:val="single" w:sz="2" w:space="0" w:color="auto"/>
                <w:right w:val="single" w:sz="2" w:space="0" w:color="auto"/>
              </w:divBdr>
              <w:divsChild>
                <w:div w:id="829640390">
                  <w:marLeft w:val="0"/>
                  <w:marRight w:val="0"/>
                  <w:marTop w:val="0"/>
                  <w:marBottom w:val="0"/>
                  <w:divBdr>
                    <w:top w:val="single" w:sz="2" w:space="0" w:color="auto"/>
                    <w:left w:val="single" w:sz="2" w:space="0" w:color="auto"/>
                    <w:bottom w:val="single" w:sz="2" w:space="0" w:color="auto"/>
                    <w:right w:val="single" w:sz="2" w:space="0" w:color="auto"/>
                  </w:divBdr>
                </w:div>
                <w:div w:id="871578353">
                  <w:marLeft w:val="0"/>
                  <w:marRight w:val="0"/>
                  <w:marTop w:val="0"/>
                  <w:marBottom w:val="0"/>
                  <w:divBdr>
                    <w:top w:val="single" w:sz="2" w:space="0" w:color="auto"/>
                    <w:left w:val="single" w:sz="2" w:space="0" w:color="auto"/>
                    <w:bottom w:val="single" w:sz="2" w:space="0" w:color="auto"/>
                    <w:right w:val="single" w:sz="2" w:space="0" w:color="auto"/>
                  </w:divBdr>
                </w:div>
                <w:div w:id="9427632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45748193">
      <w:bodyDiv w:val="1"/>
      <w:marLeft w:val="0"/>
      <w:marRight w:val="0"/>
      <w:marTop w:val="0"/>
      <w:marBottom w:val="0"/>
      <w:divBdr>
        <w:top w:val="none" w:sz="0" w:space="0" w:color="auto"/>
        <w:left w:val="none" w:sz="0" w:space="0" w:color="auto"/>
        <w:bottom w:val="none" w:sz="0" w:space="0" w:color="auto"/>
        <w:right w:val="none" w:sz="0" w:space="0" w:color="auto"/>
      </w:divBdr>
    </w:div>
    <w:div w:id="1698701306">
      <w:bodyDiv w:val="1"/>
      <w:marLeft w:val="0"/>
      <w:marRight w:val="0"/>
      <w:marTop w:val="0"/>
      <w:marBottom w:val="0"/>
      <w:divBdr>
        <w:top w:val="none" w:sz="0" w:space="0" w:color="auto"/>
        <w:left w:val="none" w:sz="0" w:space="0" w:color="auto"/>
        <w:bottom w:val="none" w:sz="0" w:space="0" w:color="auto"/>
        <w:right w:val="none" w:sz="0" w:space="0" w:color="auto"/>
      </w:divBdr>
    </w:div>
    <w:div w:id="1708095980">
      <w:bodyDiv w:val="1"/>
      <w:marLeft w:val="0"/>
      <w:marRight w:val="0"/>
      <w:marTop w:val="0"/>
      <w:marBottom w:val="0"/>
      <w:divBdr>
        <w:top w:val="none" w:sz="0" w:space="0" w:color="auto"/>
        <w:left w:val="none" w:sz="0" w:space="0" w:color="auto"/>
        <w:bottom w:val="none" w:sz="0" w:space="0" w:color="auto"/>
        <w:right w:val="none" w:sz="0" w:space="0" w:color="auto"/>
      </w:divBdr>
    </w:div>
    <w:div w:id="1709376296">
      <w:bodyDiv w:val="1"/>
      <w:marLeft w:val="0"/>
      <w:marRight w:val="0"/>
      <w:marTop w:val="0"/>
      <w:marBottom w:val="0"/>
      <w:divBdr>
        <w:top w:val="none" w:sz="0" w:space="0" w:color="auto"/>
        <w:left w:val="none" w:sz="0" w:space="0" w:color="auto"/>
        <w:bottom w:val="none" w:sz="0" w:space="0" w:color="auto"/>
        <w:right w:val="none" w:sz="0" w:space="0" w:color="auto"/>
      </w:divBdr>
    </w:div>
    <w:div w:id="1727677315">
      <w:bodyDiv w:val="1"/>
      <w:marLeft w:val="0"/>
      <w:marRight w:val="0"/>
      <w:marTop w:val="0"/>
      <w:marBottom w:val="0"/>
      <w:divBdr>
        <w:top w:val="none" w:sz="0" w:space="0" w:color="auto"/>
        <w:left w:val="none" w:sz="0" w:space="0" w:color="auto"/>
        <w:bottom w:val="none" w:sz="0" w:space="0" w:color="auto"/>
        <w:right w:val="none" w:sz="0" w:space="0" w:color="auto"/>
      </w:divBdr>
    </w:div>
    <w:div w:id="1746949995">
      <w:bodyDiv w:val="1"/>
      <w:marLeft w:val="0"/>
      <w:marRight w:val="0"/>
      <w:marTop w:val="0"/>
      <w:marBottom w:val="0"/>
      <w:divBdr>
        <w:top w:val="none" w:sz="0" w:space="0" w:color="auto"/>
        <w:left w:val="none" w:sz="0" w:space="0" w:color="auto"/>
        <w:bottom w:val="none" w:sz="0" w:space="0" w:color="auto"/>
        <w:right w:val="none" w:sz="0" w:space="0" w:color="auto"/>
      </w:divBdr>
      <w:divsChild>
        <w:div w:id="1221552826">
          <w:marLeft w:val="0"/>
          <w:marRight w:val="0"/>
          <w:marTop w:val="360"/>
          <w:marBottom w:val="0"/>
          <w:divBdr>
            <w:top w:val="none" w:sz="0" w:space="0" w:color="auto"/>
            <w:left w:val="none" w:sz="0" w:space="0" w:color="auto"/>
            <w:bottom w:val="none" w:sz="0" w:space="0" w:color="auto"/>
            <w:right w:val="none" w:sz="0" w:space="0" w:color="auto"/>
          </w:divBdr>
          <w:divsChild>
            <w:div w:id="1058432309">
              <w:marLeft w:val="0"/>
              <w:marRight w:val="0"/>
              <w:marTop w:val="0"/>
              <w:marBottom w:val="0"/>
              <w:divBdr>
                <w:top w:val="none" w:sz="0" w:space="0" w:color="auto"/>
                <w:left w:val="none" w:sz="0" w:space="0" w:color="auto"/>
                <w:bottom w:val="none" w:sz="0" w:space="0" w:color="auto"/>
                <w:right w:val="none" w:sz="0" w:space="0" w:color="auto"/>
              </w:divBdr>
              <w:divsChild>
                <w:div w:id="784276513">
                  <w:marLeft w:val="0"/>
                  <w:marRight w:val="0"/>
                  <w:marTop w:val="0"/>
                  <w:marBottom w:val="0"/>
                  <w:divBdr>
                    <w:top w:val="none" w:sz="0" w:space="0" w:color="auto"/>
                    <w:left w:val="none" w:sz="0" w:space="0" w:color="auto"/>
                    <w:bottom w:val="none" w:sz="0" w:space="0" w:color="auto"/>
                    <w:right w:val="none" w:sz="0" w:space="0" w:color="auto"/>
                  </w:divBdr>
                  <w:divsChild>
                    <w:div w:id="824395962">
                      <w:marLeft w:val="0"/>
                      <w:marRight w:val="0"/>
                      <w:marTop w:val="0"/>
                      <w:marBottom w:val="0"/>
                      <w:divBdr>
                        <w:top w:val="none" w:sz="0" w:space="0" w:color="auto"/>
                        <w:left w:val="none" w:sz="0" w:space="0" w:color="auto"/>
                        <w:bottom w:val="none" w:sz="0" w:space="0" w:color="auto"/>
                        <w:right w:val="none" w:sz="0" w:space="0" w:color="auto"/>
                      </w:divBdr>
                      <w:divsChild>
                        <w:div w:id="1594316434">
                          <w:marLeft w:val="0"/>
                          <w:marRight w:val="0"/>
                          <w:marTop w:val="0"/>
                          <w:marBottom w:val="0"/>
                          <w:divBdr>
                            <w:top w:val="none" w:sz="0" w:space="0" w:color="auto"/>
                            <w:left w:val="none" w:sz="0" w:space="0" w:color="auto"/>
                            <w:bottom w:val="none" w:sz="0" w:space="0" w:color="auto"/>
                            <w:right w:val="none" w:sz="0" w:space="0" w:color="auto"/>
                          </w:divBdr>
                          <w:divsChild>
                            <w:div w:id="1514802323">
                              <w:marLeft w:val="0"/>
                              <w:marRight w:val="0"/>
                              <w:marTop w:val="0"/>
                              <w:marBottom w:val="0"/>
                              <w:divBdr>
                                <w:top w:val="none" w:sz="0" w:space="0" w:color="auto"/>
                                <w:left w:val="none" w:sz="0" w:space="0" w:color="auto"/>
                                <w:bottom w:val="none" w:sz="0" w:space="0" w:color="auto"/>
                                <w:right w:val="none" w:sz="0" w:space="0" w:color="auto"/>
                              </w:divBdr>
                              <w:divsChild>
                                <w:div w:id="1704747484">
                                  <w:marLeft w:val="0"/>
                                  <w:marRight w:val="0"/>
                                  <w:marTop w:val="0"/>
                                  <w:marBottom w:val="0"/>
                                  <w:divBdr>
                                    <w:top w:val="none" w:sz="0" w:space="0" w:color="auto"/>
                                    <w:left w:val="none" w:sz="0" w:space="0" w:color="auto"/>
                                    <w:bottom w:val="none" w:sz="0" w:space="0" w:color="auto"/>
                                    <w:right w:val="none" w:sz="0" w:space="0" w:color="auto"/>
                                  </w:divBdr>
                                </w:div>
                                <w:div w:id="1940872788">
                                  <w:marLeft w:val="0"/>
                                  <w:marRight w:val="0"/>
                                  <w:marTop w:val="0"/>
                                  <w:marBottom w:val="0"/>
                                  <w:divBdr>
                                    <w:top w:val="none" w:sz="0" w:space="0" w:color="auto"/>
                                    <w:left w:val="none" w:sz="0" w:space="0" w:color="auto"/>
                                    <w:bottom w:val="none" w:sz="0" w:space="0" w:color="auto"/>
                                    <w:right w:val="none" w:sz="0" w:space="0" w:color="auto"/>
                                  </w:divBdr>
                                  <w:divsChild>
                                    <w:div w:id="112207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20886">
                  <w:marLeft w:val="0"/>
                  <w:marRight w:val="0"/>
                  <w:marTop w:val="0"/>
                  <w:marBottom w:val="0"/>
                  <w:divBdr>
                    <w:top w:val="none" w:sz="0" w:space="0" w:color="auto"/>
                    <w:left w:val="none" w:sz="0" w:space="0" w:color="auto"/>
                    <w:bottom w:val="none" w:sz="0" w:space="0" w:color="auto"/>
                    <w:right w:val="none" w:sz="0" w:space="0" w:color="auto"/>
                  </w:divBdr>
                  <w:divsChild>
                    <w:div w:id="31997501">
                      <w:marLeft w:val="0"/>
                      <w:marRight w:val="0"/>
                      <w:marTop w:val="0"/>
                      <w:marBottom w:val="0"/>
                      <w:divBdr>
                        <w:top w:val="none" w:sz="0" w:space="0" w:color="auto"/>
                        <w:left w:val="none" w:sz="0" w:space="0" w:color="auto"/>
                        <w:bottom w:val="none" w:sz="0" w:space="0" w:color="auto"/>
                        <w:right w:val="none" w:sz="0" w:space="0" w:color="auto"/>
                      </w:divBdr>
                      <w:divsChild>
                        <w:div w:id="1685865934">
                          <w:marLeft w:val="0"/>
                          <w:marRight w:val="0"/>
                          <w:marTop w:val="0"/>
                          <w:marBottom w:val="0"/>
                          <w:divBdr>
                            <w:top w:val="none" w:sz="0" w:space="0" w:color="auto"/>
                            <w:left w:val="none" w:sz="0" w:space="0" w:color="auto"/>
                            <w:bottom w:val="none" w:sz="0" w:space="0" w:color="auto"/>
                            <w:right w:val="none" w:sz="0" w:space="0" w:color="auto"/>
                          </w:divBdr>
                          <w:divsChild>
                            <w:div w:id="1346207051">
                              <w:marLeft w:val="0"/>
                              <w:marRight w:val="0"/>
                              <w:marTop w:val="0"/>
                              <w:marBottom w:val="0"/>
                              <w:divBdr>
                                <w:top w:val="none" w:sz="0" w:space="0" w:color="auto"/>
                                <w:left w:val="none" w:sz="0" w:space="0" w:color="auto"/>
                                <w:bottom w:val="none" w:sz="0" w:space="0" w:color="auto"/>
                                <w:right w:val="none" w:sz="0" w:space="0" w:color="auto"/>
                              </w:divBdr>
                              <w:divsChild>
                                <w:div w:id="7663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068000">
                  <w:marLeft w:val="0"/>
                  <w:marRight w:val="0"/>
                  <w:marTop w:val="0"/>
                  <w:marBottom w:val="0"/>
                  <w:divBdr>
                    <w:top w:val="none" w:sz="0" w:space="0" w:color="auto"/>
                    <w:left w:val="none" w:sz="0" w:space="0" w:color="auto"/>
                    <w:bottom w:val="none" w:sz="0" w:space="0" w:color="auto"/>
                    <w:right w:val="none" w:sz="0" w:space="0" w:color="auto"/>
                  </w:divBdr>
                  <w:divsChild>
                    <w:div w:id="1666057472">
                      <w:marLeft w:val="0"/>
                      <w:marRight w:val="0"/>
                      <w:marTop w:val="0"/>
                      <w:marBottom w:val="0"/>
                      <w:divBdr>
                        <w:top w:val="none" w:sz="0" w:space="0" w:color="auto"/>
                        <w:left w:val="none" w:sz="0" w:space="0" w:color="auto"/>
                        <w:bottom w:val="none" w:sz="0" w:space="0" w:color="auto"/>
                        <w:right w:val="none" w:sz="0" w:space="0" w:color="auto"/>
                      </w:divBdr>
                      <w:divsChild>
                        <w:div w:id="1354962327">
                          <w:marLeft w:val="0"/>
                          <w:marRight w:val="0"/>
                          <w:marTop w:val="0"/>
                          <w:marBottom w:val="0"/>
                          <w:divBdr>
                            <w:top w:val="none" w:sz="0" w:space="0" w:color="auto"/>
                            <w:left w:val="none" w:sz="0" w:space="0" w:color="auto"/>
                            <w:bottom w:val="none" w:sz="0" w:space="0" w:color="auto"/>
                            <w:right w:val="none" w:sz="0" w:space="0" w:color="auto"/>
                          </w:divBdr>
                          <w:divsChild>
                            <w:div w:id="1057050895">
                              <w:marLeft w:val="0"/>
                              <w:marRight w:val="0"/>
                              <w:marTop w:val="0"/>
                              <w:marBottom w:val="0"/>
                              <w:divBdr>
                                <w:top w:val="none" w:sz="0" w:space="0" w:color="auto"/>
                                <w:left w:val="none" w:sz="0" w:space="0" w:color="auto"/>
                                <w:bottom w:val="none" w:sz="0" w:space="0" w:color="auto"/>
                                <w:right w:val="none" w:sz="0" w:space="0" w:color="auto"/>
                              </w:divBdr>
                              <w:divsChild>
                                <w:div w:id="77409678">
                                  <w:marLeft w:val="0"/>
                                  <w:marRight w:val="0"/>
                                  <w:marTop w:val="0"/>
                                  <w:marBottom w:val="0"/>
                                  <w:divBdr>
                                    <w:top w:val="none" w:sz="0" w:space="0" w:color="auto"/>
                                    <w:left w:val="none" w:sz="0" w:space="0" w:color="auto"/>
                                    <w:bottom w:val="none" w:sz="0" w:space="0" w:color="auto"/>
                                    <w:right w:val="none" w:sz="0" w:space="0" w:color="auto"/>
                                  </w:divBdr>
                                  <w:divsChild>
                                    <w:div w:id="6766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579814">
      <w:bodyDiv w:val="1"/>
      <w:marLeft w:val="0"/>
      <w:marRight w:val="0"/>
      <w:marTop w:val="0"/>
      <w:marBottom w:val="0"/>
      <w:divBdr>
        <w:top w:val="none" w:sz="0" w:space="0" w:color="auto"/>
        <w:left w:val="none" w:sz="0" w:space="0" w:color="auto"/>
        <w:bottom w:val="none" w:sz="0" w:space="0" w:color="auto"/>
        <w:right w:val="none" w:sz="0" w:space="0" w:color="auto"/>
      </w:divBdr>
    </w:div>
    <w:div w:id="1832090379">
      <w:bodyDiv w:val="1"/>
      <w:marLeft w:val="0"/>
      <w:marRight w:val="0"/>
      <w:marTop w:val="0"/>
      <w:marBottom w:val="0"/>
      <w:divBdr>
        <w:top w:val="none" w:sz="0" w:space="0" w:color="auto"/>
        <w:left w:val="none" w:sz="0" w:space="0" w:color="auto"/>
        <w:bottom w:val="none" w:sz="0" w:space="0" w:color="auto"/>
        <w:right w:val="none" w:sz="0" w:space="0" w:color="auto"/>
      </w:divBdr>
    </w:div>
    <w:div w:id="1889798943">
      <w:bodyDiv w:val="1"/>
      <w:marLeft w:val="0"/>
      <w:marRight w:val="0"/>
      <w:marTop w:val="0"/>
      <w:marBottom w:val="0"/>
      <w:divBdr>
        <w:top w:val="none" w:sz="0" w:space="0" w:color="auto"/>
        <w:left w:val="none" w:sz="0" w:space="0" w:color="auto"/>
        <w:bottom w:val="none" w:sz="0" w:space="0" w:color="auto"/>
        <w:right w:val="none" w:sz="0" w:space="0" w:color="auto"/>
      </w:divBdr>
    </w:div>
    <w:div w:id="1949384545">
      <w:bodyDiv w:val="1"/>
      <w:marLeft w:val="0"/>
      <w:marRight w:val="0"/>
      <w:marTop w:val="0"/>
      <w:marBottom w:val="0"/>
      <w:divBdr>
        <w:top w:val="none" w:sz="0" w:space="0" w:color="auto"/>
        <w:left w:val="none" w:sz="0" w:space="0" w:color="auto"/>
        <w:bottom w:val="none" w:sz="0" w:space="0" w:color="auto"/>
        <w:right w:val="none" w:sz="0" w:space="0" w:color="auto"/>
      </w:divBdr>
      <w:divsChild>
        <w:div w:id="716855378">
          <w:marLeft w:val="0"/>
          <w:marRight w:val="0"/>
          <w:marTop w:val="360"/>
          <w:marBottom w:val="0"/>
          <w:divBdr>
            <w:top w:val="none" w:sz="0" w:space="0" w:color="auto"/>
            <w:left w:val="none" w:sz="0" w:space="0" w:color="auto"/>
            <w:bottom w:val="none" w:sz="0" w:space="0" w:color="auto"/>
            <w:right w:val="none" w:sz="0" w:space="0" w:color="auto"/>
          </w:divBdr>
          <w:divsChild>
            <w:div w:id="173695477">
              <w:marLeft w:val="0"/>
              <w:marRight w:val="0"/>
              <w:marTop w:val="0"/>
              <w:marBottom w:val="0"/>
              <w:divBdr>
                <w:top w:val="none" w:sz="0" w:space="0" w:color="auto"/>
                <w:left w:val="none" w:sz="0" w:space="0" w:color="auto"/>
                <w:bottom w:val="none" w:sz="0" w:space="0" w:color="auto"/>
                <w:right w:val="none" w:sz="0" w:space="0" w:color="auto"/>
              </w:divBdr>
              <w:divsChild>
                <w:div w:id="853104930">
                  <w:marLeft w:val="0"/>
                  <w:marRight w:val="0"/>
                  <w:marTop w:val="0"/>
                  <w:marBottom w:val="0"/>
                  <w:divBdr>
                    <w:top w:val="none" w:sz="0" w:space="0" w:color="auto"/>
                    <w:left w:val="none" w:sz="0" w:space="0" w:color="auto"/>
                    <w:bottom w:val="none" w:sz="0" w:space="0" w:color="auto"/>
                    <w:right w:val="none" w:sz="0" w:space="0" w:color="auto"/>
                  </w:divBdr>
                  <w:divsChild>
                    <w:div w:id="672954061">
                      <w:marLeft w:val="0"/>
                      <w:marRight w:val="0"/>
                      <w:marTop w:val="0"/>
                      <w:marBottom w:val="0"/>
                      <w:divBdr>
                        <w:top w:val="none" w:sz="0" w:space="0" w:color="auto"/>
                        <w:left w:val="none" w:sz="0" w:space="0" w:color="auto"/>
                        <w:bottom w:val="none" w:sz="0" w:space="0" w:color="auto"/>
                        <w:right w:val="none" w:sz="0" w:space="0" w:color="auto"/>
                      </w:divBdr>
                      <w:divsChild>
                        <w:div w:id="1100839045">
                          <w:marLeft w:val="0"/>
                          <w:marRight w:val="0"/>
                          <w:marTop w:val="0"/>
                          <w:marBottom w:val="0"/>
                          <w:divBdr>
                            <w:top w:val="none" w:sz="0" w:space="0" w:color="auto"/>
                            <w:left w:val="none" w:sz="0" w:space="0" w:color="auto"/>
                            <w:bottom w:val="none" w:sz="0" w:space="0" w:color="auto"/>
                            <w:right w:val="none" w:sz="0" w:space="0" w:color="auto"/>
                          </w:divBdr>
                          <w:divsChild>
                            <w:div w:id="295527349">
                              <w:marLeft w:val="0"/>
                              <w:marRight w:val="0"/>
                              <w:marTop w:val="0"/>
                              <w:marBottom w:val="0"/>
                              <w:divBdr>
                                <w:top w:val="none" w:sz="0" w:space="0" w:color="auto"/>
                                <w:left w:val="none" w:sz="0" w:space="0" w:color="auto"/>
                                <w:bottom w:val="none" w:sz="0" w:space="0" w:color="auto"/>
                                <w:right w:val="none" w:sz="0" w:space="0" w:color="auto"/>
                              </w:divBdr>
                              <w:divsChild>
                                <w:div w:id="18222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76853">
                  <w:marLeft w:val="0"/>
                  <w:marRight w:val="0"/>
                  <w:marTop w:val="0"/>
                  <w:marBottom w:val="0"/>
                  <w:divBdr>
                    <w:top w:val="none" w:sz="0" w:space="0" w:color="auto"/>
                    <w:left w:val="none" w:sz="0" w:space="0" w:color="auto"/>
                    <w:bottom w:val="none" w:sz="0" w:space="0" w:color="auto"/>
                    <w:right w:val="none" w:sz="0" w:space="0" w:color="auto"/>
                  </w:divBdr>
                  <w:divsChild>
                    <w:div w:id="215554072">
                      <w:marLeft w:val="0"/>
                      <w:marRight w:val="0"/>
                      <w:marTop w:val="0"/>
                      <w:marBottom w:val="0"/>
                      <w:divBdr>
                        <w:top w:val="none" w:sz="0" w:space="0" w:color="auto"/>
                        <w:left w:val="none" w:sz="0" w:space="0" w:color="auto"/>
                        <w:bottom w:val="none" w:sz="0" w:space="0" w:color="auto"/>
                        <w:right w:val="none" w:sz="0" w:space="0" w:color="auto"/>
                      </w:divBdr>
                      <w:divsChild>
                        <w:div w:id="861555000">
                          <w:marLeft w:val="0"/>
                          <w:marRight w:val="0"/>
                          <w:marTop w:val="0"/>
                          <w:marBottom w:val="0"/>
                          <w:divBdr>
                            <w:top w:val="none" w:sz="0" w:space="0" w:color="auto"/>
                            <w:left w:val="none" w:sz="0" w:space="0" w:color="auto"/>
                            <w:bottom w:val="none" w:sz="0" w:space="0" w:color="auto"/>
                            <w:right w:val="none" w:sz="0" w:space="0" w:color="auto"/>
                          </w:divBdr>
                          <w:divsChild>
                            <w:div w:id="1452892675">
                              <w:marLeft w:val="0"/>
                              <w:marRight w:val="0"/>
                              <w:marTop w:val="0"/>
                              <w:marBottom w:val="0"/>
                              <w:divBdr>
                                <w:top w:val="none" w:sz="0" w:space="0" w:color="auto"/>
                                <w:left w:val="none" w:sz="0" w:space="0" w:color="auto"/>
                                <w:bottom w:val="none" w:sz="0" w:space="0" w:color="auto"/>
                                <w:right w:val="none" w:sz="0" w:space="0" w:color="auto"/>
                              </w:divBdr>
                              <w:divsChild>
                                <w:div w:id="1621499525">
                                  <w:marLeft w:val="0"/>
                                  <w:marRight w:val="0"/>
                                  <w:marTop w:val="0"/>
                                  <w:marBottom w:val="0"/>
                                  <w:divBdr>
                                    <w:top w:val="none" w:sz="0" w:space="0" w:color="auto"/>
                                    <w:left w:val="none" w:sz="0" w:space="0" w:color="auto"/>
                                    <w:bottom w:val="none" w:sz="0" w:space="0" w:color="auto"/>
                                    <w:right w:val="none" w:sz="0" w:space="0" w:color="auto"/>
                                  </w:divBdr>
                                </w:div>
                                <w:div w:id="1668173338">
                                  <w:marLeft w:val="0"/>
                                  <w:marRight w:val="0"/>
                                  <w:marTop w:val="0"/>
                                  <w:marBottom w:val="0"/>
                                  <w:divBdr>
                                    <w:top w:val="none" w:sz="0" w:space="0" w:color="auto"/>
                                    <w:left w:val="none" w:sz="0" w:space="0" w:color="auto"/>
                                    <w:bottom w:val="none" w:sz="0" w:space="0" w:color="auto"/>
                                    <w:right w:val="none" w:sz="0" w:space="0" w:color="auto"/>
                                  </w:divBdr>
                                  <w:divsChild>
                                    <w:div w:id="14635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589122">
                  <w:marLeft w:val="0"/>
                  <w:marRight w:val="0"/>
                  <w:marTop w:val="0"/>
                  <w:marBottom w:val="0"/>
                  <w:divBdr>
                    <w:top w:val="none" w:sz="0" w:space="0" w:color="auto"/>
                    <w:left w:val="none" w:sz="0" w:space="0" w:color="auto"/>
                    <w:bottom w:val="none" w:sz="0" w:space="0" w:color="auto"/>
                    <w:right w:val="none" w:sz="0" w:space="0" w:color="auto"/>
                  </w:divBdr>
                  <w:divsChild>
                    <w:div w:id="921647795">
                      <w:marLeft w:val="0"/>
                      <w:marRight w:val="0"/>
                      <w:marTop w:val="0"/>
                      <w:marBottom w:val="0"/>
                      <w:divBdr>
                        <w:top w:val="none" w:sz="0" w:space="0" w:color="auto"/>
                        <w:left w:val="none" w:sz="0" w:space="0" w:color="auto"/>
                        <w:bottom w:val="none" w:sz="0" w:space="0" w:color="auto"/>
                        <w:right w:val="none" w:sz="0" w:space="0" w:color="auto"/>
                      </w:divBdr>
                      <w:divsChild>
                        <w:div w:id="1747259144">
                          <w:marLeft w:val="0"/>
                          <w:marRight w:val="0"/>
                          <w:marTop w:val="0"/>
                          <w:marBottom w:val="0"/>
                          <w:divBdr>
                            <w:top w:val="none" w:sz="0" w:space="0" w:color="auto"/>
                            <w:left w:val="none" w:sz="0" w:space="0" w:color="auto"/>
                            <w:bottom w:val="none" w:sz="0" w:space="0" w:color="auto"/>
                            <w:right w:val="none" w:sz="0" w:space="0" w:color="auto"/>
                          </w:divBdr>
                          <w:divsChild>
                            <w:div w:id="1812626680">
                              <w:marLeft w:val="0"/>
                              <w:marRight w:val="0"/>
                              <w:marTop w:val="0"/>
                              <w:marBottom w:val="0"/>
                              <w:divBdr>
                                <w:top w:val="none" w:sz="0" w:space="0" w:color="auto"/>
                                <w:left w:val="none" w:sz="0" w:space="0" w:color="auto"/>
                                <w:bottom w:val="none" w:sz="0" w:space="0" w:color="auto"/>
                                <w:right w:val="none" w:sz="0" w:space="0" w:color="auto"/>
                              </w:divBdr>
                              <w:divsChild>
                                <w:div w:id="1298142756">
                                  <w:marLeft w:val="0"/>
                                  <w:marRight w:val="0"/>
                                  <w:marTop w:val="0"/>
                                  <w:marBottom w:val="0"/>
                                  <w:divBdr>
                                    <w:top w:val="none" w:sz="0" w:space="0" w:color="auto"/>
                                    <w:left w:val="none" w:sz="0" w:space="0" w:color="auto"/>
                                    <w:bottom w:val="none" w:sz="0" w:space="0" w:color="auto"/>
                                    <w:right w:val="none" w:sz="0" w:space="0" w:color="auto"/>
                                  </w:divBdr>
                                  <w:divsChild>
                                    <w:div w:id="20325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678381">
      <w:bodyDiv w:val="1"/>
      <w:marLeft w:val="0"/>
      <w:marRight w:val="0"/>
      <w:marTop w:val="0"/>
      <w:marBottom w:val="0"/>
      <w:divBdr>
        <w:top w:val="none" w:sz="0" w:space="0" w:color="auto"/>
        <w:left w:val="none" w:sz="0" w:space="0" w:color="auto"/>
        <w:bottom w:val="none" w:sz="0" w:space="0" w:color="auto"/>
        <w:right w:val="none" w:sz="0" w:space="0" w:color="auto"/>
      </w:divBdr>
    </w:div>
    <w:div w:id="2005011804">
      <w:bodyDiv w:val="1"/>
      <w:marLeft w:val="0"/>
      <w:marRight w:val="0"/>
      <w:marTop w:val="0"/>
      <w:marBottom w:val="0"/>
      <w:divBdr>
        <w:top w:val="none" w:sz="0" w:space="0" w:color="auto"/>
        <w:left w:val="none" w:sz="0" w:space="0" w:color="auto"/>
        <w:bottom w:val="none" w:sz="0" w:space="0" w:color="auto"/>
        <w:right w:val="none" w:sz="0" w:space="0" w:color="auto"/>
      </w:divBdr>
    </w:div>
    <w:div w:id="2104062984">
      <w:bodyDiv w:val="1"/>
      <w:marLeft w:val="0"/>
      <w:marRight w:val="0"/>
      <w:marTop w:val="0"/>
      <w:marBottom w:val="0"/>
      <w:divBdr>
        <w:top w:val="none" w:sz="0" w:space="0" w:color="auto"/>
        <w:left w:val="none" w:sz="0" w:space="0" w:color="auto"/>
        <w:bottom w:val="none" w:sz="0" w:space="0" w:color="auto"/>
        <w:right w:val="none" w:sz="0" w:space="0" w:color="auto"/>
      </w:divBdr>
    </w:div>
    <w:div w:id="210803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ontiersin.org/journals/psychology/articles/10.3389/fpsyg.2022.869038/full" TargetMode="External"/><Relationship Id="rId18" Type="http://schemas.openxmlformats.org/officeDocument/2006/relationships/hyperlink" Target="https://www.abs.gov.au/statistics/economy/key-indicators" TargetMode="External"/><Relationship Id="rId26" Type="http://schemas.openxmlformats.org/officeDocument/2006/relationships/hyperlink" Target="https://www.abs.gov.au/statistics/industry/business-indicators/counts-australian-businesses-including-entries-and-exits/latest-release" TargetMode="External"/><Relationship Id="rId39" Type="http://schemas.openxmlformats.org/officeDocument/2006/relationships/hyperlink" Target="https://www.maroondah.vic.gov.au/About-Council/Planning-for-our-future/Council-Plan" TargetMode="External"/><Relationship Id="rId3" Type="http://schemas.openxmlformats.org/officeDocument/2006/relationships/styles" Target="styles.xml"/><Relationship Id="rId21" Type="http://schemas.openxmlformats.org/officeDocument/2006/relationships/hyperlink" Target="https://creative.gov.au/sites/creative-australia/files/documents/2025-04/National-Arts-Participation-Survey-results-2022-1.pdf" TargetMode="External"/><Relationship Id="rId34" Type="http://schemas.openxmlformats.org/officeDocument/2006/relationships/image" Target="media/image5.jpeg"/><Relationship Id="rId42" Type="http://schemas.openxmlformats.org/officeDocument/2006/relationships/hyperlink" Target="https://www.maroondah.vic.gov.au/About-Council/Planning-for-our-future/Strategies-and-plans/Arts-and-Cultural-Development-Strategy" TargetMode="External"/><Relationship Id="rId47" Type="http://schemas.openxmlformats.org/officeDocument/2006/relationships/hyperlink" Target="https://www.frontiersin.org/journals/psychology/articles/10.3389/fpsyg.2022.869038/full" TargetMode="External"/><Relationship Id="rId50" Type="http://schemas.openxmlformats.org/officeDocument/2006/relationships/hyperlink" Target="https://www.abs.gov.au/statistics/people/population/population-census/latest-release" TargetMode="External"/><Relationship Id="rId7" Type="http://schemas.openxmlformats.org/officeDocument/2006/relationships/endnotes" Target="endnotes.xml"/><Relationship Id="rId12" Type="http://schemas.openxmlformats.org/officeDocument/2006/relationships/hyperlink" Target="https://creative.gov.au/sites/creative-australia/files/documents/2025-05/Next-Generation-Now-Related-research-publication-250425.pdf" TargetMode="External"/><Relationship Id="rId17" Type="http://schemas.openxmlformats.org/officeDocument/2006/relationships/hyperlink" Target="https://creative.gov.au/research/creating-wellbeing-attitudes-and-engagement-arts-culture-and-health" TargetMode="External"/><Relationship Id="rId25" Type="http://schemas.openxmlformats.org/officeDocument/2006/relationships/hyperlink" Target="https://www.abs.gov.au/statistics/people/population/population-census/latest-release" TargetMode="External"/><Relationship Id="rId33" Type="http://schemas.openxmlformats.org/officeDocument/2006/relationships/image" Target="media/image4.png"/><Relationship Id="rId38" Type="http://schemas.openxmlformats.org/officeDocument/2006/relationships/hyperlink" Target="https://www.maroondah.vic.gov.au/About-Council/Reporting-on-our-progress/Community-satisfaction-survey" TargetMode="External"/><Relationship Id="rId46" Type="http://schemas.openxmlformats.org/officeDocument/2006/relationships/hyperlink" Target="https://creative.gov.au/sites/creative-australia/files/documents/2025-05/Next-Generation-Now-Related-research-publication-250425.pdf" TargetMode="External"/><Relationship Id="rId2" Type="http://schemas.openxmlformats.org/officeDocument/2006/relationships/numbering" Target="numbering.xml"/><Relationship Id="rId16" Type="http://schemas.openxmlformats.org/officeDocument/2006/relationships/hyperlink" Target="https://creative.gov.au/research/creating-wellbeing-attitudes-and-engagement-arts-culture-and-health" TargetMode="External"/><Relationship Id="rId20" Type="http://schemas.openxmlformats.org/officeDocument/2006/relationships/hyperlink" Target="https://www.tra.gov.au/en/domestic/domestic-tourism-results" TargetMode="External"/><Relationship Id="rId29" Type="http://schemas.openxmlformats.org/officeDocument/2006/relationships/diagramLayout" Target="diagrams/layout1.xml"/><Relationship Id="rId41" Type="http://schemas.openxmlformats.org/officeDocument/2006/relationships/hyperlink" Target="https://www.maroondah.vic.gov.au/About-Council/Reporting-on-our-progress/Community-satisfaction-surve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health.vic.gov.au/" TargetMode="External"/><Relationship Id="rId24" Type="http://schemas.openxmlformats.org/officeDocument/2006/relationships/image" Target="media/image3.png"/><Relationship Id="rId32" Type="http://schemas.microsoft.com/office/2007/relationships/diagramDrawing" Target="diagrams/drawing1.xml"/><Relationship Id="rId37" Type="http://schemas.openxmlformats.org/officeDocument/2006/relationships/image" Target="media/image8.jpeg"/><Relationship Id="rId40" Type="http://schemas.openxmlformats.org/officeDocument/2006/relationships/hyperlink" Target="https://www.maroondah.vic.gov.au/About-Council/Planning-for-our-future/Maroondah-2050" TargetMode="External"/><Relationship Id="rId45" Type="http://schemas.openxmlformats.org/officeDocument/2006/relationships/hyperlink" Target="https://www.vichealth.vic.gov.a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gov.au/sites/creative-australia/files/documents/2025-05/Next-Generation-Now-Related-research-publication-250425.pdf" TargetMode="External"/><Relationship Id="rId23" Type="http://schemas.openxmlformats.org/officeDocument/2006/relationships/image" Target="media/image2.png"/><Relationship Id="rId28" Type="http://schemas.openxmlformats.org/officeDocument/2006/relationships/diagramData" Target="diagrams/data1.xml"/><Relationship Id="rId36" Type="http://schemas.openxmlformats.org/officeDocument/2006/relationships/image" Target="media/image7.jpeg"/><Relationship Id="rId49" Type="http://schemas.openxmlformats.org/officeDocument/2006/relationships/hyperlink" Target="https://www.tra.gov.au/en/domestic/domestic-tourism-results" TargetMode="External"/><Relationship Id="rId10" Type="http://schemas.openxmlformats.org/officeDocument/2006/relationships/hyperlink" Target="https://creative.gov.au/research/creating-wellbeing-attitudes-and-engagement-arts-culture-and-health" TargetMode="External"/><Relationship Id="rId19" Type="http://schemas.openxmlformats.org/officeDocument/2006/relationships/hyperlink" Target="https://www.tra.gov.au/en/domestic/domestic-tourism-results" TargetMode="External"/><Relationship Id="rId31" Type="http://schemas.openxmlformats.org/officeDocument/2006/relationships/diagramColors" Target="diagrams/colors1.xml"/><Relationship Id="rId44" Type="http://schemas.openxmlformats.org/officeDocument/2006/relationships/hyperlink" Target="https://creative.gov.au/research/creating-wellbeing-attitudes-and-engagement-arts-culture-and-health"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ris.who.int/bitstream/handle/10665/329834/9789289054553-eng.pdf?utm_campaign=Nos%20Cit%C3%A9s%20sont%20Po%C3%A9tiques&amp;utm_medium=email&amp;utm_source=Revue%20newsletter" TargetMode="External"/><Relationship Id="rId14" Type="http://schemas.openxmlformats.org/officeDocument/2006/relationships/hyperlink" Target="https://creative.gov.au/sites/creative-australia/files/documents/2025-04/National-Arts-Participation-Survey-results-2022-1.pdf" TargetMode="External"/><Relationship Id="rId22" Type="http://schemas.openxmlformats.org/officeDocument/2006/relationships/hyperlink" Target="https://www.maroondah.vic.gov.au/About-Council/Reporting-on-our-progress/Community-satisfaction-survey" TargetMode="External"/><Relationship Id="rId27" Type="http://schemas.openxmlformats.org/officeDocument/2006/relationships/hyperlink" Target="https://creative.gov.au/research/creating-value-results-national-arts-participation-survey" TargetMode="External"/><Relationship Id="rId30" Type="http://schemas.openxmlformats.org/officeDocument/2006/relationships/diagramQuickStyle" Target="diagrams/quickStyle1.xml"/><Relationship Id="rId35" Type="http://schemas.openxmlformats.org/officeDocument/2006/relationships/image" Target="media/image6.jpeg"/><Relationship Id="rId43" Type="http://schemas.openxmlformats.org/officeDocument/2006/relationships/hyperlink" Target="https://iris.who.int/bitstream/handle/10665/329834/9789289054553-eng.pdf?utm_campaign=Nos%20Cit%C3%A9s%20sont%20Po%C3%A9tiques&amp;utm_medium=email&amp;utm_source=Revue%20newsletter" TargetMode="External"/><Relationship Id="rId48" Type="http://schemas.openxmlformats.org/officeDocument/2006/relationships/hyperlink" Target="https://creative.gov.au/research/creating-value-results-national-arts-participation-survey" TargetMode="External"/><Relationship Id="rId8" Type="http://schemas.openxmlformats.org/officeDocument/2006/relationships/image" Target="media/image1.jpeg"/><Relationship Id="rId51" Type="http://schemas.openxmlformats.org/officeDocument/2006/relationships/hyperlink" Target="https://www.abs.gov.au/statistics/industry/business-indicators/counts-australian-businesses-including-entries-and-exits/latest-release"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4F92D0-6CB2-4CAE-84AC-704C8B982850}"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en-AU"/>
        </a:p>
      </dgm:t>
    </dgm:pt>
    <dgm:pt modelId="{F2D397DE-D926-434A-9A30-A210ECDBF2CD}">
      <dgm:prSet phldrT="[Text]"/>
      <dgm:spPr/>
      <dgm:t>
        <a:bodyPr/>
        <a:lstStyle/>
        <a:p>
          <a:pPr algn="ctr"/>
          <a:r>
            <a:rPr lang="en-AU" b="0"/>
            <a:t>A Vibrant, Creative &amp; Connected Community</a:t>
          </a:r>
        </a:p>
      </dgm:t>
    </dgm:pt>
    <dgm:pt modelId="{32A3679B-7AEB-4D1E-8321-B18DACDD8ED6}" type="parTrans" cxnId="{AC18131E-7613-49FF-A49F-128BEC0A551C}">
      <dgm:prSet/>
      <dgm:spPr/>
      <dgm:t>
        <a:bodyPr/>
        <a:lstStyle/>
        <a:p>
          <a:pPr algn="ctr"/>
          <a:endParaRPr lang="en-AU"/>
        </a:p>
      </dgm:t>
    </dgm:pt>
    <dgm:pt modelId="{96A9D9DC-9B19-41B4-8F9F-CB311AE12994}" type="sibTrans" cxnId="{AC18131E-7613-49FF-A49F-128BEC0A551C}">
      <dgm:prSet/>
      <dgm:spPr/>
      <dgm:t>
        <a:bodyPr/>
        <a:lstStyle/>
        <a:p>
          <a:pPr algn="ctr"/>
          <a:endParaRPr lang="en-AU"/>
        </a:p>
      </dgm:t>
    </dgm:pt>
    <dgm:pt modelId="{BD5587E8-9102-418D-AC62-2CA17C080EC2}">
      <dgm:prSet phldrT="[Text]"/>
      <dgm:spPr/>
      <dgm:t>
        <a:bodyPr/>
        <a:lstStyle/>
        <a:p>
          <a:pPr algn="ctr"/>
          <a:r>
            <a:rPr lang="en-AU"/>
            <a:t>Creative Community</a:t>
          </a:r>
        </a:p>
      </dgm:t>
    </dgm:pt>
    <dgm:pt modelId="{D3EB23A0-07BE-4F72-991D-D393D85CF168}" type="parTrans" cxnId="{8922C210-0B6D-4379-AF51-AE962291C288}">
      <dgm:prSet/>
      <dgm:spPr/>
      <dgm:t>
        <a:bodyPr/>
        <a:lstStyle/>
        <a:p>
          <a:pPr algn="ctr"/>
          <a:endParaRPr lang="en-AU"/>
        </a:p>
      </dgm:t>
    </dgm:pt>
    <dgm:pt modelId="{778EAD54-0535-41A3-B211-4AD67403154F}" type="sibTrans" cxnId="{8922C210-0B6D-4379-AF51-AE962291C288}">
      <dgm:prSet/>
      <dgm:spPr/>
      <dgm:t>
        <a:bodyPr/>
        <a:lstStyle/>
        <a:p>
          <a:pPr algn="ctr"/>
          <a:endParaRPr lang="en-AU"/>
        </a:p>
      </dgm:t>
    </dgm:pt>
    <dgm:pt modelId="{B8334F8B-7E64-4873-A7B8-9AF3DBFCFDE7}">
      <dgm:prSet phldrT="[Text]"/>
      <dgm:spPr/>
      <dgm:t>
        <a:bodyPr/>
        <a:lstStyle/>
        <a:p>
          <a:pPr algn="ctr"/>
          <a:r>
            <a:rPr lang="en-AU"/>
            <a:t>Creative </a:t>
          </a:r>
          <a:br>
            <a:rPr lang="en-AU"/>
          </a:br>
          <a:r>
            <a:rPr lang="en-AU"/>
            <a:t>Programs</a:t>
          </a:r>
        </a:p>
      </dgm:t>
    </dgm:pt>
    <dgm:pt modelId="{A6AAFC24-36FE-4306-A221-EB2237B73824}" type="parTrans" cxnId="{AB822371-039B-4907-A10D-97B27FB0BC2C}">
      <dgm:prSet/>
      <dgm:spPr/>
      <dgm:t>
        <a:bodyPr/>
        <a:lstStyle/>
        <a:p>
          <a:pPr algn="ctr"/>
          <a:endParaRPr lang="en-AU"/>
        </a:p>
      </dgm:t>
    </dgm:pt>
    <dgm:pt modelId="{C155FA76-F666-40B6-BB04-AE35E2A3B82B}" type="sibTrans" cxnId="{AB822371-039B-4907-A10D-97B27FB0BC2C}">
      <dgm:prSet/>
      <dgm:spPr/>
      <dgm:t>
        <a:bodyPr/>
        <a:lstStyle/>
        <a:p>
          <a:pPr algn="ctr"/>
          <a:endParaRPr lang="en-AU"/>
        </a:p>
      </dgm:t>
    </dgm:pt>
    <dgm:pt modelId="{35EFCDF5-682A-4E43-94A4-1AE685D8D4E0}">
      <dgm:prSet phldrT="[Text]"/>
      <dgm:spPr/>
      <dgm:t>
        <a:bodyPr/>
        <a:lstStyle/>
        <a:p>
          <a:pPr algn="ctr"/>
          <a:r>
            <a:rPr lang="en-AU"/>
            <a:t>Creative Partnerships</a:t>
          </a:r>
        </a:p>
      </dgm:t>
    </dgm:pt>
    <dgm:pt modelId="{9C368F03-AD17-4193-A607-44A7604B7E24}" type="parTrans" cxnId="{75162FA7-BE12-4D8E-A6BE-5A488127FF44}">
      <dgm:prSet/>
      <dgm:spPr/>
      <dgm:t>
        <a:bodyPr/>
        <a:lstStyle/>
        <a:p>
          <a:pPr algn="ctr"/>
          <a:endParaRPr lang="en-AU"/>
        </a:p>
      </dgm:t>
    </dgm:pt>
    <dgm:pt modelId="{0F87C2D7-6411-4911-BC33-6D6728AC1F1B}" type="sibTrans" cxnId="{75162FA7-BE12-4D8E-A6BE-5A488127FF44}">
      <dgm:prSet/>
      <dgm:spPr/>
      <dgm:t>
        <a:bodyPr/>
        <a:lstStyle/>
        <a:p>
          <a:pPr algn="ctr"/>
          <a:endParaRPr lang="en-AU"/>
        </a:p>
      </dgm:t>
    </dgm:pt>
    <dgm:pt modelId="{E1ADF63E-6803-45AE-ACC2-666714A76172}">
      <dgm:prSet phldrT="[Text]"/>
      <dgm:spPr/>
      <dgm:t>
        <a:bodyPr/>
        <a:lstStyle/>
        <a:p>
          <a:pPr algn="ctr"/>
          <a:r>
            <a:rPr lang="en-AU"/>
            <a:t>Creative</a:t>
          </a:r>
          <a:br>
            <a:rPr lang="en-AU"/>
          </a:br>
          <a:r>
            <a:rPr lang="en-AU"/>
            <a:t>Industry</a:t>
          </a:r>
        </a:p>
      </dgm:t>
    </dgm:pt>
    <dgm:pt modelId="{7015D11C-D096-4E65-80C3-77C56938771C}" type="parTrans" cxnId="{B184A9DC-5932-4E43-B27D-D4E41108DC17}">
      <dgm:prSet/>
      <dgm:spPr/>
      <dgm:t>
        <a:bodyPr/>
        <a:lstStyle/>
        <a:p>
          <a:pPr algn="ctr"/>
          <a:endParaRPr lang="en-AU"/>
        </a:p>
      </dgm:t>
    </dgm:pt>
    <dgm:pt modelId="{80DFAAE1-C2A3-4570-9DA9-ABF4D713C3F5}" type="sibTrans" cxnId="{B184A9DC-5932-4E43-B27D-D4E41108DC17}">
      <dgm:prSet/>
      <dgm:spPr/>
      <dgm:t>
        <a:bodyPr/>
        <a:lstStyle/>
        <a:p>
          <a:pPr algn="ctr"/>
          <a:endParaRPr lang="en-AU"/>
        </a:p>
      </dgm:t>
    </dgm:pt>
    <dgm:pt modelId="{1AC73ACF-6CFC-4DE4-BA12-CD9C72692AAF}">
      <dgm:prSet phldrT="[Text]"/>
      <dgm:spPr/>
      <dgm:t>
        <a:bodyPr/>
        <a:lstStyle/>
        <a:p>
          <a:pPr algn="ctr"/>
          <a:r>
            <a:rPr lang="en-AU"/>
            <a:t>Creative Communications</a:t>
          </a:r>
        </a:p>
      </dgm:t>
    </dgm:pt>
    <dgm:pt modelId="{3AF84946-5609-4525-9FE4-6BAB1D1087D3}" type="parTrans" cxnId="{BE052C04-A486-4CDD-974C-16116C58EC46}">
      <dgm:prSet/>
      <dgm:spPr/>
      <dgm:t>
        <a:bodyPr/>
        <a:lstStyle/>
        <a:p>
          <a:pPr algn="ctr"/>
          <a:endParaRPr lang="en-AU"/>
        </a:p>
      </dgm:t>
    </dgm:pt>
    <dgm:pt modelId="{2ACF014E-969A-4D75-9E63-90A436906172}" type="sibTrans" cxnId="{BE052C04-A486-4CDD-974C-16116C58EC46}">
      <dgm:prSet/>
      <dgm:spPr/>
      <dgm:t>
        <a:bodyPr/>
        <a:lstStyle/>
        <a:p>
          <a:pPr algn="ctr"/>
          <a:endParaRPr lang="en-AU"/>
        </a:p>
      </dgm:t>
    </dgm:pt>
    <dgm:pt modelId="{FA2E4CC7-710D-49DB-9878-DEC4AD93DCA7}">
      <dgm:prSet phldrT="[Text]"/>
      <dgm:spPr/>
      <dgm:t>
        <a:bodyPr/>
        <a:lstStyle/>
        <a:p>
          <a:pPr algn="ctr"/>
          <a:r>
            <a:rPr lang="en-AU"/>
            <a:t>Creative </a:t>
          </a:r>
          <a:br>
            <a:rPr lang="en-AU"/>
          </a:br>
          <a:r>
            <a:rPr lang="en-AU"/>
            <a:t>Places</a:t>
          </a:r>
        </a:p>
      </dgm:t>
    </dgm:pt>
    <dgm:pt modelId="{DE05FE0E-B00F-404B-A2B6-E018D14E2E80}" type="parTrans" cxnId="{C195D836-2DF3-4750-9C9E-CC7F2D3A66A6}">
      <dgm:prSet/>
      <dgm:spPr/>
      <dgm:t>
        <a:bodyPr/>
        <a:lstStyle/>
        <a:p>
          <a:pPr algn="ctr"/>
          <a:endParaRPr lang="en-AU"/>
        </a:p>
      </dgm:t>
    </dgm:pt>
    <dgm:pt modelId="{F18ECB19-71DE-4615-963E-4B5B80BAD3C3}" type="sibTrans" cxnId="{C195D836-2DF3-4750-9C9E-CC7F2D3A66A6}">
      <dgm:prSet/>
      <dgm:spPr/>
      <dgm:t>
        <a:bodyPr/>
        <a:lstStyle/>
        <a:p>
          <a:pPr algn="ctr"/>
          <a:endParaRPr lang="en-AU"/>
        </a:p>
      </dgm:t>
    </dgm:pt>
    <dgm:pt modelId="{2F82D406-4220-4ED9-A0A3-5FAD0FB44D83}" type="pres">
      <dgm:prSet presAssocID="{BB4F92D0-6CB2-4CAE-84AC-704C8B982850}" presName="Name0" presStyleCnt="0">
        <dgm:presLayoutVars>
          <dgm:chMax val="1"/>
          <dgm:dir/>
          <dgm:animLvl val="ctr"/>
          <dgm:resizeHandles val="exact"/>
        </dgm:presLayoutVars>
      </dgm:prSet>
      <dgm:spPr/>
    </dgm:pt>
    <dgm:pt modelId="{CF46BF52-C53D-4E03-8B47-532242C91F07}" type="pres">
      <dgm:prSet presAssocID="{F2D397DE-D926-434A-9A30-A210ECDBF2CD}" presName="centerShape" presStyleLbl="node0" presStyleIdx="0" presStyleCnt="1" custScaleX="114560" custScaleY="111019"/>
      <dgm:spPr/>
    </dgm:pt>
    <dgm:pt modelId="{8DAE7769-CE19-408E-8128-3EA5548E4BA4}" type="pres">
      <dgm:prSet presAssocID="{D3EB23A0-07BE-4F72-991D-D393D85CF168}" presName="parTrans" presStyleLbl="sibTrans2D1" presStyleIdx="0" presStyleCnt="6"/>
      <dgm:spPr/>
    </dgm:pt>
    <dgm:pt modelId="{03AC5E27-0646-4B76-AED2-A37F071E62C4}" type="pres">
      <dgm:prSet presAssocID="{D3EB23A0-07BE-4F72-991D-D393D85CF168}" presName="connectorText" presStyleLbl="sibTrans2D1" presStyleIdx="0" presStyleCnt="6"/>
      <dgm:spPr/>
    </dgm:pt>
    <dgm:pt modelId="{574D26E6-3D83-4DEA-BC49-817A50A17C36}" type="pres">
      <dgm:prSet presAssocID="{BD5587E8-9102-418D-AC62-2CA17C080EC2}" presName="node" presStyleLbl="node1" presStyleIdx="0" presStyleCnt="6">
        <dgm:presLayoutVars>
          <dgm:bulletEnabled val="1"/>
        </dgm:presLayoutVars>
      </dgm:prSet>
      <dgm:spPr/>
    </dgm:pt>
    <dgm:pt modelId="{F3137A3A-ED38-413C-86FB-1A471201701F}" type="pres">
      <dgm:prSet presAssocID="{DE05FE0E-B00F-404B-A2B6-E018D14E2E80}" presName="parTrans" presStyleLbl="sibTrans2D1" presStyleIdx="1" presStyleCnt="6"/>
      <dgm:spPr/>
    </dgm:pt>
    <dgm:pt modelId="{3AE62661-CF3A-4653-83F1-4094189B0327}" type="pres">
      <dgm:prSet presAssocID="{DE05FE0E-B00F-404B-A2B6-E018D14E2E80}" presName="connectorText" presStyleLbl="sibTrans2D1" presStyleIdx="1" presStyleCnt="6"/>
      <dgm:spPr/>
    </dgm:pt>
    <dgm:pt modelId="{F6B090A9-116E-49E5-9785-E7644B670729}" type="pres">
      <dgm:prSet presAssocID="{FA2E4CC7-710D-49DB-9878-DEC4AD93DCA7}" presName="node" presStyleLbl="node1" presStyleIdx="1" presStyleCnt="6">
        <dgm:presLayoutVars>
          <dgm:bulletEnabled val="1"/>
        </dgm:presLayoutVars>
      </dgm:prSet>
      <dgm:spPr/>
    </dgm:pt>
    <dgm:pt modelId="{0E324C73-2180-4F85-9787-BEA5C0DC6083}" type="pres">
      <dgm:prSet presAssocID="{A6AAFC24-36FE-4306-A221-EB2237B73824}" presName="parTrans" presStyleLbl="sibTrans2D1" presStyleIdx="2" presStyleCnt="6"/>
      <dgm:spPr/>
    </dgm:pt>
    <dgm:pt modelId="{F3362189-B508-4047-A608-BD789BBE8140}" type="pres">
      <dgm:prSet presAssocID="{A6AAFC24-36FE-4306-A221-EB2237B73824}" presName="connectorText" presStyleLbl="sibTrans2D1" presStyleIdx="2" presStyleCnt="6"/>
      <dgm:spPr/>
    </dgm:pt>
    <dgm:pt modelId="{A948EC3B-0AC7-44E7-97D2-C709F8E1A022}" type="pres">
      <dgm:prSet presAssocID="{B8334F8B-7E64-4873-A7B8-9AF3DBFCFDE7}" presName="node" presStyleLbl="node1" presStyleIdx="2" presStyleCnt="6">
        <dgm:presLayoutVars>
          <dgm:bulletEnabled val="1"/>
        </dgm:presLayoutVars>
      </dgm:prSet>
      <dgm:spPr/>
    </dgm:pt>
    <dgm:pt modelId="{8FD829A1-2BF1-4EE6-AD52-F85224C4375A}" type="pres">
      <dgm:prSet presAssocID="{9C368F03-AD17-4193-A607-44A7604B7E24}" presName="parTrans" presStyleLbl="sibTrans2D1" presStyleIdx="3" presStyleCnt="6"/>
      <dgm:spPr/>
    </dgm:pt>
    <dgm:pt modelId="{6B4A341C-F074-47B5-A5A6-2613CFC65CC2}" type="pres">
      <dgm:prSet presAssocID="{9C368F03-AD17-4193-A607-44A7604B7E24}" presName="connectorText" presStyleLbl="sibTrans2D1" presStyleIdx="3" presStyleCnt="6"/>
      <dgm:spPr/>
    </dgm:pt>
    <dgm:pt modelId="{62E0A857-A4F5-461A-BE76-FD34C3D1797C}" type="pres">
      <dgm:prSet presAssocID="{35EFCDF5-682A-4E43-94A4-1AE685D8D4E0}" presName="node" presStyleLbl="node1" presStyleIdx="3" presStyleCnt="6">
        <dgm:presLayoutVars>
          <dgm:bulletEnabled val="1"/>
        </dgm:presLayoutVars>
      </dgm:prSet>
      <dgm:spPr/>
    </dgm:pt>
    <dgm:pt modelId="{866D97A7-723E-4038-BC6F-A6FE79FC5125}" type="pres">
      <dgm:prSet presAssocID="{7015D11C-D096-4E65-80C3-77C56938771C}" presName="parTrans" presStyleLbl="sibTrans2D1" presStyleIdx="4" presStyleCnt="6"/>
      <dgm:spPr/>
    </dgm:pt>
    <dgm:pt modelId="{40650494-8E89-476F-A753-8A0E87820F0A}" type="pres">
      <dgm:prSet presAssocID="{7015D11C-D096-4E65-80C3-77C56938771C}" presName="connectorText" presStyleLbl="sibTrans2D1" presStyleIdx="4" presStyleCnt="6"/>
      <dgm:spPr/>
    </dgm:pt>
    <dgm:pt modelId="{6DD7E6A9-A8B4-478A-996A-8C59D0E02D74}" type="pres">
      <dgm:prSet presAssocID="{E1ADF63E-6803-45AE-ACC2-666714A76172}" presName="node" presStyleLbl="node1" presStyleIdx="4" presStyleCnt="6">
        <dgm:presLayoutVars>
          <dgm:bulletEnabled val="1"/>
        </dgm:presLayoutVars>
      </dgm:prSet>
      <dgm:spPr/>
    </dgm:pt>
    <dgm:pt modelId="{A2C4A1E8-6B33-4089-92DC-5C77E94C5FBA}" type="pres">
      <dgm:prSet presAssocID="{3AF84946-5609-4525-9FE4-6BAB1D1087D3}" presName="parTrans" presStyleLbl="sibTrans2D1" presStyleIdx="5" presStyleCnt="6"/>
      <dgm:spPr/>
    </dgm:pt>
    <dgm:pt modelId="{F8BAF4CB-EDFC-4B69-8297-65019D4EB52F}" type="pres">
      <dgm:prSet presAssocID="{3AF84946-5609-4525-9FE4-6BAB1D1087D3}" presName="connectorText" presStyleLbl="sibTrans2D1" presStyleIdx="5" presStyleCnt="6"/>
      <dgm:spPr/>
    </dgm:pt>
    <dgm:pt modelId="{C4C1EAC6-C9D5-4848-92A3-EE7607250B39}" type="pres">
      <dgm:prSet presAssocID="{1AC73ACF-6CFC-4DE4-BA12-CD9C72692AAF}" presName="node" presStyleLbl="node1" presStyleIdx="5" presStyleCnt="6">
        <dgm:presLayoutVars>
          <dgm:bulletEnabled val="1"/>
        </dgm:presLayoutVars>
      </dgm:prSet>
      <dgm:spPr/>
    </dgm:pt>
  </dgm:ptLst>
  <dgm:cxnLst>
    <dgm:cxn modelId="{BE052C04-A486-4CDD-974C-16116C58EC46}" srcId="{F2D397DE-D926-434A-9A30-A210ECDBF2CD}" destId="{1AC73ACF-6CFC-4DE4-BA12-CD9C72692AAF}" srcOrd="5" destOrd="0" parTransId="{3AF84946-5609-4525-9FE4-6BAB1D1087D3}" sibTransId="{2ACF014E-969A-4D75-9E63-90A436906172}"/>
    <dgm:cxn modelId="{826B2F04-FB03-4C19-AD14-14BDA7D1B4DA}" type="presOf" srcId="{B8334F8B-7E64-4873-A7B8-9AF3DBFCFDE7}" destId="{A948EC3B-0AC7-44E7-97D2-C709F8E1A022}" srcOrd="0" destOrd="0" presId="urn:microsoft.com/office/officeart/2005/8/layout/radial5"/>
    <dgm:cxn modelId="{8922C210-0B6D-4379-AF51-AE962291C288}" srcId="{F2D397DE-D926-434A-9A30-A210ECDBF2CD}" destId="{BD5587E8-9102-418D-AC62-2CA17C080EC2}" srcOrd="0" destOrd="0" parTransId="{D3EB23A0-07BE-4F72-991D-D393D85CF168}" sibTransId="{778EAD54-0535-41A3-B211-4AD67403154F}"/>
    <dgm:cxn modelId="{AC18131E-7613-49FF-A49F-128BEC0A551C}" srcId="{BB4F92D0-6CB2-4CAE-84AC-704C8B982850}" destId="{F2D397DE-D926-434A-9A30-A210ECDBF2CD}" srcOrd="0" destOrd="0" parTransId="{32A3679B-7AEB-4D1E-8321-B18DACDD8ED6}" sibTransId="{96A9D9DC-9B19-41B4-8F9F-CB311AE12994}"/>
    <dgm:cxn modelId="{35C5942D-BDC1-493F-9EAD-0678AE5DF342}" type="presOf" srcId="{35EFCDF5-682A-4E43-94A4-1AE685D8D4E0}" destId="{62E0A857-A4F5-461A-BE76-FD34C3D1797C}" srcOrd="0" destOrd="0" presId="urn:microsoft.com/office/officeart/2005/8/layout/radial5"/>
    <dgm:cxn modelId="{C195D836-2DF3-4750-9C9E-CC7F2D3A66A6}" srcId="{F2D397DE-D926-434A-9A30-A210ECDBF2CD}" destId="{FA2E4CC7-710D-49DB-9878-DEC4AD93DCA7}" srcOrd="1" destOrd="0" parTransId="{DE05FE0E-B00F-404B-A2B6-E018D14E2E80}" sibTransId="{F18ECB19-71DE-4615-963E-4B5B80BAD3C3}"/>
    <dgm:cxn modelId="{614DA13B-599D-4D42-AB4A-833E3C227863}" type="presOf" srcId="{9C368F03-AD17-4193-A607-44A7604B7E24}" destId="{8FD829A1-2BF1-4EE6-AD52-F85224C4375A}" srcOrd="0" destOrd="0" presId="urn:microsoft.com/office/officeart/2005/8/layout/radial5"/>
    <dgm:cxn modelId="{2E48365C-F60D-4C0B-A53B-A19DDF4CC517}" type="presOf" srcId="{D3EB23A0-07BE-4F72-991D-D393D85CF168}" destId="{03AC5E27-0646-4B76-AED2-A37F071E62C4}" srcOrd="1" destOrd="0" presId="urn:microsoft.com/office/officeart/2005/8/layout/radial5"/>
    <dgm:cxn modelId="{AB822371-039B-4907-A10D-97B27FB0BC2C}" srcId="{F2D397DE-D926-434A-9A30-A210ECDBF2CD}" destId="{B8334F8B-7E64-4873-A7B8-9AF3DBFCFDE7}" srcOrd="2" destOrd="0" parTransId="{A6AAFC24-36FE-4306-A221-EB2237B73824}" sibTransId="{C155FA76-F666-40B6-BB04-AE35E2A3B82B}"/>
    <dgm:cxn modelId="{D4598772-6966-4549-8D36-89D5D76D78BD}" type="presOf" srcId="{BD5587E8-9102-418D-AC62-2CA17C080EC2}" destId="{574D26E6-3D83-4DEA-BC49-817A50A17C36}" srcOrd="0" destOrd="0" presId="urn:microsoft.com/office/officeart/2005/8/layout/radial5"/>
    <dgm:cxn modelId="{2EC7D879-9AB0-425B-BFB6-7A506E08DC2E}" type="presOf" srcId="{9C368F03-AD17-4193-A607-44A7604B7E24}" destId="{6B4A341C-F074-47B5-A5A6-2613CFC65CC2}" srcOrd="1" destOrd="0" presId="urn:microsoft.com/office/officeart/2005/8/layout/radial5"/>
    <dgm:cxn modelId="{6C2E377B-D717-4256-AD70-0FB7C119C21B}" type="presOf" srcId="{1AC73ACF-6CFC-4DE4-BA12-CD9C72692AAF}" destId="{C4C1EAC6-C9D5-4848-92A3-EE7607250B39}" srcOrd="0" destOrd="0" presId="urn:microsoft.com/office/officeart/2005/8/layout/radial5"/>
    <dgm:cxn modelId="{89FB1C7E-4B2B-42D2-A16A-6630B435B247}" type="presOf" srcId="{DE05FE0E-B00F-404B-A2B6-E018D14E2E80}" destId="{3AE62661-CF3A-4653-83F1-4094189B0327}" srcOrd="1" destOrd="0" presId="urn:microsoft.com/office/officeart/2005/8/layout/radial5"/>
    <dgm:cxn modelId="{0E66607F-C2E2-40DA-9DD9-86B679EAF639}" type="presOf" srcId="{A6AAFC24-36FE-4306-A221-EB2237B73824}" destId="{0E324C73-2180-4F85-9787-BEA5C0DC6083}" srcOrd="0" destOrd="0" presId="urn:microsoft.com/office/officeart/2005/8/layout/radial5"/>
    <dgm:cxn modelId="{F2A62192-C2E6-457C-AD82-783D7D5641A8}" type="presOf" srcId="{E1ADF63E-6803-45AE-ACC2-666714A76172}" destId="{6DD7E6A9-A8B4-478A-996A-8C59D0E02D74}" srcOrd="0" destOrd="0" presId="urn:microsoft.com/office/officeart/2005/8/layout/radial5"/>
    <dgm:cxn modelId="{3544DF9D-CA7F-4B08-9840-58A77B8010E3}" type="presOf" srcId="{FA2E4CC7-710D-49DB-9878-DEC4AD93DCA7}" destId="{F6B090A9-116E-49E5-9785-E7644B670729}" srcOrd="0" destOrd="0" presId="urn:microsoft.com/office/officeart/2005/8/layout/radial5"/>
    <dgm:cxn modelId="{0C5134A3-6761-4306-99AD-AE52566A13B0}" type="presOf" srcId="{BB4F92D0-6CB2-4CAE-84AC-704C8B982850}" destId="{2F82D406-4220-4ED9-A0A3-5FAD0FB44D83}" srcOrd="0" destOrd="0" presId="urn:microsoft.com/office/officeart/2005/8/layout/radial5"/>
    <dgm:cxn modelId="{75162FA7-BE12-4D8E-A6BE-5A488127FF44}" srcId="{F2D397DE-D926-434A-9A30-A210ECDBF2CD}" destId="{35EFCDF5-682A-4E43-94A4-1AE685D8D4E0}" srcOrd="3" destOrd="0" parTransId="{9C368F03-AD17-4193-A607-44A7604B7E24}" sibTransId="{0F87C2D7-6411-4911-BC33-6D6728AC1F1B}"/>
    <dgm:cxn modelId="{AFCCDEB1-CEE3-436B-BB88-D430C3D056AF}" type="presOf" srcId="{3AF84946-5609-4525-9FE4-6BAB1D1087D3}" destId="{F8BAF4CB-EDFC-4B69-8297-65019D4EB52F}" srcOrd="1" destOrd="0" presId="urn:microsoft.com/office/officeart/2005/8/layout/radial5"/>
    <dgm:cxn modelId="{6BAEB7B7-A9D8-48D9-A0E6-534A07BF905A}" type="presOf" srcId="{7015D11C-D096-4E65-80C3-77C56938771C}" destId="{866D97A7-723E-4038-BC6F-A6FE79FC5125}" srcOrd="0" destOrd="0" presId="urn:microsoft.com/office/officeart/2005/8/layout/radial5"/>
    <dgm:cxn modelId="{2D5590B8-DB7D-4948-8B4D-D28A8851609C}" type="presOf" srcId="{D3EB23A0-07BE-4F72-991D-D393D85CF168}" destId="{8DAE7769-CE19-408E-8128-3EA5548E4BA4}" srcOrd="0" destOrd="0" presId="urn:microsoft.com/office/officeart/2005/8/layout/radial5"/>
    <dgm:cxn modelId="{B03F16C2-DA6C-4FDD-96E1-EEA184A53BB3}" type="presOf" srcId="{DE05FE0E-B00F-404B-A2B6-E018D14E2E80}" destId="{F3137A3A-ED38-413C-86FB-1A471201701F}" srcOrd="0" destOrd="0" presId="urn:microsoft.com/office/officeart/2005/8/layout/radial5"/>
    <dgm:cxn modelId="{184525C4-F613-401D-A565-EF04678F738E}" type="presOf" srcId="{A6AAFC24-36FE-4306-A221-EB2237B73824}" destId="{F3362189-B508-4047-A608-BD789BBE8140}" srcOrd="1" destOrd="0" presId="urn:microsoft.com/office/officeart/2005/8/layout/radial5"/>
    <dgm:cxn modelId="{E98F92D4-EC0D-4764-85F9-2D564AFEEBEC}" type="presOf" srcId="{3AF84946-5609-4525-9FE4-6BAB1D1087D3}" destId="{A2C4A1E8-6B33-4089-92DC-5C77E94C5FBA}" srcOrd="0" destOrd="0" presId="urn:microsoft.com/office/officeart/2005/8/layout/radial5"/>
    <dgm:cxn modelId="{411E63F8-FEF0-4A13-9F17-6146BDD04981}" type="presOf" srcId="{7015D11C-D096-4E65-80C3-77C56938771C}" destId="{40650494-8E89-476F-A753-8A0E87820F0A}" srcOrd="1" destOrd="0" presId="urn:microsoft.com/office/officeart/2005/8/layout/radial5"/>
    <dgm:cxn modelId="{2982E3F8-A757-419C-9D79-82374E604CDC}" type="presOf" srcId="{F2D397DE-D926-434A-9A30-A210ECDBF2CD}" destId="{CF46BF52-C53D-4E03-8B47-532242C91F07}" srcOrd="0" destOrd="0" presId="urn:microsoft.com/office/officeart/2005/8/layout/radial5"/>
    <dgm:cxn modelId="{B184A9DC-5932-4E43-B27D-D4E41108DC17}" srcId="{F2D397DE-D926-434A-9A30-A210ECDBF2CD}" destId="{E1ADF63E-6803-45AE-ACC2-666714A76172}" srcOrd="4" destOrd="0" parTransId="{7015D11C-D096-4E65-80C3-77C56938771C}" sibTransId="{80DFAAE1-C2A3-4570-9DA9-ABF4D713C3F5}"/>
    <dgm:cxn modelId="{EFD5D7FF-43F1-4E66-A893-A4A3F579D2B0}" type="presParOf" srcId="{2F82D406-4220-4ED9-A0A3-5FAD0FB44D83}" destId="{CF46BF52-C53D-4E03-8B47-532242C91F07}" srcOrd="0" destOrd="0" presId="urn:microsoft.com/office/officeart/2005/8/layout/radial5"/>
    <dgm:cxn modelId="{2E7D00ED-ABC7-4D4A-90CF-89DEEBCD1E40}" type="presParOf" srcId="{2F82D406-4220-4ED9-A0A3-5FAD0FB44D83}" destId="{8DAE7769-CE19-408E-8128-3EA5548E4BA4}" srcOrd="1" destOrd="0" presId="urn:microsoft.com/office/officeart/2005/8/layout/radial5"/>
    <dgm:cxn modelId="{040AE37D-CC25-4EC0-A0EB-A727CE65017C}" type="presParOf" srcId="{8DAE7769-CE19-408E-8128-3EA5548E4BA4}" destId="{03AC5E27-0646-4B76-AED2-A37F071E62C4}" srcOrd="0" destOrd="0" presId="urn:microsoft.com/office/officeart/2005/8/layout/radial5"/>
    <dgm:cxn modelId="{00468F68-1896-4D68-B3D8-E6009F835DC4}" type="presParOf" srcId="{2F82D406-4220-4ED9-A0A3-5FAD0FB44D83}" destId="{574D26E6-3D83-4DEA-BC49-817A50A17C36}" srcOrd="2" destOrd="0" presId="urn:microsoft.com/office/officeart/2005/8/layout/radial5"/>
    <dgm:cxn modelId="{9723D031-F0E8-438A-8B30-25493B908CF0}" type="presParOf" srcId="{2F82D406-4220-4ED9-A0A3-5FAD0FB44D83}" destId="{F3137A3A-ED38-413C-86FB-1A471201701F}" srcOrd="3" destOrd="0" presId="urn:microsoft.com/office/officeart/2005/8/layout/radial5"/>
    <dgm:cxn modelId="{98C0E02F-940C-4354-A333-89F32BEFDFAD}" type="presParOf" srcId="{F3137A3A-ED38-413C-86FB-1A471201701F}" destId="{3AE62661-CF3A-4653-83F1-4094189B0327}" srcOrd="0" destOrd="0" presId="urn:microsoft.com/office/officeart/2005/8/layout/radial5"/>
    <dgm:cxn modelId="{D67A36DC-5074-4E12-A785-36A500119E2E}" type="presParOf" srcId="{2F82D406-4220-4ED9-A0A3-5FAD0FB44D83}" destId="{F6B090A9-116E-49E5-9785-E7644B670729}" srcOrd="4" destOrd="0" presId="urn:microsoft.com/office/officeart/2005/8/layout/radial5"/>
    <dgm:cxn modelId="{C9B3E858-695C-455A-AE05-BFB45AF315B4}" type="presParOf" srcId="{2F82D406-4220-4ED9-A0A3-5FAD0FB44D83}" destId="{0E324C73-2180-4F85-9787-BEA5C0DC6083}" srcOrd="5" destOrd="0" presId="urn:microsoft.com/office/officeart/2005/8/layout/radial5"/>
    <dgm:cxn modelId="{A34B3E45-C4C8-46C9-8E15-0C65C454BD24}" type="presParOf" srcId="{0E324C73-2180-4F85-9787-BEA5C0DC6083}" destId="{F3362189-B508-4047-A608-BD789BBE8140}" srcOrd="0" destOrd="0" presId="urn:microsoft.com/office/officeart/2005/8/layout/radial5"/>
    <dgm:cxn modelId="{90F05D4D-FBED-4682-ACFE-E0F5807F3230}" type="presParOf" srcId="{2F82D406-4220-4ED9-A0A3-5FAD0FB44D83}" destId="{A948EC3B-0AC7-44E7-97D2-C709F8E1A022}" srcOrd="6" destOrd="0" presId="urn:microsoft.com/office/officeart/2005/8/layout/radial5"/>
    <dgm:cxn modelId="{0944582E-F04D-490B-BF93-294D953BBE14}" type="presParOf" srcId="{2F82D406-4220-4ED9-A0A3-5FAD0FB44D83}" destId="{8FD829A1-2BF1-4EE6-AD52-F85224C4375A}" srcOrd="7" destOrd="0" presId="urn:microsoft.com/office/officeart/2005/8/layout/radial5"/>
    <dgm:cxn modelId="{BD2DAD7F-D2A7-4633-A43C-D54025ABDC24}" type="presParOf" srcId="{8FD829A1-2BF1-4EE6-AD52-F85224C4375A}" destId="{6B4A341C-F074-47B5-A5A6-2613CFC65CC2}" srcOrd="0" destOrd="0" presId="urn:microsoft.com/office/officeart/2005/8/layout/radial5"/>
    <dgm:cxn modelId="{F3082F52-23BE-4701-B2F8-6F145857B3F8}" type="presParOf" srcId="{2F82D406-4220-4ED9-A0A3-5FAD0FB44D83}" destId="{62E0A857-A4F5-461A-BE76-FD34C3D1797C}" srcOrd="8" destOrd="0" presId="urn:microsoft.com/office/officeart/2005/8/layout/radial5"/>
    <dgm:cxn modelId="{2E52F49E-EBD6-4F67-8B21-2276CE67A2A6}" type="presParOf" srcId="{2F82D406-4220-4ED9-A0A3-5FAD0FB44D83}" destId="{866D97A7-723E-4038-BC6F-A6FE79FC5125}" srcOrd="9" destOrd="0" presId="urn:microsoft.com/office/officeart/2005/8/layout/radial5"/>
    <dgm:cxn modelId="{05093B22-A326-4E31-BF45-2D5F0DE8CF86}" type="presParOf" srcId="{866D97A7-723E-4038-BC6F-A6FE79FC5125}" destId="{40650494-8E89-476F-A753-8A0E87820F0A}" srcOrd="0" destOrd="0" presId="urn:microsoft.com/office/officeart/2005/8/layout/radial5"/>
    <dgm:cxn modelId="{216AC125-FA6C-44D3-B2B7-55B165EF7579}" type="presParOf" srcId="{2F82D406-4220-4ED9-A0A3-5FAD0FB44D83}" destId="{6DD7E6A9-A8B4-478A-996A-8C59D0E02D74}" srcOrd="10" destOrd="0" presId="urn:microsoft.com/office/officeart/2005/8/layout/radial5"/>
    <dgm:cxn modelId="{7EB907E8-CEA2-40C0-851E-8A9862078B6F}" type="presParOf" srcId="{2F82D406-4220-4ED9-A0A3-5FAD0FB44D83}" destId="{A2C4A1E8-6B33-4089-92DC-5C77E94C5FBA}" srcOrd="11" destOrd="0" presId="urn:microsoft.com/office/officeart/2005/8/layout/radial5"/>
    <dgm:cxn modelId="{870FA222-DCD0-4032-8F4E-4511A11523C4}" type="presParOf" srcId="{A2C4A1E8-6B33-4089-92DC-5C77E94C5FBA}" destId="{F8BAF4CB-EDFC-4B69-8297-65019D4EB52F}" srcOrd="0" destOrd="0" presId="urn:microsoft.com/office/officeart/2005/8/layout/radial5"/>
    <dgm:cxn modelId="{2D547CC1-5097-4B0B-B467-4BCFB32EE050}" type="presParOf" srcId="{2F82D406-4220-4ED9-A0A3-5FAD0FB44D83}" destId="{C4C1EAC6-C9D5-4848-92A3-EE7607250B39}" srcOrd="12" destOrd="0" presId="urn:microsoft.com/office/officeart/2005/8/layout/radial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6BF52-C53D-4E03-8B47-532242C91F07}">
      <dsp:nvSpPr>
        <dsp:cNvPr id="0" name=""/>
        <dsp:cNvSpPr/>
      </dsp:nvSpPr>
      <dsp:spPr>
        <a:xfrm>
          <a:off x="1901210" y="2181557"/>
          <a:ext cx="1566733" cy="151830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AU" sz="1500" b="0" kern="1200"/>
            <a:t>A Vibrant, Creative &amp; Connected Community</a:t>
          </a:r>
        </a:p>
      </dsp:txBody>
      <dsp:txXfrm>
        <a:off x="2130653" y="2403908"/>
        <a:ext cx="1107847" cy="1073604"/>
      </dsp:txXfrm>
    </dsp:sp>
    <dsp:sp modelId="{8DAE7769-CE19-408E-8128-3EA5548E4BA4}">
      <dsp:nvSpPr>
        <dsp:cNvPr id="0" name=""/>
        <dsp:cNvSpPr/>
      </dsp:nvSpPr>
      <dsp:spPr>
        <a:xfrm rot="16200000">
          <a:off x="2558632" y="1775011"/>
          <a:ext cx="251888" cy="35208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2596415" y="1883212"/>
        <a:ext cx="176322" cy="211252"/>
      </dsp:txXfrm>
    </dsp:sp>
    <dsp:sp modelId="{574D26E6-3D83-4DEA-BC49-817A50A17C36}">
      <dsp:nvSpPr>
        <dsp:cNvPr id="0" name=""/>
        <dsp:cNvSpPr/>
      </dsp:nvSpPr>
      <dsp:spPr>
        <a:xfrm>
          <a:off x="1835163" y="7468"/>
          <a:ext cx="1698827" cy="169882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Creative Community</a:t>
          </a:r>
        </a:p>
      </dsp:txBody>
      <dsp:txXfrm>
        <a:off x="2083950" y="256255"/>
        <a:ext cx="1201253" cy="1201253"/>
      </dsp:txXfrm>
    </dsp:sp>
    <dsp:sp modelId="{F3137A3A-ED38-413C-86FB-1A471201701F}">
      <dsp:nvSpPr>
        <dsp:cNvPr id="0" name=""/>
        <dsp:cNvSpPr/>
      </dsp:nvSpPr>
      <dsp:spPr>
        <a:xfrm rot="19800000">
          <a:off x="3428457" y="2265218"/>
          <a:ext cx="242378" cy="352088"/>
        </a:xfrm>
        <a:prstGeom prst="rightArrow">
          <a:avLst>
            <a:gd name="adj1" fmla="val 60000"/>
            <a:gd name="adj2" fmla="val 50000"/>
          </a:avLst>
        </a:prstGeom>
        <a:solidFill>
          <a:schemeClr val="accent5">
            <a:hueOff val="-2430430"/>
            <a:satOff val="-165"/>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3433328" y="2353814"/>
        <a:ext cx="169665" cy="211252"/>
      </dsp:txXfrm>
    </dsp:sp>
    <dsp:sp modelId="{F6B090A9-116E-49E5-9785-E7644B670729}">
      <dsp:nvSpPr>
        <dsp:cNvPr id="0" name=""/>
        <dsp:cNvSpPr/>
      </dsp:nvSpPr>
      <dsp:spPr>
        <a:xfrm>
          <a:off x="3639811" y="1049382"/>
          <a:ext cx="1698827" cy="1698827"/>
        </a:xfrm>
        <a:prstGeom prst="ellipse">
          <a:avLst/>
        </a:prstGeom>
        <a:solidFill>
          <a:schemeClr val="accent5">
            <a:hueOff val="-2430430"/>
            <a:satOff val="-165"/>
            <a:lumOff val="3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Creative </a:t>
          </a:r>
          <a:br>
            <a:rPr lang="en-AU" sz="1200" kern="1200"/>
          </a:br>
          <a:r>
            <a:rPr lang="en-AU" sz="1200" kern="1200"/>
            <a:t>Places</a:t>
          </a:r>
        </a:p>
      </dsp:txBody>
      <dsp:txXfrm>
        <a:off x="3888598" y="1298169"/>
        <a:ext cx="1201253" cy="1201253"/>
      </dsp:txXfrm>
    </dsp:sp>
    <dsp:sp modelId="{0E324C73-2180-4F85-9787-BEA5C0DC6083}">
      <dsp:nvSpPr>
        <dsp:cNvPr id="0" name=""/>
        <dsp:cNvSpPr/>
      </dsp:nvSpPr>
      <dsp:spPr>
        <a:xfrm rot="1800000">
          <a:off x="3428457" y="3264114"/>
          <a:ext cx="242378" cy="352088"/>
        </a:xfrm>
        <a:prstGeom prst="rightArrow">
          <a:avLst>
            <a:gd name="adj1" fmla="val 60000"/>
            <a:gd name="adj2" fmla="val 50000"/>
          </a:avLst>
        </a:prstGeom>
        <a:solidFill>
          <a:schemeClr val="accent5">
            <a:hueOff val="-4860860"/>
            <a:satOff val="-330"/>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3433328" y="3316354"/>
        <a:ext cx="169665" cy="211252"/>
      </dsp:txXfrm>
    </dsp:sp>
    <dsp:sp modelId="{A948EC3B-0AC7-44E7-97D2-C709F8E1A022}">
      <dsp:nvSpPr>
        <dsp:cNvPr id="0" name=""/>
        <dsp:cNvSpPr/>
      </dsp:nvSpPr>
      <dsp:spPr>
        <a:xfrm>
          <a:off x="3639811" y="3133210"/>
          <a:ext cx="1698827" cy="1698827"/>
        </a:xfrm>
        <a:prstGeom prst="ellipse">
          <a:avLst/>
        </a:prstGeom>
        <a:solidFill>
          <a:schemeClr val="accent5">
            <a:hueOff val="-4860860"/>
            <a:satOff val="-330"/>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Creative </a:t>
          </a:r>
          <a:br>
            <a:rPr lang="en-AU" sz="1200" kern="1200"/>
          </a:br>
          <a:r>
            <a:rPr lang="en-AU" sz="1200" kern="1200"/>
            <a:t>Programs</a:t>
          </a:r>
        </a:p>
      </dsp:txBody>
      <dsp:txXfrm>
        <a:off x="3888598" y="3381997"/>
        <a:ext cx="1201253" cy="1201253"/>
      </dsp:txXfrm>
    </dsp:sp>
    <dsp:sp modelId="{8FD829A1-2BF1-4EE6-AD52-F85224C4375A}">
      <dsp:nvSpPr>
        <dsp:cNvPr id="0" name=""/>
        <dsp:cNvSpPr/>
      </dsp:nvSpPr>
      <dsp:spPr>
        <a:xfrm rot="5400000">
          <a:off x="2558632" y="3754321"/>
          <a:ext cx="251888" cy="352088"/>
        </a:xfrm>
        <a:prstGeom prst="rightArrow">
          <a:avLst>
            <a:gd name="adj1" fmla="val 60000"/>
            <a:gd name="adj2" fmla="val 50000"/>
          </a:avLst>
        </a:prstGeom>
        <a:solidFill>
          <a:schemeClr val="accent5">
            <a:hueOff val="-7291290"/>
            <a:satOff val="-496"/>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2596415" y="3786956"/>
        <a:ext cx="176322" cy="211252"/>
      </dsp:txXfrm>
    </dsp:sp>
    <dsp:sp modelId="{62E0A857-A4F5-461A-BE76-FD34C3D1797C}">
      <dsp:nvSpPr>
        <dsp:cNvPr id="0" name=""/>
        <dsp:cNvSpPr/>
      </dsp:nvSpPr>
      <dsp:spPr>
        <a:xfrm>
          <a:off x="1835163" y="4175125"/>
          <a:ext cx="1698827" cy="1698827"/>
        </a:xfrm>
        <a:prstGeom prst="ellipse">
          <a:avLst/>
        </a:prstGeom>
        <a:solidFill>
          <a:schemeClr val="accent5">
            <a:hueOff val="-7291290"/>
            <a:satOff val="-496"/>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Creative Partnerships</a:t>
          </a:r>
        </a:p>
      </dsp:txBody>
      <dsp:txXfrm>
        <a:off x="2083950" y="4423912"/>
        <a:ext cx="1201253" cy="1201253"/>
      </dsp:txXfrm>
    </dsp:sp>
    <dsp:sp modelId="{866D97A7-723E-4038-BC6F-A6FE79FC5125}">
      <dsp:nvSpPr>
        <dsp:cNvPr id="0" name=""/>
        <dsp:cNvSpPr/>
      </dsp:nvSpPr>
      <dsp:spPr>
        <a:xfrm rot="9000000">
          <a:off x="1698318" y="3264114"/>
          <a:ext cx="242378" cy="352088"/>
        </a:xfrm>
        <a:prstGeom prst="rightArrow">
          <a:avLst>
            <a:gd name="adj1" fmla="val 60000"/>
            <a:gd name="adj2" fmla="val 50000"/>
          </a:avLst>
        </a:prstGeom>
        <a:solidFill>
          <a:schemeClr val="accent5">
            <a:hueOff val="-9721720"/>
            <a:satOff val="-66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rot="10800000">
        <a:off x="1766160" y="3316354"/>
        <a:ext cx="169665" cy="211252"/>
      </dsp:txXfrm>
    </dsp:sp>
    <dsp:sp modelId="{6DD7E6A9-A8B4-478A-996A-8C59D0E02D74}">
      <dsp:nvSpPr>
        <dsp:cNvPr id="0" name=""/>
        <dsp:cNvSpPr/>
      </dsp:nvSpPr>
      <dsp:spPr>
        <a:xfrm>
          <a:off x="30514" y="3133210"/>
          <a:ext cx="1698827" cy="1698827"/>
        </a:xfrm>
        <a:prstGeom prst="ellipse">
          <a:avLst/>
        </a:prstGeom>
        <a:solidFill>
          <a:schemeClr val="accent5">
            <a:hueOff val="-9721720"/>
            <a:satOff val="-66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Creative</a:t>
          </a:r>
          <a:br>
            <a:rPr lang="en-AU" sz="1200" kern="1200"/>
          </a:br>
          <a:r>
            <a:rPr lang="en-AU" sz="1200" kern="1200"/>
            <a:t>Industry</a:t>
          </a:r>
        </a:p>
      </dsp:txBody>
      <dsp:txXfrm>
        <a:off x="279301" y="3381997"/>
        <a:ext cx="1201253" cy="1201253"/>
      </dsp:txXfrm>
    </dsp:sp>
    <dsp:sp modelId="{A2C4A1E8-6B33-4089-92DC-5C77E94C5FBA}">
      <dsp:nvSpPr>
        <dsp:cNvPr id="0" name=""/>
        <dsp:cNvSpPr/>
      </dsp:nvSpPr>
      <dsp:spPr>
        <a:xfrm rot="12600000">
          <a:off x="1698318" y="2265218"/>
          <a:ext cx="242378" cy="352088"/>
        </a:xfrm>
        <a:prstGeom prst="rightArrow">
          <a:avLst>
            <a:gd name="adj1" fmla="val 60000"/>
            <a:gd name="adj2" fmla="val 50000"/>
          </a:avLst>
        </a:prstGeom>
        <a:solidFill>
          <a:schemeClr val="accent5">
            <a:hueOff val="-12152150"/>
            <a:satOff val="-826"/>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rot="10800000">
        <a:off x="1766160" y="2353814"/>
        <a:ext cx="169665" cy="211252"/>
      </dsp:txXfrm>
    </dsp:sp>
    <dsp:sp modelId="{C4C1EAC6-C9D5-4848-92A3-EE7607250B39}">
      <dsp:nvSpPr>
        <dsp:cNvPr id="0" name=""/>
        <dsp:cNvSpPr/>
      </dsp:nvSpPr>
      <dsp:spPr>
        <a:xfrm>
          <a:off x="30514" y="1049382"/>
          <a:ext cx="1698827" cy="1698827"/>
        </a:xfrm>
        <a:prstGeom prst="ellipse">
          <a:avLst/>
        </a:prstGeom>
        <a:solidFill>
          <a:schemeClr val="accent5">
            <a:hueOff val="-12152150"/>
            <a:satOff val="-826"/>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Creative Communications</a:t>
          </a:r>
        </a:p>
      </dsp:txBody>
      <dsp:txXfrm>
        <a:off x="279301" y="1298169"/>
        <a:ext cx="1201253" cy="12012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7FD90-5291-48DF-B260-19289CFCB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1771</TotalTime>
  <Pages>1</Pages>
  <Words>7223</Words>
  <Characters>45218</Characters>
  <Application>Microsoft Office Word</Application>
  <DocSecurity>0</DocSecurity>
  <Lines>1256</Lines>
  <Paragraphs>655</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51786</CharactersWithSpaces>
  <SharedDoc>false</SharedDoc>
  <HLinks>
    <vt:vector size="390" baseType="variant">
      <vt:variant>
        <vt:i4>2687092</vt:i4>
      </vt:variant>
      <vt:variant>
        <vt:i4>291</vt:i4>
      </vt:variant>
      <vt:variant>
        <vt:i4>0</vt:i4>
      </vt:variant>
      <vt:variant>
        <vt:i4>5</vt:i4>
      </vt:variant>
      <vt:variant>
        <vt:lpwstr>https://www.abs.gov.au/statistics/industry/business-indicators/counts-australian-businesses-including-entries-and-exits/latest-release</vt:lpwstr>
      </vt:variant>
      <vt:variant>
        <vt:lpwstr/>
      </vt:variant>
      <vt:variant>
        <vt:i4>1704014</vt:i4>
      </vt:variant>
      <vt:variant>
        <vt:i4>288</vt:i4>
      </vt:variant>
      <vt:variant>
        <vt:i4>0</vt:i4>
      </vt:variant>
      <vt:variant>
        <vt:i4>5</vt:i4>
      </vt:variant>
      <vt:variant>
        <vt:lpwstr>https://www.abs.gov.au/statistics/people/population/population-census/latest-release</vt:lpwstr>
      </vt:variant>
      <vt:variant>
        <vt:lpwstr/>
      </vt:variant>
      <vt:variant>
        <vt:i4>7209005</vt:i4>
      </vt:variant>
      <vt:variant>
        <vt:i4>285</vt:i4>
      </vt:variant>
      <vt:variant>
        <vt:i4>0</vt:i4>
      </vt:variant>
      <vt:variant>
        <vt:i4>5</vt:i4>
      </vt:variant>
      <vt:variant>
        <vt:lpwstr>https://www.tra.gov.au/en/domestic/domestic-tourism-results</vt:lpwstr>
      </vt:variant>
      <vt:variant>
        <vt:lpwstr/>
      </vt:variant>
      <vt:variant>
        <vt:i4>917506</vt:i4>
      </vt:variant>
      <vt:variant>
        <vt:i4>282</vt:i4>
      </vt:variant>
      <vt:variant>
        <vt:i4>0</vt:i4>
      </vt:variant>
      <vt:variant>
        <vt:i4>5</vt:i4>
      </vt:variant>
      <vt:variant>
        <vt:lpwstr>https://www.abs.gov.au/statistics/economy/key-indicators</vt:lpwstr>
      </vt:variant>
      <vt:variant>
        <vt:lpwstr/>
      </vt:variant>
      <vt:variant>
        <vt:i4>7471158</vt:i4>
      </vt:variant>
      <vt:variant>
        <vt:i4>278</vt:i4>
      </vt:variant>
      <vt:variant>
        <vt:i4>0</vt:i4>
      </vt:variant>
      <vt:variant>
        <vt:i4>5</vt:i4>
      </vt:variant>
      <vt:variant>
        <vt:lpwstr>https://creative.gov.au/research/creating-value-results-national-arts-participation-survey</vt:lpwstr>
      </vt:variant>
      <vt:variant>
        <vt:lpwstr/>
      </vt:variant>
      <vt:variant>
        <vt:i4>7209017</vt:i4>
      </vt:variant>
      <vt:variant>
        <vt:i4>276</vt:i4>
      </vt:variant>
      <vt:variant>
        <vt:i4>0</vt:i4>
      </vt:variant>
      <vt:variant>
        <vt:i4>5</vt:i4>
      </vt:variant>
      <vt:variant>
        <vt:lpwstr>https://creative.gov.au/sites/creative-australia/files/documents/2025-04/National-Arts-Participation-Survey-results-2022-1.pdf</vt:lpwstr>
      </vt:variant>
      <vt:variant>
        <vt:lpwstr/>
      </vt:variant>
      <vt:variant>
        <vt:i4>6684787</vt:i4>
      </vt:variant>
      <vt:variant>
        <vt:i4>273</vt:i4>
      </vt:variant>
      <vt:variant>
        <vt:i4>0</vt:i4>
      </vt:variant>
      <vt:variant>
        <vt:i4>5</vt:i4>
      </vt:variant>
      <vt:variant>
        <vt:lpwstr>https://www.frontiersin.org/journals/psychology/articles/10.3389/fpsyg.2022.869038/full</vt:lpwstr>
      </vt:variant>
      <vt:variant>
        <vt:lpwstr/>
      </vt:variant>
      <vt:variant>
        <vt:i4>1835031</vt:i4>
      </vt:variant>
      <vt:variant>
        <vt:i4>270</vt:i4>
      </vt:variant>
      <vt:variant>
        <vt:i4>0</vt:i4>
      </vt:variant>
      <vt:variant>
        <vt:i4>5</vt:i4>
      </vt:variant>
      <vt:variant>
        <vt:lpwstr>https://creative.gov.au/sites/creative-australia/files/documents/2025-05/Next-Generation-Now-Related-research-publication-250425.pdf</vt:lpwstr>
      </vt:variant>
      <vt:variant>
        <vt:lpwstr/>
      </vt:variant>
      <vt:variant>
        <vt:i4>65617</vt:i4>
      </vt:variant>
      <vt:variant>
        <vt:i4>267</vt:i4>
      </vt:variant>
      <vt:variant>
        <vt:i4>0</vt:i4>
      </vt:variant>
      <vt:variant>
        <vt:i4>5</vt:i4>
      </vt:variant>
      <vt:variant>
        <vt:lpwstr>https://www.vichealth.vic.gov.au/</vt:lpwstr>
      </vt:variant>
      <vt:variant>
        <vt:lpwstr/>
      </vt:variant>
      <vt:variant>
        <vt:i4>589894</vt:i4>
      </vt:variant>
      <vt:variant>
        <vt:i4>264</vt:i4>
      </vt:variant>
      <vt:variant>
        <vt:i4>0</vt:i4>
      </vt:variant>
      <vt:variant>
        <vt:i4>5</vt:i4>
      </vt:variant>
      <vt:variant>
        <vt:lpwstr>https://creative.gov.au/research/creating-wellbeing-attitudes-and-engagement-arts-culture-and-health</vt:lpwstr>
      </vt:variant>
      <vt:variant>
        <vt:lpwstr/>
      </vt:variant>
      <vt:variant>
        <vt:i4>6291549</vt:i4>
      </vt:variant>
      <vt:variant>
        <vt:i4>261</vt:i4>
      </vt:variant>
      <vt:variant>
        <vt:i4>0</vt:i4>
      </vt:variant>
      <vt:variant>
        <vt:i4>5</vt:i4>
      </vt:variant>
      <vt:variant>
        <vt:lpwstr>https://iris.who.int/bitstream/handle/10665/329834/9789289054553-eng.pdf?utm_campaign=Nos%20Cit%C3%A9s%20sont%20Po%C3%A9tiques&amp;utm_medium=email&amp;utm_source=Revue%20newsletter</vt:lpwstr>
      </vt:variant>
      <vt:variant>
        <vt:lpwstr/>
      </vt:variant>
      <vt:variant>
        <vt:i4>7995429</vt:i4>
      </vt:variant>
      <vt:variant>
        <vt:i4>258</vt:i4>
      </vt:variant>
      <vt:variant>
        <vt:i4>0</vt:i4>
      </vt:variant>
      <vt:variant>
        <vt:i4>5</vt:i4>
      </vt:variant>
      <vt:variant>
        <vt:lpwstr>https://www.maroondah.vic.gov.au/About-Council/Planning-for-our-future/Strategies-and-plans/Arts-and-Cultural-Development-Strategy</vt:lpwstr>
      </vt:variant>
      <vt:variant>
        <vt:lpwstr/>
      </vt:variant>
      <vt:variant>
        <vt:i4>2228271</vt:i4>
      </vt:variant>
      <vt:variant>
        <vt:i4>255</vt:i4>
      </vt:variant>
      <vt:variant>
        <vt:i4>0</vt:i4>
      </vt:variant>
      <vt:variant>
        <vt:i4>5</vt:i4>
      </vt:variant>
      <vt:variant>
        <vt:lpwstr>https://www.maroondah.vic.gov.au/About-Council/Reporting-on-our-progress/Community-satisfaction-survey</vt:lpwstr>
      </vt:variant>
      <vt:variant>
        <vt:lpwstr/>
      </vt:variant>
      <vt:variant>
        <vt:i4>5177437</vt:i4>
      </vt:variant>
      <vt:variant>
        <vt:i4>252</vt:i4>
      </vt:variant>
      <vt:variant>
        <vt:i4>0</vt:i4>
      </vt:variant>
      <vt:variant>
        <vt:i4>5</vt:i4>
      </vt:variant>
      <vt:variant>
        <vt:lpwstr>https://www.maroondah.vic.gov.au/About-Council/Planning-for-our-future/Maroondah-2050</vt:lpwstr>
      </vt:variant>
      <vt:variant>
        <vt:lpwstr/>
      </vt:variant>
      <vt:variant>
        <vt:i4>3932264</vt:i4>
      </vt:variant>
      <vt:variant>
        <vt:i4>249</vt:i4>
      </vt:variant>
      <vt:variant>
        <vt:i4>0</vt:i4>
      </vt:variant>
      <vt:variant>
        <vt:i4>5</vt:i4>
      </vt:variant>
      <vt:variant>
        <vt:lpwstr>https://www.maroondah.vic.gov.au/About-Council/Planning-for-our-future/Council-Plan</vt:lpwstr>
      </vt:variant>
      <vt:variant>
        <vt:lpwstr/>
      </vt:variant>
      <vt:variant>
        <vt:i4>2228271</vt:i4>
      </vt:variant>
      <vt:variant>
        <vt:i4>246</vt:i4>
      </vt:variant>
      <vt:variant>
        <vt:i4>0</vt:i4>
      </vt:variant>
      <vt:variant>
        <vt:i4>5</vt:i4>
      </vt:variant>
      <vt:variant>
        <vt:lpwstr>https://www.maroondah.vic.gov.au/About-Council/Reporting-on-our-progress/Community-satisfaction-survey</vt:lpwstr>
      </vt:variant>
      <vt:variant>
        <vt:lpwstr/>
      </vt:variant>
      <vt:variant>
        <vt:i4>7471158</vt:i4>
      </vt:variant>
      <vt:variant>
        <vt:i4>243</vt:i4>
      </vt:variant>
      <vt:variant>
        <vt:i4>0</vt:i4>
      </vt:variant>
      <vt:variant>
        <vt:i4>5</vt:i4>
      </vt:variant>
      <vt:variant>
        <vt:lpwstr>https://creative.gov.au/research/creating-value-results-national-arts-participation-survey</vt:lpwstr>
      </vt:variant>
      <vt:variant>
        <vt:lpwstr/>
      </vt:variant>
      <vt:variant>
        <vt:i4>2687092</vt:i4>
      </vt:variant>
      <vt:variant>
        <vt:i4>240</vt:i4>
      </vt:variant>
      <vt:variant>
        <vt:i4>0</vt:i4>
      </vt:variant>
      <vt:variant>
        <vt:i4>5</vt:i4>
      </vt:variant>
      <vt:variant>
        <vt:lpwstr>https://www.abs.gov.au/statistics/industry/business-indicators/counts-australian-businesses-including-entries-and-exits/latest-release</vt:lpwstr>
      </vt:variant>
      <vt:variant>
        <vt:lpwstr/>
      </vt:variant>
      <vt:variant>
        <vt:i4>1704014</vt:i4>
      </vt:variant>
      <vt:variant>
        <vt:i4>237</vt:i4>
      </vt:variant>
      <vt:variant>
        <vt:i4>0</vt:i4>
      </vt:variant>
      <vt:variant>
        <vt:i4>5</vt:i4>
      </vt:variant>
      <vt:variant>
        <vt:lpwstr>https://www.abs.gov.au/statistics/people/population/population-census/latest-release</vt:lpwstr>
      </vt:variant>
      <vt:variant>
        <vt:lpwstr/>
      </vt:variant>
      <vt:variant>
        <vt:i4>2228271</vt:i4>
      </vt:variant>
      <vt:variant>
        <vt:i4>234</vt:i4>
      </vt:variant>
      <vt:variant>
        <vt:i4>0</vt:i4>
      </vt:variant>
      <vt:variant>
        <vt:i4>5</vt:i4>
      </vt:variant>
      <vt:variant>
        <vt:lpwstr>https://www.maroondah.vic.gov.au/About-Council/Reporting-on-our-progress/Community-satisfaction-survey</vt:lpwstr>
      </vt:variant>
      <vt:variant>
        <vt:lpwstr/>
      </vt:variant>
      <vt:variant>
        <vt:i4>7209017</vt:i4>
      </vt:variant>
      <vt:variant>
        <vt:i4>231</vt:i4>
      </vt:variant>
      <vt:variant>
        <vt:i4>0</vt:i4>
      </vt:variant>
      <vt:variant>
        <vt:i4>5</vt:i4>
      </vt:variant>
      <vt:variant>
        <vt:lpwstr>https://creative.gov.au/sites/creative-australia/files/documents/2025-04/National-Arts-Participation-Survey-results-2022-1.pdf</vt:lpwstr>
      </vt:variant>
      <vt:variant>
        <vt:lpwstr/>
      </vt:variant>
      <vt:variant>
        <vt:i4>7209005</vt:i4>
      </vt:variant>
      <vt:variant>
        <vt:i4>228</vt:i4>
      </vt:variant>
      <vt:variant>
        <vt:i4>0</vt:i4>
      </vt:variant>
      <vt:variant>
        <vt:i4>5</vt:i4>
      </vt:variant>
      <vt:variant>
        <vt:lpwstr>https://www.tra.gov.au/en/domestic/domestic-tourism-results</vt:lpwstr>
      </vt:variant>
      <vt:variant>
        <vt:lpwstr/>
      </vt:variant>
      <vt:variant>
        <vt:i4>7209005</vt:i4>
      </vt:variant>
      <vt:variant>
        <vt:i4>225</vt:i4>
      </vt:variant>
      <vt:variant>
        <vt:i4>0</vt:i4>
      </vt:variant>
      <vt:variant>
        <vt:i4>5</vt:i4>
      </vt:variant>
      <vt:variant>
        <vt:lpwstr>https://www.tra.gov.au/en/domestic/domestic-tourism-results</vt:lpwstr>
      </vt:variant>
      <vt:variant>
        <vt:lpwstr/>
      </vt:variant>
      <vt:variant>
        <vt:i4>917506</vt:i4>
      </vt:variant>
      <vt:variant>
        <vt:i4>222</vt:i4>
      </vt:variant>
      <vt:variant>
        <vt:i4>0</vt:i4>
      </vt:variant>
      <vt:variant>
        <vt:i4>5</vt:i4>
      </vt:variant>
      <vt:variant>
        <vt:lpwstr>https://www.abs.gov.au/statistics/economy/key-indicators</vt:lpwstr>
      </vt:variant>
      <vt:variant>
        <vt:lpwstr/>
      </vt:variant>
      <vt:variant>
        <vt:i4>589894</vt:i4>
      </vt:variant>
      <vt:variant>
        <vt:i4>219</vt:i4>
      </vt:variant>
      <vt:variant>
        <vt:i4>0</vt:i4>
      </vt:variant>
      <vt:variant>
        <vt:i4>5</vt:i4>
      </vt:variant>
      <vt:variant>
        <vt:lpwstr>https://creative.gov.au/research/creating-wellbeing-attitudes-and-engagement-arts-culture-and-health</vt:lpwstr>
      </vt:variant>
      <vt:variant>
        <vt:lpwstr/>
      </vt:variant>
      <vt:variant>
        <vt:i4>589894</vt:i4>
      </vt:variant>
      <vt:variant>
        <vt:i4>216</vt:i4>
      </vt:variant>
      <vt:variant>
        <vt:i4>0</vt:i4>
      </vt:variant>
      <vt:variant>
        <vt:i4>5</vt:i4>
      </vt:variant>
      <vt:variant>
        <vt:lpwstr>https://creative.gov.au/research/creating-wellbeing-attitudes-and-engagement-arts-culture-and-health</vt:lpwstr>
      </vt:variant>
      <vt:variant>
        <vt:lpwstr/>
      </vt:variant>
      <vt:variant>
        <vt:i4>1835031</vt:i4>
      </vt:variant>
      <vt:variant>
        <vt:i4>213</vt:i4>
      </vt:variant>
      <vt:variant>
        <vt:i4>0</vt:i4>
      </vt:variant>
      <vt:variant>
        <vt:i4>5</vt:i4>
      </vt:variant>
      <vt:variant>
        <vt:lpwstr>https://creative.gov.au/sites/creative-australia/files/documents/2025-05/Next-Generation-Now-Related-research-publication-250425.pdf</vt:lpwstr>
      </vt:variant>
      <vt:variant>
        <vt:lpwstr/>
      </vt:variant>
      <vt:variant>
        <vt:i4>7209017</vt:i4>
      </vt:variant>
      <vt:variant>
        <vt:i4>210</vt:i4>
      </vt:variant>
      <vt:variant>
        <vt:i4>0</vt:i4>
      </vt:variant>
      <vt:variant>
        <vt:i4>5</vt:i4>
      </vt:variant>
      <vt:variant>
        <vt:lpwstr>https://creative.gov.au/sites/creative-australia/files/documents/2025-04/National-Arts-Participation-Survey-results-2022-1.pdf</vt:lpwstr>
      </vt:variant>
      <vt:variant>
        <vt:lpwstr/>
      </vt:variant>
      <vt:variant>
        <vt:i4>6684787</vt:i4>
      </vt:variant>
      <vt:variant>
        <vt:i4>207</vt:i4>
      </vt:variant>
      <vt:variant>
        <vt:i4>0</vt:i4>
      </vt:variant>
      <vt:variant>
        <vt:i4>5</vt:i4>
      </vt:variant>
      <vt:variant>
        <vt:lpwstr>https://www.frontiersin.org/journals/psychology/articles/10.3389/fpsyg.2022.869038/full</vt:lpwstr>
      </vt:variant>
      <vt:variant>
        <vt:lpwstr/>
      </vt:variant>
      <vt:variant>
        <vt:i4>1835031</vt:i4>
      </vt:variant>
      <vt:variant>
        <vt:i4>204</vt:i4>
      </vt:variant>
      <vt:variant>
        <vt:i4>0</vt:i4>
      </vt:variant>
      <vt:variant>
        <vt:i4>5</vt:i4>
      </vt:variant>
      <vt:variant>
        <vt:lpwstr>https://creative.gov.au/sites/creative-australia/files/documents/2025-05/Next-Generation-Now-Related-research-publication-250425.pdf</vt:lpwstr>
      </vt:variant>
      <vt:variant>
        <vt:lpwstr/>
      </vt:variant>
      <vt:variant>
        <vt:i4>65617</vt:i4>
      </vt:variant>
      <vt:variant>
        <vt:i4>201</vt:i4>
      </vt:variant>
      <vt:variant>
        <vt:i4>0</vt:i4>
      </vt:variant>
      <vt:variant>
        <vt:i4>5</vt:i4>
      </vt:variant>
      <vt:variant>
        <vt:lpwstr>https://www.vichealth.vic.gov.au/</vt:lpwstr>
      </vt:variant>
      <vt:variant>
        <vt:lpwstr/>
      </vt:variant>
      <vt:variant>
        <vt:i4>589894</vt:i4>
      </vt:variant>
      <vt:variant>
        <vt:i4>198</vt:i4>
      </vt:variant>
      <vt:variant>
        <vt:i4>0</vt:i4>
      </vt:variant>
      <vt:variant>
        <vt:i4>5</vt:i4>
      </vt:variant>
      <vt:variant>
        <vt:lpwstr>https://creative.gov.au/research/creating-wellbeing-attitudes-and-engagement-arts-culture-and-health</vt:lpwstr>
      </vt:variant>
      <vt:variant>
        <vt:lpwstr/>
      </vt:variant>
      <vt:variant>
        <vt:i4>6291549</vt:i4>
      </vt:variant>
      <vt:variant>
        <vt:i4>195</vt:i4>
      </vt:variant>
      <vt:variant>
        <vt:i4>0</vt:i4>
      </vt:variant>
      <vt:variant>
        <vt:i4>5</vt:i4>
      </vt:variant>
      <vt:variant>
        <vt:lpwstr>https://iris.who.int/bitstream/handle/10665/329834/9789289054553-eng.pdf?utm_campaign=Nos%20Cit%C3%A9s%20sont%20Po%C3%A9tiques&amp;utm_medium=email&amp;utm_source=Revue%20newsletter</vt:lpwstr>
      </vt:variant>
      <vt:variant>
        <vt:lpwstr/>
      </vt:variant>
      <vt:variant>
        <vt:i4>1966138</vt:i4>
      </vt:variant>
      <vt:variant>
        <vt:i4>188</vt:i4>
      </vt:variant>
      <vt:variant>
        <vt:i4>0</vt:i4>
      </vt:variant>
      <vt:variant>
        <vt:i4>5</vt:i4>
      </vt:variant>
      <vt:variant>
        <vt:lpwstr/>
      </vt:variant>
      <vt:variant>
        <vt:lpwstr>_Toc226993719</vt:lpwstr>
      </vt:variant>
      <vt:variant>
        <vt:i4>1966138</vt:i4>
      </vt:variant>
      <vt:variant>
        <vt:i4>182</vt:i4>
      </vt:variant>
      <vt:variant>
        <vt:i4>0</vt:i4>
      </vt:variant>
      <vt:variant>
        <vt:i4>5</vt:i4>
      </vt:variant>
      <vt:variant>
        <vt:lpwstr/>
      </vt:variant>
      <vt:variant>
        <vt:lpwstr>_Toc226993718</vt:lpwstr>
      </vt:variant>
      <vt:variant>
        <vt:i4>1966138</vt:i4>
      </vt:variant>
      <vt:variant>
        <vt:i4>176</vt:i4>
      </vt:variant>
      <vt:variant>
        <vt:i4>0</vt:i4>
      </vt:variant>
      <vt:variant>
        <vt:i4>5</vt:i4>
      </vt:variant>
      <vt:variant>
        <vt:lpwstr/>
      </vt:variant>
      <vt:variant>
        <vt:lpwstr>_Toc226993717</vt:lpwstr>
      </vt:variant>
      <vt:variant>
        <vt:i4>1966138</vt:i4>
      </vt:variant>
      <vt:variant>
        <vt:i4>170</vt:i4>
      </vt:variant>
      <vt:variant>
        <vt:i4>0</vt:i4>
      </vt:variant>
      <vt:variant>
        <vt:i4>5</vt:i4>
      </vt:variant>
      <vt:variant>
        <vt:lpwstr/>
      </vt:variant>
      <vt:variant>
        <vt:lpwstr>_Toc226993716</vt:lpwstr>
      </vt:variant>
      <vt:variant>
        <vt:i4>1966138</vt:i4>
      </vt:variant>
      <vt:variant>
        <vt:i4>164</vt:i4>
      </vt:variant>
      <vt:variant>
        <vt:i4>0</vt:i4>
      </vt:variant>
      <vt:variant>
        <vt:i4>5</vt:i4>
      </vt:variant>
      <vt:variant>
        <vt:lpwstr/>
      </vt:variant>
      <vt:variant>
        <vt:lpwstr>_Toc226993715</vt:lpwstr>
      </vt:variant>
      <vt:variant>
        <vt:i4>1966138</vt:i4>
      </vt:variant>
      <vt:variant>
        <vt:i4>158</vt:i4>
      </vt:variant>
      <vt:variant>
        <vt:i4>0</vt:i4>
      </vt:variant>
      <vt:variant>
        <vt:i4>5</vt:i4>
      </vt:variant>
      <vt:variant>
        <vt:lpwstr/>
      </vt:variant>
      <vt:variant>
        <vt:lpwstr>_Toc226993714</vt:lpwstr>
      </vt:variant>
      <vt:variant>
        <vt:i4>1966138</vt:i4>
      </vt:variant>
      <vt:variant>
        <vt:i4>152</vt:i4>
      </vt:variant>
      <vt:variant>
        <vt:i4>0</vt:i4>
      </vt:variant>
      <vt:variant>
        <vt:i4>5</vt:i4>
      </vt:variant>
      <vt:variant>
        <vt:lpwstr/>
      </vt:variant>
      <vt:variant>
        <vt:lpwstr>_Toc226993712</vt:lpwstr>
      </vt:variant>
      <vt:variant>
        <vt:i4>1966138</vt:i4>
      </vt:variant>
      <vt:variant>
        <vt:i4>146</vt:i4>
      </vt:variant>
      <vt:variant>
        <vt:i4>0</vt:i4>
      </vt:variant>
      <vt:variant>
        <vt:i4>5</vt:i4>
      </vt:variant>
      <vt:variant>
        <vt:lpwstr/>
      </vt:variant>
      <vt:variant>
        <vt:lpwstr>_Toc226993710</vt:lpwstr>
      </vt:variant>
      <vt:variant>
        <vt:i4>2031674</vt:i4>
      </vt:variant>
      <vt:variant>
        <vt:i4>140</vt:i4>
      </vt:variant>
      <vt:variant>
        <vt:i4>0</vt:i4>
      </vt:variant>
      <vt:variant>
        <vt:i4>5</vt:i4>
      </vt:variant>
      <vt:variant>
        <vt:lpwstr/>
      </vt:variant>
      <vt:variant>
        <vt:lpwstr>_Toc226993708</vt:lpwstr>
      </vt:variant>
      <vt:variant>
        <vt:i4>2031674</vt:i4>
      </vt:variant>
      <vt:variant>
        <vt:i4>134</vt:i4>
      </vt:variant>
      <vt:variant>
        <vt:i4>0</vt:i4>
      </vt:variant>
      <vt:variant>
        <vt:i4>5</vt:i4>
      </vt:variant>
      <vt:variant>
        <vt:lpwstr/>
      </vt:variant>
      <vt:variant>
        <vt:lpwstr>_Toc226993706</vt:lpwstr>
      </vt:variant>
      <vt:variant>
        <vt:i4>2031674</vt:i4>
      </vt:variant>
      <vt:variant>
        <vt:i4>128</vt:i4>
      </vt:variant>
      <vt:variant>
        <vt:i4>0</vt:i4>
      </vt:variant>
      <vt:variant>
        <vt:i4>5</vt:i4>
      </vt:variant>
      <vt:variant>
        <vt:lpwstr/>
      </vt:variant>
      <vt:variant>
        <vt:lpwstr>_Toc226993704</vt:lpwstr>
      </vt:variant>
      <vt:variant>
        <vt:i4>2031674</vt:i4>
      </vt:variant>
      <vt:variant>
        <vt:i4>122</vt:i4>
      </vt:variant>
      <vt:variant>
        <vt:i4>0</vt:i4>
      </vt:variant>
      <vt:variant>
        <vt:i4>5</vt:i4>
      </vt:variant>
      <vt:variant>
        <vt:lpwstr/>
      </vt:variant>
      <vt:variant>
        <vt:lpwstr>_Toc226993702</vt:lpwstr>
      </vt:variant>
      <vt:variant>
        <vt:i4>1441851</vt:i4>
      </vt:variant>
      <vt:variant>
        <vt:i4>116</vt:i4>
      </vt:variant>
      <vt:variant>
        <vt:i4>0</vt:i4>
      </vt:variant>
      <vt:variant>
        <vt:i4>5</vt:i4>
      </vt:variant>
      <vt:variant>
        <vt:lpwstr/>
      </vt:variant>
      <vt:variant>
        <vt:lpwstr>_Toc226993699</vt:lpwstr>
      </vt:variant>
      <vt:variant>
        <vt:i4>1441851</vt:i4>
      </vt:variant>
      <vt:variant>
        <vt:i4>110</vt:i4>
      </vt:variant>
      <vt:variant>
        <vt:i4>0</vt:i4>
      </vt:variant>
      <vt:variant>
        <vt:i4>5</vt:i4>
      </vt:variant>
      <vt:variant>
        <vt:lpwstr/>
      </vt:variant>
      <vt:variant>
        <vt:lpwstr>_Toc226993698</vt:lpwstr>
      </vt:variant>
      <vt:variant>
        <vt:i4>1441851</vt:i4>
      </vt:variant>
      <vt:variant>
        <vt:i4>104</vt:i4>
      </vt:variant>
      <vt:variant>
        <vt:i4>0</vt:i4>
      </vt:variant>
      <vt:variant>
        <vt:i4>5</vt:i4>
      </vt:variant>
      <vt:variant>
        <vt:lpwstr/>
      </vt:variant>
      <vt:variant>
        <vt:lpwstr>_Toc226993697</vt:lpwstr>
      </vt:variant>
      <vt:variant>
        <vt:i4>1441851</vt:i4>
      </vt:variant>
      <vt:variant>
        <vt:i4>98</vt:i4>
      </vt:variant>
      <vt:variant>
        <vt:i4>0</vt:i4>
      </vt:variant>
      <vt:variant>
        <vt:i4>5</vt:i4>
      </vt:variant>
      <vt:variant>
        <vt:lpwstr/>
      </vt:variant>
      <vt:variant>
        <vt:lpwstr>_Toc226993696</vt:lpwstr>
      </vt:variant>
      <vt:variant>
        <vt:i4>1441851</vt:i4>
      </vt:variant>
      <vt:variant>
        <vt:i4>92</vt:i4>
      </vt:variant>
      <vt:variant>
        <vt:i4>0</vt:i4>
      </vt:variant>
      <vt:variant>
        <vt:i4>5</vt:i4>
      </vt:variant>
      <vt:variant>
        <vt:lpwstr/>
      </vt:variant>
      <vt:variant>
        <vt:lpwstr>_Toc226993695</vt:lpwstr>
      </vt:variant>
      <vt:variant>
        <vt:i4>1441851</vt:i4>
      </vt:variant>
      <vt:variant>
        <vt:i4>86</vt:i4>
      </vt:variant>
      <vt:variant>
        <vt:i4>0</vt:i4>
      </vt:variant>
      <vt:variant>
        <vt:i4>5</vt:i4>
      </vt:variant>
      <vt:variant>
        <vt:lpwstr/>
      </vt:variant>
      <vt:variant>
        <vt:lpwstr>_Toc226993694</vt:lpwstr>
      </vt:variant>
      <vt:variant>
        <vt:i4>1441851</vt:i4>
      </vt:variant>
      <vt:variant>
        <vt:i4>80</vt:i4>
      </vt:variant>
      <vt:variant>
        <vt:i4>0</vt:i4>
      </vt:variant>
      <vt:variant>
        <vt:i4>5</vt:i4>
      </vt:variant>
      <vt:variant>
        <vt:lpwstr/>
      </vt:variant>
      <vt:variant>
        <vt:lpwstr>_Toc226993693</vt:lpwstr>
      </vt:variant>
      <vt:variant>
        <vt:i4>1441851</vt:i4>
      </vt:variant>
      <vt:variant>
        <vt:i4>74</vt:i4>
      </vt:variant>
      <vt:variant>
        <vt:i4>0</vt:i4>
      </vt:variant>
      <vt:variant>
        <vt:i4>5</vt:i4>
      </vt:variant>
      <vt:variant>
        <vt:lpwstr/>
      </vt:variant>
      <vt:variant>
        <vt:lpwstr>_Toc226993692</vt:lpwstr>
      </vt:variant>
      <vt:variant>
        <vt:i4>1441851</vt:i4>
      </vt:variant>
      <vt:variant>
        <vt:i4>68</vt:i4>
      </vt:variant>
      <vt:variant>
        <vt:i4>0</vt:i4>
      </vt:variant>
      <vt:variant>
        <vt:i4>5</vt:i4>
      </vt:variant>
      <vt:variant>
        <vt:lpwstr/>
      </vt:variant>
      <vt:variant>
        <vt:lpwstr>_Toc226993691</vt:lpwstr>
      </vt:variant>
      <vt:variant>
        <vt:i4>1441851</vt:i4>
      </vt:variant>
      <vt:variant>
        <vt:i4>62</vt:i4>
      </vt:variant>
      <vt:variant>
        <vt:i4>0</vt:i4>
      </vt:variant>
      <vt:variant>
        <vt:i4>5</vt:i4>
      </vt:variant>
      <vt:variant>
        <vt:lpwstr/>
      </vt:variant>
      <vt:variant>
        <vt:lpwstr>_Toc226993690</vt:lpwstr>
      </vt:variant>
      <vt:variant>
        <vt:i4>1507387</vt:i4>
      </vt:variant>
      <vt:variant>
        <vt:i4>56</vt:i4>
      </vt:variant>
      <vt:variant>
        <vt:i4>0</vt:i4>
      </vt:variant>
      <vt:variant>
        <vt:i4>5</vt:i4>
      </vt:variant>
      <vt:variant>
        <vt:lpwstr/>
      </vt:variant>
      <vt:variant>
        <vt:lpwstr>_Toc226993689</vt:lpwstr>
      </vt:variant>
      <vt:variant>
        <vt:i4>1507387</vt:i4>
      </vt:variant>
      <vt:variant>
        <vt:i4>50</vt:i4>
      </vt:variant>
      <vt:variant>
        <vt:i4>0</vt:i4>
      </vt:variant>
      <vt:variant>
        <vt:i4>5</vt:i4>
      </vt:variant>
      <vt:variant>
        <vt:lpwstr/>
      </vt:variant>
      <vt:variant>
        <vt:lpwstr>_Toc226993688</vt:lpwstr>
      </vt:variant>
      <vt:variant>
        <vt:i4>1507387</vt:i4>
      </vt:variant>
      <vt:variant>
        <vt:i4>44</vt:i4>
      </vt:variant>
      <vt:variant>
        <vt:i4>0</vt:i4>
      </vt:variant>
      <vt:variant>
        <vt:i4>5</vt:i4>
      </vt:variant>
      <vt:variant>
        <vt:lpwstr/>
      </vt:variant>
      <vt:variant>
        <vt:lpwstr>_Toc226993687</vt:lpwstr>
      </vt:variant>
      <vt:variant>
        <vt:i4>1507387</vt:i4>
      </vt:variant>
      <vt:variant>
        <vt:i4>38</vt:i4>
      </vt:variant>
      <vt:variant>
        <vt:i4>0</vt:i4>
      </vt:variant>
      <vt:variant>
        <vt:i4>5</vt:i4>
      </vt:variant>
      <vt:variant>
        <vt:lpwstr/>
      </vt:variant>
      <vt:variant>
        <vt:lpwstr>_Toc226993686</vt:lpwstr>
      </vt:variant>
      <vt:variant>
        <vt:i4>1507387</vt:i4>
      </vt:variant>
      <vt:variant>
        <vt:i4>32</vt:i4>
      </vt:variant>
      <vt:variant>
        <vt:i4>0</vt:i4>
      </vt:variant>
      <vt:variant>
        <vt:i4>5</vt:i4>
      </vt:variant>
      <vt:variant>
        <vt:lpwstr/>
      </vt:variant>
      <vt:variant>
        <vt:lpwstr>_Toc226993685</vt:lpwstr>
      </vt:variant>
      <vt:variant>
        <vt:i4>1507387</vt:i4>
      </vt:variant>
      <vt:variant>
        <vt:i4>26</vt:i4>
      </vt:variant>
      <vt:variant>
        <vt:i4>0</vt:i4>
      </vt:variant>
      <vt:variant>
        <vt:i4>5</vt:i4>
      </vt:variant>
      <vt:variant>
        <vt:lpwstr/>
      </vt:variant>
      <vt:variant>
        <vt:lpwstr>_Toc226993684</vt:lpwstr>
      </vt:variant>
      <vt:variant>
        <vt:i4>1507387</vt:i4>
      </vt:variant>
      <vt:variant>
        <vt:i4>20</vt:i4>
      </vt:variant>
      <vt:variant>
        <vt:i4>0</vt:i4>
      </vt:variant>
      <vt:variant>
        <vt:i4>5</vt:i4>
      </vt:variant>
      <vt:variant>
        <vt:lpwstr/>
      </vt:variant>
      <vt:variant>
        <vt:lpwstr>_Toc226993683</vt:lpwstr>
      </vt:variant>
      <vt:variant>
        <vt:i4>1507387</vt:i4>
      </vt:variant>
      <vt:variant>
        <vt:i4>14</vt:i4>
      </vt:variant>
      <vt:variant>
        <vt:i4>0</vt:i4>
      </vt:variant>
      <vt:variant>
        <vt:i4>5</vt:i4>
      </vt:variant>
      <vt:variant>
        <vt:lpwstr/>
      </vt:variant>
      <vt:variant>
        <vt:lpwstr>_Toc226993682</vt:lpwstr>
      </vt:variant>
      <vt:variant>
        <vt:i4>1507387</vt:i4>
      </vt:variant>
      <vt:variant>
        <vt:i4>8</vt:i4>
      </vt:variant>
      <vt:variant>
        <vt:i4>0</vt:i4>
      </vt:variant>
      <vt:variant>
        <vt:i4>5</vt:i4>
      </vt:variant>
      <vt:variant>
        <vt:lpwstr/>
      </vt:variant>
      <vt:variant>
        <vt:lpwstr>_Toc226993681</vt:lpwstr>
      </vt:variant>
      <vt:variant>
        <vt:i4>1507387</vt:i4>
      </vt:variant>
      <vt:variant>
        <vt:i4>2</vt:i4>
      </vt:variant>
      <vt:variant>
        <vt:i4>0</vt:i4>
      </vt:variant>
      <vt:variant>
        <vt:i4>5</vt:i4>
      </vt:variant>
      <vt:variant>
        <vt:lpwstr/>
      </vt:variant>
      <vt:variant>
        <vt:lpwstr>_Toc226993680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 Bates</dc:creator>
  <cp:keywords/>
  <dc:description/>
  <cp:lastModifiedBy>Elissa Bates</cp:lastModifiedBy>
  <cp:revision>697</cp:revision>
  <cp:lastPrinted>2026-04-27T23:55:00Z</cp:lastPrinted>
  <dcterms:created xsi:type="dcterms:W3CDTF">2026-04-10T02:43:00Z</dcterms:created>
  <dcterms:modified xsi:type="dcterms:W3CDTF">2026-04-28T06:32:00Z</dcterms:modified>
</cp:coreProperties>
</file>