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B2794" w14:textId="52D8422E" w:rsidR="000D6D7F" w:rsidRDefault="001C4330">
      <w:pPr>
        <w:rPr>
          <w:noProof/>
          <w:lang w:eastAsia="en-AU"/>
        </w:rPr>
      </w:pPr>
      <w:r>
        <w:rPr>
          <w:noProof/>
          <w:lang w:eastAsia="en-AU"/>
        </w:rPr>
        <w:drawing>
          <wp:anchor distT="0" distB="0" distL="114300" distR="114300" simplePos="0" relativeHeight="251659271" behindDoc="0" locked="0" layoutInCell="1" allowOverlap="1" wp14:anchorId="3EBD3B03" wp14:editId="599D5B8E">
            <wp:simplePos x="0" y="0"/>
            <wp:positionH relativeFrom="page">
              <wp:align>right</wp:align>
            </wp:positionH>
            <wp:positionV relativeFrom="page">
              <wp:posOffset>40275</wp:posOffset>
            </wp:positionV>
            <wp:extent cx="7529490" cy="10650586"/>
            <wp:effectExtent l="0" t="0" r="0" b="0"/>
            <wp:wrapNone/>
            <wp:docPr id="1024102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02516"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29490" cy="106505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D7F">
        <w:rPr>
          <w:noProof/>
          <w:lang w:eastAsia="en-AU"/>
        </w:rPr>
        <w:br w:type="page"/>
      </w:r>
    </w:p>
    <w:p w14:paraId="068AEF65" w14:textId="15A1C1D5" w:rsidR="006122B0" w:rsidRDefault="002875EF" w:rsidP="376F3484">
      <w:r>
        <w:rPr>
          <w:noProof/>
        </w:rPr>
        <w:lastRenderedPageBreak/>
        <w:drawing>
          <wp:anchor distT="0" distB="0" distL="114300" distR="114300" simplePos="0" relativeHeight="251658247" behindDoc="1" locked="0" layoutInCell="1" allowOverlap="1" wp14:anchorId="6CF30ED0" wp14:editId="343A9D2C">
            <wp:simplePos x="0" y="0"/>
            <wp:positionH relativeFrom="page">
              <wp:align>left</wp:align>
            </wp:positionH>
            <wp:positionV relativeFrom="paragraph">
              <wp:posOffset>4295424</wp:posOffset>
            </wp:positionV>
            <wp:extent cx="8949393" cy="4892555"/>
            <wp:effectExtent l="0" t="0" r="4445" b="3810"/>
            <wp:wrapTight wrapText="bothSides">
              <wp:wrapPolygon edited="0">
                <wp:start x="0" y="0"/>
                <wp:lineTo x="0" y="21533"/>
                <wp:lineTo x="21565" y="21533"/>
                <wp:lineTo x="21565" y="0"/>
                <wp:lineTo x="0" y="0"/>
              </wp:wrapPolygon>
            </wp:wrapTight>
            <wp:docPr id="21342298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29877" name=""/>
                    <pic:cNvPicPr/>
                  </pic:nvPicPr>
                  <pic:blipFill>
                    <a:blip r:embed="rId12">
                      <a:extLst>
                        <a:ext uri="{28A0092B-C50C-407E-A947-70E740481C1C}">
                          <a14:useLocalDpi xmlns:a14="http://schemas.microsoft.com/office/drawing/2010/main" val="0"/>
                        </a:ext>
                      </a:extLst>
                    </a:blip>
                    <a:stretch>
                      <a:fillRect/>
                    </a:stretch>
                  </pic:blipFill>
                  <pic:spPr>
                    <a:xfrm>
                      <a:off x="0" y="0"/>
                      <a:ext cx="8949393" cy="4892555"/>
                    </a:xfrm>
                    <a:prstGeom prst="rect">
                      <a:avLst/>
                    </a:prstGeom>
                  </pic:spPr>
                </pic:pic>
              </a:graphicData>
            </a:graphic>
            <wp14:sizeRelH relativeFrom="page">
              <wp14:pctWidth>0</wp14:pctWidth>
            </wp14:sizeRelH>
            <wp14:sizeRelV relativeFrom="page">
              <wp14:pctHeight>0</wp14:pctHeight>
            </wp14:sizeRelV>
          </wp:anchor>
        </w:drawing>
      </w:r>
      <w:r w:rsidR="009B61CA">
        <w:rPr>
          <w:noProof/>
        </w:rPr>
        <w:drawing>
          <wp:anchor distT="0" distB="0" distL="114300" distR="114300" simplePos="0" relativeHeight="251658245" behindDoc="0" locked="0" layoutInCell="1" allowOverlap="1" wp14:anchorId="6E45941E" wp14:editId="2E6C5303">
            <wp:simplePos x="0" y="0"/>
            <wp:positionH relativeFrom="page">
              <wp:align>right</wp:align>
            </wp:positionH>
            <wp:positionV relativeFrom="page">
              <wp:align>top</wp:align>
            </wp:positionV>
            <wp:extent cx="7608570" cy="5218430"/>
            <wp:effectExtent l="0" t="0" r="0" b="1270"/>
            <wp:wrapSquare wrapText="bothSides"/>
            <wp:docPr id="1815334557" name="Picture 2" descr="A building with a large glass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34557" name="Picture 2" descr="A building with a large glass roof&#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608570" cy="5218430"/>
                    </a:xfrm>
                    <a:prstGeom prst="rect">
                      <a:avLst/>
                    </a:prstGeom>
                  </pic:spPr>
                </pic:pic>
              </a:graphicData>
            </a:graphic>
            <wp14:sizeRelH relativeFrom="margin">
              <wp14:pctWidth>0</wp14:pctWidth>
            </wp14:sizeRelH>
            <wp14:sizeRelV relativeFrom="margin">
              <wp14:pctHeight>0</wp14:pctHeight>
            </wp14:sizeRelV>
          </wp:anchor>
        </w:drawing>
      </w:r>
      <w:r w:rsidR="000D6D7F">
        <w:br w:type="page"/>
      </w:r>
    </w:p>
    <w:p w14:paraId="47378D53" w14:textId="77777777" w:rsidR="00D56744" w:rsidRDefault="00C62B3B" w:rsidP="00D56744">
      <w:pPr>
        <w:rPr>
          <w:b/>
          <w:bCs/>
        </w:rPr>
      </w:pPr>
      <w:r w:rsidRPr="00C62B3B">
        <w:lastRenderedPageBreak/>
        <w:t>​​</w:t>
      </w:r>
      <w:r w:rsidR="009371A4" w:rsidRPr="009371A4">
        <w:rPr>
          <w:b/>
          <w:bCs/>
          <w:u w:val="single"/>
        </w:rPr>
        <w:t>​</w:t>
      </w:r>
      <w:r w:rsidR="009371A4" w:rsidRPr="009371A4">
        <w:rPr>
          <w:b/>
          <w:bCs/>
        </w:rPr>
        <w:t> </w:t>
      </w:r>
    </w:p>
    <w:sdt>
      <w:sdtPr>
        <w:id w:val="719711041"/>
        <w:docPartObj>
          <w:docPartGallery w:val="Table of Contents"/>
          <w:docPartUnique/>
        </w:docPartObj>
      </w:sdtPr>
      <w:sdtEndPr>
        <w:rPr>
          <w:b/>
          <w:bCs/>
          <w:noProof/>
        </w:rPr>
      </w:sdtEndPr>
      <w:sdtContent>
        <w:p w14:paraId="32A403D1" w14:textId="32000E76" w:rsidR="00695191" w:rsidRPr="003362B4" w:rsidRDefault="00695191" w:rsidP="00D56744">
          <w:pPr>
            <w:rPr>
              <w:rStyle w:val="Heading2Char"/>
            </w:rPr>
          </w:pPr>
          <w:r w:rsidRPr="003362B4">
            <w:rPr>
              <w:rStyle w:val="Heading2Char"/>
            </w:rPr>
            <w:t>Contents</w:t>
          </w:r>
        </w:p>
        <w:p w14:paraId="6BA62574" w14:textId="71629710" w:rsidR="00825348" w:rsidRDefault="00695191">
          <w:pPr>
            <w:pStyle w:val="TOC1"/>
            <w:tabs>
              <w:tab w:val="right" w:leader="dot" w:pos="10456"/>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\o "1-3" \h \z \u </w:instrText>
          </w:r>
          <w:r>
            <w:fldChar w:fldCharType="separate"/>
          </w:r>
          <w:hyperlink w:anchor="_Toc205389262" w:history="1">
            <w:r w:rsidR="00825348" w:rsidRPr="009B1019">
              <w:rPr>
                <w:rStyle w:val="Hyperlink"/>
                <w:noProof/>
              </w:rPr>
              <w:t>Creating a positive experience</w:t>
            </w:r>
            <w:r w:rsidR="00825348">
              <w:rPr>
                <w:noProof/>
                <w:webHidden/>
              </w:rPr>
              <w:tab/>
            </w:r>
            <w:r w:rsidR="00825348">
              <w:rPr>
                <w:noProof/>
                <w:webHidden/>
              </w:rPr>
              <w:fldChar w:fldCharType="begin"/>
            </w:r>
            <w:r w:rsidR="00825348">
              <w:rPr>
                <w:noProof/>
                <w:webHidden/>
              </w:rPr>
              <w:instrText xml:space="preserve"> PAGEREF _Toc205389262 \h </w:instrText>
            </w:r>
            <w:r w:rsidR="00825348">
              <w:rPr>
                <w:noProof/>
                <w:webHidden/>
              </w:rPr>
            </w:r>
            <w:r w:rsidR="00825348">
              <w:rPr>
                <w:noProof/>
                <w:webHidden/>
              </w:rPr>
              <w:fldChar w:fldCharType="separate"/>
            </w:r>
            <w:r w:rsidR="000A7401">
              <w:rPr>
                <w:noProof/>
                <w:webHidden/>
              </w:rPr>
              <w:t>5</w:t>
            </w:r>
            <w:r w:rsidR="00825348">
              <w:rPr>
                <w:noProof/>
                <w:webHidden/>
              </w:rPr>
              <w:fldChar w:fldCharType="end"/>
            </w:r>
          </w:hyperlink>
        </w:p>
        <w:p w14:paraId="5FF7D477" w14:textId="78301080" w:rsidR="00825348" w:rsidRDefault="00825348">
          <w:pPr>
            <w:pStyle w:val="TOC1"/>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63" w:history="1">
            <w:r w:rsidRPr="009B1019">
              <w:rPr>
                <w:rStyle w:val="Hyperlink"/>
                <w:noProof/>
              </w:rPr>
              <w:t>What does the evidence say?</w:t>
            </w:r>
            <w:r>
              <w:rPr>
                <w:noProof/>
                <w:webHidden/>
              </w:rPr>
              <w:tab/>
            </w:r>
            <w:r>
              <w:rPr>
                <w:noProof/>
                <w:webHidden/>
              </w:rPr>
              <w:fldChar w:fldCharType="begin"/>
            </w:r>
            <w:r>
              <w:rPr>
                <w:noProof/>
                <w:webHidden/>
              </w:rPr>
              <w:instrText xml:space="preserve"> PAGEREF _Toc205389263 \h </w:instrText>
            </w:r>
            <w:r>
              <w:rPr>
                <w:noProof/>
                <w:webHidden/>
              </w:rPr>
            </w:r>
            <w:r>
              <w:rPr>
                <w:noProof/>
                <w:webHidden/>
              </w:rPr>
              <w:fldChar w:fldCharType="separate"/>
            </w:r>
            <w:r w:rsidR="000A7401">
              <w:rPr>
                <w:noProof/>
                <w:webHidden/>
              </w:rPr>
              <w:t>7</w:t>
            </w:r>
            <w:r>
              <w:rPr>
                <w:noProof/>
                <w:webHidden/>
              </w:rPr>
              <w:fldChar w:fldCharType="end"/>
            </w:r>
          </w:hyperlink>
        </w:p>
        <w:p w14:paraId="419EC6DA" w14:textId="05981862" w:rsidR="00825348" w:rsidRDefault="00825348">
          <w:pPr>
            <w:pStyle w:val="TOC1"/>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64" w:history="1">
            <w:r w:rsidRPr="009B1019">
              <w:rPr>
                <w:rStyle w:val="Hyperlink"/>
                <w:noProof/>
              </w:rPr>
              <w:t>What we did and what you told us</w:t>
            </w:r>
            <w:r>
              <w:rPr>
                <w:noProof/>
                <w:webHidden/>
              </w:rPr>
              <w:tab/>
            </w:r>
            <w:r>
              <w:rPr>
                <w:noProof/>
                <w:webHidden/>
              </w:rPr>
              <w:fldChar w:fldCharType="begin"/>
            </w:r>
            <w:r>
              <w:rPr>
                <w:noProof/>
                <w:webHidden/>
              </w:rPr>
              <w:instrText xml:space="preserve"> PAGEREF _Toc205389264 \h </w:instrText>
            </w:r>
            <w:r>
              <w:rPr>
                <w:noProof/>
                <w:webHidden/>
              </w:rPr>
            </w:r>
            <w:r>
              <w:rPr>
                <w:noProof/>
                <w:webHidden/>
              </w:rPr>
              <w:fldChar w:fldCharType="separate"/>
            </w:r>
            <w:r w:rsidR="000A7401">
              <w:rPr>
                <w:noProof/>
                <w:webHidden/>
              </w:rPr>
              <w:t>9</w:t>
            </w:r>
            <w:r>
              <w:rPr>
                <w:noProof/>
                <w:webHidden/>
              </w:rPr>
              <w:fldChar w:fldCharType="end"/>
            </w:r>
          </w:hyperlink>
        </w:p>
        <w:p w14:paraId="033F6913" w14:textId="1BE8B3A7" w:rsidR="00825348" w:rsidRDefault="00825348">
          <w:pPr>
            <w:pStyle w:val="TOC1"/>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65" w:history="1">
            <w:r w:rsidRPr="009B1019">
              <w:rPr>
                <w:rStyle w:val="Hyperlink"/>
                <w:noProof/>
              </w:rPr>
              <w:t>A plan for the future</w:t>
            </w:r>
            <w:r>
              <w:rPr>
                <w:noProof/>
                <w:webHidden/>
              </w:rPr>
              <w:tab/>
            </w:r>
            <w:r>
              <w:rPr>
                <w:noProof/>
                <w:webHidden/>
              </w:rPr>
              <w:fldChar w:fldCharType="begin"/>
            </w:r>
            <w:r>
              <w:rPr>
                <w:noProof/>
                <w:webHidden/>
              </w:rPr>
              <w:instrText xml:space="preserve"> PAGEREF _Toc205389265 \h </w:instrText>
            </w:r>
            <w:r>
              <w:rPr>
                <w:noProof/>
                <w:webHidden/>
              </w:rPr>
            </w:r>
            <w:r>
              <w:rPr>
                <w:noProof/>
                <w:webHidden/>
              </w:rPr>
              <w:fldChar w:fldCharType="separate"/>
            </w:r>
            <w:r w:rsidR="000A7401">
              <w:rPr>
                <w:noProof/>
                <w:webHidden/>
              </w:rPr>
              <w:t>11</w:t>
            </w:r>
            <w:r>
              <w:rPr>
                <w:noProof/>
                <w:webHidden/>
              </w:rPr>
              <w:fldChar w:fldCharType="end"/>
            </w:r>
          </w:hyperlink>
        </w:p>
        <w:p w14:paraId="32AEA325" w14:textId="58BF2641"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66" w:history="1">
            <w:r w:rsidRPr="009B1019">
              <w:rPr>
                <w:rStyle w:val="Hyperlink"/>
                <w:noProof/>
              </w:rPr>
              <w:t>Our strategic principles and aspirations</w:t>
            </w:r>
            <w:r>
              <w:rPr>
                <w:noProof/>
                <w:webHidden/>
              </w:rPr>
              <w:tab/>
            </w:r>
            <w:r>
              <w:rPr>
                <w:noProof/>
                <w:webHidden/>
              </w:rPr>
              <w:fldChar w:fldCharType="begin"/>
            </w:r>
            <w:r>
              <w:rPr>
                <w:noProof/>
                <w:webHidden/>
              </w:rPr>
              <w:instrText xml:space="preserve"> PAGEREF _Toc205389266 \h </w:instrText>
            </w:r>
            <w:r>
              <w:rPr>
                <w:noProof/>
                <w:webHidden/>
              </w:rPr>
            </w:r>
            <w:r>
              <w:rPr>
                <w:noProof/>
                <w:webHidden/>
              </w:rPr>
              <w:fldChar w:fldCharType="separate"/>
            </w:r>
            <w:r w:rsidR="000A7401">
              <w:rPr>
                <w:noProof/>
                <w:webHidden/>
              </w:rPr>
              <w:t>11</w:t>
            </w:r>
            <w:r>
              <w:rPr>
                <w:noProof/>
                <w:webHidden/>
              </w:rPr>
              <w:fldChar w:fldCharType="end"/>
            </w:r>
          </w:hyperlink>
        </w:p>
        <w:p w14:paraId="70B5807B" w14:textId="735E8AA1" w:rsidR="00825348" w:rsidRDefault="00825348">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67" w:history="1">
            <w:r w:rsidRPr="009B1019">
              <w:rPr>
                <w:rStyle w:val="Hyperlink"/>
                <w:noProof/>
              </w:rPr>
              <w:t>A vision for customer experience in Maroondah</w:t>
            </w:r>
            <w:r>
              <w:rPr>
                <w:noProof/>
                <w:webHidden/>
              </w:rPr>
              <w:tab/>
            </w:r>
            <w:r>
              <w:rPr>
                <w:noProof/>
                <w:webHidden/>
              </w:rPr>
              <w:fldChar w:fldCharType="begin"/>
            </w:r>
            <w:r>
              <w:rPr>
                <w:noProof/>
                <w:webHidden/>
              </w:rPr>
              <w:instrText xml:space="preserve"> PAGEREF _Toc205389267 \h </w:instrText>
            </w:r>
            <w:r>
              <w:rPr>
                <w:noProof/>
                <w:webHidden/>
              </w:rPr>
            </w:r>
            <w:r>
              <w:rPr>
                <w:noProof/>
                <w:webHidden/>
              </w:rPr>
              <w:fldChar w:fldCharType="separate"/>
            </w:r>
            <w:r w:rsidR="000A7401">
              <w:rPr>
                <w:noProof/>
                <w:webHidden/>
              </w:rPr>
              <w:t>11</w:t>
            </w:r>
            <w:r>
              <w:rPr>
                <w:noProof/>
                <w:webHidden/>
              </w:rPr>
              <w:fldChar w:fldCharType="end"/>
            </w:r>
          </w:hyperlink>
        </w:p>
        <w:p w14:paraId="7E0EEECF" w14:textId="507ABDBE" w:rsidR="00825348" w:rsidRDefault="00825348">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68" w:history="1">
            <w:r w:rsidRPr="009B1019">
              <w:rPr>
                <w:rStyle w:val="Hyperlink"/>
                <w:noProof/>
              </w:rPr>
              <w:t>Strategic principles</w:t>
            </w:r>
            <w:r>
              <w:rPr>
                <w:noProof/>
                <w:webHidden/>
              </w:rPr>
              <w:tab/>
            </w:r>
            <w:r>
              <w:rPr>
                <w:noProof/>
                <w:webHidden/>
              </w:rPr>
              <w:fldChar w:fldCharType="begin"/>
            </w:r>
            <w:r>
              <w:rPr>
                <w:noProof/>
                <w:webHidden/>
              </w:rPr>
              <w:instrText xml:space="preserve"> PAGEREF _Toc205389268 \h </w:instrText>
            </w:r>
            <w:r>
              <w:rPr>
                <w:noProof/>
                <w:webHidden/>
              </w:rPr>
            </w:r>
            <w:r>
              <w:rPr>
                <w:noProof/>
                <w:webHidden/>
              </w:rPr>
              <w:fldChar w:fldCharType="separate"/>
            </w:r>
            <w:r w:rsidR="000A7401">
              <w:rPr>
                <w:noProof/>
                <w:webHidden/>
              </w:rPr>
              <w:t>11</w:t>
            </w:r>
            <w:r>
              <w:rPr>
                <w:noProof/>
                <w:webHidden/>
              </w:rPr>
              <w:fldChar w:fldCharType="end"/>
            </w:r>
          </w:hyperlink>
        </w:p>
        <w:p w14:paraId="1DEC6C6B" w14:textId="6AE84E9A" w:rsidR="00825348" w:rsidRDefault="00825348">
          <w:pPr>
            <w:pStyle w:val="TOC3"/>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70" w:history="1">
            <w:r w:rsidRPr="009B1019">
              <w:rPr>
                <w:rStyle w:val="Hyperlink"/>
                <w:noProof/>
              </w:rPr>
              <w:t>Guiding principles</w:t>
            </w:r>
            <w:r>
              <w:rPr>
                <w:noProof/>
                <w:webHidden/>
              </w:rPr>
              <w:tab/>
            </w:r>
            <w:r>
              <w:rPr>
                <w:noProof/>
                <w:webHidden/>
              </w:rPr>
              <w:fldChar w:fldCharType="begin"/>
            </w:r>
            <w:r>
              <w:rPr>
                <w:noProof/>
                <w:webHidden/>
              </w:rPr>
              <w:instrText xml:space="preserve"> PAGEREF _Toc205389270 \h </w:instrText>
            </w:r>
            <w:r>
              <w:rPr>
                <w:noProof/>
                <w:webHidden/>
              </w:rPr>
            </w:r>
            <w:r>
              <w:rPr>
                <w:noProof/>
                <w:webHidden/>
              </w:rPr>
              <w:fldChar w:fldCharType="separate"/>
            </w:r>
            <w:r w:rsidR="000A7401">
              <w:rPr>
                <w:noProof/>
                <w:webHidden/>
              </w:rPr>
              <w:t>12</w:t>
            </w:r>
            <w:r>
              <w:rPr>
                <w:noProof/>
                <w:webHidden/>
              </w:rPr>
              <w:fldChar w:fldCharType="end"/>
            </w:r>
          </w:hyperlink>
        </w:p>
        <w:p w14:paraId="12080A08" w14:textId="760CE661" w:rsidR="00825348" w:rsidRDefault="00825348">
          <w:pPr>
            <w:pStyle w:val="TOC1"/>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71" w:history="1">
            <w:r w:rsidRPr="009B1019">
              <w:rPr>
                <w:rStyle w:val="Hyperlink"/>
                <w:noProof/>
              </w:rPr>
              <w:t>Outcome area 1 – Community focused customer service</w:t>
            </w:r>
            <w:r>
              <w:rPr>
                <w:noProof/>
                <w:webHidden/>
              </w:rPr>
              <w:tab/>
            </w:r>
            <w:r>
              <w:rPr>
                <w:noProof/>
                <w:webHidden/>
              </w:rPr>
              <w:fldChar w:fldCharType="begin"/>
            </w:r>
            <w:r>
              <w:rPr>
                <w:noProof/>
                <w:webHidden/>
              </w:rPr>
              <w:instrText xml:space="preserve"> PAGEREF _Toc205389271 \h </w:instrText>
            </w:r>
            <w:r>
              <w:rPr>
                <w:noProof/>
                <w:webHidden/>
              </w:rPr>
            </w:r>
            <w:r>
              <w:rPr>
                <w:noProof/>
                <w:webHidden/>
              </w:rPr>
              <w:fldChar w:fldCharType="separate"/>
            </w:r>
            <w:r w:rsidR="000A7401">
              <w:rPr>
                <w:noProof/>
                <w:webHidden/>
              </w:rPr>
              <w:t>13</w:t>
            </w:r>
            <w:r>
              <w:rPr>
                <w:noProof/>
                <w:webHidden/>
              </w:rPr>
              <w:fldChar w:fldCharType="end"/>
            </w:r>
          </w:hyperlink>
        </w:p>
        <w:p w14:paraId="5975A17B" w14:textId="58E7ACDE"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72" w:history="1">
            <w:r w:rsidRPr="009B1019">
              <w:rPr>
                <w:rStyle w:val="Hyperlink"/>
                <w:noProof/>
              </w:rPr>
              <w:t>Vision statement / Outcome description</w:t>
            </w:r>
            <w:r>
              <w:rPr>
                <w:noProof/>
                <w:webHidden/>
              </w:rPr>
              <w:tab/>
            </w:r>
            <w:r>
              <w:rPr>
                <w:noProof/>
                <w:webHidden/>
              </w:rPr>
              <w:fldChar w:fldCharType="begin"/>
            </w:r>
            <w:r>
              <w:rPr>
                <w:noProof/>
                <w:webHidden/>
              </w:rPr>
              <w:instrText xml:space="preserve"> PAGEREF _Toc205389272 \h </w:instrText>
            </w:r>
            <w:r>
              <w:rPr>
                <w:noProof/>
                <w:webHidden/>
              </w:rPr>
            </w:r>
            <w:r>
              <w:rPr>
                <w:noProof/>
                <w:webHidden/>
              </w:rPr>
              <w:fldChar w:fldCharType="separate"/>
            </w:r>
            <w:r w:rsidR="000A7401">
              <w:rPr>
                <w:noProof/>
                <w:webHidden/>
              </w:rPr>
              <w:t>13</w:t>
            </w:r>
            <w:r>
              <w:rPr>
                <w:noProof/>
                <w:webHidden/>
              </w:rPr>
              <w:fldChar w:fldCharType="end"/>
            </w:r>
          </w:hyperlink>
        </w:p>
        <w:p w14:paraId="10C0DDF4" w14:textId="013907F0"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73" w:history="1">
            <w:r w:rsidRPr="009B1019">
              <w:rPr>
                <w:rStyle w:val="Hyperlink"/>
                <w:noProof/>
              </w:rPr>
              <w:t>What the evidence tells us and what the community told us</w:t>
            </w:r>
            <w:r>
              <w:rPr>
                <w:noProof/>
                <w:webHidden/>
              </w:rPr>
              <w:tab/>
            </w:r>
            <w:r>
              <w:rPr>
                <w:noProof/>
                <w:webHidden/>
              </w:rPr>
              <w:fldChar w:fldCharType="begin"/>
            </w:r>
            <w:r>
              <w:rPr>
                <w:noProof/>
                <w:webHidden/>
              </w:rPr>
              <w:instrText xml:space="preserve"> PAGEREF _Toc205389273 \h </w:instrText>
            </w:r>
            <w:r>
              <w:rPr>
                <w:noProof/>
                <w:webHidden/>
              </w:rPr>
            </w:r>
            <w:r>
              <w:rPr>
                <w:noProof/>
                <w:webHidden/>
              </w:rPr>
              <w:fldChar w:fldCharType="separate"/>
            </w:r>
            <w:r w:rsidR="000A7401">
              <w:rPr>
                <w:noProof/>
                <w:webHidden/>
              </w:rPr>
              <w:t>13</w:t>
            </w:r>
            <w:r>
              <w:rPr>
                <w:noProof/>
                <w:webHidden/>
              </w:rPr>
              <w:fldChar w:fldCharType="end"/>
            </w:r>
          </w:hyperlink>
        </w:p>
        <w:p w14:paraId="520F8D31" w14:textId="7C9FFC56"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74" w:history="1">
            <w:r w:rsidRPr="009B1019">
              <w:rPr>
                <w:rStyle w:val="Hyperlink"/>
                <w:noProof/>
              </w:rPr>
              <w:t xml:space="preserve">Key directions </w:t>
            </w:r>
            <w:r>
              <w:rPr>
                <w:noProof/>
                <w:webHidden/>
              </w:rPr>
              <w:tab/>
            </w:r>
            <w:r>
              <w:rPr>
                <w:noProof/>
                <w:webHidden/>
              </w:rPr>
              <w:fldChar w:fldCharType="begin"/>
            </w:r>
            <w:r>
              <w:rPr>
                <w:noProof/>
                <w:webHidden/>
              </w:rPr>
              <w:instrText xml:space="preserve"> PAGEREF _Toc205389274 \h </w:instrText>
            </w:r>
            <w:r>
              <w:rPr>
                <w:noProof/>
                <w:webHidden/>
              </w:rPr>
            </w:r>
            <w:r>
              <w:rPr>
                <w:noProof/>
                <w:webHidden/>
              </w:rPr>
              <w:fldChar w:fldCharType="separate"/>
            </w:r>
            <w:r w:rsidR="000A7401">
              <w:rPr>
                <w:noProof/>
                <w:webHidden/>
              </w:rPr>
              <w:t>13</w:t>
            </w:r>
            <w:r>
              <w:rPr>
                <w:noProof/>
                <w:webHidden/>
              </w:rPr>
              <w:fldChar w:fldCharType="end"/>
            </w:r>
          </w:hyperlink>
        </w:p>
        <w:p w14:paraId="39A86971" w14:textId="43019D29"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75" w:history="1">
            <w:r w:rsidRPr="009B1019">
              <w:rPr>
                <w:rStyle w:val="Hyperlink"/>
                <w:noProof/>
              </w:rPr>
              <w:t>Priority actions</w:t>
            </w:r>
            <w:r>
              <w:rPr>
                <w:noProof/>
                <w:webHidden/>
              </w:rPr>
              <w:tab/>
            </w:r>
            <w:r>
              <w:rPr>
                <w:noProof/>
                <w:webHidden/>
              </w:rPr>
              <w:fldChar w:fldCharType="begin"/>
            </w:r>
            <w:r>
              <w:rPr>
                <w:noProof/>
                <w:webHidden/>
              </w:rPr>
              <w:instrText xml:space="preserve"> PAGEREF _Toc205389275 \h </w:instrText>
            </w:r>
            <w:r>
              <w:rPr>
                <w:noProof/>
                <w:webHidden/>
              </w:rPr>
            </w:r>
            <w:r>
              <w:rPr>
                <w:noProof/>
                <w:webHidden/>
              </w:rPr>
              <w:fldChar w:fldCharType="separate"/>
            </w:r>
            <w:r w:rsidR="000A7401">
              <w:rPr>
                <w:noProof/>
                <w:webHidden/>
              </w:rPr>
              <w:t>14</w:t>
            </w:r>
            <w:r>
              <w:rPr>
                <w:noProof/>
                <w:webHidden/>
              </w:rPr>
              <w:fldChar w:fldCharType="end"/>
            </w:r>
          </w:hyperlink>
        </w:p>
        <w:p w14:paraId="0CE1E953" w14:textId="32EDA919"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76" w:history="1">
            <w:r w:rsidRPr="009B1019">
              <w:rPr>
                <w:rStyle w:val="Hyperlink"/>
                <w:noProof/>
              </w:rPr>
              <w:t>Indicators of progress</w:t>
            </w:r>
            <w:r>
              <w:rPr>
                <w:noProof/>
                <w:webHidden/>
              </w:rPr>
              <w:tab/>
            </w:r>
            <w:r>
              <w:rPr>
                <w:noProof/>
                <w:webHidden/>
              </w:rPr>
              <w:fldChar w:fldCharType="begin"/>
            </w:r>
            <w:r>
              <w:rPr>
                <w:noProof/>
                <w:webHidden/>
              </w:rPr>
              <w:instrText xml:space="preserve"> PAGEREF _Toc205389276 \h </w:instrText>
            </w:r>
            <w:r>
              <w:rPr>
                <w:noProof/>
                <w:webHidden/>
              </w:rPr>
            </w:r>
            <w:r>
              <w:rPr>
                <w:noProof/>
                <w:webHidden/>
              </w:rPr>
              <w:fldChar w:fldCharType="separate"/>
            </w:r>
            <w:r w:rsidR="000A7401">
              <w:rPr>
                <w:noProof/>
                <w:webHidden/>
              </w:rPr>
              <w:t>14</w:t>
            </w:r>
            <w:r>
              <w:rPr>
                <w:noProof/>
                <w:webHidden/>
              </w:rPr>
              <w:fldChar w:fldCharType="end"/>
            </w:r>
          </w:hyperlink>
        </w:p>
        <w:p w14:paraId="51C0BD63" w14:textId="70B2F211" w:rsidR="00825348" w:rsidRDefault="00825348">
          <w:pPr>
            <w:pStyle w:val="TOC1"/>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77" w:history="1">
            <w:r w:rsidRPr="009B1019">
              <w:rPr>
                <w:rStyle w:val="Hyperlink"/>
                <w:noProof/>
              </w:rPr>
              <w:t>Outcome area 2 - People and partnerships</w:t>
            </w:r>
            <w:r>
              <w:rPr>
                <w:noProof/>
                <w:webHidden/>
              </w:rPr>
              <w:tab/>
            </w:r>
            <w:r>
              <w:rPr>
                <w:noProof/>
                <w:webHidden/>
              </w:rPr>
              <w:fldChar w:fldCharType="begin"/>
            </w:r>
            <w:r>
              <w:rPr>
                <w:noProof/>
                <w:webHidden/>
              </w:rPr>
              <w:instrText xml:space="preserve"> PAGEREF _Toc205389277 \h </w:instrText>
            </w:r>
            <w:r>
              <w:rPr>
                <w:noProof/>
                <w:webHidden/>
              </w:rPr>
            </w:r>
            <w:r>
              <w:rPr>
                <w:noProof/>
                <w:webHidden/>
              </w:rPr>
              <w:fldChar w:fldCharType="separate"/>
            </w:r>
            <w:r w:rsidR="000A7401">
              <w:rPr>
                <w:noProof/>
                <w:webHidden/>
              </w:rPr>
              <w:t>15</w:t>
            </w:r>
            <w:r>
              <w:rPr>
                <w:noProof/>
                <w:webHidden/>
              </w:rPr>
              <w:fldChar w:fldCharType="end"/>
            </w:r>
          </w:hyperlink>
        </w:p>
        <w:p w14:paraId="6A2E6D8F" w14:textId="641DEB4B"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78" w:history="1">
            <w:r w:rsidRPr="009B1019">
              <w:rPr>
                <w:rStyle w:val="Hyperlink"/>
                <w:noProof/>
              </w:rPr>
              <w:t>Vision statement / Outcome description</w:t>
            </w:r>
            <w:r>
              <w:rPr>
                <w:noProof/>
                <w:webHidden/>
              </w:rPr>
              <w:tab/>
            </w:r>
            <w:r>
              <w:rPr>
                <w:noProof/>
                <w:webHidden/>
              </w:rPr>
              <w:fldChar w:fldCharType="begin"/>
            </w:r>
            <w:r>
              <w:rPr>
                <w:noProof/>
                <w:webHidden/>
              </w:rPr>
              <w:instrText xml:space="preserve"> PAGEREF _Toc205389278 \h </w:instrText>
            </w:r>
            <w:r>
              <w:rPr>
                <w:noProof/>
                <w:webHidden/>
              </w:rPr>
            </w:r>
            <w:r>
              <w:rPr>
                <w:noProof/>
                <w:webHidden/>
              </w:rPr>
              <w:fldChar w:fldCharType="separate"/>
            </w:r>
            <w:r w:rsidR="000A7401">
              <w:rPr>
                <w:noProof/>
                <w:webHidden/>
              </w:rPr>
              <w:t>15</w:t>
            </w:r>
            <w:r>
              <w:rPr>
                <w:noProof/>
                <w:webHidden/>
              </w:rPr>
              <w:fldChar w:fldCharType="end"/>
            </w:r>
          </w:hyperlink>
        </w:p>
        <w:p w14:paraId="122DE4B0" w14:textId="1013FAB0"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79" w:history="1">
            <w:r w:rsidRPr="009B1019">
              <w:rPr>
                <w:rStyle w:val="Hyperlink"/>
                <w:noProof/>
              </w:rPr>
              <w:t>What the evidence tells us and what the community told us</w:t>
            </w:r>
            <w:r>
              <w:rPr>
                <w:noProof/>
                <w:webHidden/>
              </w:rPr>
              <w:tab/>
            </w:r>
            <w:r>
              <w:rPr>
                <w:noProof/>
                <w:webHidden/>
              </w:rPr>
              <w:fldChar w:fldCharType="begin"/>
            </w:r>
            <w:r>
              <w:rPr>
                <w:noProof/>
                <w:webHidden/>
              </w:rPr>
              <w:instrText xml:space="preserve"> PAGEREF _Toc205389279 \h </w:instrText>
            </w:r>
            <w:r>
              <w:rPr>
                <w:noProof/>
                <w:webHidden/>
              </w:rPr>
            </w:r>
            <w:r>
              <w:rPr>
                <w:noProof/>
                <w:webHidden/>
              </w:rPr>
              <w:fldChar w:fldCharType="separate"/>
            </w:r>
            <w:r w:rsidR="000A7401">
              <w:rPr>
                <w:noProof/>
                <w:webHidden/>
              </w:rPr>
              <w:t>15</w:t>
            </w:r>
            <w:r>
              <w:rPr>
                <w:noProof/>
                <w:webHidden/>
              </w:rPr>
              <w:fldChar w:fldCharType="end"/>
            </w:r>
          </w:hyperlink>
        </w:p>
        <w:p w14:paraId="05AAF055" w14:textId="2DD17D9B"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80" w:history="1">
            <w:r w:rsidRPr="009B1019">
              <w:rPr>
                <w:rStyle w:val="Hyperlink"/>
                <w:noProof/>
              </w:rPr>
              <w:t>Key directions</w:t>
            </w:r>
            <w:r>
              <w:rPr>
                <w:noProof/>
                <w:webHidden/>
              </w:rPr>
              <w:tab/>
            </w:r>
            <w:r>
              <w:rPr>
                <w:noProof/>
                <w:webHidden/>
              </w:rPr>
              <w:fldChar w:fldCharType="begin"/>
            </w:r>
            <w:r>
              <w:rPr>
                <w:noProof/>
                <w:webHidden/>
              </w:rPr>
              <w:instrText xml:space="preserve"> PAGEREF _Toc205389280 \h </w:instrText>
            </w:r>
            <w:r>
              <w:rPr>
                <w:noProof/>
                <w:webHidden/>
              </w:rPr>
            </w:r>
            <w:r>
              <w:rPr>
                <w:noProof/>
                <w:webHidden/>
              </w:rPr>
              <w:fldChar w:fldCharType="separate"/>
            </w:r>
            <w:r w:rsidR="000A7401">
              <w:rPr>
                <w:noProof/>
                <w:webHidden/>
              </w:rPr>
              <w:t>15</w:t>
            </w:r>
            <w:r>
              <w:rPr>
                <w:noProof/>
                <w:webHidden/>
              </w:rPr>
              <w:fldChar w:fldCharType="end"/>
            </w:r>
          </w:hyperlink>
        </w:p>
        <w:p w14:paraId="09D2AFCB" w14:textId="389664B8"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81" w:history="1">
            <w:r w:rsidRPr="009B1019">
              <w:rPr>
                <w:rStyle w:val="Hyperlink"/>
                <w:noProof/>
              </w:rPr>
              <w:t>Priority actions</w:t>
            </w:r>
            <w:r>
              <w:rPr>
                <w:noProof/>
                <w:webHidden/>
              </w:rPr>
              <w:tab/>
            </w:r>
            <w:r>
              <w:rPr>
                <w:noProof/>
                <w:webHidden/>
              </w:rPr>
              <w:fldChar w:fldCharType="begin"/>
            </w:r>
            <w:r>
              <w:rPr>
                <w:noProof/>
                <w:webHidden/>
              </w:rPr>
              <w:instrText xml:space="preserve"> PAGEREF _Toc205389281 \h </w:instrText>
            </w:r>
            <w:r>
              <w:rPr>
                <w:noProof/>
                <w:webHidden/>
              </w:rPr>
            </w:r>
            <w:r>
              <w:rPr>
                <w:noProof/>
                <w:webHidden/>
              </w:rPr>
              <w:fldChar w:fldCharType="separate"/>
            </w:r>
            <w:r w:rsidR="000A7401">
              <w:rPr>
                <w:noProof/>
                <w:webHidden/>
              </w:rPr>
              <w:t>16</w:t>
            </w:r>
            <w:r>
              <w:rPr>
                <w:noProof/>
                <w:webHidden/>
              </w:rPr>
              <w:fldChar w:fldCharType="end"/>
            </w:r>
          </w:hyperlink>
        </w:p>
        <w:p w14:paraId="72AEBA16" w14:textId="08262983"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82" w:history="1">
            <w:r w:rsidRPr="009B1019">
              <w:rPr>
                <w:rStyle w:val="Hyperlink"/>
                <w:noProof/>
              </w:rPr>
              <w:t>Indicators of progress</w:t>
            </w:r>
            <w:r>
              <w:rPr>
                <w:noProof/>
                <w:webHidden/>
              </w:rPr>
              <w:tab/>
            </w:r>
            <w:r>
              <w:rPr>
                <w:noProof/>
                <w:webHidden/>
              </w:rPr>
              <w:fldChar w:fldCharType="begin"/>
            </w:r>
            <w:r>
              <w:rPr>
                <w:noProof/>
                <w:webHidden/>
              </w:rPr>
              <w:instrText xml:space="preserve"> PAGEREF _Toc205389282 \h </w:instrText>
            </w:r>
            <w:r>
              <w:rPr>
                <w:noProof/>
                <w:webHidden/>
              </w:rPr>
            </w:r>
            <w:r>
              <w:rPr>
                <w:noProof/>
                <w:webHidden/>
              </w:rPr>
              <w:fldChar w:fldCharType="separate"/>
            </w:r>
            <w:r w:rsidR="000A7401">
              <w:rPr>
                <w:noProof/>
                <w:webHidden/>
              </w:rPr>
              <w:t>16</w:t>
            </w:r>
            <w:r>
              <w:rPr>
                <w:noProof/>
                <w:webHidden/>
              </w:rPr>
              <w:fldChar w:fldCharType="end"/>
            </w:r>
          </w:hyperlink>
        </w:p>
        <w:p w14:paraId="3425D8CD" w14:textId="6C5F6792" w:rsidR="00825348" w:rsidRDefault="00825348">
          <w:pPr>
            <w:pStyle w:val="TOC1"/>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83" w:history="1">
            <w:r w:rsidRPr="009B1019">
              <w:rPr>
                <w:rStyle w:val="Hyperlink"/>
                <w:noProof/>
              </w:rPr>
              <w:t>Outcome area 3 - Service innovation</w:t>
            </w:r>
            <w:r>
              <w:rPr>
                <w:noProof/>
                <w:webHidden/>
              </w:rPr>
              <w:tab/>
            </w:r>
            <w:r>
              <w:rPr>
                <w:noProof/>
                <w:webHidden/>
              </w:rPr>
              <w:fldChar w:fldCharType="begin"/>
            </w:r>
            <w:r>
              <w:rPr>
                <w:noProof/>
                <w:webHidden/>
              </w:rPr>
              <w:instrText xml:space="preserve"> PAGEREF _Toc205389283 \h </w:instrText>
            </w:r>
            <w:r>
              <w:rPr>
                <w:noProof/>
                <w:webHidden/>
              </w:rPr>
            </w:r>
            <w:r>
              <w:rPr>
                <w:noProof/>
                <w:webHidden/>
              </w:rPr>
              <w:fldChar w:fldCharType="separate"/>
            </w:r>
            <w:r w:rsidR="000A7401">
              <w:rPr>
                <w:noProof/>
                <w:webHidden/>
              </w:rPr>
              <w:t>17</w:t>
            </w:r>
            <w:r>
              <w:rPr>
                <w:noProof/>
                <w:webHidden/>
              </w:rPr>
              <w:fldChar w:fldCharType="end"/>
            </w:r>
          </w:hyperlink>
        </w:p>
        <w:p w14:paraId="2AFAFF39" w14:textId="7E01B2FB"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84" w:history="1">
            <w:r w:rsidRPr="009B1019">
              <w:rPr>
                <w:rStyle w:val="Hyperlink"/>
                <w:noProof/>
              </w:rPr>
              <w:t>Vision statement / Outcome description</w:t>
            </w:r>
            <w:r>
              <w:rPr>
                <w:noProof/>
                <w:webHidden/>
              </w:rPr>
              <w:tab/>
            </w:r>
            <w:r>
              <w:rPr>
                <w:noProof/>
                <w:webHidden/>
              </w:rPr>
              <w:fldChar w:fldCharType="begin"/>
            </w:r>
            <w:r>
              <w:rPr>
                <w:noProof/>
                <w:webHidden/>
              </w:rPr>
              <w:instrText xml:space="preserve"> PAGEREF _Toc205389284 \h </w:instrText>
            </w:r>
            <w:r>
              <w:rPr>
                <w:noProof/>
                <w:webHidden/>
              </w:rPr>
            </w:r>
            <w:r>
              <w:rPr>
                <w:noProof/>
                <w:webHidden/>
              </w:rPr>
              <w:fldChar w:fldCharType="separate"/>
            </w:r>
            <w:r w:rsidR="000A7401">
              <w:rPr>
                <w:noProof/>
                <w:webHidden/>
              </w:rPr>
              <w:t>17</w:t>
            </w:r>
            <w:r>
              <w:rPr>
                <w:noProof/>
                <w:webHidden/>
              </w:rPr>
              <w:fldChar w:fldCharType="end"/>
            </w:r>
          </w:hyperlink>
        </w:p>
        <w:p w14:paraId="7A1E03DF" w14:textId="7D3256A4"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85" w:history="1">
            <w:r w:rsidRPr="009B1019">
              <w:rPr>
                <w:rStyle w:val="Hyperlink"/>
                <w:noProof/>
              </w:rPr>
              <w:t>What the evidence tells us and what the community told us</w:t>
            </w:r>
            <w:r>
              <w:rPr>
                <w:noProof/>
                <w:webHidden/>
              </w:rPr>
              <w:tab/>
            </w:r>
            <w:r>
              <w:rPr>
                <w:noProof/>
                <w:webHidden/>
              </w:rPr>
              <w:fldChar w:fldCharType="begin"/>
            </w:r>
            <w:r>
              <w:rPr>
                <w:noProof/>
                <w:webHidden/>
              </w:rPr>
              <w:instrText xml:space="preserve"> PAGEREF _Toc205389285 \h </w:instrText>
            </w:r>
            <w:r>
              <w:rPr>
                <w:noProof/>
                <w:webHidden/>
              </w:rPr>
            </w:r>
            <w:r>
              <w:rPr>
                <w:noProof/>
                <w:webHidden/>
              </w:rPr>
              <w:fldChar w:fldCharType="separate"/>
            </w:r>
            <w:r w:rsidR="000A7401">
              <w:rPr>
                <w:noProof/>
                <w:webHidden/>
              </w:rPr>
              <w:t>17</w:t>
            </w:r>
            <w:r>
              <w:rPr>
                <w:noProof/>
                <w:webHidden/>
              </w:rPr>
              <w:fldChar w:fldCharType="end"/>
            </w:r>
          </w:hyperlink>
        </w:p>
        <w:p w14:paraId="6C877DDE" w14:textId="2D7B4266"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86" w:history="1">
            <w:r w:rsidRPr="009B1019">
              <w:rPr>
                <w:rStyle w:val="Hyperlink"/>
                <w:noProof/>
              </w:rPr>
              <w:t>Key directions</w:t>
            </w:r>
            <w:r>
              <w:rPr>
                <w:noProof/>
                <w:webHidden/>
              </w:rPr>
              <w:tab/>
            </w:r>
            <w:r>
              <w:rPr>
                <w:noProof/>
                <w:webHidden/>
              </w:rPr>
              <w:fldChar w:fldCharType="begin"/>
            </w:r>
            <w:r>
              <w:rPr>
                <w:noProof/>
                <w:webHidden/>
              </w:rPr>
              <w:instrText xml:space="preserve"> PAGEREF _Toc205389286 \h </w:instrText>
            </w:r>
            <w:r>
              <w:rPr>
                <w:noProof/>
                <w:webHidden/>
              </w:rPr>
            </w:r>
            <w:r>
              <w:rPr>
                <w:noProof/>
                <w:webHidden/>
              </w:rPr>
              <w:fldChar w:fldCharType="separate"/>
            </w:r>
            <w:r w:rsidR="000A7401">
              <w:rPr>
                <w:noProof/>
                <w:webHidden/>
              </w:rPr>
              <w:t>17</w:t>
            </w:r>
            <w:r>
              <w:rPr>
                <w:noProof/>
                <w:webHidden/>
              </w:rPr>
              <w:fldChar w:fldCharType="end"/>
            </w:r>
          </w:hyperlink>
        </w:p>
        <w:p w14:paraId="24F4913B" w14:textId="140B7957"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87" w:history="1">
            <w:r w:rsidRPr="009B1019">
              <w:rPr>
                <w:rStyle w:val="Hyperlink"/>
                <w:noProof/>
              </w:rPr>
              <w:t>Priority actions</w:t>
            </w:r>
            <w:r>
              <w:rPr>
                <w:noProof/>
                <w:webHidden/>
              </w:rPr>
              <w:tab/>
            </w:r>
            <w:r>
              <w:rPr>
                <w:noProof/>
                <w:webHidden/>
              </w:rPr>
              <w:fldChar w:fldCharType="begin"/>
            </w:r>
            <w:r>
              <w:rPr>
                <w:noProof/>
                <w:webHidden/>
              </w:rPr>
              <w:instrText xml:space="preserve"> PAGEREF _Toc205389287 \h </w:instrText>
            </w:r>
            <w:r>
              <w:rPr>
                <w:noProof/>
                <w:webHidden/>
              </w:rPr>
            </w:r>
            <w:r>
              <w:rPr>
                <w:noProof/>
                <w:webHidden/>
              </w:rPr>
              <w:fldChar w:fldCharType="separate"/>
            </w:r>
            <w:r w:rsidR="000A7401">
              <w:rPr>
                <w:noProof/>
                <w:webHidden/>
              </w:rPr>
              <w:t>17</w:t>
            </w:r>
            <w:r>
              <w:rPr>
                <w:noProof/>
                <w:webHidden/>
              </w:rPr>
              <w:fldChar w:fldCharType="end"/>
            </w:r>
          </w:hyperlink>
        </w:p>
        <w:p w14:paraId="55744758" w14:textId="45C83385"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88" w:history="1">
            <w:r w:rsidRPr="009B1019">
              <w:rPr>
                <w:rStyle w:val="Hyperlink"/>
                <w:noProof/>
              </w:rPr>
              <w:t>Indicators of progress</w:t>
            </w:r>
            <w:r>
              <w:rPr>
                <w:noProof/>
                <w:webHidden/>
              </w:rPr>
              <w:tab/>
            </w:r>
            <w:r>
              <w:rPr>
                <w:noProof/>
                <w:webHidden/>
              </w:rPr>
              <w:fldChar w:fldCharType="begin"/>
            </w:r>
            <w:r>
              <w:rPr>
                <w:noProof/>
                <w:webHidden/>
              </w:rPr>
              <w:instrText xml:space="preserve"> PAGEREF _Toc205389288 \h </w:instrText>
            </w:r>
            <w:r>
              <w:rPr>
                <w:noProof/>
                <w:webHidden/>
              </w:rPr>
            </w:r>
            <w:r>
              <w:rPr>
                <w:noProof/>
                <w:webHidden/>
              </w:rPr>
              <w:fldChar w:fldCharType="separate"/>
            </w:r>
            <w:r w:rsidR="000A7401">
              <w:rPr>
                <w:noProof/>
                <w:webHidden/>
              </w:rPr>
              <w:t>18</w:t>
            </w:r>
            <w:r>
              <w:rPr>
                <w:noProof/>
                <w:webHidden/>
              </w:rPr>
              <w:fldChar w:fldCharType="end"/>
            </w:r>
          </w:hyperlink>
        </w:p>
        <w:p w14:paraId="68E1DCAC" w14:textId="784905C9" w:rsidR="00825348" w:rsidRDefault="00825348">
          <w:pPr>
            <w:pStyle w:val="TOC1"/>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89" w:history="1">
            <w:r w:rsidRPr="009B1019">
              <w:rPr>
                <w:rStyle w:val="Hyperlink"/>
                <w:noProof/>
              </w:rPr>
              <w:t>Outcome area 4 - Technology &amp; processes</w:t>
            </w:r>
            <w:r>
              <w:rPr>
                <w:noProof/>
                <w:webHidden/>
              </w:rPr>
              <w:tab/>
            </w:r>
            <w:r>
              <w:rPr>
                <w:noProof/>
                <w:webHidden/>
              </w:rPr>
              <w:fldChar w:fldCharType="begin"/>
            </w:r>
            <w:r>
              <w:rPr>
                <w:noProof/>
                <w:webHidden/>
              </w:rPr>
              <w:instrText xml:space="preserve"> PAGEREF _Toc205389289 \h </w:instrText>
            </w:r>
            <w:r>
              <w:rPr>
                <w:noProof/>
                <w:webHidden/>
              </w:rPr>
            </w:r>
            <w:r>
              <w:rPr>
                <w:noProof/>
                <w:webHidden/>
              </w:rPr>
              <w:fldChar w:fldCharType="separate"/>
            </w:r>
            <w:r w:rsidR="000A7401">
              <w:rPr>
                <w:noProof/>
                <w:webHidden/>
              </w:rPr>
              <w:t>19</w:t>
            </w:r>
            <w:r>
              <w:rPr>
                <w:noProof/>
                <w:webHidden/>
              </w:rPr>
              <w:fldChar w:fldCharType="end"/>
            </w:r>
          </w:hyperlink>
        </w:p>
        <w:p w14:paraId="3BDBAD4B" w14:textId="7628C366"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90" w:history="1">
            <w:r w:rsidRPr="009B1019">
              <w:rPr>
                <w:rStyle w:val="Hyperlink"/>
                <w:noProof/>
              </w:rPr>
              <w:t>Vision statement / Outcome description</w:t>
            </w:r>
            <w:r>
              <w:rPr>
                <w:noProof/>
                <w:webHidden/>
              </w:rPr>
              <w:tab/>
            </w:r>
            <w:r>
              <w:rPr>
                <w:noProof/>
                <w:webHidden/>
              </w:rPr>
              <w:fldChar w:fldCharType="begin"/>
            </w:r>
            <w:r>
              <w:rPr>
                <w:noProof/>
                <w:webHidden/>
              </w:rPr>
              <w:instrText xml:space="preserve"> PAGEREF _Toc205389290 \h </w:instrText>
            </w:r>
            <w:r>
              <w:rPr>
                <w:noProof/>
                <w:webHidden/>
              </w:rPr>
            </w:r>
            <w:r>
              <w:rPr>
                <w:noProof/>
                <w:webHidden/>
              </w:rPr>
              <w:fldChar w:fldCharType="separate"/>
            </w:r>
            <w:r w:rsidR="000A7401">
              <w:rPr>
                <w:noProof/>
                <w:webHidden/>
              </w:rPr>
              <w:t>19</w:t>
            </w:r>
            <w:r>
              <w:rPr>
                <w:noProof/>
                <w:webHidden/>
              </w:rPr>
              <w:fldChar w:fldCharType="end"/>
            </w:r>
          </w:hyperlink>
        </w:p>
        <w:p w14:paraId="7593E4EB" w14:textId="0028CCCD"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91" w:history="1">
            <w:r w:rsidRPr="009B1019">
              <w:rPr>
                <w:rStyle w:val="Hyperlink"/>
                <w:noProof/>
              </w:rPr>
              <w:t>What the evidence tells us and what the community told us</w:t>
            </w:r>
            <w:r>
              <w:rPr>
                <w:noProof/>
                <w:webHidden/>
              </w:rPr>
              <w:tab/>
            </w:r>
            <w:r>
              <w:rPr>
                <w:noProof/>
                <w:webHidden/>
              </w:rPr>
              <w:fldChar w:fldCharType="begin"/>
            </w:r>
            <w:r>
              <w:rPr>
                <w:noProof/>
                <w:webHidden/>
              </w:rPr>
              <w:instrText xml:space="preserve"> PAGEREF _Toc205389291 \h </w:instrText>
            </w:r>
            <w:r>
              <w:rPr>
                <w:noProof/>
                <w:webHidden/>
              </w:rPr>
            </w:r>
            <w:r>
              <w:rPr>
                <w:noProof/>
                <w:webHidden/>
              </w:rPr>
              <w:fldChar w:fldCharType="separate"/>
            </w:r>
            <w:r w:rsidR="000A7401">
              <w:rPr>
                <w:noProof/>
                <w:webHidden/>
              </w:rPr>
              <w:t>19</w:t>
            </w:r>
            <w:r>
              <w:rPr>
                <w:noProof/>
                <w:webHidden/>
              </w:rPr>
              <w:fldChar w:fldCharType="end"/>
            </w:r>
          </w:hyperlink>
        </w:p>
        <w:p w14:paraId="45C200EF" w14:textId="5FBC5898"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92" w:history="1">
            <w:r w:rsidRPr="009B1019">
              <w:rPr>
                <w:rStyle w:val="Hyperlink"/>
                <w:noProof/>
              </w:rPr>
              <w:t>Key directions</w:t>
            </w:r>
            <w:r>
              <w:rPr>
                <w:noProof/>
                <w:webHidden/>
              </w:rPr>
              <w:tab/>
            </w:r>
            <w:r>
              <w:rPr>
                <w:noProof/>
                <w:webHidden/>
              </w:rPr>
              <w:fldChar w:fldCharType="begin"/>
            </w:r>
            <w:r>
              <w:rPr>
                <w:noProof/>
                <w:webHidden/>
              </w:rPr>
              <w:instrText xml:space="preserve"> PAGEREF _Toc205389292 \h </w:instrText>
            </w:r>
            <w:r>
              <w:rPr>
                <w:noProof/>
                <w:webHidden/>
              </w:rPr>
            </w:r>
            <w:r>
              <w:rPr>
                <w:noProof/>
                <w:webHidden/>
              </w:rPr>
              <w:fldChar w:fldCharType="separate"/>
            </w:r>
            <w:r w:rsidR="000A7401">
              <w:rPr>
                <w:noProof/>
                <w:webHidden/>
              </w:rPr>
              <w:t>19</w:t>
            </w:r>
            <w:r>
              <w:rPr>
                <w:noProof/>
                <w:webHidden/>
              </w:rPr>
              <w:fldChar w:fldCharType="end"/>
            </w:r>
          </w:hyperlink>
        </w:p>
        <w:p w14:paraId="3EAAAA84" w14:textId="23466906"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93" w:history="1">
            <w:r w:rsidRPr="009B1019">
              <w:rPr>
                <w:rStyle w:val="Hyperlink"/>
                <w:noProof/>
              </w:rPr>
              <w:t>Priority actions</w:t>
            </w:r>
            <w:r>
              <w:rPr>
                <w:noProof/>
                <w:webHidden/>
              </w:rPr>
              <w:tab/>
            </w:r>
            <w:r>
              <w:rPr>
                <w:noProof/>
                <w:webHidden/>
              </w:rPr>
              <w:fldChar w:fldCharType="begin"/>
            </w:r>
            <w:r>
              <w:rPr>
                <w:noProof/>
                <w:webHidden/>
              </w:rPr>
              <w:instrText xml:space="preserve"> PAGEREF _Toc205389293 \h </w:instrText>
            </w:r>
            <w:r>
              <w:rPr>
                <w:noProof/>
                <w:webHidden/>
              </w:rPr>
            </w:r>
            <w:r>
              <w:rPr>
                <w:noProof/>
                <w:webHidden/>
              </w:rPr>
              <w:fldChar w:fldCharType="separate"/>
            </w:r>
            <w:r w:rsidR="000A7401">
              <w:rPr>
                <w:noProof/>
                <w:webHidden/>
              </w:rPr>
              <w:t>19</w:t>
            </w:r>
            <w:r>
              <w:rPr>
                <w:noProof/>
                <w:webHidden/>
              </w:rPr>
              <w:fldChar w:fldCharType="end"/>
            </w:r>
          </w:hyperlink>
        </w:p>
        <w:p w14:paraId="345C4DB0" w14:textId="7D4E6E83"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94" w:history="1">
            <w:r w:rsidRPr="009B1019">
              <w:rPr>
                <w:rStyle w:val="Hyperlink"/>
                <w:noProof/>
              </w:rPr>
              <w:t>Indicators of progress</w:t>
            </w:r>
            <w:r>
              <w:rPr>
                <w:noProof/>
                <w:webHidden/>
              </w:rPr>
              <w:tab/>
            </w:r>
            <w:r>
              <w:rPr>
                <w:noProof/>
                <w:webHidden/>
              </w:rPr>
              <w:fldChar w:fldCharType="begin"/>
            </w:r>
            <w:r>
              <w:rPr>
                <w:noProof/>
                <w:webHidden/>
              </w:rPr>
              <w:instrText xml:space="preserve"> PAGEREF _Toc205389294 \h </w:instrText>
            </w:r>
            <w:r>
              <w:rPr>
                <w:noProof/>
                <w:webHidden/>
              </w:rPr>
            </w:r>
            <w:r>
              <w:rPr>
                <w:noProof/>
                <w:webHidden/>
              </w:rPr>
              <w:fldChar w:fldCharType="separate"/>
            </w:r>
            <w:r w:rsidR="000A7401">
              <w:rPr>
                <w:noProof/>
                <w:webHidden/>
              </w:rPr>
              <w:t>20</w:t>
            </w:r>
            <w:r>
              <w:rPr>
                <w:noProof/>
                <w:webHidden/>
              </w:rPr>
              <w:fldChar w:fldCharType="end"/>
            </w:r>
          </w:hyperlink>
        </w:p>
        <w:p w14:paraId="541D3A91" w14:textId="299679D8" w:rsidR="00825348" w:rsidRDefault="00825348">
          <w:pPr>
            <w:pStyle w:val="TOC1"/>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95" w:history="1">
            <w:r w:rsidRPr="009B1019">
              <w:rPr>
                <w:rStyle w:val="Hyperlink"/>
                <w:noProof/>
              </w:rPr>
              <w:t>Monitoring our progress and reporting</w:t>
            </w:r>
            <w:r>
              <w:rPr>
                <w:noProof/>
                <w:webHidden/>
              </w:rPr>
              <w:tab/>
            </w:r>
            <w:r>
              <w:rPr>
                <w:noProof/>
                <w:webHidden/>
              </w:rPr>
              <w:fldChar w:fldCharType="begin"/>
            </w:r>
            <w:r>
              <w:rPr>
                <w:noProof/>
                <w:webHidden/>
              </w:rPr>
              <w:instrText xml:space="preserve"> PAGEREF _Toc205389295 \h </w:instrText>
            </w:r>
            <w:r>
              <w:rPr>
                <w:noProof/>
                <w:webHidden/>
              </w:rPr>
            </w:r>
            <w:r>
              <w:rPr>
                <w:noProof/>
                <w:webHidden/>
              </w:rPr>
              <w:fldChar w:fldCharType="separate"/>
            </w:r>
            <w:r w:rsidR="000A7401">
              <w:rPr>
                <w:noProof/>
                <w:webHidden/>
              </w:rPr>
              <w:t>20</w:t>
            </w:r>
            <w:r>
              <w:rPr>
                <w:noProof/>
                <w:webHidden/>
              </w:rPr>
              <w:fldChar w:fldCharType="end"/>
            </w:r>
          </w:hyperlink>
        </w:p>
        <w:p w14:paraId="005CC085" w14:textId="318A5856" w:rsidR="00825348" w:rsidRDefault="00825348">
          <w:pPr>
            <w:pStyle w:val="TOC1"/>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96" w:history="1">
            <w:r w:rsidRPr="009B1019">
              <w:rPr>
                <w:rStyle w:val="Hyperlink"/>
                <w:noProof/>
              </w:rPr>
              <w:t>Section 5 – References and Glossary</w:t>
            </w:r>
            <w:r>
              <w:rPr>
                <w:noProof/>
                <w:webHidden/>
              </w:rPr>
              <w:tab/>
            </w:r>
            <w:r>
              <w:rPr>
                <w:noProof/>
                <w:webHidden/>
              </w:rPr>
              <w:fldChar w:fldCharType="begin"/>
            </w:r>
            <w:r>
              <w:rPr>
                <w:noProof/>
                <w:webHidden/>
              </w:rPr>
              <w:instrText xml:space="preserve"> PAGEREF _Toc205389296 \h </w:instrText>
            </w:r>
            <w:r>
              <w:rPr>
                <w:noProof/>
                <w:webHidden/>
              </w:rPr>
            </w:r>
            <w:r>
              <w:rPr>
                <w:noProof/>
                <w:webHidden/>
              </w:rPr>
              <w:fldChar w:fldCharType="separate"/>
            </w:r>
            <w:r w:rsidR="000A7401">
              <w:rPr>
                <w:noProof/>
                <w:webHidden/>
              </w:rPr>
              <w:t>21</w:t>
            </w:r>
            <w:r>
              <w:rPr>
                <w:noProof/>
                <w:webHidden/>
              </w:rPr>
              <w:fldChar w:fldCharType="end"/>
            </w:r>
          </w:hyperlink>
        </w:p>
        <w:p w14:paraId="01525AC1" w14:textId="7400AFF7"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97" w:history="1">
            <w:r w:rsidRPr="009B1019">
              <w:rPr>
                <w:rStyle w:val="Hyperlink"/>
                <w:noProof/>
              </w:rPr>
              <w:t>References</w:t>
            </w:r>
            <w:r>
              <w:rPr>
                <w:noProof/>
                <w:webHidden/>
              </w:rPr>
              <w:tab/>
            </w:r>
            <w:r>
              <w:rPr>
                <w:noProof/>
                <w:webHidden/>
              </w:rPr>
              <w:fldChar w:fldCharType="begin"/>
            </w:r>
            <w:r>
              <w:rPr>
                <w:noProof/>
                <w:webHidden/>
              </w:rPr>
              <w:instrText xml:space="preserve"> PAGEREF _Toc205389297 \h </w:instrText>
            </w:r>
            <w:r>
              <w:rPr>
                <w:noProof/>
                <w:webHidden/>
              </w:rPr>
            </w:r>
            <w:r>
              <w:rPr>
                <w:noProof/>
                <w:webHidden/>
              </w:rPr>
              <w:fldChar w:fldCharType="separate"/>
            </w:r>
            <w:r w:rsidR="000A7401">
              <w:rPr>
                <w:noProof/>
                <w:webHidden/>
              </w:rPr>
              <w:t>21</w:t>
            </w:r>
            <w:r>
              <w:rPr>
                <w:noProof/>
                <w:webHidden/>
              </w:rPr>
              <w:fldChar w:fldCharType="end"/>
            </w:r>
          </w:hyperlink>
        </w:p>
        <w:p w14:paraId="4F704693" w14:textId="0D81D80F" w:rsidR="00825348" w:rsidRDefault="00825348">
          <w:pPr>
            <w:pStyle w:val="TOC2"/>
            <w:tabs>
              <w:tab w:val="right" w:leader="dot" w:pos="10456"/>
            </w:tabs>
            <w:rPr>
              <w:rFonts w:asciiTheme="minorHAnsi" w:eastAsiaTheme="minorEastAsia" w:hAnsiTheme="minorHAnsi" w:cstheme="minorBidi"/>
              <w:noProof/>
              <w:kern w:val="2"/>
              <w:sz w:val="24"/>
              <w:szCs w:val="24"/>
              <w:lang w:eastAsia="en-AU"/>
              <w14:ligatures w14:val="standardContextual"/>
            </w:rPr>
          </w:pPr>
          <w:hyperlink w:anchor="_Toc205389298" w:history="1">
            <w:r w:rsidRPr="009B1019">
              <w:rPr>
                <w:rStyle w:val="Hyperlink"/>
                <w:noProof/>
              </w:rPr>
              <w:t>Glossary</w:t>
            </w:r>
            <w:r>
              <w:rPr>
                <w:noProof/>
                <w:webHidden/>
              </w:rPr>
              <w:tab/>
            </w:r>
            <w:r>
              <w:rPr>
                <w:noProof/>
                <w:webHidden/>
              </w:rPr>
              <w:fldChar w:fldCharType="begin"/>
            </w:r>
            <w:r>
              <w:rPr>
                <w:noProof/>
                <w:webHidden/>
              </w:rPr>
              <w:instrText xml:space="preserve"> PAGEREF _Toc205389298 \h </w:instrText>
            </w:r>
            <w:r>
              <w:rPr>
                <w:noProof/>
                <w:webHidden/>
              </w:rPr>
            </w:r>
            <w:r>
              <w:rPr>
                <w:noProof/>
                <w:webHidden/>
              </w:rPr>
              <w:fldChar w:fldCharType="separate"/>
            </w:r>
            <w:r w:rsidR="000A7401">
              <w:rPr>
                <w:noProof/>
                <w:webHidden/>
              </w:rPr>
              <w:t>22</w:t>
            </w:r>
            <w:r>
              <w:rPr>
                <w:noProof/>
                <w:webHidden/>
              </w:rPr>
              <w:fldChar w:fldCharType="end"/>
            </w:r>
          </w:hyperlink>
        </w:p>
        <w:p w14:paraId="59334756" w14:textId="215060EA" w:rsidR="00695191" w:rsidRDefault="00695191">
          <w:r>
            <w:rPr>
              <w:b/>
            </w:rPr>
            <w:fldChar w:fldCharType="end"/>
          </w:r>
        </w:p>
      </w:sdtContent>
    </w:sdt>
    <w:p w14:paraId="4D6EFFFD" w14:textId="77777777" w:rsidR="007607BE" w:rsidRPr="000C1B23" w:rsidRDefault="007607BE" w:rsidP="00C62B3B"/>
    <w:p w14:paraId="7ABCF444" w14:textId="77777777" w:rsidR="00825348" w:rsidRDefault="009371A4" w:rsidP="00D56744">
      <w:pPr>
        <w:rPr>
          <w:b/>
          <w:bCs/>
        </w:rPr>
      </w:pPr>
      <w:r w:rsidRPr="009371A4">
        <w:rPr>
          <w:b/>
          <w:bCs/>
          <w:u w:val="single"/>
        </w:rPr>
        <w:t>​</w:t>
      </w:r>
      <w:r w:rsidRPr="009371A4">
        <w:rPr>
          <w:b/>
          <w:bCs/>
        </w:rPr>
        <w:t> </w:t>
      </w:r>
    </w:p>
    <w:p w14:paraId="4DF3BD56" w14:textId="77777777" w:rsidR="00825348" w:rsidRDefault="00825348">
      <w:pPr>
        <w:rPr>
          <w:b/>
          <w:bCs/>
        </w:rPr>
      </w:pPr>
      <w:r>
        <w:rPr>
          <w:b/>
          <w:bCs/>
        </w:rPr>
        <w:br w:type="page"/>
      </w:r>
    </w:p>
    <w:p w14:paraId="1192D3A0" w14:textId="3DF3D308" w:rsidR="27FBE3ED" w:rsidRDefault="27FBE3ED" w:rsidP="00D56744">
      <w:r w:rsidRPr="00D56744">
        <w:rPr>
          <w:rStyle w:val="Heading1Char"/>
        </w:rPr>
        <w:lastRenderedPageBreak/>
        <w:t>Executive Summary</w:t>
      </w:r>
    </w:p>
    <w:p w14:paraId="61EEDEAD" w14:textId="77777777" w:rsidR="006122B0" w:rsidRDefault="006122B0" w:rsidP="006122B0">
      <w:pPr>
        <w:ind w:left="720"/>
      </w:pPr>
    </w:p>
    <w:p w14:paraId="42A4126F" w14:textId="40FF0F44" w:rsidR="008B01E5" w:rsidRPr="00E24599" w:rsidRDefault="3384FCA7" w:rsidP="002424B0">
      <w:pPr>
        <w:rPr>
          <w:rFonts w:cs="Arial"/>
        </w:rPr>
      </w:pPr>
      <w:r w:rsidRPr="56D69B6C">
        <w:rPr>
          <w:rFonts w:cs="Arial"/>
        </w:rPr>
        <w:t xml:space="preserve">Maroondah City Council’s </w:t>
      </w:r>
      <w:r w:rsidRPr="56D69B6C">
        <w:rPr>
          <w:rFonts w:cs="Arial"/>
          <w:i/>
          <w:iCs/>
        </w:rPr>
        <w:t>Customer Experience Strategy 2025</w:t>
      </w:r>
      <w:r w:rsidR="702F6657" w:rsidRPr="56D69B6C">
        <w:rPr>
          <w:rFonts w:cs="Arial"/>
          <w:i/>
          <w:iCs/>
        </w:rPr>
        <w:t xml:space="preserve"> </w:t>
      </w:r>
      <w:r w:rsidR="26FE80DB" w:rsidRPr="56D69B6C">
        <w:rPr>
          <w:rFonts w:cs="Arial"/>
          <w:i/>
          <w:iCs/>
        </w:rPr>
        <w:t>-</w:t>
      </w:r>
      <w:r w:rsidR="702F6657" w:rsidRPr="56D69B6C">
        <w:rPr>
          <w:rFonts w:cs="Arial"/>
          <w:i/>
          <w:iCs/>
        </w:rPr>
        <w:t xml:space="preserve"> </w:t>
      </w:r>
      <w:r w:rsidRPr="56D69B6C">
        <w:rPr>
          <w:rFonts w:cs="Arial"/>
          <w:i/>
          <w:iCs/>
        </w:rPr>
        <w:t>2029</w:t>
      </w:r>
      <w:r w:rsidRPr="56D69B6C">
        <w:rPr>
          <w:rFonts w:cs="Arial"/>
        </w:rPr>
        <w:t xml:space="preserve"> </w:t>
      </w:r>
      <w:r w:rsidR="4F479B5E" w:rsidRPr="56D69B6C">
        <w:rPr>
          <w:rFonts w:cs="Arial"/>
        </w:rPr>
        <w:t xml:space="preserve">aims to provide strategic guidance and direction for customer service </w:t>
      </w:r>
      <w:r w:rsidR="6071580C" w:rsidRPr="56D69B6C">
        <w:rPr>
          <w:rFonts w:cs="Arial"/>
        </w:rPr>
        <w:t>delivery</w:t>
      </w:r>
      <w:r w:rsidR="5D530E96" w:rsidRPr="56D69B6C">
        <w:rPr>
          <w:rFonts w:cs="Arial"/>
        </w:rPr>
        <w:t>, ensuring th</w:t>
      </w:r>
      <w:r w:rsidR="59B9231E" w:rsidRPr="56D69B6C">
        <w:rPr>
          <w:rFonts w:cs="Arial"/>
        </w:rPr>
        <w:t>at</w:t>
      </w:r>
      <w:r w:rsidR="5D530E96" w:rsidRPr="56D69B6C">
        <w:rPr>
          <w:rFonts w:cs="Arial"/>
        </w:rPr>
        <w:t xml:space="preserve"> all </w:t>
      </w:r>
      <w:r w:rsidR="292F7A1D" w:rsidRPr="56D69B6C">
        <w:rPr>
          <w:rFonts w:cs="Arial"/>
        </w:rPr>
        <w:t>community members</w:t>
      </w:r>
      <w:r w:rsidR="6F9FC1EA" w:rsidRPr="56D69B6C">
        <w:rPr>
          <w:rFonts w:cs="Arial"/>
        </w:rPr>
        <w:t xml:space="preserve"> can contact and engage with Council on </w:t>
      </w:r>
      <w:r w:rsidR="59B9231E" w:rsidRPr="56D69B6C">
        <w:rPr>
          <w:rFonts w:cs="Arial"/>
        </w:rPr>
        <w:t xml:space="preserve">channels </w:t>
      </w:r>
      <w:r w:rsidR="00590E4E">
        <w:rPr>
          <w:rFonts w:cs="Arial"/>
        </w:rPr>
        <w:t xml:space="preserve">and in ways </w:t>
      </w:r>
      <w:r w:rsidR="59B9231E" w:rsidRPr="56D69B6C">
        <w:rPr>
          <w:rFonts w:cs="Arial"/>
        </w:rPr>
        <w:t>that are accessible</w:t>
      </w:r>
      <w:r w:rsidR="750457D2" w:rsidRPr="56D69B6C">
        <w:rPr>
          <w:rFonts w:cs="Arial"/>
        </w:rPr>
        <w:t>, easy to use and engaging</w:t>
      </w:r>
      <w:r w:rsidR="750457D2" w:rsidRPr="0D7994F1">
        <w:rPr>
          <w:rFonts w:cs="Arial"/>
        </w:rPr>
        <w:t>.</w:t>
      </w:r>
    </w:p>
    <w:p w14:paraId="399D704A" w14:textId="77777777" w:rsidR="008B01E5" w:rsidRPr="00E24599" w:rsidRDefault="008B01E5" w:rsidP="002424B0">
      <w:pPr>
        <w:rPr>
          <w:rFonts w:cs="Arial"/>
        </w:rPr>
      </w:pPr>
    </w:p>
    <w:p w14:paraId="3CEA2770" w14:textId="77777777" w:rsidR="00296432" w:rsidRPr="00E24599" w:rsidRDefault="008C70CD" w:rsidP="002424B0">
      <w:pPr>
        <w:rPr>
          <w:rFonts w:cs="Arial"/>
        </w:rPr>
      </w:pPr>
      <w:r w:rsidRPr="00E24599">
        <w:rPr>
          <w:rFonts w:cs="Arial"/>
        </w:rPr>
        <w:t xml:space="preserve">It </w:t>
      </w:r>
      <w:r w:rsidR="002424B0" w:rsidRPr="00E24599">
        <w:rPr>
          <w:rFonts w:cs="Arial"/>
        </w:rPr>
        <w:t xml:space="preserve">outlines our approach to </w:t>
      </w:r>
      <w:r w:rsidR="28617F28" w:rsidRPr="00E24599">
        <w:rPr>
          <w:rFonts w:cs="Arial"/>
        </w:rPr>
        <w:t xml:space="preserve">providing </w:t>
      </w:r>
      <w:r w:rsidRPr="00E24599">
        <w:rPr>
          <w:rFonts w:cs="Arial"/>
        </w:rPr>
        <w:t xml:space="preserve">high level </w:t>
      </w:r>
      <w:r w:rsidR="28617F28" w:rsidRPr="00E24599">
        <w:rPr>
          <w:rFonts w:cs="Arial"/>
        </w:rPr>
        <w:t xml:space="preserve">customer service that continues to </w:t>
      </w:r>
      <w:r w:rsidR="002424B0" w:rsidRPr="00E24599">
        <w:rPr>
          <w:rFonts w:cs="Arial"/>
        </w:rPr>
        <w:t>adapt to changing community expectations and methods of engagement</w:t>
      </w:r>
      <w:r w:rsidR="007D1C31" w:rsidRPr="00E24599">
        <w:rPr>
          <w:rFonts w:cs="Arial"/>
        </w:rPr>
        <w:t>. We will do this</w:t>
      </w:r>
      <w:r w:rsidRPr="00E24599">
        <w:rPr>
          <w:rFonts w:cs="Arial"/>
        </w:rPr>
        <w:t xml:space="preserve"> by</w:t>
      </w:r>
      <w:r w:rsidR="002424B0" w:rsidRPr="00E24599">
        <w:rPr>
          <w:rFonts w:cs="Arial"/>
        </w:rPr>
        <w:t xml:space="preserve"> providing services through digital, in-person, and partnership channels, with a focus on accessibility and inclusivity.</w:t>
      </w:r>
    </w:p>
    <w:p w14:paraId="25979119" w14:textId="77777777" w:rsidR="00296432" w:rsidRPr="00E24599" w:rsidRDefault="00296432" w:rsidP="002424B0">
      <w:pPr>
        <w:rPr>
          <w:rFonts w:cs="Arial"/>
        </w:rPr>
      </w:pPr>
    </w:p>
    <w:p w14:paraId="7CA4E522" w14:textId="29DF12FC" w:rsidR="00296432" w:rsidRPr="00E24599" w:rsidRDefault="002F2806" w:rsidP="002424B0">
      <w:pPr>
        <w:rPr>
          <w:rFonts w:cs="Arial"/>
        </w:rPr>
      </w:pPr>
      <w:r w:rsidRPr="00E24599">
        <w:rPr>
          <w:rFonts w:cs="Arial"/>
        </w:rPr>
        <w:t xml:space="preserve">The </w:t>
      </w:r>
      <w:r w:rsidR="00265868">
        <w:rPr>
          <w:rFonts w:cs="Arial"/>
        </w:rPr>
        <w:t>S</w:t>
      </w:r>
      <w:r w:rsidR="00265868" w:rsidRPr="00E24599">
        <w:rPr>
          <w:rFonts w:cs="Arial"/>
        </w:rPr>
        <w:t xml:space="preserve">trategy </w:t>
      </w:r>
      <w:r w:rsidRPr="00E24599">
        <w:rPr>
          <w:rFonts w:cs="Arial"/>
        </w:rPr>
        <w:t xml:space="preserve">aligns with the </w:t>
      </w:r>
      <w:r w:rsidRPr="00E24599">
        <w:rPr>
          <w:rFonts w:cs="Arial"/>
          <w:i/>
          <w:iCs/>
        </w:rPr>
        <w:t>Maroondah 2050 Community Vision</w:t>
      </w:r>
      <w:r w:rsidRPr="00E24599">
        <w:rPr>
          <w:rFonts w:cs="Arial"/>
        </w:rPr>
        <w:t xml:space="preserve"> and focuses on four key outcome areas:</w:t>
      </w:r>
    </w:p>
    <w:p w14:paraId="280F121F" w14:textId="77777777" w:rsidR="002F2806" w:rsidRPr="00E24599" w:rsidRDefault="002F2806" w:rsidP="002424B0">
      <w:pPr>
        <w:rPr>
          <w:rFonts w:cs="Arial"/>
        </w:rPr>
      </w:pPr>
    </w:p>
    <w:p w14:paraId="091A9681" w14:textId="66B261CE" w:rsidR="002F2806" w:rsidRPr="00E24599" w:rsidRDefault="00C47489" w:rsidP="00B004B1">
      <w:pPr>
        <w:pStyle w:val="ListParagraph"/>
        <w:numPr>
          <w:ilvl w:val="0"/>
          <w:numId w:val="37"/>
        </w:numPr>
        <w:rPr>
          <w:rFonts w:ascii="Arial" w:hAnsi="Arial" w:cs="Arial"/>
        </w:rPr>
      </w:pPr>
      <w:r>
        <w:rPr>
          <w:rFonts w:ascii="Arial" w:hAnsi="Arial" w:cs="Arial"/>
        </w:rPr>
        <w:t>Community focused customer service</w:t>
      </w:r>
    </w:p>
    <w:p w14:paraId="5042AD3D" w14:textId="1431D3E7" w:rsidR="002F2806" w:rsidRPr="00E24599" w:rsidRDefault="00A644D2" w:rsidP="00B004B1">
      <w:pPr>
        <w:pStyle w:val="ListParagraph"/>
        <w:numPr>
          <w:ilvl w:val="0"/>
          <w:numId w:val="37"/>
        </w:numPr>
        <w:rPr>
          <w:rFonts w:ascii="Arial" w:hAnsi="Arial" w:cs="Arial"/>
        </w:rPr>
      </w:pPr>
      <w:r w:rsidRPr="00E24599">
        <w:rPr>
          <w:rFonts w:ascii="Arial" w:hAnsi="Arial" w:cs="Arial"/>
        </w:rPr>
        <w:t>People and partnerships</w:t>
      </w:r>
    </w:p>
    <w:p w14:paraId="5C1C6AF8" w14:textId="30FD24CE" w:rsidR="00A644D2" w:rsidRPr="00E24599" w:rsidRDefault="00A644D2" w:rsidP="00B004B1">
      <w:pPr>
        <w:pStyle w:val="ListParagraph"/>
        <w:numPr>
          <w:ilvl w:val="0"/>
          <w:numId w:val="37"/>
        </w:numPr>
        <w:rPr>
          <w:rFonts w:ascii="Arial" w:hAnsi="Arial" w:cs="Arial"/>
        </w:rPr>
      </w:pPr>
      <w:r w:rsidRPr="00E24599">
        <w:rPr>
          <w:rFonts w:ascii="Arial" w:hAnsi="Arial" w:cs="Arial"/>
        </w:rPr>
        <w:t>Service innovation</w:t>
      </w:r>
    </w:p>
    <w:p w14:paraId="2C54EA0A" w14:textId="3517A014" w:rsidR="00A644D2" w:rsidRPr="00E24599" w:rsidRDefault="00A644D2" w:rsidP="00B004B1">
      <w:pPr>
        <w:pStyle w:val="ListParagraph"/>
        <w:numPr>
          <w:ilvl w:val="0"/>
          <w:numId w:val="37"/>
        </w:numPr>
        <w:rPr>
          <w:rFonts w:ascii="Arial" w:hAnsi="Arial" w:cs="Arial"/>
        </w:rPr>
      </w:pPr>
      <w:r w:rsidRPr="00E24599">
        <w:rPr>
          <w:rFonts w:ascii="Arial" w:hAnsi="Arial" w:cs="Arial"/>
        </w:rPr>
        <w:t>Technology and processes</w:t>
      </w:r>
    </w:p>
    <w:p w14:paraId="12E7FFB4" w14:textId="77777777" w:rsidR="00296432" w:rsidRPr="00E24599" w:rsidRDefault="00296432" w:rsidP="002424B0">
      <w:pPr>
        <w:rPr>
          <w:rFonts w:cs="Arial"/>
        </w:rPr>
      </w:pPr>
    </w:p>
    <w:p w14:paraId="6CAA6FEF" w14:textId="5786CE5E" w:rsidR="002424B0" w:rsidRPr="00E24599" w:rsidRDefault="007D1C31" w:rsidP="002424B0">
      <w:pPr>
        <w:rPr>
          <w:rFonts w:cs="Arial"/>
        </w:rPr>
      </w:pPr>
      <w:r w:rsidRPr="00E24599">
        <w:rPr>
          <w:rFonts w:cs="Arial"/>
        </w:rPr>
        <w:t xml:space="preserve">We are committed </w:t>
      </w:r>
      <w:r w:rsidR="002424B0" w:rsidRPr="00E24599">
        <w:rPr>
          <w:rFonts w:cs="Arial"/>
        </w:rPr>
        <w:t xml:space="preserve">to maintaining </w:t>
      </w:r>
      <w:r w:rsidR="592A4363" w:rsidRPr="17F2B763">
        <w:rPr>
          <w:rFonts w:cs="Arial"/>
        </w:rPr>
        <w:t xml:space="preserve">our </w:t>
      </w:r>
      <w:r w:rsidRPr="00E24599">
        <w:rPr>
          <w:rFonts w:cs="Arial"/>
        </w:rPr>
        <w:t xml:space="preserve">high </w:t>
      </w:r>
      <w:r w:rsidR="00A77AEC">
        <w:rPr>
          <w:rFonts w:cs="Arial"/>
        </w:rPr>
        <w:t xml:space="preserve">customer </w:t>
      </w:r>
      <w:r w:rsidR="002424B0" w:rsidRPr="00E24599">
        <w:rPr>
          <w:rFonts w:cs="Arial"/>
        </w:rPr>
        <w:t>service satisfaction by allocating resources to people, technology, and collaborative efforts, aiming to address resident needs across multiple platforms</w:t>
      </w:r>
      <w:r w:rsidR="003D3A26">
        <w:rPr>
          <w:rFonts w:cs="Arial"/>
        </w:rPr>
        <w:t xml:space="preserve"> and methods</w:t>
      </w:r>
      <w:r w:rsidR="002424B0" w:rsidRPr="00E24599">
        <w:rPr>
          <w:rFonts w:cs="Arial"/>
        </w:rPr>
        <w:t>.</w:t>
      </w:r>
    </w:p>
    <w:p w14:paraId="53ACDCDF" w14:textId="77777777" w:rsidR="002424B0" w:rsidRPr="00E24599" w:rsidRDefault="002424B0" w:rsidP="002424B0">
      <w:pPr>
        <w:rPr>
          <w:rFonts w:cs="Arial"/>
        </w:rPr>
      </w:pPr>
    </w:p>
    <w:p w14:paraId="3BC9FB67" w14:textId="2EEC59EE" w:rsidR="17F2B763" w:rsidRPr="00CE4BC5" w:rsidRDefault="202B8676" w:rsidP="00CE4BC5">
      <w:pPr>
        <w:rPr>
          <w:rFonts w:cs="Arial"/>
        </w:rPr>
      </w:pPr>
      <w:r w:rsidRPr="17F2B763">
        <w:rPr>
          <w:rFonts w:cs="Arial"/>
        </w:rPr>
        <w:t xml:space="preserve">All </w:t>
      </w:r>
      <w:r w:rsidR="002424B0" w:rsidRPr="00E24599">
        <w:rPr>
          <w:rFonts w:cs="Arial"/>
        </w:rPr>
        <w:t xml:space="preserve">Council teams </w:t>
      </w:r>
      <w:r w:rsidR="00411816">
        <w:rPr>
          <w:rFonts w:cs="Arial"/>
        </w:rPr>
        <w:t xml:space="preserve">and employees </w:t>
      </w:r>
      <w:r w:rsidR="002424B0" w:rsidRPr="00E24599">
        <w:rPr>
          <w:rFonts w:cs="Arial"/>
        </w:rPr>
        <w:t xml:space="preserve">are responsible for upholding </w:t>
      </w:r>
      <w:r w:rsidR="410F577D" w:rsidRPr="17F2B763">
        <w:rPr>
          <w:rFonts w:cs="Arial"/>
        </w:rPr>
        <w:t xml:space="preserve">customer </w:t>
      </w:r>
      <w:r w:rsidR="002424B0" w:rsidRPr="00E24599">
        <w:rPr>
          <w:rFonts w:cs="Arial"/>
        </w:rPr>
        <w:t xml:space="preserve">service standards and delivering consistent customer experiences. </w:t>
      </w:r>
      <w:r w:rsidR="002424B0" w:rsidRPr="0D7994F1">
        <w:rPr>
          <w:rFonts w:cs="Arial"/>
        </w:rPr>
        <w:t>Th</w:t>
      </w:r>
      <w:r w:rsidR="7D3FAA87" w:rsidRPr="0D7994F1">
        <w:rPr>
          <w:rFonts w:cs="Arial"/>
        </w:rPr>
        <w:t>is</w:t>
      </w:r>
      <w:r w:rsidR="002424B0" w:rsidRPr="00E24599">
        <w:rPr>
          <w:rFonts w:cs="Arial"/>
        </w:rPr>
        <w:t xml:space="preserve"> </w:t>
      </w:r>
      <w:r w:rsidR="004A1F61">
        <w:rPr>
          <w:rFonts w:cs="Arial"/>
        </w:rPr>
        <w:t>S</w:t>
      </w:r>
      <w:r w:rsidR="002424B0" w:rsidRPr="00E24599">
        <w:rPr>
          <w:rFonts w:cs="Arial"/>
        </w:rPr>
        <w:t>trategy involves collaboration with employees, stakeholders, and the community to work towards its objectives.</w:t>
      </w:r>
    </w:p>
    <w:p w14:paraId="42D33C71" w14:textId="7B4ED24D" w:rsidR="008D2AA0" w:rsidRDefault="00573336" w:rsidP="0081322C">
      <w:pPr>
        <w:pStyle w:val="NormalWeb"/>
        <w:rPr>
          <w:rFonts w:ascii="Arial" w:hAnsi="Arial"/>
          <w:sz w:val="22"/>
          <w:szCs w:val="22"/>
        </w:rPr>
      </w:pPr>
      <w:r w:rsidRPr="00E24599">
        <w:rPr>
          <w:rFonts w:ascii="Arial" w:hAnsi="Arial"/>
          <w:sz w:val="22"/>
          <w:szCs w:val="22"/>
        </w:rPr>
        <w:t xml:space="preserve">The Strategy outlines priority actions and projects to be incorporated into </w:t>
      </w:r>
      <w:r w:rsidR="00B3624A">
        <w:rPr>
          <w:rFonts w:ascii="Arial" w:hAnsi="Arial"/>
          <w:sz w:val="22"/>
          <w:szCs w:val="22"/>
        </w:rPr>
        <w:t>S</w:t>
      </w:r>
      <w:r w:rsidR="00B3624A" w:rsidRPr="00E24599">
        <w:rPr>
          <w:rFonts w:ascii="Arial" w:hAnsi="Arial"/>
          <w:sz w:val="22"/>
          <w:szCs w:val="22"/>
        </w:rPr>
        <w:t xml:space="preserve">ervice </w:t>
      </w:r>
      <w:r w:rsidR="00B3624A">
        <w:rPr>
          <w:rFonts w:ascii="Arial" w:hAnsi="Arial"/>
          <w:sz w:val="22"/>
          <w:szCs w:val="22"/>
        </w:rPr>
        <w:t>D</w:t>
      </w:r>
      <w:r w:rsidR="00B3624A" w:rsidRPr="00E24599">
        <w:rPr>
          <w:rFonts w:ascii="Arial" w:hAnsi="Arial"/>
          <w:sz w:val="22"/>
          <w:szCs w:val="22"/>
        </w:rPr>
        <w:t xml:space="preserve">elivery </w:t>
      </w:r>
      <w:r w:rsidR="00B3624A">
        <w:rPr>
          <w:rFonts w:ascii="Arial" w:hAnsi="Arial"/>
          <w:sz w:val="22"/>
          <w:szCs w:val="22"/>
        </w:rPr>
        <w:t>P</w:t>
      </w:r>
      <w:r w:rsidR="00B3624A" w:rsidRPr="00E24599">
        <w:rPr>
          <w:rFonts w:ascii="Arial" w:hAnsi="Arial"/>
          <w:sz w:val="22"/>
          <w:szCs w:val="22"/>
        </w:rPr>
        <w:t>lans</w:t>
      </w:r>
      <w:r w:rsidRPr="00E24599">
        <w:rPr>
          <w:rFonts w:ascii="Arial" w:hAnsi="Arial"/>
          <w:sz w:val="22"/>
          <w:szCs w:val="22"/>
        </w:rPr>
        <w:t xml:space="preserve">, with annual reviews and reporting on progress. A full renewal of the </w:t>
      </w:r>
      <w:r w:rsidR="00B3624A">
        <w:rPr>
          <w:rFonts w:ascii="Arial" w:hAnsi="Arial"/>
          <w:sz w:val="22"/>
          <w:szCs w:val="22"/>
        </w:rPr>
        <w:t>S</w:t>
      </w:r>
      <w:r w:rsidRPr="00E24599">
        <w:rPr>
          <w:rFonts w:ascii="Arial" w:hAnsi="Arial"/>
          <w:sz w:val="22"/>
          <w:szCs w:val="22"/>
        </w:rPr>
        <w:t>trategy will be undertaken in 2029/2030 to ensure it continues to meet the evolving needs of the Maroondah community.  </w:t>
      </w:r>
    </w:p>
    <w:p w14:paraId="23E16FFC" w14:textId="19E6CDF5" w:rsidR="000D6D7F" w:rsidRPr="00E24599" w:rsidRDefault="00CE7858" w:rsidP="008D2AA0">
      <w:pPr>
        <w:pStyle w:val="NormalWeb"/>
        <w:jc w:val="center"/>
        <w:rPr>
          <w:rFonts w:ascii="Arial" w:hAnsi="Arial"/>
          <w:sz w:val="22"/>
          <w:szCs w:val="22"/>
        </w:rPr>
      </w:pPr>
      <w:r>
        <w:rPr>
          <w:rFonts w:ascii="Arial" w:hAnsi="Arial"/>
          <w:noProof/>
          <w:sz w:val="22"/>
          <w:szCs w:val="22"/>
        </w:rPr>
        <w:drawing>
          <wp:anchor distT="0" distB="0" distL="114300" distR="114300" simplePos="0" relativeHeight="251658243" behindDoc="1" locked="0" layoutInCell="1" allowOverlap="1" wp14:anchorId="780765D2" wp14:editId="0891E3EC">
            <wp:simplePos x="0" y="0"/>
            <wp:positionH relativeFrom="margin">
              <wp:align>center</wp:align>
            </wp:positionH>
            <wp:positionV relativeFrom="paragraph">
              <wp:posOffset>22346</wp:posOffset>
            </wp:positionV>
            <wp:extent cx="5084323" cy="4093781"/>
            <wp:effectExtent l="0" t="0" r="2540" b="2540"/>
            <wp:wrapTight wrapText="bothSides">
              <wp:wrapPolygon edited="0">
                <wp:start x="0" y="0"/>
                <wp:lineTo x="0" y="21513"/>
                <wp:lineTo x="21530" y="21513"/>
                <wp:lineTo x="21530" y="0"/>
                <wp:lineTo x="0" y="0"/>
              </wp:wrapPolygon>
            </wp:wrapTight>
            <wp:docPr id="809260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25598" r="-376" b="20574"/>
                    <a:stretch>
                      <a:fillRect/>
                    </a:stretch>
                  </pic:blipFill>
                  <pic:spPr bwMode="auto">
                    <a:xfrm>
                      <a:off x="0" y="0"/>
                      <a:ext cx="5084323" cy="40937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D7F" w:rsidRPr="00E24599">
        <w:rPr>
          <w:rFonts w:ascii="Arial" w:hAnsi="Arial"/>
          <w:sz w:val="22"/>
          <w:szCs w:val="22"/>
        </w:rPr>
        <w:br w:type="page"/>
      </w:r>
    </w:p>
    <w:p w14:paraId="3426AC3B" w14:textId="11FB2E95" w:rsidR="006122B0" w:rsidRDefault="1545BA86" w:rsidP="006122B0">
      <w:pPr>
        <w:pStyle w:val="Heading1"/>
      </w:pPr>
      <w:bookmarkStart w:id="0" w:name="_Toc205389262"/>
      <w:r>
        <w:lastRenderedPageBreak/>
        <w:t>Creating a</w:t>
      </w:r>
      <w:r w:rsidR="3EC659BA">
        <w:t xml:space="preserve"> </w:t>
      </w:r>
      <w:r w:rsidR="72B181B3">
        <w:t>p</w:t>
      </w:r>
      <w:r>
        <w:t xml:space="preserve">ositive </w:t>
      </w:r>
      <w:r w:rsidR="69AB454D">
        <w:t>experience</w:t>
      </w:r>
      <w:bookmarkEnd w:id="0"/>
    </w:p>
    <w:p w14:paraId="6E5DAA2D" w14:textId="77777777" w:rsidR="00D42A8E" w:rsidRDefault="00D42A8E" w:rsidP="00D42A8E"/>
    <w:p w14:paraId="16FA2650" w14:textId="79C41EAF" w:rsidR="00D42A8E" w:rsidRPr="00C269F7" w:rsidRDefault="00D42A8E" w:rsidP="00D42A8E">
      <w:r>
        <w:t>I</w:t>
      </w:r>
      <w:r w:rsidRPr="00C269F7">
        <w:t>n a local government context</w:t>
      </w:r>
      <w:r>
        <w:t>, c</w:t>
      </w:r>
      <w:r w:rsidRPr="00C269F7">
        <w:t xml:space="preserve">ustomer service describes how Council employees interact with residents, businesses, groups, and visitors when these individuals seek access to </w:t>
      </w:r>
      <w:r w:rsidR="00D512AE">
        <w:t xml:space="preserve">or provide feedback in relation to </w:t>
      </w:r>
      <w:r w:rsidRPr="00C269F7">
        <w:t>Council services, programs, or information.</w:t>
      </w:r>
    </w:p>
    <w:p w14:paraId="2483E33C" w14:textId="77777777" w:rsidR="00D42A8E" w:rsidRPr="00C269F7" w:rsidRDefault="00D42A8E"/>
    <w:p w14:paraId="5182B10D" w14:textId="791C1215" w:rsidR="00C269F7" w:rsidRDefault="00D42A8E" w:rsidP="00C269F7">
      <w:r>
        <w:t xml:space="preserve">At Maroondah, </w:t>
      </w:r>
      <w:r w:rsidR="00C269F7" w:rsidRPr="00C269F7">
        <w:t>customer service</w:t>
      </w:r>
      <w:r w:rsidR="00497145">
        <w:t xml:space="preserve"> </w:t>
      </w:r>
      <w:r>
        <w:t xml:space="preserve">is </w:t>
      </w:r>
      <w:r w:rsidR="00D900E9">
        <w:t>built</w:t>
      </w:r>
      <w:r>
        <w:t xml:space="preserve"> into </w:t>
      </w:r>
      <w:r w:rsidR="00497145">
        <w:t xml:space="preserve">each </w:t>
      </w:r>
      <w:r w:rsidR="0097536F">
        <w:t>employee’s</w:t>
      </w:r>
      <w:r w:rsidR="00497145">
        <w:t xml:space="preserve"> role</w:t>
      </w:r>
      <w:r>
        <w:t xml:space="preserve">, as it </w:t>
      </w:r>
      <w:r w:rsidR="00C269F7" w:rsidRPr="00C269F7">
        <w:t>covers multiple</w:t>
      </w:r>
      <w:r w:rsidR="00497145">
        <w:t xml:space="preserve"> </w:t>
      </w:r>
      <w:r w:rsidR="00134BAC">
        <w:t xml:space="preserve">connections, </w:t>
      </w:r>
      <w:r w:rsidR="0097536F">
        <w:t>channels</w:t>
      </w:r>
      <w:r w:rsidR="00497145">
        <w:t xml:space="preserve"> and experiences</w:t>
      </w:r>
      <w:r w:rsidR="00C269F7" w:rsidRPr="00C269F7">
        <w:t>.</w:t>
      </w:r>
    </w:p>
    <w:p w14:paraId="2531ACD4" w14:textId="77777777" w:rsidR="00C269F7" w:rsidRDefault="00C269F7" w:rsidP="00C269F7"/>
    <w:p w14:paraId="4616CF6F" w14:textId="1ADD856D" w:rsidR="00C269F7" w:rsidRDefault="00C269F7" w:rsidP="00C269F7">
      <w:r w:rsidRPr="00C269F7">
        <w:t xml:space="preserve">Council </w:t>
      </w:r>
      <w:r w:rsidR="00497145">
        <w:t>is</w:t>
      </w:r>
      <w:r w:rsidRPr="00C269F7">
        <w:t xml:space="preserve"> </w:t>
      </w:r>
      <w:r w:rsidR="00497145">
        <w:t xml:space="preserve">continually reviewing and </w:t>
      </w:r>
      <w:r w:rsidR="009234B4" w:rsidRPr="00C269F7">
        <w:t>adjust</w:t>
      </w:r>
      <w:r w:rsidR="00497145">
        <w:t>ing</w:t>
      </w:r>
      <w:r w:rsidRPr="00C269F7">
        <w:t xml:space="preserve"> </w:t>
      </w:r>
      <w:r w:rsidR="00B40446">
        <w:t xml:space="preserve">our approach to ensure we </w:t>
      </w:r>
      <w:r w:rsidRPr="00C269F7">
        <w:t xml:space="preserve">address the </w:t>
      </w:r>
      <w:r w:rsidR="00B40446">
        <w:t xml:space="preserve">changing </w:t>
      </w:r>
      <w:r w:rsidRPr="00C269F7">
        <w:t xml:space="preserve">needs </w:t>
      </w:r>
      <w:r w:rsidR="00B40446">
        <w:t xml:space="preserve">and expectations </w:t>
      </w:r>
      <w:r w:rsidRPr="00C269F7">
        <w:t>of customers and visitors. Each interaction</w:t>
      </w:r>
      <w:r w:rsidR="0097536F">
        <w:t>,</w:t>
      </w:r>
      <w:r w:rsidR="00EE137B">
        <w:t xml:space="preserve"> o</w:t>
      </w:r>
      <w:r w:rsidR="0097536F">
        <w:t>n</w:t>
      </w:r>
      <w:r w:rsidR="00EE137B">
        <w:t xml:space="preserve"> every </w:t>
      </w:r>
      <w:r w:rsidRPr="00C269F7">
        <w:t xml:space="preserve">channel </w:t>
      </w:r>
      <w:r w:rsidR="00487A75">
        <w:t xml:space="preserve">and </w:t>
      </w:r>
      <w:r w:rsidR="008C0603">
        <w:t>location</w:t>
      </w:r>
      <w:r w:rsidR="008C0603" w:rsidRPr="00C269F7">
        <w:t xml:space="preserve"> receives</w:t>
      </w:r>
      <w:r w:rsidRPr="00C269F7">
        <w:t xml:space="preserve"> equal consideration, </w:t>
      </w:r>
      <w:r w:rsidR="009A39F0">
        <w:t>and</w:t>
      </w:r>
      <w:r w:rsidR="00AB50B8">
        <w:t xml:space="preserve"> personalised service </w:t>
      </w:r>
      <w:r w:rsidR="004D687D">
        <w:t>to ensure their needs are met</w:t>
      </w:r>
      <w:r w:rsidR="00476024">
        <w:t xml:space="preserve"> within current service standards</w:t>
      </w:r>
      <w:r w:rsidRPr="004D687D">
        <w:t>.</w:t>
      </w:r>
    </w:p>
    <w:p w14:paraId="2D1C3BDD" w14:textId="77777777" w:rsidR="00EE137B" w:rsidRDefault="00EE137B" w:rsidP="00C269F7"/>
    <w:p w14:paraId="6A0988BF" w14:textId="77777777" w:rsidR="00C269F7" w:rsidRDefault="00C269F7" w:rsidP="00C269F7">
      <w:pPr>
        <w:rPr>
          <w:b/>
        </w:rPr>
      </w:pPr>
      <w:r w:rsidRPr="00C269F7">
        <w:rPr>
          <w:b/>
        </w:rPr>
        <w:t>Customer Service at Maroondah City Council</w:t>
      </w:r>
    </w:p>
    <w:p w14:paraId="1B26E597" w14:textId="77777777" w:rsidR="00C269F7" w:rsidRDefault="00C269F7" w:rsidP="00C269F7">
      <w:pPr>
        <w:rPr>
          <w:b/>
        </w:rPr>
      </w:pPr>
    </w:p>
    <w:p w14:paraId="11C97CFB" w14:textId="4A3DCD58" w:rsidR="00C269F7" w:rsidRDefault="00C269F7" w:rsidP="00C269F7">
      <w:r w:rsidRPr="00C269F7">
        <w:t xml:space="preserve">Council </w:t>
      </w:r>
      <w:r w:rsidR="003C4AA4" w:rsidRPr="00C269F7">
        <w:t>provides</w:t>
      </w:r>
      <w:r w:rsidRPr="00C269F7">
        <w:t xml:space="preserve"> accessible and inclusive customer experiences. </w:t>
      </w:r>
      <w:r w:rsidR="000F14EB">
        <w:t xml:space="preserve">Council has had </w:t>
      </w:r>
      <w:r w:rsidR="004F23D0">
        <w:t>three</w:t>
      </w:r>
      <w:r w:rsidR="00D726EA">
        <w:t xml:space="preserve"> previous</w:t>
      </w:r>
      <w:r w:rsidR="000F14EB">
        <w:t xml:space="preserve"> Strategies </w:t>
      </w:r>
      <w:r w:rsidR="00604CFC">
        <w:t xml:space="preserve">which has helped deliver </w:t>
      </w:r>
      <w:r w:rsidR="000F14EB">
        <w:t>some of the highest Customer Satisfaction Scores across the sector</w:t>
      </w:r>
      <w:r w:rsidR="00604CFC">
        <w:t xml:space="preserve"> over the past 10 years</w:t>
      </w:r>
      <w:r w:rsidR="000F14EB">
        <w:t xml:space="preserve">. </w:t>
      </w:r>
      <w:r w:rsidRPr="00C269F7">
        <w:t xml:space="preserve">Council’s previous </w:t>
      </w:r>
      <w:r w:rsidRPr="0D7994F1">
        <w:rPr>
          <w:i/>
        </w:rPr>
        <w:t>Customer Service Strategy</w:t>
      </w:r>
      <w:r w:rsidRPr="17F2B763">
        <w:rPr>
          <w:i/>
        </w:rPr>
        <w:t xml:space="preserve"> </w:t>
      </w:r>
      <w:r w:rsidR="1E4159D1" w:rsidRPr="0D7994F1">
        <w:rPr>
          <w:i/>
          <w:iCs/>
        </w:rPr>
        <w:t>202</w:t>
      </w:r>
      <w:r w:rsidR="28C2162C" w:rsidRPr="0D7994F1">
        <w:rPr>
          <w:i/>
          <w:iCs/>
        </w:rPr>
        <w:t>1</w:t>
      </w:r>
      <w:r w:rsidR="1E4159D1" w:rsidRPr="0D7994F1">
        <w:rPr>
          <w:i/>
          <w:iCs/>
        </w:rPr>
        <w:t>-202</w:t>
      </w:r>
      <w:r w:rsidR="18231D56" w:rsidRPr="0D7994F1">
        <w:rPr>
          <w:i/>
          <w:iCs/>
        </w:rPr>
        <w:t>5</w:t>
      </w:r>
      <w:r>
        <w:t xml:space="preserve"> </w:t>
      </w:r>
      <w:r w:rsidRPr="00C269F7">
        <w:t xml:space="preserve">and objectives facilitated the renewal of </w:t>
      </w:r>
      <w:r w:rsidR="00604CFC">
        <w:t xml:space="preserve">clear </w:t>
      </w:r>
      <w:r w:rsidRPr="00C269F7">
        <w:t xml:space="preserve">service standards, enhancement of customer processes, and adoption of modern digital contact technologies. </w:t>
      </w:r>
      <w:r w:rsidR="00604CFC">
        <w:t xml:space="preserve">Many previous completed </w:t>
      </w:r>
      <w:r w:rsidR="00387ECE">
        <w:t>actions</w:t>
      </w:r>
      <w:r w:rsidR="00604CFC">
        <w:t xml:space="preserve"> and projects have successfully elevated council customer service above industry standards</w:t>
      </w:r>
    </w:p>
    <w:p w14:paraId="2EC6BFAE" w14:textId="77777777" w:rsidR="00C269F7" w:rsidRDefault="00C269F7" w:rsidP="00C269F7"/>
    <w:p w14:paraId="4BAD54C1" w14:textId="680633C9" w:rsidR="00C269F7" w:rsidRDefault="00C269F7" w:rsidP="00C269F7">
      <w:r w:rsidRPr="00C269F7">
        <w:t xml:space="preserve">Through these advancements, access has expanded beyond traditional in-person services to </w:t>
      </w:r>
      <w:r w:rsidR="009171FB">
        <w:t xml:space="preserve">include more </w:t>
      </w:r>
      <w:r w:rsidRPr="00C269F7">
        <w:t>digital channels, offering customers 24/7 utilisation of Council services</w:t>
      </w:r>
      <w:r w:rsidR="00D236EC">
        <w:t xml:space="preserve"> for information, </w:t>
      </w:r>
      <w:r w:rsidR="00604CFC">
        <w:t>service requests</w:t>
      </w:r>
      <w:r w:rsidR="00D236EC">
        <w:t xml:space="preserve"> and payments</w:t>
      </w:r>
      <w:r w:rsidRPr="00C269F7">
        <w:t xml:space="preserve">. Over the past four years, significant progress has been made </w:t>
      </w:r>
      <w:r w:rsidR="00CF5BE0">
        <w:t xml:space="preserve">to develop new </w:t>
      </w:r>
      <w:r w:rsidRPr="00C269F7">
        <w:t>customer programs, partnerships, and overall service delivery—benefiting both Council and the wider Maroondah community.</w:t>
      </w:r>
    </w:p>
    <w:p w14:paraId="362D8BDC" w14:textId="77777777" w:rsidR="00C269F7" w:rsidRDefault="00C269F7" w:rsidP="00C269F7"/>
    <w:p w14:paraId="25A0A13D" w14:textId="2F1576FF" w:rsidR="00C269F7" w:rsidRDefault="00C269F7" w:rsidP="00C269F7">
      <w:r w:rsidRPr="00C269F7">
        <w:t xml:space="preserve">Currently, two customer service counters are strategically positioned </w:t>
      </w:r>
      <w:r w:rsidR="18E4DDEE">
        <w:t xml:space="preserve">across Maroondah </w:t>
      </w:r>
      <w:r w:rsidRPr="00C269F7">
        <w:t xml:space="preserve">at Realm in Ringwood Town Square and Croydon Library in Croydon. These centres offer </w:t>
      </w:r>
      <w:r w:rsidR="1BDF354D">
        <w:t>accessible</w:t>
      </w:r>
      <w:r w:rsidRPr="00C269F7">
        <w:t xml:space="preserve"> </w:t>
      </w:r>
      <w:r w:rsidR="00AD2579">
        <w:t>face-to-face</w:t>
      </w:r>
      <w:r w:rsidRPr="00C269F7">
        <w:t xml:space="preserve"> customer locations</w:t>
      </w:r>
      <w:r w:rsidR="004C7DC7">
        <w:t xml:space="preserve">, as well as </w:t>
      </w:r>
      <w:r w:rsidR="004C7DC7" w:rsidRPr="00C269F7">
        <w:t>enabl</w:t>
      </w:r>
      <w:r w:rsidR="004C7DC7">
        <w:t>ing</w:t>
      </w:r>
      <w:r w:rsidR="004C7DC7" w:rsidRPr="00C269F7">
        <w:t xml:space="preserve"> innovative partnerships</w:t>
      </w:r>
      <w:r w:rsidR="004C7DC7">
        <w:t xml:space="preserve"> with community groups and organisations, including Your Library Limited</w:t>
      </w:r>
      <w:r w:rsidRPr="00C269F7">
        <w:t xml:space="preserve">. Complementing </w:t>
      </w:r>
      <w:r w:rsidR="005F5E2F">
        <w:t>these</w:t>
      </w:r>
      <w:r w:rsidRPr="00C269F7">
        <w:t xml:space="preserve"> face-to-face interactions </w:t>
      </w:r>
      <w:r w:rsidR="4D07B3C7">
        <w:t>at Realm</w:t>
      </w:r>
      <w:r>
        <w:t xml:space="preserve"> </w:t>
      </w:r>
      <w:r w:rsidRPr="00C269F7">
        <w:t xml:space="preserve">is a nine-seat call centre that handles approximately 12,000 calls each month. The live-chat function </w:t>
      </w:r>
      <w:r w:rsidR="302A9B27">
        <w:t>on Council’s website</w:t>
      </w:r>
      <w:r>
        <w:t xml:space="preserve"> </w:t>
      </w:r>
      <w:r w:rsidRPr="00C269F7">
        <w:t>has seen increas</w:t>
      </w:r>
      <w:r w:rsidR="00E84AAD">
        <w:t>ed</w:t>
      </w:r>
      <w:r w:rsidRPr="00C269F7">
        <w:t xml:space="preserve"> engagement, now exceeding 1,500 interactions monthly, alongside growing SMS and social media messaging channels. </w:t>
      </w:r>
    </w:p>
    <w:p w14:paraId="7446DCDD" w14:textId="77777777" w:rsidR="00C269F7" w:rsidRDefault="00C269F7" w:rsidP="00C269F7"/>
    <w:p w14:paraId="3D9DC6EA" w14:textId="39D08446" w:rsidR="00C269F7" w:rsidRDefault="00C269F7" w:rsidP="00C269F7">
      <w:r w:rsidRPr="00C269F7">
        <w:t xml:space="preserve">Recent trends show a shift from traditional </w:t>
      </w:r>
      <w:r w:rsidR="00607D81">
        <w:t xml:space="preserve">face-to-face </w:t>
      </w:r>
      <w:r w:rsidRPr="00C269F7">
        <w:t xml:space="preserve">service towards delivering more connected, personalised </w:t>
      </w:r>
      <w:r w:rsidR="00E4680A">
        <w:t xml:space="preserve">online </w:t>
      </w:r>
      <w:r w:rsidRPr="00C269F7">
        <w:t xml:space="preserve">experiences, extending </w:t>
      </w:r>
      <w:r w:rsidR="000E54F2">
        <w:t xml:space="preserve">service centre </w:t>
      </w:r>
      <w:r w:rsidRPr="00C269F7">
        <w:t xml:space="preserve">operating hours, and fostering new partnerships with local service providers. Insights gained from Realm </w:t>
      </w:r>
      <w:r w:rsidR="003B38BB">
        <w:t xml:space="preserve">as well as community feedback </w:t>
      </w:r>
      <w:r w:rsidRPr="00C269F7">
        <w:t>continually inform the evolution of future connectivity and wellbeing models.</w:t>
      </w:r>
    </w:p>
    <w:p w14:paraId="0FF9567A" w14:textId="77777777" w:rsidR="00C269F7" w:rsidRDefault="00C269F7" w:rsidP="00C269F7"/>
    <w:p w14:paraId="030CA6BD" w14:textId="6F175937" w:rsidR="00C269F7" w:rsidRDefault="00C269F7" w:rsidP="00C269F7">
      <w:r w:rsidRPr="00C269F7">
        <w:t>By integrating advanced technology and adopting contemporary engagement practices, Council strives to streamline service access while strengthening relationships with residents, businesses, and visitors.</w:t>
      </w:r>
    </w:p>
    <w:p w14:paraId="43A8AC09" w14:textId="77777777" w:rsidR="003A4761" w:rsidRDefault="003A4761" w:rsidP="00C269F7"/>
    <w:p w14:paraId="1DB3CB81" w14:textId="10057F2E" w:rsidR="003A4761" w:rsidRDefault="003A4761" w:rsidP="00C269F7">
      <w:r>
        <w:t xml:space="preserve">Over the past four years </w:t>
      </w:r>
      <w:r w:rsidR="00524AE4">
        <w:t>Council</w:t>
      </w:r>
      <w:r>
        <w:t xml:space="preserve"> ha</w:t>
      </w:r>
      <w:r w:rsidR="00524AE4">
        <w:t>s</w:t>
      </w:r>
      <w:r>
        <w:t xml:space="preserve"> also seen an increase in</w:t>
      </w:r>
      <w:r w:rsidR="004D527D">
        <w:t xml:space="preserve"> poor behaviour towards employees in customer service facing roles.</w:t>
      </w:r>
      <w:r w:rsidR="00D777C8">
        <w:t xml:space="preserve"> This behaviour is being reported across </w:t>
      </w:r>
      <w:r w:rsidR="009D7763">
        <w:t xml:space="preserve">other local government services </w:t>
      </w:r>
      <w:r w:rsidR="00D777C8">
        <w:t xml:space="preserve">as well as </w:t>
      </w:r>
      <w:r w:rsidR="00524AE4">
        <w:t>within the</w:t>
      </w:r>
      <w:r w:rsidR="00D777C8">
        <w:t xml:space="preserve"> retail and business </w:t>
      </w:r>
      <w:r w:rsidR="009D7763">
        <w:t xml:space="preserve">sectors. </w:t>
      </w:r>
      <w:r w:rsidR="00865774">
        <w:t>To address this societal change, the new four</w:t>
      </w:r>
      <w:r w:rsidR="00177808">
        <w:t>-</w:t>
      </w:r>
      <w:r w:rsidR="00865774">
        <w:t xml:space="preserve">year strategy </w:t>
      </w:r>
      <w:r w:rsidR="00E45424">
        <w:t xml:space="preserve">focusses on </w:t>
      </w:r>
      <w:r w:rsidR="00213C39">
        <w:t xml:space="preserve">enhancing our </w:t>
      </w:r>
      <w:r w:rsidR="009D7763">
        <w:t>processes to ensure the safety of our employees, as well as expanding training on how to manage difficult and threatening customer experiences.</w:t>
      </w:r>
    </w:p>
    <w:p w14:paraId="2247BA69" w14:textId="77777777" w:rsidR="00C269F7" w:rsidRDefault="00C269F7" w:rsidP="00C269F7"/>
    <w:p w14:paraId="36A49BFC" w14:textId="6C8C4FCD" w:rsidR="00C269F7" w:rsidRDefault="00E45424" w:rsidP="00C269F7">
      <w:r>
        <w:t xml:space="preserve">In Summary, </w:t>
      </w:r>
      <w:r w:rsidR="00C269F7" w:rsidRPr="00C269F7">
        <w:t xml:space="preserve">Council's new four-year strategy places a strong emphasis on innovation, collaboration, </w:t>
      </w:r>
      <w:r>
        <w:t>with a</w:t>
      </w:r>
      <w:r w:rsidRPr="00C269F7">
        <w:t xml:space="preserve"> </w:t>
      </w:r>
      <w:r w:rsidR="00C269F7" w:rsidRPr="00C269F7">
        <w:t xml:space="preserve">customer </w:t>
      </w:r>
      <w:r w:rsidR="004B7FCF">
        <w:t>experience</w:t>
      </w:r>
      <w:r w:rsidR="00C269F7" w:rsidRPr="00C269F7">
        <w:t xml:space="preserve"> focus. Key priorities include upgrading systems, </w:t>
      </w:r>
      <w:r w:rsidR="00AB5475" w:rsidRPr="00C269F7">
        <w:t xml:space="preserve">empowering </w:t>
      </w:r>
      <w:r>
        <w:t xml:space="preserve">and supporting </w:t>
      </w:r>
      <w:r w:rsidR="00AB5475">
        <w:t>employees</w:t>
      </w:r>
      <w:r w:rsidR="00AB5475" w:rsidRPr="00C269F7">
        <w:t xml:space="preserve">, </w:t>
      </w:r>
      <w:r w:rsidR="00C269F7" w:rsidRPr="00C269F7">
        <w:t>and building effective partnerships to deliver improved outcomes</w:t>
      </w:r>
      <w:r w:rsidR="004442A3">
        <w:t xml:space="preserve"> and continues Maroondah’s best in class </w:t>
      </w:r>
      <w:r w:rsidR="00D25DEF">
        <w:t>sector status</w:t>
      </w:r>
      <w:r w:rsidR="00C269F7" w:rsidRPr="00C269F7">
        <w:t xml:space="preserve">. </w:t>
      </w:r>
    </w:p>
    <w:p w14:paraId="10517C78" w14:textId="77777777" w:rsidR="00C269F7" w:rsidRDefault="00C269F7" w:rsidP="00C269F7"/>
    <w:p w14:paraId="4BC5A8DF" w14:textId="6FB5EA31" w:rsidR="00EB5CF0" w:rsidRPr="00C269F7" w:rsidDel="00C908F1" w:rsidRDefault="00C269F7" w:rsidP="00C269F7">
      <w:r w:rsidRPr="00C269F7">
        <w:lastRenderedPageBreak/>
        <w:t xml:space="preserve">Council remains committed to providing accessible, high-value services that enhance the quality of life for all residents and recognises customer </w:t>
      </w:r>
      <w:r w:rsidR="004A743A">
        <w:t xml:space="preserve">experience </w:t>
      </w:r>
      <w:r w:rsidRPr="00C269F7">
        <w:t xml:space="preserve">as fundamental to each of its 120 </w:t>
      </w:r>
      <w:r w:rsidR="004A743A">
        <w:t>C</w:t>
      </w:r>
      <w:r w:rsidRPr="00C269F7">
        <w:t>ouncil services.</w:t>
      </w:r>
    </w:p>
    <w:p w14:paraId="3F6E2BC4" w14:textId="762CFA28" w:rsidR="00EB5CF0" w:rsidRPr="00C4082E" w:rsidDel="00C908F1" w:rsidRDefault="00EB5CF0" w:rsidP="2EAE6E2E">
      <w:pPr>
        <w:pStyle w:val="ListParagraph"/>
        <w:ind w:left="0"/>
        <w:rPr>
          <w:rFonts w:ascii="Arial" w:eastAsia="Arial" w:hAnsi="Arial" w:cs="Arial"/>
        </w:rPr>
      </w:pPr>
    </w:p>
    <w:p w14:paraId="22C874DE" w14:textId="77777777" w:rsidR="00C269F7" w:rsidRDefault="00C269F7" w:rsidP="00EB5CF0">
      <w:pPr>
        <w:pStyle w:val="ListParagraph"/>
        <w:ind w:left="0"/>
        <w:rPr>
          <w:rFonts w:ascii="Arial" w:hAnsi="Arial" w:cs="Arial"/>
          <w:lang w:val="en-US"/>
        </w:rPr>
      </w:pPr>
    </w:p>
    <w:p w14:paraId="545DF4BE" w14:textId="7C7634B4" w:rsidR="0BBA5893" w:rsidRDefault="0BBA5893" w:rsidP="18B33BB9">
      <w:pPr>
        <w:pStyle w:val="ListParagraph"/>
        <w:ind w:left="0"/>
        <w:rPr>
          <w:rFonts w:ascii="Arial" w:hAnsi="Arial" w:cs="Arial"/>
          <w:b/>
          <w:bCs/>
          <w:lang w:val="en-US"/>
        </w:rPr>
      </w:pPr>
      <w:r w:rsidRPr="18B33BB9">
        <w:rPr>
          <w:rFonts w:ascii="Arial" w:hAnsi="Arial" w:cs="Arial"/>
          <w:b/>
          <w:bCs/>
          <w:lang w:val="en-US"/>
        </w:rPr>
        <w:t xml:space="preserve">Why is a </w:t>
      </w:r>
      <w:r w:rsidR="45C59565" w:rsidRPr="18B33BB9">
        <w:rPr>
          <w:rFonts w:ascii="Arial" w:hAnsi="Arial" w:cs="Arial"/>
          <w:b/>
          <w:bCs/>
          <w:lang w:val="en-US"/>
        </w:rPr>
        <w:t xml:space="preserve">Customer </w:t>
      </w:r>
      <w:r w:rsidR="000232C4">
        <w:rPr>
          <w:rFonts w:ascii="Arial" w:hAnsi="Arial" w:cs="Arial"/>
          <w:b/>
          <w:bCs/>
          <w:lang w:val="en-US"/>
        </w:rPr>
        <w:t xml:space="preserve">Experience </w:t>
      </w:r>
      <w:r w:rsidRPr="18B33BB9">
        <w:rPr>
          <w:rFonts w:ascii="Arial" w:hAnsi="Arial" w:cs="Arial"/>
          <w:b/>
          <w:bCs/>
          <w:lang w:val="en-US"/>
        </w:rPr>
        <w:t>Strategy needed?</w:t>
      </w:r>
    </w:p>
    <w:p w14:paraId="3238D5C0" w14:textId="242C99CD" w:rsidR="009234B4" w:rsidRDefault="00BA0972" w:rsidP="009234B4">
      <w:r>
        <w:t>Our</w:t>
      </w:r>
      <w:r w:rsidRPr="009234B4">
        <w:t xml:space="preserve"> </w:t>
      </w:r>
      <w:r w:rsidR="009234B4" w:rsidRPr="00B71771">
        <w:rPr>
          <w:i/>
          <w:iCs/>
        </w:rPr>
        <w:t xml:space="preserve">Customer Experience Strategy </w:t>
      </w:r>
      <w:r w:rsidR="00B71771" w:rsidRPr="00B71771">
        <w:rPr>
          <w:i/>
          <w:iCs/>
        </w:rPr>
        <w:t>2025-2029</w:t>
      </w:r>
      <w:r w:rsidR="00B71771">
        <w:t xml:space="preserve"> </w:t>
      </w:r>
      <w:r w:rsidR="009234B4" w:rsidRPr="009234B4">
        <w:t>assess</w:t>
      </w:r>
      <w:r w:rsidR="00CC69CE">
        <w:t>es</w:t>
      </w:r>
      <w:r w:rsidR="009234B4" w:rsidRPr="009234B4">
        <w:t xml:space="preserve"> the effectiveness and accessibility of Council's contact channels, ensuring that future services meet customer expectations. </w:t>
      </w:r>
      <w:r w:rsidR="62744B49">
        <w:t xml:space="preserve">It will guide best practice to customer service at Council over the next four years. </w:t>
      </w:r>
      <w:r w:rsidR="009234B4" w:rsidRPr="009234B4">
        <w:t>Research indicates that delivering local government services requires an active and integrated approach to maintain standards and reinforce community value.</w:t>
      </w:r>
    </w:p>
    <w:p w14:paraId="3FCEB85F" w14:textId="77777777" w:rsidR="009234B4" w:rsidRDefault="009234B4" w:rsidP="009234B4"/>
    <w:p w14:paraId="5AE86DA1" w14:textId="5C12C4DC" w:rsidR="009234B4" w:rsidRDefault="009234B4" w:rsidP="009234B4">
      <w:r w:rsidRPr="009234B4">
        <w:t xml:space="preserve">Council is committed to providing </w:t>
      </w:r>
      <w:r w:rsidR="008425B5">
        <w:t>all</w:t>
      </w:r>
      <w:r w:rsidR="0064286A">
        <w:t xml:space="preserve"> </w:t>
      </w:r>
      <w:r w:rsidRPr="009234B4">
        <w:t xml:space="preserve">services with professionalism and consistency, fostering public trust. It strives to </w:t>
      </w:r>
      <w:r w:rsidR="0D6CC1EF">
        <w:t xml:space="preserve">continue to </w:t>
      </w:r>
      <w:r w:rsidRPr="009234B4">
        <w:t>deliver customer-focused, high-quality service across all channels</w:t>
      </w:r>
      <w:r w:rsidR="00362443">
        <w:t xml:space="preserve"> -</w:t>
      </w:r>
      <w:r w:rsidRPr="009234B4">
        <w:t>in-</w:t>
      </w:r>
      <w:r w:rsidR="00C00B42" w:rsidRPr="009234B4">
        <w:t>person, online</w:t>
      </w:r>
      <w:r w:rsidRPr="009234B4">
        <w:t>, and telephone interactions.</w:t>
      </w:r>
    </w:p>
    <w:p w14:paraId="76257DD7" w14:textId="77777777" w:rsidR="009234B4" w:rsidRDefault="009234B4" w:rsidP="009234B4"/>
    <w:p w14:paraId="32D7BC55" w14:textId="467D95CB" w:rsidR="000F5D32" w:rsidRPr="009234B4" w:rsidRDefault="009234B4" w:rsidP="009234B4">
      <w:r w:rsidRPr="009234B4">
        <w:t>Through clear communication, streamlined processes, and a commitment to a customer-first philosophy, each interaction reflects a high standard and consistent service style. This coordinated approach to customer experience strengthens community relationships and enhances Maroondah’s reputation as a leader within local government.</w:t>
      </w:r>
    </w:p>
    <w:p w14:paraId="0173374E" w14:textId="77777777" w:rsidR="000F5D32" w:rsidRDefault="000F5D32" w:rsidP="18B33BB9">
      <w:pPr>
        <w:rPr>
          <w:color w:val="000000" w:themeColor="text1"/>
        </w:rPr>
      </w:pPr>
    </w:p>
    <w:p w14:paraId="370D6391" w14:textId="38C32D74" w:rsidR="00B37C7B" w:rsidRPr="00CB022B" w:rsidRDefault="0F0E9433" w:rsidP="376F3484">
      <w:pPr>
        <w:rPr>
          <w:rFonts w:cs="Arial"/>
          <w:b/>
          <w:bCs/>
        </w:rPr>
      </w:pPr>
      <w:r w:rsidRPr="376F3484">
        <w:rPr>
          <w:rFonts w:cs="Arial"/>
          <w:b/>
          <w:bCs/>
        </w:rPr>
        <w:t xml:space="preserve">What </w:t>
      </w:r>
      <w:r w:rsidR="344B81F6" w:rsidRPr="376F3484">
        <w:rPr>
          <w:rFonts w:cs="Arial"/>
          <w:b/>
          <w:bCs/>
        </w:rPr>
        <w:t xml:space="preserve">does </w:t>
      </w:r>
      <w:r w:rsidRPr="376F3484">
        <w:rPr>
          <w:rFonts w:cs="Arial"/>
          <w:b/>
          <w:bCs/>
        </w:rPr>
        <w:t xml:space="preserve">the Strategy </w:t>
      </w:r>
      <w:r w:rsidR="7D2AA606" w:rsidRPr="376F3484">
        <w:rPr>
          <w:rFonts w:cs="Arial"/>
          <w:b/>
          <w:bCs/>
        </w:rPr>
        <w:t>include</w:t>
      </w:r>
      <w:r w:rsidRPr="376F3484">
        <w:rPr>
          <w:rFonts w:cs="Arial"/>
          <w:b/>
          <w:bCs/>
        </w:rPr>
        <w:t>?</w:t>
      </w:r>
    </w:p>
    <w:p w14:paraId="6BBED738" w14:textId="77777777" w:rsidR="00667B32" w:rsidRDefault="00667B32">
      <w:pPr>
        <w:rPr>
          <w:rFonts w:cs="Arial"/>
        </w:rPr>
      </w:pPr>
    </w:p>
    <w:p w14:paraId="51CC1211" w14:textId="0BCD5973" w:rsidR="003F5BD2" w:rsidRDefault="003F5BD2" w:rsidP="003F5BD2">
      <w:r w:rsidRPr="003F5BD2">
        <w:t>This Strategy is designed to promote consistent service standards at Council by providing training</w:t>
      </w:r>
      <w:r w:rsidR="1CB386CE">
        <w:t>, guidance</w:t>
      </w:r>
      <w:r w:rsidRPr="003F5BD2">
        <w:t xml:space="preserve"> and support for </w:t>
      </w:r>
      <w:r w:rsidR="3D521F68">
        <w:t xml:space="preserve">employees </w:t>
      </w:r>
      <w:r>
        <w:t>to</w:t>
      </w:r>
      <w:r w:rsidRPr="003F5BD2">
        <w:t xml:space="preserve"> prioritise customer </w:t>
      </w:r>
      <w:r w:rsidR="0057007B">
        <w:t>experience</w:t>
      </w:r>
      <w:r w:rsidR="0057007B" w:rsidRPr="003F5BD2">
        <w:t xml:space="preserve"> </w:t>
      </w:r>
      <w:r w:rsidRPr="003F5BD2">
        <w:t>across all teams.</w:t>
      </w:r>
    </w:p>
    <w:p w14:paraId="6D49581A" w14:textId="77777777" w:rsidR="003F5BD2" w:rsidRDefault="003F5BD2" w:rsidP="003F5BD2"/>
    <w:p w14:paraId="0B7F08BE" w14:textId="5056C995" w:rsidR="002A136F" w:rsidRPr="003F5BD2" w:rsidRDefault="003F5BD2" w:rsidP="003F5BD2">
      <w:r w:rsidRPr="003F5BD2">
        <w:t xml:space="preserve">The </w:t>
      </w:r>
      <w:r w:rsidRPr="00E1187D">
        <w:rPr>
          <w:i/>
          <w:iCs/>
        </w:rPr>
        <w:t>Customer Experience Strategy 2025-2029</w:t>
      </w:r>
      <w:r w:rsidRPr="003F5BD2">
        <w:t xml:space="preserve"> outlines four </w:t>
      </w:r>
      <w:r w:rsidR="00257DEB">
        <w:t xml:space="preserve">(4) </w:t>
      </w:r>
      <w:r w:rsidRPr="003F5BD2">
        <w:t xml:space="preserve">main outcomes identified through broad customer </w:t>
      </w:r>
      <w:r w:rsidR="76933B00">
        <w:t xml:space="preserve">and stakeholder </w:t>
      </w:r>
      <w:r w:rsidRPr="003F5BD2">
        <w:t xml:space="preserve">engagement </w:t>
      </w:r>
      <w:r w:rsidR="00E1187D">
        <w:t xml:space="preserve">undertaken </w:t>
      </w:r>
      <w:r w:rsidRPr="003F5BD2">
        <w:t>in 2024.</w:t>
      </w:r>
      <w:r>
        <w:t xml:space="preserve"> </w:t>
      </w:r>
      <w:r w:rsidRPr="003F5BD2">
        <w:t xml:space="preserve">Training will be offered throughout Council, focusing on equipping service teams to respond to various situations. This method is intended to </w:t>
      </w:r>
      <w:r w:rsidR="002449CC">
        <w:t>assist</w:t>
      </w:r>
      <w:r w:rsidR="002449CC" w:rsidRPr="003F5BD2">
        <w:t xml:space="preserve"> </w:t>
      </w:r>
      <w:r w:rsidRPr="003F5BD2">
        <w:t xml:space="preserve">all </w:t>
      </w:r>
      <w:r w:rsidR="00EC353A">
        <w:t>service areas to</w:t>
      </w:r>
      <w:r w:rsidR="00EC353A" w:rsidRPr="003F5BD2">
        <w:t xml:space="preserve"> </w:t>
      </w:r>
      <w:r w:rsidRPr="003F5BD2">
        <w:t>maintain consistent service levels in different contexts.</w:t>
      </w:r>
    </w:p>
    <w:p w14:paraId="678425E9" w14:textId="741DC736" w:rsidR="002A136F" w:rsidRDefault="002A136F" w:rsidP="376F3484">
      <w:pPr>
        <w:pStyle w:val="NoSpacing"/>
      </w:pPr>
    </w:p>
    <w:p w14:paraId="1583A957" w14:textId="77777777" w:rsidR="002A136F" w:rsidRDefault="002A136F" w:rsidP="376F3484">
      <w:pPr>
        <w:pStyle w:val="NoSpacing"/>
      </w:pPr>
    </w:p>
    <w:tbl>
      <w:tblPr>
        <w:tblStyle w:val="TableGridLight"/>
        <w:tblW w:w="0" w:type="auto"/>
        <w:tblLayout w:type="fixed"/>
        <w:tblLook w:val="0420" w:firstRow="1" w:lastRow="0" w:firstColumn="0" w:lastColumn="0" w:noHBand="0" w:noVBand="1"/>
      </w:tblPr>
      <w:tblGrid>
        <w:gridCol w:w="4883"/>
        <w:gridCol w:w="4883"/>
      </w:tblGrid>
      <w:tr w:rsidR="18B33BB9" w14:paraId="2338CA17" w14:textId="77777777" w:rsidTr="0D7994F1">
        <w:trPr>
          <w:trHeight w:val="300"/>
        </w:trPr>
        <w:tc>
          <w:tcPr>
            <w:tcW w:w="4883" w:type="dxa"/>
          </w:tcPr>
          <w:p w14:paraId="0AB917F2" w14:textId="5147AFA9" w:rsidR="6B7CD289" w:rsidRDefault="008C466F" w:rsidP="18B33BB9">
            <w:pPr>
              <w:spacing w:line="259" w:lineRule="auto"/>
            </w:pPr>
            <w:r>
              <w:rPr>
                <w:b/>
                <w:bCs/>
                <w:lang w:val="en"/>
              </w:rPr>
              <w:t>Outcome areas</w:t>
            </w:r>
          </w:p>
        </w:tc>
        <w:tc>
          <w:tcPr>
            <w:tcW w:w="4883" w:type="dxa"/>
          </w:tcPr>
          <w:p w14:paraId="2BB664F0" w14:textId="19F85855" w:rsidR="18B33BB9" w:rsidRDefault="18B33BB9" w:rsidP="18B33BB9">
            <w:pPr>
              <w:rPr>
                <w:b/>
                <w:bCs/>
                <w:lang w:val="en"/>
              </w:rPr>
            </w:pPr>
            <w:r w:rsidRPr="18B33BB9">
              <w:rPr>
                <w:b/>
                <w:bCs/>
                <w:lang w:val="en"/>
              </w:rPr>
              <w:t>Focus</w:t>
            </w:r>
          </w:p>
        </w:tc>
      </w:tr>
      <w:tr w:rsidR="18B33BB9" w14:paraId="65BDC8A0" w14:textId="77777777" w:rsidTr="0D7994F1">
        <w:trPr>
          <w:trHeight w:val="300"/>
        </w:trPr>
        <w:tc>
          <w:tcPr>
            <w:tcW w:w="4883" w:type="dxa"/>
          </w:tcPr>
          <w:p w14:paraId="26A1059F" w14:textId="4B5B9AD8" w:rsidR="18B33BB9" w:rsidRDefault="00180680" w:rsidP="18B33BB9">
            <w:r>
              <w:rPr>
                <w:lang w:val="en"/>
              </w:rPr>
              <w:t>Community</w:t>
            </w:r>
            <w:r w:rsidR="00CA38DE">
              <w:rPr>
                <w:lang w:val="en"/>
              </w:rPr>
              <w:t>-</w:t>
            </w:r>
            <w:r>
              <w:rPr>
                <w:lang w:val="en"/>
              </w:rPr>
              <w:t>focused c</w:t>
            </w:r>
            <w:r w:rsidR="18B33BB9" w:rsidRPr="18B33BB9">
              <w:rPr>
                <w:lang w:val="en"/>
              </w:rPr>
              <w:t xml:space="preserve">ustomer </w:t>
            </w:r>
            <w:r>
              <w:rPr>
                <w:lang w:val="en"/>
              </w:rPr>
              <w:t>service</w:t>
            </w:r>
          </w:p>
        </w:tc>
        <w:tc>
          <w:tcPr>
            <w:tcW w:w="4883" w:type="dxa"/>
          </w:tcPr>
          <w:p w14:paraId="30145E81" w14:textId="4B2AA270" w:rsidR="18B33BB9" w:rsidRDefault="18B33BB9" w:rsidP="18B33BB9">
            <w:pPr>
              <w:rPr>
                <w:lang w:val="en-US"/>
              </w:rPr>
            </w:pPr>
            <w:r w:rsidRPr="18B33BB9">
              <w:rPr>
                <w:lang w:val="en-US"/>
              </w:rPr>
              <w:t xml:space="preserve">Consistent, </w:t>
            </w:r>
            <w:r w:rsidR="0059347A">
              <w:rPr>
                <w:lang w:val="en-US"/>
              </w:rPr>
              <w:t xml:space="preserve">reliable, </w:t>
            </w:r>
            <w:r w:rsidRPr="18B33BB9">
              <w:rPr>
                <w:lang w:val="en-US"/>
              </w:rPr>
              <w:t>person-</w:t>
            </w:r>
            <w:r w:rsidR="0A599B69" w:rsidRPr="18B33BB9">
              <w:rPr>
                <w:lang w:val="en-US"/>
              </w:rPr>
              <w:t>centered</w:t>
            </w:r>
            <w:r w:rsidRPr="18B33BB9">
              <w:rPr>
                <w:lang w:val="en-US"/>
              </w:rPr>
              <w:t xml:space="preserve">, and </w:t>
            </w:r>
            <w:r w:rsidR="03442F1A" w:rsidRPr="18B33BB9">
              <w:rPr>
                <w:lang w:val="en-US"/>
              </w:rPr>
              <w:t>high-quality experiences across all touchpoints</w:t>
            </w:r>
          </w:p>
        </w:tc>
      </w:tr>
      <w:tr w:rsidR="18B33BB9" w14:paraId="62972846" w14:textId="77777777" w:rsidTr="0D7994F1">
        <w:trPr>
          <w:trHeight w:val="300"/>
        </w:trPr>
        <w:tc>
          <w:tcPr>
            <w:tcW w:w="4883" w:type="dxa"/>
          </w:tcPr>
          <w:p w14:paraId="552D5D4D" w14:textId="0A7A4414" w:rsidR="18B33BB9" w:rsidRDefault="18B33BB9" w:rsidP="18B33BB9">
            <w:r w:rsidRPr="18B33BB9">
              <w:rPr>
                <w:lang w:val="en"/>
              </w:rPr>
              <w:t xml:space="preserve">People </w:t>
            </w:r>
            <w:r w:rsidR="00E1187D">
              <w:rPr>
                <w:lang w:val="en"/>
              </w:rPr>
              <w:t>and</w:t>
            </w:r>
            <w:r w:rsidRPr="18B33BB9">
              <w:rPr>
                <w:lang w:val="en"/>
              </w:rPr>
              <w:t xml:space="preserve"> </w:t>
            </w:r>
            <w:r w:rsidR="00F96DC7">
              <w:rPr>
                <w:lang w:val="en"/>
              </w:rPr>
              <w:t>p</w:t>
            </w:r>
            <w:r w:rsidRPr="18B33BB9">
              <w:rPr>
                <w:lang w:val="en"/>
              </w:rPr>
              <w:t>artnerships</w:t>
            </w:r>
          </w:p>
        </w:tc>
        <w:tc>
          <w:tcPr>
            <w:tcW w:w="4883" w:type="dxa"/>
          </w:tcPr>
          <w:p w14:paraId="4DDF9F7A" w14:textId="2528A745" w:rsidR="18B33BB9" w:rsidRDefault="18B33BB9" w:rsidP="18B33BB9">
            <w:pPr>
              <w:rPr>
                <w:lang w:val="en-US"/>
              </w:rPr>
            </w:pPr>
            <w:r w:rsidRPr="18B33BB9">
              <w:rPr>
                <w:lang w:val="en-US"/>
              </w:rPr>
              <w:t>Culture</w:t>
            </w:r>
            <w:r w:rsidR="6F3698E8" w:rsidRPr="18B33BB9">
              <w:rPr>
                <w:lang w:val="en-US"/>
              </w:rPr>
              <w:t xml:space="preserve"> driven</w:t>
            </w:r>
            <w:r w:rsidRPr="18B33BB9">
              <w:rPr>
                <w:lang w:val="en-US"/>
              </w:rPr>
              <w:t>, capab</w:t>
            </w:r>
            <w:r w:rsidR="3124BD01" w:rsidRPr="18B33BB9">
              <w:rPr>
                <w:lang w:val="en-US"/>
              </w:rPr>
              <w:t>le teams</w:t>
            </w:r>
            <w:r w:rsidRPr="18B33BB9">
              <w:rPr>
                <w:lang w:val="en-US"/>
              </w:rPr>
              <w:t>, collaborati</w:t>
            </w:r>
            <w:r w:rsidR="475A9169" w:rsidRPr="18B33BB9">
              <w:rPr>
                <w:lang w:val="en-US"/>
              </w:rPr>
              <w:t>ve partnerships</w:t>
            </w:r>
          </w:p>
        </w:tc>
      </w:tr>
      <w:tr w:rsidR="18B33BB9" w14:paraId="5316B753" w14:textId="77777777" w:rsidTr="0D7994F1">
        <w:trPr>
          <w:trHeight w:val="300"/>
        </w:trPr>
        <w:tc>
          <w:tcPr>
            <w:tcW w:w="4883" w:type="dxa"/>
          </w:tcPr>
          <w:p w14:paraId="61EDB8A9" w14:textId="08DE064A" w:rsidR="18B33BB9" w:rsidRDefault="18B33BB9" w:rsidP="18B33BB9">
            <w:r w:rsidRPr="18B33BB9">
              <w:rPr>
                <w:lang w:val="en"/>
              </w:rPr>
              <w:t xml:space="preserve">Service </w:t>
            </w:r>
            <w:r w:rsidR="00F96DC7">
              <w:rPr>
                <w:lang w:val="en"/>
              </w:rPr>
              <w:t>i</w:t>
            </w:r>
            <w:r w:rsidRPr="18B33BB9">
              <w:rPr>
                <w:lang w:val="en"/>
              </w:rPr>
              <w:t>nnovation</w:t>
            </w:r>
          </w:p>
        </w:tc>
        <w:tc>
          <w:tcPr>
            <w:tcW w:w="4883" w:type="dxa"/>
          </w:tcPr>
          <w:p w14:paraId="64797057" w14:textId="3B375D28" w:rsidR="18B33BB9" w:rsidRDefault="18B33BB9" w:rsidP="18B33BB9">
            <w:pPr>
              <w:rPr>
                <w:lang w:val="en-US"/>
              </w:rPr>
            </w:pPr>
            <w:r w:rsidRPr="18B33BB9">
              <w:rPr>
                <w:lang w:val="en-US"/>
              </w:rPr>
              <w:t xml:space="preserve">Integration and improvement </w:t>
            </w:r>
            <w:r w:rsidR="60F2B7D7" w:rsidRPr="18B33BB9">
              <w:rPr>
                <w:lang w:val="en-US"/>
              </w:rPr>
              <w:t>for our customers and</w:t>
            </w:r>
            <w:r w:rsidRPr="18B33BB9">
              <w:rPr>
                <w:lang w:val="en-US"/>
              </w:rPr>
              <w:t xml:space="preserve"> community</w:t>
            </w:r>
          </w:p>
        </w:tc>
      </w:tr>
      <w:tr w:rsidR="18B33BB9" w14:paraId="07923547" w14:textId="77777777" w:rsidTr="0D7994F1">
        <w:trPr>
          <w:trHeight w:val="300"/>
        </w:trPr>
        <w:tc>
          <w:tcPr>
            <w:tcW w:w="4883" w:type="dxa"/>
          </w:tcPr>
          <w:p w14:paraId="703520AC" w14:textId="2B3A05AA" w:rsidR="18B33BB9" w:rsidRDefault="18B33BB9" w:rsidP="18B33BB9">
            <w:r w:rsidRPr="18B33BB9">
              <w:rPr>
                <w:lang w:val="en"/>
              </w:rPr>
              <w:t xml:space="preserve">Technology </w:t>
            </w:r>
            <w:r w:rsidR="00E1187D">
              <w:rPr>
                <w:lang w:val="en"/>
              </w:rPr>
              <w:t>and</w:t>
            </w:r>
            <w:r w:rsidRPr="18B33BB9">
              <w:rPr>
                <w:lang w:val="en"/>
              </w:rPr>
              <w:t xml:space="preserve"> </w:t>
            </w:r>
            <w:r w:rsidR="00F96DC7">
              <w:rPr>
                <w:lang w:val="en"/>
              </w:rPr>
              <w:t>p</w:t>
            </w:r>
            <w:r w:rsidRPr="18B33BB9">
              <w:rPr>
                <w:lang w:val="en"/>
              </w:rPr>
              <w:t>rocesses</w:t>
            </w:r>
          </w:p>
        </w:tc>
        <w:tc>
          <w:tcPr>
            <w:tcW w:w="4883" w:type="dxa"/>
          </w:tcPr>
          <w:p w14:paraId="132C02F0" w14:textId="6F34A2F0" w:rsidR="18B33BB9" w:rsidRDefault="18B33BB9" w:rsidP="18B33BB9">
            <w:r w:rsidRPr="18B33BB9">
              <w:rPr>
                <w:lang w:val="en"/>
              </w:rPr>
              <w:t>Smart systems, inclusive access</w:t>
            </w:r>
          </w:p>
        </w:tc>
      </w:tr>
    </w:tbl>
    <w:p w14:paraId="1AB530E2" w14:textId="77777777" w:rsidR="007171C7" w:rsidRDefault="007171C7"/>
    <w:p w14:paraId="32849E32" w14:textId="6A8EE72E" w:rsidR="007171C7" w:rsidRDefault="007171C7"/>
    <w:p w14:paraId="5AF1928D" w14:textId="1F80213B" w:rsidR="18B33BB9" w:rsidRDefault="18B33BB9"/>
    <w:p w14:paraId="2A1CE0FC" w14:textId="1352F4CB" w:rsidR="00E27A5F" w:rsidRPr="00627308" w:rsidRDefault="00E27A5F" w:rsidP="376F3484">
      <w:pPr>
        <w:rPr>
          <w:rFonts w:cs="Arial"/>
        </w:rPr>
      </w:pPr>
      <w:r w:rsidRPr="376F3484">
        <w:rPr>
          <w:rFonts w:cs="Arial"/>
        </w:rPr>
        <w:br w:type="page"/>
      </w:r>
    </w:p>
    <w:p w14:paraId="4DDD4B10" w14:textId="6BF8A481" w:rsidR="00A6137F" w:rsidRPr="004C29E2" w:rsidRDefault="006122B0" w:rsidP="376F3484">
      <w:pPr>
        <w:pStyle w:val="Heading1"/>
        <w:rPr>
          <w:rFonts w:eastAsiaTheme="minorEastAsia" w:cs="Arial"/>
        </w:rPr>
      </w:pPr>
      <w:bookmarkStart w:id="1" w:name="_Toc205389263"/>
      <w:r>
        <w:lastRenderedPageBreak/>
        <w:t>What does the evidence say?</w:t>
      </w:r>
      <w:bookmarkEnd w:id="1"/>
    </w:p>
    <w:p w14:paraId="016261FC" w14:textId="738F19A9" w:rsidR="00627308" w:rsidRDefault="00627308" w:rsidP="376F3484">
      <w:pPr>
        <w:autoSpaceDE w:val="0"/>
        <w:autoSpaceDN w:val="0"/>
        <w:adjustRightInd w:val="0"/>
        <w:rPr>
          <w:b/>
          <w:bCs/>
        </w:rPr>
      </w:pPr>
    </w:p>
    <w:p w14:paraId="5A7343BE" w14:textId="7D5C0EC5" w:rsidR="00BD7F49" w:rsidRDefault="00BD7F49" w:rsidP="00BD7F49">
      <w:pPr>
        <w:pStyle w:val="NoSpacing"/>
      </w:pPr>
      <w:r w:rsidRPr="00BD7F49">
        <w:t>Council serves over 117,000 residents, 9000 businesses, and thousands of visitors</w:t>
      </w:r>
      <w:r w:rsidR="00AA77F5">
        <w:t xml:space="preserve"> every year</w:t>
      </w:r>
      <w:r w:rsidRPr="00BD7F49">
        <w:t>, treating each as a valued customer. Maroondah has become a regional centre with</w:t>
      </w:r>
      <w:r w:rsidR="00A054B6">
        <w:t>in</w:t>
      </w:r>
      <w:r w:rsidRPr="00BD7F49">
        <w:t xml:space="preserve"> </w:t>
      </w:r>
      <w:r w:rsidR="00C33377">
        <w:t>Metropolitan</w:t>
      </w:r>
      <w:r w:rsidR="00C85738">
        <w:t xml:space="preserve"> Melbourne</w:t>
      </w:r>
      <w:r w:rsidR="00A054B6">
        <w:t xml:space="preserve"> - w</w:t>
      </w:r>
      <w:r w:rsidR="00C85738">
        <w:t xml:space="preserve">ith </w:t>
      </w:r>
      <w:r w:rsidR="00C33377">
        <w:t xml:space="preserve">Major </w:t>
      </w:r>
      <w:r w:rsidR="00A054B6">
        <w:t>N</w:t>
      </w:r>
      <w:r w:rsidR="005232D5">
        <w:t xml:space="preserve">eighbourhood </w:t>
      </w:r>
      <w:r w:rsidR="00C33377">
        <w:t xml:space="preserve">Activity Centres, </w:t>
      </w:r>
      <w:r w:rsidRPr="00BD7F49">
        <w:t xml:space="preserve">progressive education providers, dynamic libraries, </w:t>
      </w:r>
      <w:r w:rsidR="278E7579">
        <w:t xml:space="preserve">arts and </w:t>
      </w:r>
      <w:r w:rsidRPr="00BD7F49">
        <w:t>cultural facilities, and community hubs</w:t>
      </w:r>
      <w:r w:rsidR="4F6DCAC8">
        <w:t xml:space="preserve"> - </w:t>
      </w:r>
      <w:r w:rsidRPr="00BD7F49">
        <w:t>offering essential services and opportunities for engagement and connection.</w:t>
      </w:r>
      <w:r>
        <w:t xml:space="preserve"> </w:t>
      </w:r>
    </w:p>
    <w:p w14:paraId="6BCDDA8E" w14:textId="69971CD0" w:rsidR="000A426B" w:rsidRDefault="000A426B" w:rsidP="000A426B">
      <w:pPr>
        <w:pStyle w:val="NoSpacing"/>
      </w:pPr>
    </w:p>
    <w:p w14:paraId="4157326B" w14:textId="555929F9" w:rsidR="006D5184" w:rsidRDefault="006D5184" w:rsidP="006D5184">
      <w:pPr>
        <w:pStyle w:val="NoSpacing"/>
      </w:pPr>
      <w:r w:rsidRPr="006D5184">
        <w:t>We gathered community</w:t>
      </w:r>
      <w:r w:rsidR="00A054B6">
        <w:t xml:space="preserve"> and </w:t>
      </w:r>
      <w:r w:rsidRPr="006D5184">
        <w:t>employee feedback and performance data</w:t>
      </w:r>
      <w:r w:rsidR="00A054B6">
        <w:t>, with t</w:t>
      </w:r>
      <w:r w:rsidRPr="006D5184">
        <w:t>he results show</w:t>
      </w:r>
      <w:r w:rsidR="00A054B6">
        <w:t>ing</w:t>
      </w:r>
      <w:r w:rsidRPr="006D5184">
        <w:t xml:space="preserve"> </w:t>
      </w:r>
      <w:r w:rsidR="00A054B6">
        <w:t xml:space="preserve">strong </w:t>
      </w:r>
      <w:r w:rsidRPr="006D5184">
        <w:t>progress</w:t>
      </w:r>
      <w:r w:rsidR="00A054B6">
        <w:t>,</w:t>
      </w:r>
      <w:r w:rsidRPr="006D5184">
        <w:t xml:space="preserve"> but also identif</w:t>
      </w:r>
      <w:r w:rsidR="00A054B6">
        <w:t>ying</w:t>
      </w:r>
      <w:r w:rsidRPr="006D5184">
        <w:t xml:space="preserve"> areas for further improvement.</w:t>
      </w:r>
    </w:p>
    <w:p w14:paraId="528D9B6B" w14:textId="77777777" w:rsidR="008806CE" w:rsidRDefault="008806CE" w:rsidP="006D5184">
      <w:pPr>
        <w:pStyle w:val="NoSpacing"/>
      </w:pPr>
    </w:p>
    <w:p w14:paraId="416DD22B" w14:textId="64427FDC" w:rsidR="008806CE" w:rsidRDefault="008806CE" w:rsidP="006D5184">
      <w:pPr>
        <w:pStyle w:val="NoSpacing"/>
      </w:pPr>
      <w:r>
        <w:t xml:space="preserve">The </w:t>
      </w:r>
      <w:r w:rsidR="001B1A93" w:rsidRPr="00B826D2">
        <w:rPr>
          <w:i/>
          <w:iCs/>
        </w:rPr>
        <w:t xml:space="preserve">2025 </w:t>
      </w:r>
      <w:r w:rsidR="00BE5E3E" w:rsidRPr="00B826D2">
        <w:rPr>
          <w:i/>
          <w:iCs/>
        </w:rPr>
        <w:t xml:space="preserve">Local Government Community Satisfaction </w:t>
      </w:r>
      <w:r w:rsidR="007D335C" w:rsidRPr="00B826D2">
        <w:rPr>
          <w:i/>
          <w:iCs/>
        </w:rPr>
        <w:t>Survey</w:t>
      </w:r>
      <w:r w:rsidR="007D335C">
        <w:t xml:space="preserve"> results show that Council is</w:t>
      </w:r>
      <w:r w:rsidR="003701EE">
        <w:t xml:space="preserve"> rated at </w:t>
      </w:r>
      <w:r w:rsidR="00E825E1">
        <w:t>seventy-four (</w:t>
      </w:r>
      <w:r w:rsidR="00C70BFC">
        <w:t>74</w:t>
      </w:r>
      <w:r w:rsidR="00AE4DA4">
        <w:t xml:space="preserve"> - mean index</w:t>
      </w:r>
      <w:r w:rsidR="00B93811">
        <w:t xml:space="preserve"> [MI]</w:t>
      </w:r>
      <w:r w:rsidR="00AE4DA4">
        <w:t>)</w:t>
      </w:r>
      <w:r w:rsidR="003701EE">
        <w:t>, which is higher than th</w:t>
      </w:r>
      <w:r w:rsidR="00B826D2">
        <w:t>e</w:t>
      </w:r>
      <w:r w:rsidR="003701EE">
        <w:t xml:space="preserve"> state-wide average</w:t>
      </w:r>
      <w:r w:rsidR="00C70BFC">
        <w:t xml:space="preserve"> of </w:t>
      </w:r>
      <w:r w:rsidR="00C85738">
        <w:t>sixty-six</w:t>
      </w:r>
      <w:r w:rsidR="007062DB">
        <w:t xml:space="preserve"> (</w:t>
      </w:r>
      <w:r w:rsidR="00C70BFC">
        <w:t>66</w:t>
      </w:r>
      <w:r w:rsidR="00B93811">
        <w:t xml:space="preserve"> MI</w:t>
      </w:r>
      <w:r w:rsidR="007062DB">
        <w:t>)</w:t>
      </w:r>
      <w:r w:rsidR="00B2169C">
        <w:t xml:space="preserve"> and the metro Melbourne average of </w:t>
      </w:r>
      <w:r w:rsidR="00B93811">
        <w:t>seventy-one (</w:t>
      </w:r>
      <w:r w:rsidR="00C9073D">
        <w:t>71</w:t>
      </w:r>
      <w:r w:rsidR="00B93811">
        <w:t xml:space="preserve"> MI)</w:t>
      </w:r>
      <w:r w:rsidR="00C9073D">
        <w:t>. This is a consistent result for Maroondah, which shows that our current service delivery is</w:t>
      </w:r>
      <w:r w:rsidR="00655024">
        <w:t xml:space="preserve"> </w:t>
      </w:r>
      <w:r w:rsidR="008F318F">
        <w:t>effective and meeting the needs of our community.</w:t>
      </w:r>
      <w:r w:rsidR="00096D24">
        <w:t xml:space="preserve"> We seek to </w:t>
      </w:r>
      <w:r w:rsidR="00A31E5D">
        <w:t xml:space="preserve">remain best </w:t>
      </w:r>
      <w:r w:rsidR="00A7575C">
        <w:t>practice,</w:t>
      </w:r>
      <w:r w:rsidR="00A768E2">
        <w:t xml:space="preserve"> and this Strategy will assist this vision.</w:t>
      </w:r>
    </w:p>
    <w:p w14:paraId="15AFB556" w14:textId="3E34766A" w:rsidR="000C1184" w:rsidRPr="00BC6433" w:rsidRDefault="00627308" w:rsidP="006D5184">
      <w:pPr>
        <w:pStyle w:val="NoSpacing"/>
        <w:rPr>
          <w:b/>
          <w:bCs/>
        </w:rPr>
      </w:pPr>
      <w:r>
        <w:br/>
      </w:r>
      <w:r w:rsidR="000C1184" w:rsidRPr="00BC6433">
        <w:rPr>
          <w:b/>
          <w:bCs/>
        </w:rPr>
        <w:t xml:space="preserve">Who are </w:t>
      </w:r>
      <w:r w:rsidR="009066A9">
        <w:rPr>
          <w:b/>
          <w:bCs/>
        </w:rPr>
        <w:t>our customers</w:t>
      </w:r>
    </w:p>
    <w:p w14:paraId="0D9559C1" w14:textId="77777777" w:rsidR="000C1184" w:rsidRDefault="000C1184" w:rsidP="2EAE6E2E">
      <w:pPr>
        <w:pStyle w:val="NoSpacing"/>
      </w:pPr>
    </w:p>
    <w:p w14:paraId="13A5D956" w14:textId="4B56B0CC" w:rsidR="00BE104D" w:rsidRPr="00BE104D" w:rsidRDefault="0009032B" w:rsidP="0009032B">
      <w:r w:rsidRPr="0009032B">
        <w:t xml:space="preserve">Maroondah has 117,484 residents across </w:t>
      </w:r>
      <w:r w:rsidR="002967DE">
        <w:t>twelve (</w:t>
      </w:r>
      <w:r w:rsidRPr="0009032B">
        <w:t>12</w:t>
      </w:r>
      <w:r w:rsidR="002967DE">
        <w:t>)</w:t>
      </w:r>
      <w:r w:rsidRPr="0009032B">
        <w:t xml:space="preserve"> suburbs, with the largest age group being 35 to 54 years old (</w:t>
      </w:r>
      <w:r w:rsidR="0062744A">
        <w:t>.</w:t>
      </w:r>
      <w:r w:rsidRPr="0009032B">
        <w:t>id</w:t>
      </w:r>
      <w:r w:rsidR="0062744A">
        <w:t xml:space="preserve"> </w:t>
      </w:r>
      <w:r w:rsidRPr="0009032B">
        <w:t xml:space="preserve">community, 2024). The community includes 734 First Nations people and around 22,700 non-English speakers. Mandarin, Cantonese, Hakha Chin, Burmese, and </w:t>
      </w:r>
      <w:proofErr w:type="spellStart"/>
      <w:r w:rsidRPr="0009032B">
        <w:t>Zomi</w:t>
      </w:r>
      <w:proofErr w:type="spellEnd"/>
      <w:r w:rsidRPr="0009032B">
        <w:t xml:space="preserve"> are the top languages spoken by those with limited English proficiency (</w:t>
      </w:r>
      <w:r w:rsidRPr="0009032B">
        <w:rPr>
          <w:i/>
        </w:rPr>
        <w:t>ABS, 2021</w:t>
      </w:r>
      <w:r w:rsidRPr="0009032B">
        <w:t xml:space="preserve">). The Burmese community makes up nearly 10% of Maroondah’s population, speaking several distinct dialects including Hakha Chin, Burmese, and </w:t>
      </w:r>
      <w:proofErr w:type="spellStart"/>
      <w:r w:rsidRPr="0009032B">
        <w:t>Zomi</w:t>
      </w:r>
      <w:proofErr w:type="spellEnd"/>
      <w:r w:rsidRPr="0009032B">
        <w:t xml:space="preserve"> (</w:t>
      </w:r>
      <w:r w:rsidR="009A6253">
        <w:t>.</w:t>
      </w:r>
      <w:r w:rsidRPr="0009032B">
        <w:t>id</w:t>
      </w:r>
      <w:r w:rsidR="009A6253">
        <w:t xml:space="preserve"> </w:t>
      </w:r>
      <w:r w:rsidRPr="0009032B">
        <w:t>community, 2024).</w:t>
      </w:r>
      <w:r>
        <w:t xml:space="preserve"> </w:t>
      </w:r>
      <w:r w:rsidR="00BE104D" w:rsidRPr="00BE104D">
        <w:t> </w:t>
      </w:r>
    </w:p>
    <w:p w14:paraId="5C8F8438" w14:textId="77777777" w:rsidR="00BE104D" w:rsidRPr="00BE104D" w:rsidRDefault="00BE104D" w:rsidP="00BE104D">
      <w:pPr>
        <w:pStyle w:val="NoSpacing"/>
      </w:pPr>
      <w:r w:rsidRPr="00BE104D">
        <w:t> </w:t>
      </w:r>
    </w:p>
    <w:p w14:paraId="7668BF29" w14:textId="77777777" w:rsidR="00C24C7A" w:rsidRDefault="00C24C7A" w:rsidP="00C24C7A">
      <w:r w:rsidRPr="00C24C7A">
        <w:t>Across Australia, about 1 in 6 people (18%) have a physical, mental, or behavioural disability (Australian Institute of Health and Welfare, 2024). Individuals with disabilities or who are neurodivergent may need different communication methods.</w:t>
      </w:r>
    </w:p>
    <w:p w14:paraId="074E3F93" w14:textId="77777777" w:rsidR="00555EBF" w:rsidRDefault="00555EBF" w:rsidP="00C24C7A"/>
    <w:p w14:paraId="5044887F" w14:textId="6638E936" w:rsidR="00BE104D" w:rsidRPr="00C24C7A" w:rsidRDefault="00C24C7A" w:rsidP="00C24C7A">
      <w:r w:rsidRPr="00C24C7A">
        <w:t xml:space="preserve">Maroondah is home to </w:t>
      </w:r>
      <w:r w:rsidR="008806D5">
        <w:t>over 600</w:t>
      </w:r>
      <w:r w:rsidRPr="00C24C7A">
        <w:t xml:space="preserve"> community groups, such as sporting clubs, scout groups, volunteer organisations, faith communities, employment and disability agencies, community houses, and arts groups.</w:t>
      </w:r>
    </w:p>
    <w:p w14:paraId="70356193" w14:textId="77777777" w:rsidR="00BE104D" w:rsidRPr="00BE104D" w:rsidRDefault="00BE104D" w:rsidP="00BE104D">
      <w:pPr>
        <w:pStyle w:val="NoSpacing"/>
      </w:pPr>
      <w:r w:rsidRPr="00BE104D">
        <w:t> </w:t>
      </w:r>
    </w:p>
    <w:p w14:paraId="0B737FCD" w14:textId="53914739" w:rsidR="00BE104D" w:rsidRPr="00BE104D" w:rsidRDefault="00BE104D" w:rsidP="00BE104D">
      <w:pPr>
        <w:pStyle w:val="NoSpacing"/>
      </w:pPr>
      <w:r w:rsidRPr="00BE104D">
        <w:rPr>
          <w:lang w:val="en-US"/>
        </w:rPr>
        <w:t xml:space="preserve">Over 20,200 people are over the age of 65 years old in </w:t>
      </w:r>
      <w:proofErr w:type="gramStart"/>
      <w:r w:rsidRPr="00BE104D">
        <w:rPr>
          <w:lang w:val="en-US"/>
        </w:rPr>
        <w:t xml:space="preserve">Maroondah </w:t>
      </w:r>
      <w:r w:rsidRPr="002A0F33">
        <w:rPr>
          <w:lang w:val="en-US"/>
        </w:rPr>
        <w:t>(</w:t>
      </w:r>
      <w:r w:rsidR="009D3DF6">
        <w:rPr>
          <w:lang w:val="en-US"/>
        </w:rPr>
        <w:t>.</w:t>
      </w:r>
      <w:proofErr w:type="gramEnd"/>
      <w:r w:rsidRPr="002A0F33">
        <w:rPr>
          <w:lang w:val="en-US"/>
        </w:rPr>
        <w:t>id</w:t>
      </w:r>
      <w:r w:rsidR="009D3DF6" w:rsidRPr="00A36A92">
        <w:rPr>
          <w:lang w:val="en-US"/>
        </w:rPr>
        <w:t xml:space="preserve"> </w:t>
      </w:r>
      <w:r w:rsidRPr="002A0F33">
        <w:rPr>
          <w:lang w:val="en-US"/>
        </w:rPr>
        <w:t>community, 2024).</w:t>
      </w:r>
      <w:r w:rsidRPr="00BE104D">
        <w:rPr>
          <w:i/>
          <w:iCs/>
          <w:lang w:val="en-US"/>
        </w:rPr>
        <w:t xml:space="preserve"> </w:t>
      </w:r>
      <w:r w:rsidRPr="00BE104D">
        <w:rPr>
          <w:lang w:val="en-US"/>
        </w:rPr>
        <w:t>It is important to ensure that their needs are addressed and considered</w:t>
      </w:r>
      <w:r w:rsidR="00E7704E">
        <w:rPr>
          <w:lang w:val="en-US"/>
        </w:rPr>
        <w:t xml:space="preserve"> when it comes to their customer experiences with Council</w:t>
      </w:r>
      <w:r w:rsidRPr="00BE104D">
        <w:rPr>
          <w:lang w:val="en-US"/>
        </w:rPr>
        <w:t>.</w:t>
      </w:r>
      <w:r w:rsidRPr="00BE104D">
        <w:t> </w:t>
      </w:r>
    </w:p>
    <w:p w14:paraId="714CBDE3" w14:textId="77777777" w:rsidR="00BE104D" w:rsidRPr="00BE104D" w:rsidRDefault="00BE104D" w:rsidP="00BE104D">
      <w:pPr>
        <w:pStyle w:val="NoSpacing"/>
        <w:rPr>
          <w:lang w:val="en-US"/>
        </w:rPr>
      </w:pPr>
    </w:p>
    <w:p w14:paraId="6F08B4EC" w14:textId="10984302" w:rsidR="00BE104D" w:rsidRPr="00BE104D" w:rsidRDefault="00845BAC" w:rsidP="00845BAC">
      <w:r w:rsidRPr="00845BAC">
        <w:t xml:space="preserve">Maroondah customers who encounter difficulties with </w:t>
      </w:r>
      <w:r w:rsidR="00C761FD">
        <w:t xml:space="preserve">the </w:t>
      </w:r>
      <w:r w:rsidRPr="00845BAC">
        <w:t>English</w:t>
      </w:r>
      <w:r w:rsidR="000255B2">
        <w:t xml:space="preserve"> language</w:t>
      </w:r>
      <w:r w:rsidRPr="00845BAC">
        <w:t xml:space="preserve">, comprehension, or digital skills continue to require dedicated support. By defining specific objectives and allocating appropriate resources, customised processes can </w:t>
      </w:r>
      <w:r w:rsidR="7D71BD20">
        <w:t>continue to</w:t>
      </w:r>
      <w:r>
        <w:t xml:space="preserve"> </w:t>
      </w:r>
      <w:r w:rsidRPr="00845BAC">
        <w:t>be developed to significantly improve overall experiences</w:t>
      </w:r>
      <w:r w:rsidR="00B5269C">
        <w:t xml:space="preserve"> including digital translations</w:t>
      </w:r>
      <w:r w:rsidRPr="00845BAC">
        <w:t>.</w:t>
      </w:r>
    </w:p>
    <w:p w14:paraId="1146BCCA" w14:textId="509638D1" w:rsidR="00BE104D" w:rsidRDefault="00BE104D">
      <w:pPr>
        <w:pStyle w:val="NoSpacing"/>
      </w:pPr>
    </w:p>
    <w:p w14:paraId="5C2C31A5" w14:textId="104E02C6" w:rsidR="008A1F37" w:rsidRDefault="008A1F37" w:rsidP="2EAE6E2E">
      <w:pPr>
        <w:pStyle w:val="NoSpacing"/>
      </w:pPr>
    </w:p>
    <w:p w14:paraId="194C0CCA" w14:textId="5B2F750E" w:rsidR="008A1F37" w:rsidRDefault="008A1F37" w:rsidP="2EAE6E2E">
      <w:pPr>
        <w:pStyle w:val="NoSpacing"/>
      </w:pPr>
    </w:p>
    <w:p w14:paraId="50566BA7" w14:textId="77777777" w:rsidR="008A1F37" w:rsidRDefault="008A1F37" w:rsidP="2EAE6E2E">
      <w:pPr>
        <w:pStyle w:val="NoSpacing"/>
      </w:pPr>
    </w:p>
    <w:p w14:paraId="4F2676F0" w14:textId="77777777" w:rsidR="008A1F37" w:rsidRDefault="008A1F37" w:rsidP="2EAE6E2E">
      <w:pPr>
        <w:pStyle w:val="NoSpacing"/>
      </w:pPr>
    </w:p>
    <w:p w14:paraId="50990046" w14:textId="77777777" w:rsidR="008A1F37" w:rsidRDefault="008A1F37" w:rsidP="2EAE6E2E">
      <w:pPr>
        <w:pStyle w:val="NoSpacing"/>
      </w:pPr>
    </w:p>
    <w:p w14:paraId="15318AF0" w14:textId="77777777" w:rsidR="00C24C7A" w:rsidRDefault="00C24C7A" w:rsidP="2EAE6E2E">
      <w:pPr>
        <w:pStyle w:val="NoSpacing"/>
      </w:pPr>
    </w:p>
    <w:p w14:paraId="630AF997" w14:textId="77777777" w:rsidR="00C24C7A" w:rsidRDefault="00C24C7A" w:rsidP="2EAE6E2E">
      <w:pPr>
        <w:pStyle w:val="NoSpacing"/>
      </w:pPr>
    </w:p>
    <w:p w14:paraId="6270909D" w14:textId="77777777" w:rsidR="00C24C7A" w:rsidRDefault="00C24C7A" w:rsidP="2EAE6E2E">
      <w:pPr>
        <w:pStyle w:val="NoSpacing"/>
      </w:pPr>
    </w:p>
    <w:p w14:paraId="36FF3D61" w14:textId="77777777" w:rsidR="00C24C7A" w:rsidRDefault="00C24C7A" w:rsidP="2EAE6E2E">
      <w:pPr>
        <w:pStyle w:val="NoSpacing"/>
      </w:pPr>
    </w:p>
    <w:p w14:paraId="22BDB420" w14:textId="77777777" w:rsidR="00C24C7A" w:rsidRDefault="00C24C7A" w:rsidP="2EAE6E2E">
      <w:pPr>
        <w:pStyle w:val="NoSpacing"/>
      </w:pPr>
    </w:p>
    <w:p w14:paraId="2D358A6D" w14:textId="77777777" w:rsidR="00C24C7A" w:rsidRDefault="00C24C7A" w:rsidP="2EAE6E2E">
      <w:pPr>
        <w:pStyle w:val="NoSpacing"/>
      </w:pPr>
    </w:p>
    <w:p w14:paraId="37DD8773" w14:textId="77777777" w:rsidR="006D5184" w:rsidRDefault="006D5184" w:rsidP="2EAE6E2E">
      <w:pPr>
        <w:pStyle w:val="NoSpacing"/>
      </w:pPr>
    </w:p>
    <w:p w14:paraId="0ADC0C57" w14:textId="77777777" w:rsidR="006D5184" w:rsidRDefault="006D5184" w:rsidP="2EAE6E2E">
      <w:pPr>
        <w:pStyle w:val="NoSpacing"/>
      </w:pPr>
    </w:p>
    <w:p w14:paraId="32B7A7B8" w14:textId="77777777" w:rsidR="006D5184" w:rsidRDefault="006D5184" w:rsidP="2EAE6E2E">
      <w:pPr>
        <w:pStyle w:val="NoSpacing"/>
      </w:pPr>
    </w:p>
    <w:p w14:paraId="54DF315B" w14:textId="77777777" w:rsidR="006D5184" w:rsidRDefault="006D5184" w:rsidP="2EAE6E2E">
      <w:pPr>
        <w:pStyle w:val="NoSpacing"/>
      </w:pPr>
    </w:p>
    <w:p w14:paraId="614026C9" w14:textId="003E859A" w:rsidR="002D5717" w:rsidRDefault="002D5717" w:rsidP="3C686F84">
      <w:pPr>
        <w:pStyle w:val="NoSpacing"/>
        <w:rPr>
          <w:b/>
          <w:bCs/>
        </w:rPr>
      </w:pPr>
      <w:r w:rsidRPr="3C686F84">
        <w:rPr>
          <w:b/>
          <w:bCs/>
        </w:rPr>
        <w:t xml:space="preserve">Adapting to </w:t>
      </w:r>
      <w:r w:rsidR="7B9F5770" w:rsidRPr="3C686F84">
        <w:rPr>
          <w:b/>
          <w:bCs/>
        </w:rPr>
        <w:t>e</w:t>
      </w:r>
      <w:r w:rsidRPr="3C686F84">
        <w:rPr>
          <w:b/>
          <w:bCs/>
        </w:rPr>
        <w:t xml:space="preserve">volving </w:t>
      </w:r>
      <w:r w:rsidR="1D7FE8CC" w:rsidRPr="3C686F84">
        <w:rPr>
          <w:b/>
          <w:bCs/>
        </w:rPr>
        <w:t>e</w:t>
      </w:r>
      <w:r w:rsidRPr="3C686F84">
        <w:rPr>
          <w:b/>
          <w:bCs/>
        </w:rPr>
        <w:t>xpectations</w:t>
      </w:r>
    </w:p>
    <w:p w14:paraId="4DF61CBD" w14:textId="6369C5D0" w:rsidR="002D5717" w:rsidRDefault="00627308" w:rsidP="002D5717">
      <w:pPr>
        <w:pStyle w:val="NoSpacing"/>
      </w:pPr>
      <w:r>
        <w:br/>
      </w:r>
      <w:r w:rsidR="70AAED04">
        <w:t>Our commitment is to meet the community where they are</w:t>
      </w:r>
      <w:r w:rsidR="002D5717">
        <w:t xml:space="preserve"> </w:t>
      </w:r>
      <w:r w:rsidR="70AAED04">
        <w:t>both in place and in mindset</w:t>
      </w:r>
      <w:r w:rsidR="002D5717">
        <w:t xml:space="preserve">, </w:t>
      </w:r>
      <w:r w:rsidR="70AAED04">
        <w:t>ensuring that every experience with Council is clear, helpful, and meaningful.</w:t>
      </w:r>
      <w:r w:rsidR="00826CC5">
        <w:t xml:space="preserve"> </w:t>
      </w:r>
      <w:r w:rsidR="70AAED04">
        <w:t>By setting ambitious goals and investing in the right resources, we can better serve all people in Maroondah and continue to deliver</w:t>
      </w:r>
      <w:r w:rsidR="7BD41339">
        <w:t xml:space="preserve"> customer </w:t>
      </w:r>
      <w:r w:rsidR="00B40E59">
        <w:t xml:space="preserve">experiences </w:t>
      </w:r>
      <w:r w:rsidR="70AAED04">
        <w:t>that respond to changing needs and expectations.</w:t>
      </w:r>
    </w:p>
    <w:p w14:paraId="79C125C4" w14:textId="77777777" w:rsidR="002D5717" w:rsidRDefault="002D5717" w:rsidP="002D5717">
      <w:pPr>
        <w:pStyle w:val="NoSpacing"/>
      </w:pPr>
    </w:p>
    <w:p w14:paraId="5DE01744" w14:textId="67838EC0" w:rsidR="00826CC5" w:rsidRDefault="00826CC5" w:rsidP="00826CC5">
      <w:r w:rsidRPr="00826CC5">
        <w:t>As our digital landscape continues to evolve, providing seamless, responsive, and accurate communication across a variety of platforms remains central to enhancing the customer experience for all members of our community</w:t>
      </w:r>
      <w:r w:rsidR="008E11C5">
        <w:t xml:space="preserve"> </w:t>
      </w:r>
      <w:r w:rsidR="00AD07C3">
        <w:t>as well as face to face</w:t>
      </w:r>
      <w:r w:rsidRPr="00826CC5">
        <w:t xml:space="preserve">. </w:t>
      </w:r>
    </w:p>
    <w:p w14:paraId="2EE90026" w14:textId="77777777" w:rsidR="00826CC5" w:rsidRDefault="00826CC5" w:rsidP="00826CC5"/>
    <w:p w14:paraId="5C4C0E9A" w14:textId="6FAD42C2" w:rsidR="00826CC5" w:rsidRDefault="00826CC5" w:rsidP="00826CC5">
      <w:r w:rsidRPr="00826CC5">
        <w:t>The significant increase in online self-service options reflects our ongoing commitment to digital-first engagement. Recent surveys indicate that 75% of residents are seeking stronger connections with Council through improved online services and more efficient payment systems, underscoring the need for continued innovation and accessibility in public service delivery.</w:t>
      </w:r>
    </w:p>
    <w:p w14:paraId="6C9D2AE4" w14:textId="77777777" w:rsidR="00826CC5" w:rsidRDefault="00826CC5" w:rsidP="00826CC5"/>
    <w:p w14:paraId="7A9F3E06" w14:textId="12544F6D" w:rsidR="00826CC5" w:rsidRDefault="00826CC5" w:rsidP="00826CC5">
      <w:r>
        <w:t xml:space="preserve">Throughout our </w:t>
      </w:r>
      <w:r w:rsidRPr="00826CC5">
        <w:t>"</w:t>
      </w:r>
      <w:r w:rsidR="005432D8">
        <w:t>Your Say</w:t>
      </w:r>
      <w:r w:rsidRPr="00826CC5">
        <w:t xml:space="preserve">" community engagement initiatives </w:t>
      </w:r>
      <w:r>
        <w:t xml:space="preserve">we have seen </w:t>
      </w:r>
      <w:r w:rsidRPr="00826CC5">
        <w:t>strong participation, offering valuable feedback that helps guide</w:t>
      </w:r>
      <w:r>
        <w:t xml:space="preserve"> our objectives and goals</w:t>
      </w:r>
      <w:r w:rsidRPr="00826CC5">
        <w:t xml:space="preserve">. </w:t>
      </w:r>
      <w:r>
        <w:t>Customers</w:t>
      </w:r>
      <w:r w:rsidRPr="00826CC5">
        <w:t xml:space="preserve"> have expressed appreciation for interactive forums, reporting feeling more empowered to share their views on local projects. </w:t>
      </w:r>
    </w:p>
    <w:p w14:paraId="1792CEF0" w14:textId="5196248B" w:rsidR="00826CC5" w:rsidRDefault="00826CC5" w:rsidP="00826CC5"/>
    <w:p w14:paraId="103D751B" w14:textId="535BAD17" w:rsidR="008E46B2" w:rsidRDefault="008E46B2" w:rsidP="008E46B2">
      <w:r w:rsidRPr="008E46B2">
        <w:t>These findings show increasing demand for ongoing dialogue in Maroondah.</w:t>
      </w:r>
    </w:p>
    <w:p w14:paraId="064693AE" w14:textId="22668C51" w:rsidR="00336517" w:rsidRPr="008E46B2" w:rsidRDefault="008E46B2" w:rsidP="008E46B2">
      <w:r w:rsidRPr="008E46B2">
        <w:t>Maroondah's population spans all age groups, with a notable rise in residents aged 65 and over</w:t>
      </w:r>
      <w:r w:rsidR="00F96A02">
        <w:t xml:space="preserve"> which means</w:t>
      </w:r>
      <w:r w:rsidR="00A82DD2">
        <w:t xml:space="preserve"> we will continue to develop and deliver </w:t>
      </w:r>
      <w:r w:rsidR="00ED25F5">
        <w:t>bespoke service</w:t>
      </w:r>
      <w:r w:rsidR="00000C9B">
        <w:t xml:space="preserve"> and experience</w:t>
      </w:r>
      <w:r w:rsidRPr="008E46B2">
        <w:t>.</w:t>
      </w:r>
    </w:p>
    <w:p w14:paraId="2867882E" w14:textId="05DA7579" w:rsidR="00336517" w:rsidRDefault="00336517" w:rsidP="00336517">
      <w:pPr>
        <w:rPr>
          <w:rFonts w:cs="Arial"/>
        </w:rPr>
      </w:pPr>
    </w:p>
    <w:p w14:paraId="6CB73458" w14:textId="729ECD7F" w:rsidR="00D341C2" w:rsidRDefault="00D341C2" w:rsidP="00D341C2">
      <w:r w:rsidRPr="00D341C2">
        <w:t xml:space="preserve">Maroondah City Council's </w:t>
      </w:r>
      <w:r w:rsidRPr="00E1187D">
        <w:rPr>
          <w:i/>
          <w:iCs/>
        </w:rPr>
        <w:t xml:space="preserve">Customer </w:t>
      </w:r>
      <w:r w:rsidRPr="00E1187D" w:rsidDel="00367622">
        <w:rPr>
          <w:i/>
          <w:iCs/>
        </w:rPr>
        <w:t>Experience</w:t>
      </w:r>
      <w:r w:rsidR="00367622" w:rsidRPr="00E1187D">
        <w:rPr>
          <w:i/>
          <w:iCs/>
        </w:rPr>
        <w:t xml:space="preserve"> </w:t>
      </w:r>
      <w:r w:rsidRPr="00E1187D">
        <w:rPr>
          <w:i/>
          <w:iCs/>
        </w:rPr>
        <w:t xml:space="preserve">Strategy </w:t>
      </w:r>
      <w:r w:rsidRPr="00D341C2">
        <w:t>identifies key trends shaping customer expectations from community feedback:</w:t>
      </w:r>
    </w:p>
    <w:p w14:paraId="5200CB6D" w14:textId="4DBF1B51" w:rsidR="00D341C2" w:rsidRDefault="00D341C2" w:rsidP="00D341C2"/>
    <w:p w14:paraId="303E93F6" w14:textId="4218ABA9" w:rsidR="00B929C9" w:rsidRDefault="00B929C9" w:rsidP="00D341C2"/>
    <w:tbl>
      <w:tblPr>
        <w:tblStyle w:val="TableGridLight"/>
        <w:tblW w:w="0" w:type="auto"/>
        <w:tblLook w:val="0420" w:firstRow="1" w:lastRow="0" w:firstColumn="0" w:lastColumn="0" w:noHBand="0" w:noVBand="1"/>
      </w:tblPr>
      <w:tblGrid>
        <w:gridCol w:w="5228"/>
        <w:gridCol w:w="5228"/>
      </w:tblGrid>
      <w:tr w:rsidR="00B929C9" w:rsidRPr="00B929C9" w14:paraId="31B45067" w14:textId="77777777" w:rsidTr="0D7994F1">
        <w:trPr>
          <w:trHeight w:val="300"/>
        </w:trPr>
        <w:tc>
          <w:tcPr>
            <w:tcW w:w="5228" w:type="dxa"/>
          </w:tcPr>
          <w:p w14:paraId="33AB34A0" w14:textId="690BA9F1" w:rsidR="00B929C9" w:rsidRPr="00313F4F" w:rsidRDefault="00B929C9" w:rsidP="00B929C9">
            <w:pPr>
              <w:rPr>
                <w:b/>
              </w:rPr>
            </w:pPr>
            <w:r w:rsidRPr="0D7994F1">
              <w:rPr>
                <w:b/>
              </w:rPr>
              <w:t>Trend/Need</w:t>
            </w:r>
          </w:p>
        </w:tc>
        <w:tc>
          <w:tcPr>
            <w:tcW w:w="5228" w:type="dxa"/>
          </w:tcPr>
          <w:p w14:paraId="4A0EB7F7" w14:textId="7CC4CB6C" w:rsidR="00B929C9" w:rsidRPr="00313F4F" w:rsidRDefault="00B929C9" w:rsidP="00B929C9">
            <w:pPr>
              <w:rPr>
                <w:b/>
              </w:rPr>
            </w:pPr>
            <w:r w:rsidRPr="0D7994F1">
              <w:rPr>
                <w:b/>
              </w:rPr>
              <w:t>Description</w:t>
            </w:r>
          </w:p>
        </w:tc>
      </w:tr>
      <w:tr w:rsidR="00B929C9" w:rsidRPr="00B929C9" w14:paraId="06035C00" w14:textId="77777777" w:rsidTr="0D7994F1">
        <w:trPr>
          <w:trHeight w:val="300"/>
        </w:trPr>
        <w:tc>
          <w:tcPr>
            <w:tcW w:w="5228" w:type="dxa"/>
          </w:tcPr>
          <w:p w14:paraId="5E1A2954" w14:textId="13FD9C94" w:rsidR="00B929C9" w:rsidRDefault="00B929C9" w:rsidP="00B929C9">
            <w:r>
              <w:t xml:space="preserve">Digital </w:t>
            </w:r>
            <w:r w:rsidR="00E1187D">
              <w:t>e</w:t>
            </w:r>
            <w:r>
              <w:t>ngagement</w:t>
            </w:r>
          </w:p>
        </w:tc>
        <w:tc>
          <w:tcPr>
            <w:tcW w:w="5228" w:type="dxa"/>
          </w:tcPr>
          <w:p w14:paraId="2CB06444" w14:textId="26A156BB" w:rsidR="00B929C9" w:rsidRDefault="00B929C9" w:rsidP="00B929C9">
            <w:r>
              <w:t>Growing demand for online services and digital communication across council offerings.</w:t>
            </w:r>
          </w:p>
        </w:tc>
      </w:tr>
      <w:tr w:rsidR="00B929C9" w:rsidRPr="00B929C9" w14:paraId="2E53389F" w14:textId="77777777" w:rsidTr="0D7994F1">
        <w:trPr>
          <w:trHeight w:val="300"/>
        </w:trPr>
        <w:tc>
          <w:tcPr>
            <w:tcW w:w="5228" w:type="dxa"/>
          </w:tcPr>
          <w:p w14:paraId="495FB7F6" w14:textId="764B1701" w:rsidR="00B929C9" w:rsidRDefault="00B929C9" w:rsidP="00B929C9">
            <w:r>
              <w:t xml:space="preserve">Personalised </w:t>
            </w:r>
            <w:r w:rsidR="00E1187D">
              <w:t>s</w:t>
            </w:r>
            <w:r>
              <w:t>ervices</w:t>
            </w:r>
          </w:p>
        </w:tc>
        <w:tc>
          <w:tcPr>
            <w:tcW w:w="5228" w:type="dxa"/>
          </w:tcPr>
          <w:p w14:paraId="78213DF8" w14:textId="018BAE58" w:rsidR="00B929C9" w:rsidRDefault="00B929C9" w:rsidP="00B929C9">
            <w:r>
              <w:t>Customers want services tailored to their needs.</w:t>
            </w:r>
          </w:p>
        </w:tc>
      </w:tr>
      <w:tr w:rsidR="00B929C9" w:rsidRPr="00B929C9" w14:paraId="60C2154A" w14:textId="77777777" w:rsidTr="0D7994F1">
        <w:trPr>
          <w:trHeight w:val="300"/>
        </w:trPr>
        <w:tc>
          <w:tcPr>
            <w:tcW w:w="5228" w:type="dxa"/>
          </w:tcPr>
          <w:p w14:paraId="1966331B" w14:textId="59920B0C" w:rsidR="00B929C9" w:rsidRDefault="00B929C9" w:rsidP="00B929C9">
            <w:r>
              <w:t xml:space="preserve">Inclusive </w:t>
            </w:r>
            <w:r w:rsidR="00E1187D">
              <w:t>a</w:t>
            </w:r>
            <w:r>
              <w:t>ccess</w:t>
            </w:r>
          </w:p>
        </w:tc>
        <w:tc>
          <w:tcPr>
            <w:tcW w:w="5228" w:type="dxa"/>
          </w:tcPr>
          <w:p w14:paraId="00C355E0" w14:textId="7112D8AA" w:rsidR="00B929C9" w:rsidRDefault="00B929C9" w:rsidP="00B929C9">
            <w:r>
              <w:t>Services must be accessible to all, including people with disabilities and non-English speakers.</w:t>
            </w:r>
          </w:p>
        </w:tc>
      </w:tr>
      <w:tr w:rsidR="00B929C9" w:rsidRPr="00B929C9" w14:paraId="2135AF23" w14:textId="77777777" w:rsidTr="0D7994F1">
        <w:trPr>
          <w:trHeight w:val="300"/>
        </w:trPr>
        <w:tc>
          <w:tcPr>
            <w:tcW w:w="5228" w:type="dxa"/>
          </w:tcPr>
          <w:p w14:paraId="09869A5C" w14:textId="7767009A" w:rsidR="00B929C9" w:rsidRDefault="00B929C9" w:rsidP="00B929C9">
            <w:r>
              <w:t xml:space="preserve">Proactive </w:t>
            </w:r>
            <w:r w:rsidR="00E1187D">
              <w:t>c</w:t>
            </w:r>
            <w:r>
              <w:t>ommunication</w:t>
            </w:r>
          </w:p>
        </w:tc>
        <w:tc>
          <w:tcPr>
            <w:tcW w:w="5228" w:type="dxa"/>
          </w:tcPr>
          <w:p w14:paraId="0BDC65AF" w14:textId="3E358278" w:rsidR="00B929C9" w:rsidRDefault="00B929C9" w:rsidP="00B929C9">
            <w:r>
              <w:t>Residents seek timely, transparent updates on Council decisions and services.</w:t>
            </w:r>
          </w:p>
        </w:tc>
      </w:tr>
    </w:tbl>
    <w:p w14:paraId="18A57AF4" w14:textId="06979F4A" w:rsidR="00B929C9" w:rsidRPr="00B929C9" w:rsidRDefault="00B929C9" w:rsidP="00B929C9"/>
    <w:p w14:paraId="251E756D" w14:textId="57B57FF3" w:rsidR="00D341C2" w:rsidRPr="00D341C2" w:rsidRDefault="00D341C2" w:rsidP="00D341C2"/>
    <w:p w14:paraId="2CD4AE22" w14:textId="77777777" w:rsidR="00943033" w:rsidRDefault="005A3DB4" w:rsidP="376F3484">
      <w:pPr>
        <w:rPr>
          <w:rFonts w:cs="Arial"/>
        </w:rPr>
      </w:pPr>
      <w:r w:rsidRPr="376F3484">
        <w:rPr>
          <w:rFonts w:cs="Arial"/>
        </w:rPr>
        <w:br w:type="page"/>
      </w:r>
    </w:p>
    <w:p w14:paraId="6B13F50B" w14:textId="42344446" w:rsidR="00CE0EDC" w:rsidRDefault="00CE0EDC" w:rsidP="00CE0EDC">
      <w:pPr>
        <w:pStyle w:val="Heading1"/>
      </w:pPr>
      <w:bookmarkStart w:id="2" w:name="_Toc205389264"/>
      <w:r>
        <w:lastRenderedPageBreak/>
        <w:t>What we did and what you told us</w:t>
      </w:r>
      <w:bookmarkEnd w:id="2"/>
    </w:p>
    <w:p w14:paraId="5C097F44" w14:textId="77777777" w:rsidR="00233D5D" w:rsidRPr="00632F9C" w:rsidRDefault="00233D5D" w:rsidP="00CE0EDC">
      <w:pPr>
        <w:pStyle w:val="NoSpacing"/>
        <w:rPr>
          <w:rFonts w:cs="Arial"/>
          <w:b/>
          <w:bCs/>
          <w:szCs w:val="18"/>
          <w:lang w:val="en-US"/>
        </w:rPr>
      </w:pPr>
      <w:r w:rsidRPr="00632F9C">
        <w:rPr>
          <w:rFonts w:cs="Arial"/>
          <w:b/>
          <w:bCs/>
          <w:szCs w:val="18"/>
          <w:lang w:val="en-US"/>
        </w:rPr>
        <w:t>Overview</w:t>
      </w:r>
    </w:p>
    <w:p w14:paraId="44464435" w14:textId="77777777" w:rsidR="00AD0F89" w:rsidRPr="00AD0F89" w:rsidRDefault="00AD0F89" w:rsidP="00AD0F89">
      <w:pPr>
        <w:rPr>
          <w:rFonts w:cs="Arial"/>
        </w:rPr>
      </w:pPr>
      <w:r w:rsidRPr="00AD0F89">
        <w:rPr>
          <w:rFonts w:cs="Arial"/>
        </w:rPr>
        <w:t>Community consultation was conducted from 6 May to 11 June 2024 to inform the development of this Strategy. The process included:</w:t>
      </w:r>
    </w:p>
    <w:p w14:paraId="4E9ADF23" w14:textId="77777777" w:rsidR="001320CB" w:rsidRPr="00AD0F89" w:rsidRDefault="001320CB" w:rsidP="00AD0F89">
      <w:pPr>
        <w:rPr>
          <w:rFonts w:cs="Arial"/>
        </w:rPr>
      </w:pPr>
    </w:p>
    <w:p w14:paraId="4F966746" w14:textId="602AFE19" w:rsidR="00AD0F89" w:rsidRPr="00AD0F89" w:rsidRDefault="00AD0F89" w:rsidP="0025254B">
      <w:pPr>
        <w:pStyle w:val="ListParagraph"/>
        <w:numPr>
          <w:ilvl w:val="0"/>
          <w:numId w:val="7"/>
        </w:numPr>
        <w:ind w:left="720"/>
        <w:rPr>
          <w:rFonts w:ascii="Arial" w:hAnsi="Arial" w:cs="Arial"/>
        </w:rPr>
      </w:pPr>
      <w:r w:rsidRPr="00AD0F89">
        <w:rPr>
          <w:rFonts w:ascii="Arial" w:hAnsi="Arial" w:cs="Arial"/>
        </w:rPr>
        <w:t>In-person sessions with interactive activities at Council’s Ringwood and Croydon customer service centres</w:t>
      </w:r>
      <w:r w:rsidR="00846A5B">
        <w:rPr>
          <w:rFonts w:ascii="Arial" w:hAnsi="Arial" w:cs="Arial"/>
        </w:rPr>
        <w:t>.</w:t>
      </w:r>
    </w:p>
    <w:p w14:paraId="006C7816" w14:textId="6C6301D6" w:rsidR="00AD0F89" w:rsidRPr="00AD0F89" w:rsidRDefault="00AD0F89" w:rsidP="0025254B">
      <w:pPr>
        <w:pStyle w:val="ListParagraph"/>
        <w:numPr>
          <w:ilvl w:val="0"/>
          <w:numId w:val="7"/>
        </w:numPr>
        <w:ind w:left="720"/>
        <w:rPr>
          <w:rFonts w:ascii="Arial" w:hAnsi="Arial" w:cs="Arial"/>
        </w:rPr>
      </w:pPr>
      <w:r w:rsidRPr="00AD0F89">
        <w:rPr>
          <w:rFonts w:ascii="Arial" w:hAnsi="Arial" w:cs="Arial"/>
        </w:rPr>
        <w:t>Online and paper surveys, with translated materials available</w:t>
      </w:r>
      <w:r w:rsidR="00846A5B">
        <w:rPr>
          <w:rFonts w:ascii="Arial" w:hAnsi="Arial" w:cs="Arial"/>
        </w:rPr>
        <w:t>.</w:t>
      </w:r>
    </w:p>
    <w:p w14:paraId="4C47474D" w14:textId="502C7DFD" w:rsidR="0008772E" w:rsidRPr="00AD0F89" w:rsidRDefault="00AD0F89" w:rsidP="0025254B">
      <w:pPr>
        <w:pStyle w:val="ListParagraph"/>
        <w:numPr>
          <w:ilvl w:val="0"/>
          <w:numId w:val="7"/>
        </w:numPr>
        <w:ind w:left="720"/>
        <w:rPr>
          <w:rFonts w:ascii="Arial" w:hAnsi="Arial" w:cs="Arial"/>
          <w:lang w:val="en-US"/>
        </w:rPr>
      </w:pPr>
      <w:r w:rsidRPr="00AD0F89">
        <w:rPr>
          <w:rFonts w:ascii="Arial" w:hAnsi="Arial" w:cs="Arial"/>
        </w:rPr>
        <w:t>Meetings with key stakeholder groups in Maroondah, such as the Maroondah Disability Advisory Committee, CALD Leaders Network, Wurundjeri Elders, and Maroondah Youth Wellbeing Advocates.</w:t>
      </w:r>
    </w:p>
    <w:p w14:paraId="480D0B91" w14:textId="504F0F43" w:rsidR="00877DD2" w:rsidRPr="00877DD2" w:rsidRDefault="003A4178" w:rsidP="003A4178">
      <w:r w:rsidRPr="003A4178">
        <w:t>The consultation was publicised through Council’s print and digital channels, including newsletters, social media ads, direct emails, postcards, and posters.</w:t>
      </w:r>
    </w:p>
    <w:p w14:paraId="2E6AB191" w14:textId="77777777" w:rsidR="00877DD2" w:rsidRPr="00542B9F" w:rsidRDefault="00877DD2">
      <w:pPr>
        <w:pStyle w:val="NoSpacing"/>
        <w:rPr>
          <w:rFonts w:cs="Arial"/>
          <w:b/>
          <w:bCs/>
          <w:szCs w:val="18"/>
          <w:lang w:val="en-US"/>
        </w:rPr>
      </w:pPr>
    </w:p>
    <w:p w14:paraId="25BB6EBA" w14:textId="77777777" w:rsidR="00DE344E" w:rsidRDefault="00DE344E" w:rsidP="00DE344E">
      <w:pPr>
        <w:rPr>
          <w:b/>
        </w:rPr>
      </w:pPr>
      <w:r w:rsidRPr="00DE344E">
        <w:rPr>
          <w:b/>
        </w:rPr>
        <w:t>Survey</w:t>
      </w:r>
    </w:p>
    <w:p w14:paraId="6CD3032F" w14:textId="1622BFD9" w:rsidR="00DE344E" w:rsidRDefault="00DE344E" w:rsidP="00DE344E">
      <w:pPr>
        <w:rPr>
          <w:rFonts w:cs="Arial"/>
        </w:rPr>
      </w:pPr>
      <w:r w:rsidRPr="00C03855">
        <w:rPr>
          <w:rFonts w:cs="Arial"/>
        </w:rPr>
        <w:t xml:space="preserve">Respondents were asked a series of questions about their </w:t>
      </w:r>
      <w:r w:rsidR="001E4084">
        <w:rPr>
          <w:rFonts w:cs="Arial"/>
        </w:rPr>
        <w:t xml:space="preserve">customer </w:t>
      </w:r>
      <w:r w:rsidRPr="00C03855">
        <w:rPr>
          <w:rFonts w:cs="Arial"/>
        </w:rPr>
        <w:t>interactions with Council, including the service channels they use</w:t>
      </w:r>
      <w:r w:rsidR="001E4084">
        <w:rPr>
          <w:rFonts w:cs="Arial"/>
        </w:rPr>
        <w:t>d most</w:t>
      </w:r>
      <w:r w:rsidRPr="00C03855">
        <w:rPr>
          <w:rFonts w:cs="Arial"/>
        </w:rPr>
        <w:t>, the topics they contact Council about, their accessibility requirements, and their expectations for positive customer experiences.</w:t>
      </w:r>
    </w:p>
    <w:p w14:paraId="70328098" w14:textId="77777777" w:rsidR="00C03855" w:rsidRPr="00C03855" w:rsidRDefault="00C03855" w:rsidP="00DE344E">
      <w:pPr>
        <w:rPr>
          <w:rFonts w:cs="Arial"/>
        </w:rPr>
      </w:pPr>
    </w:p>
    <w:p w14:paraId="5A81A406" w14:textId="77777777" w:rsidR="00DE344E" w:rsidRPr="00C03855" w:rsidRDefault="00DE344E" w:rsidP="00DE344E">
      <w:pPr>
        <w:rPr>
          <w:rFonts w:cs="Arial"/>
        </w:rPr>
      </w:pPr>
      <w:r w:rsidRPr="00C03855">
        <w:rPr>
          <w:rFonts w:cs="Arial"/>
        </w:rPr>
        <w:t>The following summary outlines the findings:</w:t>
      </w:r>
    </w:p>
    <w:p w14:paraId="0A50E02A" w14:textId="77777777" w:rsidR="00DE344E" w:rsidRPr="00C03855" w:rsidRDefault="00DE344E" w:rsidP="0025254B">
      <w:pPr>
        <w:pStyle w:val="ListParagraph"/>
        <w:numPr>
          <w:ilvl w:val="0"/>
          <w:numId w:val="8"/>
        </w:numPr>
        <w:ind w:left="660"/>
        <w:rPr>
          <w:rFonts w:ascii="Arial" w:hAnsi="Arial" w:cs="Arial"/>
        </w:rPr>
      </w:pPr>
      <w:r w:rsidRPr="00C03855">
        <w:rPr>
          <w:rFonts w:ascii="Arial" w:hAnsi="Arial" w:cs="Arial"/>
        </w:rPr>
        <w:t>159 survey responses were received from various Maroondah suburbs.</w:t>
      </w:r>
    </w:p>
    <w:p w14:paraId="2D35A585" w14:textId="77777777" w:rsidR="00DE344E" w:rsidRPr="00C03855" w:rsidRDefault="00DE344E" w:rsidP="0025254B">
      <w:pPr>
        <w:pStyle w:val="ListParagraph"/>
        <w:numPr>
          <w:ilvl w:val="0"/>
          <w:numId w:val="8"/>
        </w:numPr>
        <w:ind w:left="660"/>
        <w:rPr>
          <w:rFonts w:ascii="Arial" w:hAnsi="Arial" w:cs="Arial"/>
        </w:rPr>
      </w:pPr>
      <w:r w:rsidRPr="00C03855">
        <w:rPr>
          <w:rFonts w:ascii="Arial" w:hAnsi="Arial" w:cs="Arial"/>
        </w:rPr>
        <w:t>Over 70% of respondents identified as female.</w:t>
      </w:r>
    </w:p>
    <w:p w14:paraId="09732775" w14:textId="30563990" w:rsidR="00DE344E" w:rsidRPr="00C03855" w:rsidRDefault="00DE344E" w:rsidP="0025254B">
      <w:pPr>
        <w:pStyle w:val="ListParagraph"/>
        <w:numPr>
          <w:ilvl w:val="0"/>
          <w:numId w:val="8"/>
        </w:numPr>
        <w:ind w:left="660"/>
        <w:rPr>
          <w:rFonts w:ascii="Arial" w:hAnsi="Arial" w:cs="Arial"/>
        </w:rPr>
      </w:pPr>
      <w:r w:rsidRPr="00C03855">
        <w:rPr>
          <w:rFonts w:ascii="Arial" w:hAnsi="Arial" w:cs="Arial"/>
        </w:rPr>
        <w:t xml:space="preserve">The </w:t>
      </w:r>
      <w:r w:rsidR="00151269" w:rsidRPr="00C03855">
        <w:rPr>
          <w:rFonts w:ascii="Arial" w:hAnsi="Arial" w:cs="Arial"/>
        </w:rPr>
        <w:t>35-to-44-year</w:t>
      </w:r>
      <w:r w:rsidRPr="00C03855">
        <w:rPr>
          <w:rFonts w:ascii="Arial" w:hAnsi="Arial" w:cs="Arial"/>
        </w:rPr>
        <w:t xml:space="preserve"> age group accounted for more than 27% of responses.</w:t>
      </w:r>
    </w:p>
    <w:p w14:paraId="4ED2E448" w14:textId="5EC5823D" w:rsidR="00DE344E" w:rsidRPr="00C03855" w:rsidRDefault="00DE344E" w:rsidP="0025254B">
      <w:pPr>
        <w:pStyle w:val="ListParagraph"/>
        <w:numPr>
          <w:ilvl w:val="0"/>
          <w:numId w:val="8"/>
        </w:numPr>
        <w:ind w:left="660"/>
        <w:rPr>
          <w:rFonts w:ascii="Arial" w:hAnsi="Arial" w:cs="Arial"/>
        </w:rPr>
      </w:pPr>
      <w:r w:rsidRPr="19D81AD7">
        <w:rPr>
          <w:rFonts w:ascii="Arial" w:hAnsi="Arial" w:cs="Arial"/>
        </w:rPr>
        <w:t>Council</w:t>
      </w:r>
      <w:r w:rsidR="3BFF3909" w:rsidRPr="19D81AD7">
        <w:rPr>
          <w:rFonts w:ascii="Arial" w:hAnsi="Arial" w:cs="Arial"/>
        </w:rPr>
        <w:t>’s</w:t>
      </w:r>
      <w:r w:rsidRPr="00C03855">
        <w:rPr>
          <w:rFonts w:ascii="Arial" w:hAnsi="Arial" w:cs="Arial"/>
        </w:rPr>
        <w:t xml:space="preserve"> website is the primary source respondents use to access Council information.</w:t>
      </w:r>
    </w:p>
    <w:p w14:paraId="3AFAD87A" w14:textId="667EC7D3" w:rsidR="00DE344E" w:rsidRPr="00C03855" w:rsidRDefault="00DE344E" w:rsidP="0025254B">
      <w:pPr>
        <w:pStyle w:val="ListParagraph"/>
        <w:numPr>
          <w:ilvl w:val="0"/>
          <w:numId w:val="8"/>
        </w:numPr>
        <w:ind w:left="660"/>
        <w:rPr>
          <w:rFonts w:ascii="Arial" w:hAnsi="Arial" w:cs="Arial"/>
        </w:rPr>
      </w:pPr>
      <w:r w:rsidRPr="00C03855">
        <w:rPr>
          <w:rFonts w:ascii="Arial" w:hAnsi="Arial" w:cs="Arial"/>
        </w:rPr>
        <w:t xml:space="preserve">Respondents </w:t>
      </w:r>
      <w:r w:rsidR="2691D7AC" w:rsidRPr="19D81AD7">
        <w:rPr>
          <w:rFonts w:ascii="Arial" w:hAnsi="Arial" w:cs="Arial"/>
        </w:rPr>
        <w:t xml:space="preserve">contact Council the most </w:t>
      </w:r>
      <w:r w:rsidRPr="00C03855">
        <w:rPr>
          <w:rFonts w:ascii="Arial" w:hAnsi="Arial" w:cs="Arial"/>
        </w:rPr>
        <w:t>via phone, email, or in-person at a service centre, followed by live-chat and SMS.</w:t>
      </w:r>
    </w:p>
    <w:p w14:paraId="34B17DE2" w14:textId="77777777" w:rsidR="00DE344E" w:rsidRPr="00C03855" w:rsidRDefault="00DE344E" w:rsidP="0025254B">
      <w:pPr>
        <w:pStyle w:val="ListParagraph"/>
        <w:numPr>
          <w:ilvl w:val="0"/>
          <w:numId w:val="8"/>
        </w:numPr>
        <w:ind w:left="660"/>
        <w:rPr>
          <w:rFonts w:ascii="Arial" w:hAnsi="Arial" w:cs="Arial"/>
        </w:rPr>
      </w:pPr>
      <w:r w:rsidRPr="00C03855">
        <w:rPr>
          <w:rFonts w:ascii="Arial" w:hAnsi="Arial" w:cs="Arial"/>
        </w:rPr>
        <w:t>The main reasons for contacting Council included waste management, animals, planning issues, and other topics such as trees, community events, parking, maintenance, safety, and facilities.</w:t>
      </w:r>
    </w:p>
    <w:p w14:paraId="5F90F94D" w14:textId="77777777" w:rsidR="00DE344E" w:rsidRPr="00C03855" w:rsidRDefault="00DE344E" w:rsidP="0025254B">
      <w:pPr>
        <w:pStyle w:val="ListParagraph"/>
        <w:numPr>
          <w:ilvl w:val="0"/>
          <w:numId w:val="8"/>
        </w:numPr>
        <w:ind w:left="660"/>
        <w:rPr>
          <w:rFonts w:ascii="Arial" w:hAnsi="Arial" w:cs="Arial"/>
        </w:rPr>
      </w:pPr>
      <w:r w:rsidRPr="00C03855">
        <w:rPr>
          <w:rFonts w:ascii="Arial" w:hAnsi="Arial" w:cs="Arial"/>
        </w:rPr>
        <w:t>90% of respondents preferred to use self-service options (e.g. making payments or registering pets).</w:t>
      </w:r>
    </w:p>
    <w:p w14:paraId="45BB5822" w14:textId="77777777" w:rsidR="00DE344E" w:rsidRPr="00C03855" w:rsidRDefault="00DE344E" w:rsidP="0025254B">
      <w:pPr>
        <w:pStyle w:val="ListParagraph"/>
        <w:numPr>
          <w:ilvl w:val="0"/>
          <w:numId w:val="8"/>
        </w:numPr>
        <w:ind w:left="660"/>
        <w:rPr>
          <w:rFonts w:ascii="Arial" w:hAnsi="Arial" w:cs="Arial"/>
        </w:rPr>
      </w:pPr>
      <w:r w:rsidRPr="00C03855">
        <w:rPr>
          <w:rFonts w:ascii="Arial" w:hAnsi="Arial" w:cs="Arial"/>
        </w:rPr>
        <w:t>When contacting Council, most respondents preferred to speak with a Customer Service Officer, even if this involved waiting on hold for up to five minutes. The next most preferred option was leaving contact details to request a callback. Accessing AI-generated information immediately was the least preferred option.</w:t>
      </w:r>
    </w:p>
    <w:tbl>
      <w:tblPr>
        <w:tblStyle w:val="PlainTable1"/>
        <w:tblW w:w="0" w:type="auto"/>
        <w:tblInd w:w="-113" w:type="dxa"/>
        <w:tblLook w:val="0420" w:firstRow="1" w:lastRow="0" w:firstColumn="0" w:lastColumn="0" w:noHBand="0" w:noVBand="1"/>
      </w:tblPr>
      <w:tblGrid>
        <w:gridCol w:w="5070"/>
        <w:gridCol w:w="5244"/>
      </w:tblGrid>
      <w:tr w:rsidR="00394C99" w:rsidRPr="00394C99" w14:paraId="192C33DF" w14:textId="77777777" w:rsidTr="002A0F33">
        <w:trPr>
          <w:cnfStyle w:val="100000000000" w:firstRow="1" w:lastRow="0" w:firstColumn="0" w:lastColumn="0" w:oddVBand="0" w:evenVBand="0" w:oddHBand="0" w:evenHBand="0" w:firstRowFirstColumn="0" w:firstRowLastColumn="0" w:lastRowFirstColumn="0" w:lastRowLastColumn="0"/>
        </w:trPr>
        <w:tc>
          <w:tcPr>
            <w:tcW w:w="5070" w:type="dxa"/>
          </w:tcPr>
          <w:p w14:paraId="310092AF" w14:textId="4FCEAF61" w:rsidR="00394C99" w:rsidRPr="00394C99" w:rsidRDefault="00394C99" w:rsidP="00394C99">
            <w:r>
              <w:t>Response</w:t>
            </w:r>
          </w:p>
        </w:tc>
        <w:tc>
          <w:tcPr>
            <w:tcW w:w="5244" w:type="dxa"/>
          </w:tcPr>
          <w:p w14:paraId="7E0822CE" w14:textId="130C90DF" w:rsidR="00394C99" w:rsidRPr="00394C99" w:rsidRDefault="00394C99" w:rsidP="002A0F33">
            <w:pPr>
              <w:jc w:val="center"/>
            </w:pPr>
            <w:r>
              <w:t>Percentage</w:t>
            </w:r>
            <w:r w:rsidR="00857021">
              <w:t xml:space="preserve"> of respondents</w:t>
            </w:r>
          </w:p>
        </w:tc>
      </w:tr>
      <w:tr w:rsidR="008A713C" w:rsidRPr="00394C99" w14:paraId="06CADB11" w14:textId="77777777" w:rsidTr="002A0F33">
        <w:trPr>
          <w:cnfStyle w:val="000000100000" w:firstRow="0" w:lastRow="0" w:firstColumn="0" w:lastColumn="0" w:oddVBand="0" w:evenVBand="0" w:oddHBand="1" w:evenHBand="0" w:firstRowFirstColumn="0" w:firstRowLastColumn="0" w:lastRowFirstColumn="0" w:lastRowLastColumn="0"/>
        </w:trPr>
        <w:tc>
          <w:tcPr>
            <w:tcW w:w="5070" w:type="dxa"/>
          </w:tcPr>
          <w:p w14:paraId="0DC2C227" w14:textId="2F42C31D" w:rsidR="00394C99" w:rsidRDefault="00394C99" w:rsidP="00394C99">
            <w:r>
              <w:t>Issue or request was addressed</w:t>
            </w:r>
          </w:p>
        </w:tc>
        <w:tc>
          <w:tcPr>
            <w:tcW w:w="5244" w:type="dxa"/>
          </w:tcPr>
          <w:p w14:paraId="039F068C" w14:textId="2F440242" w:rsidR="00394C99" w:rsidRDefault="00394C99" w:rsidP="002A0F33">
            <w:pPr>
              <w:jc w:val="center"/>
            </w:pPr>
            <w:r>
              <w:t>74%</w:t>
            </w:r>
          </w:p>
        </w:tc>
      </w:tr>
      <w:tr w:rsidR="00394C99" w:rsidRPr="00394C99" w14:paraId="0036C5B9" w14:textId="77777777" w:rsidTr="002A0F33">
        <w:tc>
          <w:tcPr>
            <w:tcW w:w="5070" w:type="dxa"/>
          </w:tcPr>
          <w:p w14:paraId="0535FEFF" w14:textId="504BEC60" w:rsidR="00394C99" w:rsidRDefault="00394C99" w:rsidP="00394C99">
            <w:r>
              <w:t>Could not assist immediately but provided timely follow-up</w:t>
            </w:r>
          </w:p>
        </w:tc>
        <w:tc>
          <w:tcPr>
            <w:tcW w:w="5244" w:type="dxa"/>
          </w:tcPr>
          <w:p w14:paraId="03842973" w14:textId="0BB7F220" w:rsidR="00394C99" w:rsidRDefault="00394C99" w:rsidP="00950812">
            <w:pPr>
              <w:jc w:val="center"/>
            </w:pPr>
            <w:r>
              <w:t>4.5%</w:t>
            </w:r>
          </w:p>
        </w:tc>
      </w:tr>
      <w:tr w:rsidR="008A713C" w:rsidRPr="00394C99" w14:paraId="4B4C8E96" w14:textId="77777777" w:rsidTr="002A0F33">
        <w:trPr>
          <w:cnfStyle w:val="000000100000" w:firstRow="0" w:lastRow="0" w:firstColumn="0" w:lastColumn="0" w:oddVBand="0" w:evenVBand="0" w:oddHBand="1" w:evenHBand="0" w:firstRowFirstColumn="0" w:firstRowLastColumn="0" w:lastRowFirstColumn="0" w:lastRowLastColumn="0"/>
        </w:trPr>
        <w:tc>
          <w:tcPr>
            <w:tcW w:w="5070" w:type="dxa"/>
          </w:tcPr>
          <w:p w14:paraId="41AC1DA4" w14:textId="5306DF78" w:rsidR="00394C99" w:rsidRDefault="00394C99" w:rsidP="00394C99">
            <w:r>
              <w:t>Could not resolve query but referred to someone who could assist</w:t>
            </w:r>
          </w:p>
        </w:tc>
        <w:tc>
          <w:tcPr>
            <w:tcW w:w="5244" w:type="dxa"/>
          </w:tcPr>
          <w:p w14:paraId="02F9FC31" w14:textId="49B7DA4E" w:rsidR="00394C99" w:rsidRDefault="00394C99" w:rsidP="00950812">
            <w:pPr>
              <w:jc w:val="center"/>
            </w:pPr>
            <w:r>
              <w:t>4.5%</w:t>
            </w:r>
          </w:p>
        </w:tc>
      </w:tr>
      <w:tr w:rsidR="00394C99" w:rsidRPr="00394C99" w14:paraId="540E0C3B" w14:textId="77777777" w:rsidTr="002A0F33">
        <w:tc>
          <w:tcPr>
            <w:tcW w:w="5070" w:type="dxa"/>
          </w:tcPr>
          <w:p w14:paraId="4C60A79F" w14:textId="39F81225" w:rsidR="00394C99" w:rsidRDefault="00394C99" w:rsidP="00394C99">
            <w:r>
              <w:t>Unable to assist</w:t>
            </w:r>
          </w:p>
        </w:tc>
        <w:tc>
          <w:tcPr>
            <w:tcW w:w="5244" w:type="dxa"/>
          </w:tcPr>
          <w:p w14:paraId="330B5023" w14:textId="7CDCDFB1" w:rsidR="00394C99" w:rsidRDefault="00394C99" w:rsidP="00950812">
            <w:pPr>
              <w:jc w:val="center"/>
            </w:pPr>
            <w:r>
              <w:t>8%</w:t>
            </w:r>
          </w:p>
        </w:tc>
      </w:tr>
      <w:tr w:rsidR="008A713C" w:rsidRPr="00394C99" w14:paraId="6317852B" w14:textId="77777777" w:rsidTr="002A0F33">
        <w:trPr>
          <w:cnfStyle w:val="000000100000" w:firstRow="0" w:lastRow="0" w:firstColumn="0" w:lastColumn="0" w:oddVBand="0" w:evenVBand="0" w:oddHBand="1" w:evenHBand="0" w:firstRowFirstColumn="0" w:firstRowLastColumn="0" w:lastRowFirstColumn="0" w:lastRowLastColumn="0"/>
        </w:trPr>
        <w:tc>
          <w:tcPr>
            <w:tcW w:w="5070" w:type="dxa"/>
          </w:tcPr>
          <w:p w14:paraId="279B2A30" w14:textId="185CACDF" w:rsidR="00394C99" w:rsidRDefault="00394C99" w:rsidP="00394C99">
            <w:r>
              <w:t>Other (no reply received or unhelpful response)</w:t>
            </w:r>
          </w:p>
        </w:tc>
        <w:tc>
          <w:tcPr>
            <w:tcW w:w="5244" w:type="dxa"/>
          </w:tcPr>
          <w:p w14:paraId="06AE2D96" w14:textId="3660B038" w:rsidR="00394C99" w:rsidRDefault="00394C99" w:rsidP="00950812">
            <w:pPr>
              <w:jc w:val="center"/>
            </w:pPr>
            <w:r>
              <w:t>9%</w:t>
            </w:r>
          </w:p>
        </w:tc>
      </w:tr>
    </w:tbl>
    <w:p w14:paraId="40D18659" w14:textId="77777777" w:rsidR="00394C99" w:rsidRPr="00394C99" w:rsidRDefault="00394C99" w:rsidP="00394C99"/>
    <w:p w14:paraId="3DEB87BA" w14:textId="37D386DD" w:rsidR="00833A5F" w:rsidRDefault="71A94FC5" w:rsidP="56D69B6C">
      <w:r>
        <w:t xml:space="preserve">These findings show a rising preference for digital solutions that enhance accessibility and efficiency. Respondents emphasised the need for user-friendly online platforms and prompt responses in their interactions with council services. </w:t>
      </w:r>
    </w:p>
    <w:p w14:paraId="373976C0" w14:textId="77777777" w:rsidR="00833A5F" w:rsidRDefault="00833A5F" w:rsidP="56D69B6C"/>
    <w:p w14:paraId="1397BA16" w14:textId="14C6DCB8" w:rsidR="00833A5F" w:rsidRDefault="71A94FC5" w:rsidP="56D69B6C">
      <w:r>
        <w:t>Moving forward, integrating digital channels with traditional service methods will ensure all community members, including those with varying abilities and backgrounds benefit from improved accessibility and support.</w:t>
      </w:r>
    </w:p>
    <w:p w14:paraId="312DEAAB" w14:textId="65EA024B" w:rsidR="00E1187D" w:rsidRDefault="00E1187D" w:rsidP="00BD2E3C">
      <w:pPr>
        <w:rPr>
          <w:rFonts w:cs="Arial"/>
          <w:b/>
          <w:bCs/>
        </w:rPr>
      </w:pPr>
    </w:p>
    <w:p w14:paraId="36E21DEB" w14:textId="77777777" w:rsidR="00A1654E" w:rsidRDefault="00A1654E" w:rsidP="00BD2E3C">
      <w:pPr>
        <w:rPr>
          <w:rFonts w:cs="Arial"/>
          <w:b/>
          <w:bCs/>
        </w:rPr>
      </w:pPr>
    </w:p>
    <w:p w14:paraId="184A9139" w14:textId="77777777" w:rsidR="00846A5B" w:rsidRDefault="00846A5B" w:rsidP="00BD2E3C">
      <w:pPr>
        <w:rPr>
          <w:rFonts w:cs="Arial"/>
          <w:b/>
          <w:bCs/>
        </w:rPr>
      </w:pPr>
    </w:p>
    <w:p w14:paraId="5BE99025" w14:textId="13085C07" w:rsidR="00106E4D" w:rsidRDefault="00106E4D" w:rsidP="3C686F84">
      <w:pPr>
        <w:rPr>
          <w:b/>
          <w:bCs/>
        </w:rPr>
      </w:pPr>
      <w:r w:rsidRPr="3C686F84">
        <w:rPr>
          <w:b/>
          <w:bCs/>
        </w:rPr>
        <w:lastRenderedPageBreak/>
        <w:t xml:space="preserve">Meetings with </w:t>
      </w:r>
      <w:r w:rsidR="69268181" w:rsidRPr="3C686F84">
        <w:rPr>
          <w:b/>
          <w:bCs/>
        </w:rPr>
        <w:t>k</w:t>
      </w:r>
      <w:r w:rsidRPr="3C686F84">
        <w:rPr>
          <w:b/>
          <w:bCs/>
        </w:rPr>
        <w:t xml:space="preserve">ey </w:t>
      </w:r>
      <w:r w:rsidR="53A5F4F9" w:rsidRPr="3C686F84">
        <w:rPr>
          <w:b/>
          <w:bCs/>
        </w:rPr>
        <w:t>s</w:t>
      </w:r>
      <w:r w:rsidRPr="3C686F84">
        <w:rPr>
          <w:b/>
          <w:bCs/>
        </w:rPr>
        <w:t>takeholders</w:t>
      </w:r>
    </w:p>
    <w:p w14:paraId="5D1E8690" w14:textId="109A71C5" w:rsidR="3C686F84" w:rsidRDefault="3C686F84" w:rsidP="3C686F84">
      <w:pPr>
        <w:rPr>
          <w:b/>
          <w:bCs/>
        </w:rPr>
      </w:pPr>
    </w:p>
    <w:p w14:paraId="7AE033A6" w14:textId="75C20ABF" w:rsidR="41C3BDD4" w:rsidRDefault="149CCE7B" w:rsidP="56D69B6C">
      <w:pPr>
        <w:rPr>
          <w:rFonts w:eastAsia="Arial" w:cs="Arial"/>
        </w:rPr>
      </w:pPr>
      <w:r w:rsidRPr="56D69B6C">
        <w:rPr>
          <w:rFonts w:eastAsia="Arial" w:cs="Arial"/>
        </w:rPr>
        <w:t>Consultation was undertaken with key stakeholders who provided detailed feedback based on specific needs of their group. These stakeholders were:</w:t>
      </w:r>
    </w:p>
    <w:p w14:paraId="3E4349F1" w14:textId="3B93771F" w:rsidR="149CCE7B" w:rsidRDefault="149CCE7B" w:rsidP="0D7994F1">
      <w:pPr>
        <w:pStyle w:val="ListParagraph"/>
        <w:numPr>
          <w:ilvl w:val="0"/>
          <w:numId w:val="1"/>
        </w:numPr>
        <w:spacing w:after="0" w:line="257" w:lineRule="auto"/>
        <w:rPr>
          <w:rFonts w:eastAsia="Arial" w:cs="Arial"/>
        </w:rPr>
      </w:pPr>
      <w:r w:rsidRPr="56D69B6C">
        <w:rPr>
          <w:rFonts w:ascii="Arial" w:eastAsia="Arial" w:hAnsi="Arial" w:cs="Arial"/>
        </w:rPr>
        <w:t>Maroondah Youth Wellbeing Advocates</w:t>
      </w:r>
    </w:p>
    <w:p w14:paraId="1BB40AD0" w14:textId="7BBFCD91" w:rsidR="149CCE7B" w:rsidRDefault="149CCE7B" w:rsidP="0D7994F1">
      <w:pPr>
        <w:pStyle w:val="ListParagraph"/>
        <w:numPr>
          <w:ilvl w:val="0"/>
          <w:numId w:val="1"/>
        </w:numPr>
        <w:spacing w:after="0" w:line="257" w:lineRule="auto"/>
        <w:rPr>
          <w:rFonts w:eastAsia="Arial" w:cs="Arial"/>
        </w:rPr>
      </w:pPr>
      <w:r w:rsidRPr="56D69B6C">
        <w:rPr>
          <w:rFonts w:ascii="Arial" w:eastAsia="Arial" w:hAnsi="Arial" w:cs="Arial"/>
        </w:rPr>
        <w:t>Maroondah Disability Advisory Committee</w:t>
      </w:r>
    </w:p>
    <w:p w14:paraId="7ECD6E63" w14:textId="06E41F66" w:rsidR="149CCE7B" w:rsidRDefault="149CCE7B" w:rsidP="0D7994F1">
      <w:pPr>
        <w:pStyle w:val="ListParagraph"/>
        <w:numPr>
          <w:ilvl w:val="0"/>
          <w:numId w:val="1"/>
        </w:numPr>
        <w:spacing w:after="0" w:line="257" w:lineRule="auto"/>
        <w:rPr>
          <w:rFonts w:eastAsia="Arial" w:cs="Arial"/>
          <w:lang w:val="en-US"/>
        </w:rPr>
      </w:pPr>
      <w:r w:rsidRPr="56D69B6C">
        <w:rPr>
          <w:rFonts w:ascii="Arial" w:eastAsia="Arial" w:hAnsi="Arial" w:cs="Arial"/>
          <w:lang w:val="en-US"/>
        </w:rPr>
        <w:t>CALD Leaders Network</w:t>
      </w:r>
    </w:p>
    <w:p w14:paraId="267B1585" w14:textId="50B0505B" w:rsidR="149CCE7B" w:rsidRDefault="149CCE7B" w:rsidP="0D7994F1">
      <w:pPr>
        <w:pStyle w:val="ListParagraph"/>
        <w:numPr>
          <w:ilvl w:val="0"/>
          <w:numId w:val="1"/>
        </w:numPr>
        <w:spacing w:after="0" w:line="257" w:lineRule="auto"/>
        <w:rPr>
          <w:rFonts w:eastAsia="Arial" w:cs="Arial"/>
          <w:lang w:val="en-US"/>
        </w:rPr>
      </w:pPr>
      <w:r w:rsidRPr="56D69B6C">
        <w:rPr>
          <w:rFonts w:ascii="Arial" w:eastAsia="Arial" w:hAnsi="Arial" w:cs="Arial"/>
          <w:lang w:val="en-US"/>
        </w:rPr>
        <w:t xml:space="preserve">First Nations </w:t>
      </w:r>
      <w:proofErr w:type="spellStart"/>
      <w:r w:rsidRPr="56D69B6C">
        <w:rPr>
          <w:rFonts w:ascii="Arial" w:eastAsia="Arial" w:hAnsi="Arial" w:cs="Arial"/>
          <w:lang w:val="en-US"/>
        </w:rPr>
        <w:t>Wurundjeri</w:t>
      </w:r>
      <w:proofErr w:type="spellEnd"/>
      <w:r w:rsidRPr="56D69B6C">
        <w:rPr>
          <w:rFonts w:ascii="Arial" w:eastAsia="Arial" w:hAnsi="Arial" w:cs="Arial"/>
          <w:lang w:val="en-US"/>
        </w:rPr>
        <w:t xml:space="preserve"> Elders</w:t>
      </w:r>
    </w:p>
    <w:p w14:paraId="400144E3" w14:textId="77777777" w:rsidR="00106E4D" w:rsidRDefault="00106E4D" w:rsidP="00106E4D"/>
    <w:p w14:paraId="355DCCF3" w14:textId="290B3593" w:rsidR="00106E4D" w:rsidRDefault="149CCE7B" w:rsidP="00106E4D">
      <w:r>
        <w:t>This consultation confirmed that c</w:t>
      </w:r>
      <w:r w:rsidR="41C3BDD4">
        <w:t>ommunity hubs play a vital role in connecting residents to essential resources, providing welcoming spaces that foster engagement, accessibility, and inclusion. Stakeholders called for more accessible, responsive, and inclusive services, emphasising real-time assistance</w:t>
      </w:r>
      <w:r w:rsidR="218361D0">
        <w:t xml:space="preserve">, </w:t>
      </w:r>
      <w:r w:rsidR="41C3BDD4">
        <w:t>empathy, and care. Th</w:t>
      </w:r>
      <w:r w:rsidR="2F25F0C3">
        <w:t>is</w:t>
      </w:r>
      <w:r w:rsidR="41C3BDD4">
        <w:t xml:space="preserve"> feedback will </w:t>
      </w:r>
      <w:r w:rsidR="0003470E">
        <w:t>assist</w:t>
      </w:r>
      <w:r w:rsidR="41C3BDD4">
        <w:t xml:space="preserve"> improve </w:t>
      </w:r>
      <w:r w:rsidR="0003470E">
        <w:t>C</w:t>
      </w:r>
      <w:r w:rsidR="41C3BDD4">
        <w:t>ouncil services for Maroondah’s diverse community.</w:t>
      </w:r>
    </w:p>
    <w:p w14:paraId="469D3A4F" w14:textId="515E5BDB" w:rsidR="00640942" w:rsidRPr="00106E4D" w:rsidRDefault="00640942" w:rsidP="00106E4D"/>
    <w:p w14:paraId="3B94B043" w14:textId="2F5C1032" w:rsidR="00612758" w:rsidRDefault="00612758"/>
    <w:p w14:paraId="2EA7A29D" w14:textId="1E338ED5" w:rsidR="00C71A41" w:rsidRDefault="00C71A41"/>
    <w:p w14:paraId="681D9C0D" w14:textId="12E7BABF" w:rsidR="00C71A41" w:rsidRDefault="00C71A41"/>
    <w:p w14:paraId="571A0ECC" w14:textId="21ECB5E0" w:rsidR="00C71A41" w:rsidRDefault="00C71A41"/>
    <w:p w14:paraId="01A64AC9" w14:textId="2F972B95" w:rsidR="00C71A41" w:rsidRDefault="00C71A41"/>
    <w:p w14:paraId="18F875BD" w14:textId="48FFDF36" w:rsidR="00C71A41" w:rsidRDefault="00C71A41"/>
    <w:p w14:paraId="653DD0C8" w14:textId="2DE0014E" w:rsidR="00C71A41" w:rsidRDefault="00C71A41"/>
    <w:p w14:paraId="25FAE7EA" w14:textId="059ECC6E" w:rsidR="00C71A41" w:rsidRDefault="007816DB">
      <w:r>
        <w:rPr>
          <w:noProof/>
        </w:rPr>
        <w:drawing>
          <wp:anchor distT="0" distB="0" distL="114300" distR="114300" simplePos="0" relativeHeight="251658246" behindDoc="0" locked="0" layoutInCell="1" allowOverlap="1" wp14:anchorId="35CEDD65" wp14:editId="763D8873">
            <wp:simplePos x="0" y="0"/>
            <wp:positionH relativeFrom="margin">
              <wp:align>center</wp:align>
            </wp:positionH>
            <wp:positionV relativeFrom="margin">
              <wp:posOffset>3743597</wp:posOffset>
            </wp:positionV>
            <wp:extent cx="9458325" cy="5325745"/>
            <wp:effectExtent l="0" t="0" r="9525" b="8255"/>
            <wp:wrapSquare wrapText="bothSides"/>
            <wp:docPr id="1222948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48030" name="Picture 1222948030"/>
                    <pic:cNvPicPr/>
                  </pic:nvPicPr>
                  <pic:blipFill>
                    <a:blip r:embed="rId15">
                      <a:extLst>
                        <a:ext uri="{28A0092B-C50C-407E-A947-70E740481C1C}">
                          <a14:useLocalDpi xmlns:a14="http://schemas.microsoft.com/office/drawing/2010/main" val="0"/>
                        </a:ext>
                      </a:extLst>
                    </a:blip>
                    <a:stretch>
                      <a:fillRect/>
                    </a:stretch>
                  </pic:blipFill>
                  <pic:spPr>
                    <a:xfrm>
                      <a:off x="0" y="0"/>
                      <a:ext cx="9458325" cy="5325745"/>
                    </a:xfrm>
                    <a:prstGeom prst="rect">
                      <a:avLst/>
                    </a:prstGeom>
                  </pic:spPr>
                </pic:pic>
              </a:graphicData>
            </a:graphic>
            <wp14:sizeRelH relativeFrom="margin">
              <wp14:pctWidth>0</wp14:pctWidth>
            </wp14:sizeRelH>
            <wp14:sizeRelV relativeFrom="margin">
              <wp14:pctHeight>0</wp14:pctHeight>
            </wp14:sizeRelV>
          </wp:anchor>
        </w:drawing>
      </w:r>
    </w:p>
    <w:p w14:paraId="1BFF443D" w14:textId="62856715" w:rsidR="00CE0EDC" w:rsidRDefault="7E76AACC" w:rsidP="388A19A5">
      <w:pPr>
        <w:pStyle w:val="Heading1"/>
      </w:pPr>
      <w:bookmarkStart w:id="3" w:name="_Toc205389265"/>
      <w:r w:rsidRPr="388A19A5">
        <w:lastRenderedPageBreak/>
        <w:t xml:space="preserve">A </w:t>
      </w:r>
      <w:proofErr w:type="gramStart"/>
      <w:r w:rsidRPr="388A19A5">
        <w:t>plan for the future</w:t>
      </w:r>
      <w:bookmarkEnd w:id="3"/>
      <w:proofErr w:type="gramEnd"/>
    </w:p>
    <w:p w14:paraId="76E21477" w14:textId="44DDCDA1" w:rsidR="00CE0EDC" w:rsidRDefault="006C728D" w:rsidP="00CE0EDC">
      <w:pPr>
        <w:pStyle w:val="Heading2"/>
      </w:pPr>
      <w:bookmarkStart w:id="4" w:name="_Toc205389266"/>
      <w:r>
        <w:t>Our strategic principles and aspirations</w:t>
      </w:r>
      <w:bookmarkEnd w:id="4"/>
    </w:p>
    <w:p w14:paraId="0E2120E2" w14:textId="77777777" w:rsidR="006C728D" w:rsidRPr="006C728D" w:rsidRDefault="006C728D" w:rsidP="006C728D">
      <w:pPr>
        <w:rPr>
          <w:lang w:val="en-US"/>
        </w:rPr>
      </w:pPr>
    </w:p>
    <w:p w14:paraId="775A76B1" w14:textId="77777777" w:rsidR="00555E80" w:rsidRDefault="00555E80" w:rsidP="00555E80">
      <w:pPr>
        <w:pStyle w:val="Heading3"/>
      </w:pPr>
      <w:bookmarkStart w:id="5" w:name="_Toc205389267"/>
      <w:r w:rsidRPr="00555E80">
        <w:t>A vision for customer experience in Maroondah</w:t>
      </w:r>
      <w:bookmarkEnd w:id="5"/>
    </w:p>
    <w:p w14:paraId="5E7926B6" w14:textId="77777777" w:rsidR="00555E80" w:rsidRPr="00555E80" w:rsidRDefault="00555E80" w:rsidP="00555E80">
      <w:pPr>
        <w:rPr>
          <w:lang w:val="en-GB"/>
        </w:rPr>
      </w:pPr>
    </w:p>
    <w:p w14:paraId="28D507E5" w14:textId="2C540443" w:rsidR="000258C7" w:rsidRPr="00555E80" w:rsidRDefault="7A7271E8" w:rsidP="00555E80">
      <w:r>
        <w:t xml:space="preserve">In Maroondah, we aim to provide accessible, respectful </w:t>
      </w:r>
      <w:r w:rsidR="1965B98F">
        <w:t xml:space="preserve">customer service </w:t>
      </w:r>
      <w:r>
        <w:t>experiences for our community across all channels. Great customer service starts with listening, trust, and delivering on community priorities. As expectations change, we</w:t>
      </w:r>
      <w:r w:rsidR="58E7934F">
        <w:t xml:space="preserve"> are</w:t>
      </w:r>
      <w:r>
        <w:t xml:space="preserve"> dedicated to being responsive, inclusive, and empathetic—ensuring services meet real needs promptly. We work with our community and partners to make sure every voice counts and every interaction matters.</w:t>
      </w:r>
    </w:p>
    <w:p w14:paraId="6092FD0C" w14:textId="7C328A79" w:rsidR="0050794D" w:rsidRDefault="0050794D" w:rsidP="376F3484"/>
    <w:p w14:paraId="2159B753" w14:textId="3F0853C7" w:rsidR="00752DA0" w:rsidRDefault="006C728D" w:rsidP="006C728D">
      <w:pPr>
        <w:pStyle w:val="Heading3"/>
      </w:pPr>
      <w:bookmarkStart w:id="6" w:name="_Toc205389268"/>
      <w:r>
        <w:t>Strategic principles</w:t>
      </w:r>
      <w:bookmarkEnd w:id="6"/>
    </w:p>
    <w:p w14:paraId="274F0AFD" w14:textId="77777777" w:rsidR="00DC40B7" w:rsidRPr="008A1F37" w:rsidRDefault="00DC40B7" w:rsidP="008401C9"/>
    <w:p w14:paraId="10770717" w14:textId="6F58A9C1" w:rsidR="00D11DD7" w:rsidRDefault="707DFD5B" w:rsidP="00D11DD7">
      <w:r>
        <w:t xml:space="preserve">The </w:t>
      </w:r>
      <w:r w:rsidRPr="56D69B6C">
        <w:rPr>
          <w:i/>
          <w:iCs/>
        </w:rPr>
        <w:t>Customer Experience Strategy 2025-2029</w:t>
      </w:r>
      <w:r>
        <w:t xml:space="preserve"> supports Maroondah 2050’s vision of a </w:t>
      </w:r>
      <w:r w:rsidR="653BF45B">
        <w:t xml:space="preserve">well-governed </w:t>
      </w:r>
      <w:r>
        <w:t>and empowered community.</w:t>
      </w:r>
    </w:p>
    <w:p w14:paraId="260081F4" w14:textId="1FF62E72" w:rsidR="00061758" w:rsidRPr="00313F4F" w:rsidRDefault="707DFD5B" w:rsidP="00061758">
      <w:pPr>
        <w:spacing w:before="100" w:beforeAutospacing="1" w:after="100" w:afterAutospacing="1"/>
        <w:rPr>
          <w:rFonts w:eastAsia="Times New Roman" w:cs="Arial"/>
          <w:lang w:eastAsia="en-AU"/>
        </w:rPr>
      </w:pPr>
      <w:r>
        <w:t xml:space="preserve">Council remains committed to accountability, collaboration, and representing local needs. </w:t>
      </w:r>
      <w:r w:rsidR="00061758" w:rsidRPr="00313F4F">
        <w:rPr>
          <w:rFonts w:eastAsia="Times New Roman" w:cs="Arial"/>
          <w:lang w:eastAsia="en-AU"/>
        </w:rPr>
        <w:t>Every resident deserves a seamless experience when engaging with Council</w:t>
      </w:r>
      <w:r w:rsidR="00061758">
        <w:rPr>
          <w:rFonts w:eastAsia="Times New Roman" w:cs="Arial"/>
          <w:lang w:eastAsia="en-AU"/>
        </w:rPr>
        <w:t xml:space="preserve">, </w:t>
      </w:r>
      <w:r w:rsidR="00061758" w:rsidRPr="00313F4F">
        <w:rPr>
          <w:rFonts w:eastAsia="Times New Roman" w:cs="Arial"/>
          <w:lang w:eastAsia="en-AU"/>
        </w:rPr>
        <w:t>whether</w:t>
      </w:r>
      <w:r w:rsidR="00061758">
        <w:rPr>
          <w:rFonts w:eastAsia="Times New Roman" w:cs="Arial"/>
          <w:lang w:eastAsia="en-AU"/>
        </w:rPr>
        <w:t xml:space="preserve"> it’s</w:t>
      </w:r>
      <w:r w:rsidR="00061758" w:rsidRPr="00313F4F">
        <w:rPr>
          <w:rFonts w:eastAsia="Times New Roman" w:cs="Arial"/>
          <w:lang w:eastAsia="en-AU"/>
        </w:rPr>
        <w:t xml:space="preserve"> online, over the phone, or in person. We aim to remove </w:t>
      </w:r>
      <w:r w:rsidR="00061758">
        <w:rPr>
          <w:rFonts w:eastAsia="Times New Roman" w:cs="Arial"/>
          <w:lang w:eastAsia="en-AU"/>
        </w:rPr>
        <w:t xml:space="preserve">any </w:t>
      </w:r>
      <w:r w:rsidR="00061758" w:rsidRPr="00313F4F">
        <w:rPr>
          <w:rFonts w:eastAsia="Times New Roman" w:cs="Arial"/>
          <w:lang w:eastAsia="en-AU"/>
        </w:rPr>
        <w:t>barriers and ensure that services, information, and support are provided with clarity, timeliness, and care.</w:t>
      </w:r>
    </w:p>
    <w:p w14:paraId="2D02CC14" w14:textId="5CD51DC4" w:rsidR="00061758" w:rsidRDefault="00061758" w:rsidP="00CE4BC5">
      <w:pPr>
        <w:spacing w:before="100" w:beforeAutospacing="1" w:after="100" w:afterAutospacing="1"/>
      </w:pPr>
      <w:r w:rsidRPr="00313F4F">
        <w:rPr>
          <w:rFonts w:eastAsia="Times New Roman" w:cs="Arial"/>
          <w:lang w:eastAsia="en-AU"/>
        </w:rPr>
        <w:t xml:space="preserve">As we work toward </w:t>
      </w:r>
      <w:r w:rsidR="00422BE1">
        <w:rPr>
          <w:rFonts w:eastAsia="Times New Roman" w:cs="Arial"/>
          <w:lang w:eastAsia="en-AU"/>
        </w:rPr>
        <w:t xml:space="preserve">delivering </w:t>
      </w:r>
      <w:r w:rsidRPr="00313F4F">
        <w:rPr>
          <w:rFonts w:eastAsia="Times New Roman" w:cs="Arial"/>
          <w:lang w:eastAsia="en-AU"/>
        </w:rPr>
        <w:t xml:space="preserve">the Maroondah 2050 Community Vision, our focus will remain on improving how </w:t>
      </w:r>
      <w:r>
        <w:rPr>
          <w:rFonts w:eastAsia="Times New Roman" w:cs="Arial"/>
          <w:lang w:eastAsia="en-AU"/>
        </w:rPr>
        <w:t>customers</w:t>
      </w:r>
      <w:r w:rsidRPr="0D7994F1">
        <w:rPr>
          <w:rFonts w:eastAsia="Times New Roman" w:cs="Arial"/>
          <w:lang w:eastAsia="en-AU"/>
        </w:rPr>
        <w:t xml:space="preserve"> connect with Council, </w:t>
      </w:r>
      <w:r w:rsidR="00F13B9E" w:rsidRPr="0D7994F1">
        <w:rPr>
          <w:rFonts w:eastAsia="Times New Roman" w:cs="Arial"/>
          <w:lang w:eastAsia="en-AU"/>
        </w:rPr>
        <w:t>enhanc</w:t>
      </w:r>
      <w:r w:rsidR="00F13B9E">
        <w:rPr>
          <w:rFonts w:eastAsia="Times New Roman" w:cs="Arial"/>
          <w:lang w:eastAsia="en-AU"/>
        </w:rPr>
        <w:t>ing</w:t>
      </w:r>
      <w:r w:rsidR="00F13B9E" w:rsidRPr="0D7994F1">
        <w:rPr>
          <w:rFonts w:eastAsia="Times New Roman" w:cs="Arial"/>
          <w:lang w:eastAsia="en-AU"/>
        </w:rPr>
        <w:t xml:space="preserve"> </w:t>
      </w:r>
      <w:r w:rsidRPr="0D7994F1">
        <w:rPr>
          <w:rFonts w:eastAsia="Times New Roman" w:cs="Arial"/>
          <w:lang w:eastAsia="en-AU"/>
        </w:rPr>
        <w:t xml:space="preserve">service channels, inclusive </w:t>
      </w:r>
      <w:r w:rsidR="00DE4D13">
        <w:rPr>
          <w:rFonts w:eastAsia="Times New Roman" w:cs="Arial"/>
          <w:lang w:eastAsia="en-AU"/>
        </w:rPr>
        <w:t>processes</w:t>
      </w:r>
      <w:r w:rsidRPr="0D7994F1">
        <w:rPr>
          <w:rFonts w:eastAsia="Times New Roman" w:cs="Arial"/>
          <w:lang w:eastAsia="en-AU"/>
        </w:rPr>
        <w:t xml:space="preserve">, and meaningful feedback opportunities to better understand </w:t>
      </w:r>
      <w:r w:rsidR="00F63BAE">
        <w:rPr>
          <w:rFonts w:eastAsia="Times New Roman" w:cs="Arial"/>
          <w:lang w:eastAsia="en-AU"/>
        </w:rPr>
        <w:t>and remain current</w:t>
      </w:r>
      <w:r w:rsidR="00723A49">
        <w:rPr>
          <w:rFonts w:eastAsia="Times New Roman" w:cs="Arial"/>
          <w:lang w:eastAsia="en-AU"/>
        </w:rPr>
        <w:t xml:space="preserve"> with changing </w:t>
      </w:r>
      <w:r w:rsidRPr="0D7994F1">
        <w:rPr>
          <w:rFonts w:eastAsia="Times New Roman" w:cs="Arial"/>
          <w:lang w:eastAsia="en-AU"/>
        </w:rPr>
        <w:t>local needs.</w:t>
      </w:r>
    </w:p>
    <w:p w14:paraId="4AFD58DE" w14:textId="16852210" w:rsidR="008401C9" w:rsidRPr="00D11DD7" w:rsidRDefault="004B2D0F" w:rsidP="00D11DD7">
      <w:r>
        <w:rPr>
          <w:noProof/>
        </w:rPr>
        <w:drawing>
          <wp:anchor distT="0" distB="0" distL="114300" distR="114300" simplePos="0" relativeHeight="251658240" behindDoc="1" locked="0" layoutInCell="1" allowOverlap="1" wp14:anchorId="46CB7E33" wp14:editId="26323B51">
            <wp:simplePos x="0" y="0"/>
            <wp:positionH relativeFrom="margin">
              <wp:posOffset>3156313</wp:posOffset>
            </wp:positionH>
            <wp:positionV relativeFrom="paragraph">
              <wp:posOffset>14333</wp:posOffset>
            </wp:positionV>
            <wp:extent cx="3429635" cy="4517390"/>
            <wp:effectExtent l="0" t="0" r="0" b="0"/>
            <wp:wrapTight wrapText="bothSides">
              <wp:wrapPolygon edited="0">
                <wp:start x="0" y="0"/>
                <wp:lineTo x="0" y="21497"/>
                <wp:lineTo x="21476" y="21497"/>
                <wp:lineTo x="21476" y="0"/>
                <wp:lineTo x="0" y="0"/>
              </wp:wrapPolygon>
            </wp:wrapTight>
            <wp:docPr id="424926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2647" name=""/>
                    <pic:cNvPicPr/>
                  </pic:nvPicPr>
                  <pic:blipFill>
                    <a:blip r:embed="rId16">
                      <a:extLst>
                        <a:ext uri="{28A0092B-C50C-407E-A947-70E740481C1C}">
                          <a14:useLocalDpi xmlns:a14="http://schemas.microsoft.com/office/drawing/2010/main" val="0"/>
                        </a:ext>
                      </a:extLst>
                    </a:blip>
                    <a:stretch>
                      <a:fillRect/>
                    </a:stretch>
                  </pic:blipFill>
                  <pic:spPr>
                    <a:xfrm>
                      <a:off x="0" y="0"/>
                      <a:ext cx="3429635" cy="4517390"/>
                    </a:xfrm>
                    <a:prstGeom prst="rect">
                      <a:avLst/>
                    </a:prstGeom>
                  </pic:spPr>
                </pic:pic>
              </a:graphicData>
            </a:graphic>
            <wp14:sizeRelH relativeFrom="page">
              <wp14:pctWidth>0</wp14:pctWidth>
            </wp14:sizeRelH>
            <wp14:sizeRelV relativeFrom="page">
              <wp14:pctHeight>0</wp14:pctHeight>
            </wp14:sizeRelV>
          </wp:anchor>
        </w:drawing>
      </w:r>
      <w:r w:rsidR="707DFD5B">
        <w:t xml:space="preserve">This strategy aligns with Council’s Integrated Planning Framework to ensure customer service meets community expectations. As shown in the diagram </w:t>
      </w:r>
      <w:r w:rsidR="00B640D0">
        <w:t>to the right</w:t>
      </w:r>
      <w:r w:rsidR="707DFD5B">
        <w:t xml:space="preserve">, </w:t>
      </w:r>
      <w:r w:rsidR="000371D7">
        <w:t xml:space="preserve">the Strategy </w:t>
      </w:r>
      <w:r w:rsidR="707DFD5B">
        <w:t xml:space="preserve">supports </w:t>
      </w:r>
      <w:r w:rsidR="002D7F0D">
        <w:t xml:space="preserve">and aligns with </w:t>
      </w:r>
      <w:r w:rsidR="707DFD5B">
        <w:t>both the 2050 Community Vision and the Council Plan.</w:t>
      </w:r>
    </w:p>
    <w:p w14:paraId="1DA8DFC1" w14:textId="6A05C280" w:rsidR="008401C9" w:rsidRDefault="008401C9" w:rsidP="008401C9"/>
    <w:p w14:paraId="2F5EC28C" w14:textId="39E0222E" w:rsidR="00C23D5E" w:rsidRPr="004C18BE" w:rsidRDefault="007F485C" w:rsidP="007F485C">
      <w:r w:rsidRPr="00C23D5E">
        <w:t xml:space="preserve">Following the development of the </w:t>
      </w:r>
      <w:r w:rsidRPr="00C23D5E">
        <w:rPr>
          <w:i/>
          <w:iCs/>
        </w:rPr>
        <w:t xml:space="preserve">Customer </w:t>
      </w:r>
      <w:r w:rsidR="00C23D5E" w:rsidRPr="00C23D5E">
        <w:rPr>
          <w:i/>
          <w:iCs/>
        </w:rPr>
        <w:t>Experience</w:t>
      </w:r>
      <w:r w:rsidR="00992681" w:rsidRPr="00C23D5E">
        <w:rPr>
          <w:i/>
          <w:iCs/>
        </w:rPr>
        <w:t xml:space="preserve"> Strategy 2025-2029</w:t>
      </w:r>
      <w:r w:rsidRPr="004C18BE">
        <w:t xml:space="preserve">, updates will also be made to </w:t>
      </w:r>
      <w:r w:rsidR="00365E38" w:rsidRPr="004C18BE">
        <w:t>internal working documents which set out clear</w:t>
      </w:r>
      <w:r w:rsidR="00E63A31" w:rsidRPr="004C18BE">
        <w:t xml:space="preserve"> customer service</w:t>
      </w:r>
      <w:r w:rsidR="00C23D5E">
        <w:t xml:space="preserve"> standards and guidance and a complaint’s handling process.</w:t>
      </w:r>
    </w:p>
    <w:p w14:paraId="0E0492F3" w14:textId="77777777" w:rsidR="004C18BE" w:rsidRDefault="004C18BE" w:rsidP="007F485C">
      <w:pPr>
        <w:rPr>
          <w:highlight w:val="yellow"/>
        </w:rPr>
      </w:pPr>
    </w:p>
    <w:p w14:paraId="4AB8D737" w14:textId="68BA2449" w:rsidR="00726A56" w:rsidRDefault="00726A56" w:rsidP="00C52C06">
      <w:pPr>
        <w:pStyle w:val="Heading3"/>
      </w:pPr>
    </w:p>
    <w:p w14:paraId="6A75FC5F" w14:textId="00F372BB" w:rsidR="00C52C06" w:rsidRDefault="00726A56" w:rsidP="009F120C">
      <w:pPr>
        <w:pStyle w:val="Heading3"/>
      </w:pPr>
      <w:r>
        <w:br w:type="page"/>
      </w:r>
      <w:bookmarkStart w:id="7" w:name="_Toc205389270"/>
      <w:r w:rsidR="00C52C06">
        <w:lastRenderedPageBreak/>
        <w:t>Guiding principles</w:t>
      </w:r>
      <w:bookmarkEnd w:id="7"/>
    </w:p>
    <w:p w14:paraId="18BECAC7" w14:textId="77777777" w:rsidR="00C52C06" w:rsidRPr="000258C7" w:rsidRDefault="00C52C06" w:rsidP="00CE0EDC">
      <w:pPr>
        <w:rPr>
          <w:rFonts w:cs="Arial"/>
          <w:iCs/>
          <w:lang w:val="en-US"/>
        </w:rPr>
      </w:pPr>
    </w:p>
    <w:p w14:paraId="3A4F8191" w14:textId="792F8BB6" w:rsidR="000258C7" w:rsidRPr="000258C7" w:rsidRDefault="006C728D" w:rsidP="376F3484">
      <w:pPr>
        <w:rPr>
          <w:rFonts w:cs="Arial"/>
          <w:lang w:val="en-US"/>
        </w:rPr>
      </w:pPr>
      <w:r w:rsidRPr="376F3484">
        <w:rPr>
          <w:rFonts w:cs="Arial"/>
          <w:lang w:val="en-US"/>
        </w:rPr>
        <w:t>The</w:t>
      </w:r>
      <w:r w:rsidR="00C52C06" w:rsidRPr="376F3484">
        <w:rPr>
          <w:rFonts w:cs="Arial"/>
          <w:lang w:val="en-US"/>
        </w:rPr>
        <w:t xml:space="preserve"> </w:t>
      </w:r>
      <w:r w:rsidR="00481D43" w:rsidRPr="376F3484">
        <w:rPr>
          <w:rFonts w:cs="Arial"/>
          <w:lang w:val="en-US"/>
        </w:rPr>
        <w:t xml:space="preserve">key guiding principles throughout the Strategy </w:t>
      </w:r>
      <w:r w:rsidR="005C7E9D">
        <w:rPr>
          <w:rFonts w:cs="Arial"/>
          <w:lang w:val="en-US"/>
        </w:rPr>
        <w:t>include.</w:t>
      </w:r>
    </w:p>
    <w:p w14:paraId="5B27416D" w14:textId="77777777" w:rsidR="000258C7" w:rsidRPr="000258C7" w:rsidRDefault="000258C7" w:rsidP="376F3484">
      <w:pPr>
        <w:rPr>
          <w:rFonts w:cs="Arial"/>
          <w:lang w:val="en-US"/>
        </w:rPr>
      </w:pPr>
    </w:p>
    <w:p w14:paraId="28415B1C" w14:textId="5FDF79D6" w:rsidR="00EE10EB" w:rsidRPr="00E76132" w:rsidRDefault="00EE10EB" w:rsidP="00E76132">
      <w:pPr>
        <w:pStyle w:val="ListParagraph"/>
        <w:numPr>
          <w:ilvl w:val="0"/>
          <w:numId w:val="39"/>
        </w:numPr>
        <w:rPr>
          <w:rFonts w:ascii="Arial" w:hAnsi="Arial" w:cs="Arial"/>
          <w:color w:val="222222"/>
          <w:shd w:val="clear" w:color="auto" w:fill="FFFFFF"/>
        </w:rPr>
      </w:pPr>
      <w:r w:rsidRPr="00E76132">
        <w:rPr>
          <w:rFonts w:ascii="Arial" w:hAnsi="Arial" w:cs="Arial"/>
          <w:color w:val="222222"/>
          <w:shd w:val="clear" w:color="auto" w:fill="FFFFFF"/>
        </w:rPr>
        <w:t>People</w:t>
      </w:r>
      <w:r w:rsidR="002C12E9">
        <w:rPr>
          <w:rFonts w:ascii="Arial" w:hAnsi="Arial" w:cs="Arial"/>
          <w:color w:val="222222"/>
          <w:shd w:val="clear" w:color="auto" w:fill="FFFFFF"/>
        </w:rPr>
        <w:t>-c</w:t>
      </w:r>
      <w:r w:rsidR="005F3282">
        <w:rPr>
          <w:rFonts w:ascii="Arial" w:hAnsi="Arial" w:cs="Arial"/>
          <w:color w:val="222222"/>
          <w:shd w:val="clear" w:color="auto" w:fill="FFFFFF"/>
        </w:rPr>
        <w:t xml:space="preserve">entred </w:t>
      </w:r>
    </w:p>
    <w:p w14:paraId="6E510C9F" w14:textId="424C4BF7" w:rsidR="00EE10EB" w:rsidRPr="00E76132" w:rsidRDefault="00EE10EB" w:rsidP="00E76132">
      <w:pPr>
        <w:pStyle w:val="ListParagraph"/>
        <w:numPr>
          <w:ilvl w:val="0"/>
          <w:numId w:val="39"/>
        </w:numPr>
        <w:rPr>
          <w:rFonts w:ascii="Arial" w:hAnsi="Arial" w:cs="Arial"/>
          <w:color w:val="222222"/>
          <w:shd w:val="clear" w:color="auto" w:fill="FFFFFF"/>
        </w:rPr>
      </w:pPr>
      <w:r w:rsidRPr="00E76132">
        <w:rPr>
          <w:rFonts w:ascii="Arial" w:hAnsi="Arial" w:cs="Arial"/>
          <w:color w:val="222222"/>
          <w:shd w:val="clear" w:color="auto" w:fill="FFFFFF"/>
        </w:rPr>
        <w:t xml:space="preserve">Accessible </w:t>
      </w:r>
    </w:p>
    <w:p w14:paraId="365E2C98" w14:textId="1F9B60C5" w:rsidR="00EE10EB" w:rsidRPr="00E76132" w:rsidRDefault="00EE10EB" w:rsidP="00E76132">
      <w:pPr>
        <w:pStyle w:val="ListParagraph"/>
        <w:numPr>
          <w:ilvl w:val="0"/>
          <w:numId w:val="39"/>
        </w:numPr>
        <w:rPr>
          <w:rFonts w:ascii="Arial" w:hAnsi="Arial" w:cs="Arial"/>
          <w:color w:val="222222"/>
          <w:shd w:val="clear" w:color="auto" w:fill="FFFFFF"/>
        </w:rPr>
      </w:pPr>
      <w:r w:rsidRPr="00E76132">
        <w:rPr>
          <w:rFonts w:ascii="Arial" w:hAnsi="Arial" w:cs="Arial"/>
          <w:color w:val="222222"/>
          <w:shd w:val="clear" w:color="auto" w:fill="FFFFFF"/>
        </w:rPr>
        <w:t xml:space="preserve">Connected </w:t>
      </w:r>
    </w:p>
    <w:p w14:paraId="55E18E5F" w14:textId="33F2AE52" w:rsidR="00EE10EB" w:rsidRPr="00E76132" w:rsidRDefault="00EE10EB" w:rsidP="00E76132">
      <w:pPr>
        <w:pStyle w:val="ListParagraph"/>
        <w:numPr>
          <w:ilvl w:val="0"/>
          <w:numId w:val="39"/>
        </w:numPr>
        <w:rPr>
          <w:rFonts w:ascii="Arial" w:hAnsi="Arial" w:cs="Arial"/>
          <w:color w:val="222222"/>
          <w:shd w:val="clear" w:color="auto" w:fill="FFFFFF"/>
        </w:rPr>
      </w:pPr>
      <w:r w:rsidRPr="00E76132">
        <w:rPr>
          <w:rFonts w:ascii="Arial" w:hAnsi="Arial" w:cs="Arial"/>
          <w:color w:val="222222"/>
          <w:shd w:val="clear" w:color="auto" w:fill="FFFFFF"/>
        </w:rPr>
        <w:t xml:space="preserve">Future </w:t>
      </w:r>
      <w:r w:rsidR="002C12E9">
        <w:rPr>
          <w:rFonts w:ascii="Arial" w:hAnsi="Arial" w:cs="Arial"/>
          <w:color w:val="222222"/>
          <w:shd w:val="clear" w:color="auto" w:fill="FFFFFF"/>
        </w:rPr>
        <w:t>r</w:t>
      </w:r>
      <w:r w:rsidRPr="00E76132">
        <w:rPr>
          <w:rFonts w:ascii="Arial" w:hAnsi="Arial" w:cs="Arial"/>
          <w:color w:val="222222"/>
          <w:shd w:val="clear" w:color="auto" w:fill="FFFFFF"/>
        </w:rPr>
        <w:t>eady</w:t>
      </w:r>
    </w:p>
    <w:p w14:paraId="01E3BAC9" w14:textId="77777777" w:rsidR="00EE10EB" w:rsidRPr="00E76132" w:rsidRDefault="00EE10EB" w:rsidP="00E76132">
      <w:pPr>
        <w:pStyle w:val="ListParagraph"/>
        <w:numPr>
          <w:ilvl w:val="0"/>
          <w:numId w:val="39"/>
        </w:numPr>
        <w:rPr>
          <w:rFonts w:ascii="Arial" w:hAnsi="Arial" w:cs="Arial"/>
          <w:color w:val="222222"/>
          <w:shd w:val="clear" w:color="auto" w:fill="FFFFFF"/>
        </w:rPr>
      </w:pPr>
      <w:r w:rsidRPr="00E76132">
        <w:rPr>
          <w:rFonts w:ascii="Arial" w:hAnsi="Arial" w:cs="Arial"/>
          <w:color w:val="222222"/>
          <w:shd w:val="clear" w:color="auto" w:fill="FFFFFF"/>
        </w:rPr>
        <w:t xml:space="preserve">Sustainable </w:t>
      </w:r>
    </w:p>
    <w:p w14:paraId="6034DE14" w14:textId="361EB7A4" w:rsidR="00EE10EB" w:rsidRPr="00E76132" w:rsidRDefault="00EE10EB" w:rsidP="00E76132">
      <w:pPr>
        <w:pStyle w:val="ListParagraph"/>
        <w:numPr>
          <w:ilvl w:val="0"/>
          <w:numId w:val="39"/>
        </w:numPr>
        <w:rPr>
          <w:rFonts w:ascii="Arial" w:hAnsi="Arial" w:cs="Arial"/>
          <w:color w:val="222222"/>
          <w:shd w:val="clear" w:color="auto" w:fill="FFFFFF"/>
        </w:rPr>
      </w:pPr>
      <w:r w:rsidRPr="00E76132">
        <w:rPr>
          <w:rFonts w:ascii="Arial" w:hAnsi="Arial" w:cs="Arial"/>
          <w:color w:val="222222"/>
          <w:shd w:val="clear" w:color="auto" w:fill="FFFFFF"/>
        </w:rPr>
        <w:t xml:space="preserve">Transparent </w:t>
      </w:r>
    </w:p>
    <w:p w14:paraId="67389D26" w14:textId="1E1D2A5B" w:rsidR="00EE10EB" w:rsidRPr="00E76132" w:rsidRDefault="00EE10EB" w:rsidP="00E76132">
      <w:pPr>
        <w:pStyle w:val="ListParagraph"/>
        <w:numPr>
          <w:ilvl w:val="0"/>
          <w:numId w:val="39"/>
        </w:numPr>
        <w:rPr>
          <w:rFonts w:ascii="Arial" w:hAnsi="Arial" w:cs="Arial"/>
          <w:color w:val="222222"/>
          <w:shd w:val="clear" w:color="auto" w:fill="FFFFFF"/>
        </w:rPr>
      </w:pPr>
      <w:r w:rsidRPr="00E76132">
        <w:rPr>
          <w:rFonts w:ascii="Arial" w:hAnsi="Arial" w:cs="Arial"/>
          <w:color w:val="222222"/>
          <w:shd w:val="clear" w:color="auto" w:fill="FFFFFF"/>
        </w:rPr>
        <w:t>Inclusive</w:t>
      </w:r>
    </w:p>
    <w:p w14:paraId="01F1ACA0" w14:textId="5FEEA652" w:rsidR="00EE10EB" w:rsidRPr="00E76132" w:rsidRDefault="00EE10EB" w:rsidP="00E76132">
      <w:pPr>
        <w:pStyle w:val="ListParagraph"/>
        <w:numPr>
          <w:ilvl w:val="0"/>
          <w:numId w:val="39"/>
        </w:numPr>
        <w:rPr>
          <w:rFonts w:ascii="Arial" w:hAnsi="Arial" w:cs="Arial"/>
          <w:color w:val="222222"/>
          <w:shd w:val="clear" w:color="auto" w:fill="FFFFFF"/>
        </w:rPr>
      </w:pPr>
      <w:r w:rsidRPr="00E76132">
        <w:rPr>
          <w:rFonts w:ascii="Arial" w:hAnsi="Arial" w:cs="Arial"/>
          <w:color w:val="222222"/>
          <w:shd w:val="clear" w:color="auto" w:fill="FFFFFF"/>
        </w:rPr>
        <w:t xml:space="preserve">Innovative </w:t>
      </w:r>
    </w:p>
    <w:p w14:paraId="07BBC6E3" w14:textId="14C145E3" w:rsidR="00EE10EB" w:rsidRPr="00E76132" w:rsidRDefault="00EE10EB" w:rsidP="00E76132">
      <w:pPr>
        <w:pStyle w:val="ListParagraph"/>
        <w:numPr>
          <w:ilvl w:val="0"/>
          <w:numId w:val="39"/>
        </w:numPr>
        <w:rPr>
          <w:rFonts w:ascii="Arial" w:hAnsi="Arial" w:cs="Arial"/>
          <w:color w:val="222222"/>
          <w:shd w:val="clear" w:color="auto" w:fill="FFFFFF"/>
        </w:rPr>
      </w:pPr>
      <w:r w:rsidRPr="00E76132">
        <w:rPr>
          <w:rFonts w:ascii="Arial" w:hAnsi="Arial" w:cs="Arial"/>
          <w:color w:val="222222"/>
          <w:shd w:val="clear" w:color="auto" w:fill="FFFFFF"/>
        </w:rPr>
        <w:t>Community-</w:t>
      </w:r>
      <w:r w:rsidR="00B25124">
        <w:rPr>
          <w:rFonts w:ascii="Arial" w:hAnsi="Arial" w:cs="Arial"/>
          <w:color w:val="222222"/>
          <w:shd w:val="clear" w:color="auto" w:fill="FFFFFF"/>
        </w:rPr>
        <w:t>d</w:t>
      </w:r>
      <w:r w:rsidRPr="00E76132">
        <w:rPr>
          <w:rFonts w:ascii="Arial" w:hAnsi="Arial" w:cs="Arial"/>
          <w:color w:val="222222"/>
          <w:shd w:val="clear" w:color="auto" w:fill="FFFFFF"/>
        </w:rPr>
        <w:t>riven</w:t>
      </w:r>
    </w:p>
    <w:p w14:paraId="7B6962B5" w14:textId="310C1024" w:rsidR="00EE10EB" w:rsidRPr="00E76132" w:rsidRDefault="00EE10EB" w:rsidP="00E76132">
      <w:pPr>
        <w:pStyle w:val="ListParagraph"/>
        <w:numPr>
          <w:ilvl w:val="0"/>
          <w:numId w:val="39"/>
        </w:numPr>
        <w:rPr>
          <w:rFonts w:ascii="Arial" w:hAnsi="Arial" w:cs="Arial"/>
          <w:color w:val="222222"/>
          <w:shd w:val="clear" w:color="auto" w:fill="FFFFFF"/>
        </w:rPr>
      </w:pPr>
      <w:r w:rsidRPr="00E76132">
        <w:rPr>
          <w:rFonts w:ascii="Arial" w:hAnsi="Arial" w:cs="Arial"/>
          <w:color w:val="222222"/>
          <w:shd w:val="clear" w:color="auto" w:fill="FFFFFF"/>
        </w:rPr>
        <w:t xml:space="preserve">Responsive </w:t>
      </w:r>
    </w:p>
    <w:p w14:paraId="0F6DB049" w14:textId="77777777" w:rsidR="00E11777" w:rsidRPr="00E11777" w:rsidRDefault="00E11777" w:rsidP="00E11777">
      <w:pPr>
        <w:rPr>
          <w:iCs/>
          <w:lang w:val="en-US"/>
        </w:rPr>
      </w:pPr>
      <w:r w:rsidRPr="00E11777">
        <w:rPr>
          <w:iCs/>
          <w:lang w:val="en-US"/>
        </w:rPr>
        <w:t>These principles underpin the outcome areas and their key directions and priority actions within this Strategy.</w:t>
      </w:r>
    </w:p>
    <w:p w14:paraId="3A76F8ED" w14:textId="77777777" w:rsidR="00E11777" w:rsidRPr="00E11777" w:rsidRDefault="00E11777" w:rsidP="00E11777">
      <w:pPr>
        <w:rPr>
          <w:rFonts w:cs="Arial"/>
          <w:color w:val="222222"/>
          <w:shd w:val="clear" w:color="auto" w:fill="FFFFFF"/>
        </w:rPr>
      </w:pPr>
    </w:p>
    <w:p w14:paraId="47DFE3F6" w14:textId="4339946A" w:rsidR="005D726A" w:rsidRPr="00E11777" w:rsidRDefault="1B8B0E85">
      <w:pPr>
        <w:rPr>
          <w:rFonts w:eastAsia="Arial" w:cs="Arial"/>
          <w:lang w:val="en-US"/>
        </w:rPr>
      </w:pPr>
      <w:r>
        <w:rPr>
          <w:noProof/>
        </w:rPr>
        <w:drawing>
          <wp:anchor distT="0" distB="0" distL="114300" distR="114300" simplePos="0" relativeHeight="251658241" behindDoc="1" locked="0" layoutInCell="1" allowOverlap="1" wp14:anchorId="06A72EBB" wp14:editId="0DED9595">
            <wp:simplePos x="0" y="0"/>
            <wp:positionH relativeFrom="margin">
              <wp:align>center</wp:align>
            </wp:positionH>
            <wp:positionV relativeFrom="paragraph">
              <wp:posOffset>116840</wp:posOffset>
            </wp:positionV>
            <wp:extent cx="4486275" cy="4724400"/>
            <wp:effectExtent l="0" t="0" r="9525" b="0"/>
            <wp:wrapTight wrapText="bothSides">
              <wp:wrapPolygon edited="0">
                <wp:start x="9997" y="348"/>
                <wp:lineTo x="9447" y="697"/>
                <wp:lineTo x="8071" y="1655"/>
                <wp:lineTo x="7704" y="3310"/>
                <wp:lineTo x="8163" y="4703"/>
                <wp:lineTo x="8163" y="5052"/>
                <wp:lineTo x="10181" y="6097"/>
                <wp:lineTo x="10823" y="6097"/>
                <wp:lineTo x="9722" y="6968"/>
                <wp:lineTo x="9997" y="7490"/>
                <wp:lineTo x="3302" y="7839"/>
                <wp:lineTo x="550" y="8274"/>
                <wp:lineTo x="550" y="8884"/>
                <wp:lineTo x="0" y="9755"/>
                <wp:lineTo x="0" y="11845"/>
                <wp:lineTo x="1009" y="13065"/>
                <wp:lineTo x="1101" y="13326"/>
                <wp:lineTo x="8163" y="14458"/>
                <wp:lineTo x="9631" y="14458"/>
                <wp:lineTo x="9264" y="15852"/>
                <wp:lineTo x="8713" y="16287"/>
                <wp:lineTo x="7980" y="17071"/>
                <wp:lineTo x="7704" y="18639"/>
                <wp:lineTo x="8346" y="20032"/>
                <wp:lineTo x="8346" y="20206"/>
                <wp:lineTo x="9997" y="21165"/>
                <wp:lineTo x="11648" y="21165"/>
                <wp:lineTo x="11924" y="20990"/>
                <wp:lineTo x="13299" y="20032"/>
                <wp:lineTo x="13850" y="18639"/>
                <wp:lineTo x="13758" y="17158"/>
                <wp:lineTo x="12749" y="16200"/>
                <wp:lineTo x="12290" y="15852"/>
                <wp:lineTo x="11924" y="14458"/>
                <wp:lineTo x="13391" y="14458"/>
                <wp:lineTo x="20454" y="13326"/>
                <wp:lineTo x="21554" y="11932"/>
                <wp:lineTo x="21554" y="9755"/>
                <wp:lineTo x="21004" y="8884"/>
                <wp:lineTo x="21187" y="8274"/>
                <wp:lineTo x="19261" y="8013"/>
                <wp:lineTo x="11557" y="7490"/>
                <wp:lineTo x="12015" y="7316"/>
                <wp:lineTo x="11832" y="6968"/>
                <wp:lineTo x="10823" y="6097"/>
                <wp:lineTo x="11465" y="6097"/>
                <wp:lineTo x="13391" y="5052"/>
                <wp:lineTo x="13391" y="4703"/>
                <wp:lineTo x="13941" y="3310"/>
                <wp:lineTo x="13575" y="1742"/>
                <wp:lineTo x="12474" y="871"/>
                <wp:lineTo x="11648" y="348"/>
                <wp:lineTo x="9997" y="348"/>
              </wp:wrapPolygon>
            </wp:wrapTight>
            <wp:docPr id="1602869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6983" name=""/>
                    <pic:cNvPicPr/>
                  </pic:nvPicPr>
                  <pic:blipFill>
                    <a:blip r:embed="rId17">
                      <a:extLst>
                        <a:ext uri="{28A0092B-C50C-407E-A947-70E740481C1C}">
                          <a14:useLocalDpi xmlns:a14="http://schemas.microsoft.com/office/drawing/2010/main" val="0"/>
                        </a:ext>
                      </a:extLst>
                    </a:blip>
                    <a:stretch>
                      <a:fillRect/>
                    </a:stretch>
                  </pic:blipFill>
                  <pic:spPr>
                    <a:xfrm>
                      <a:off x="0" y="0"/>
                      <a:ext cx="4486275" cy="4724400"/>
                    </a:xfrm>
                    <a:prstGeom prst="rect">
                      <a:avLst/>
                    </a:prstGeom>
                  </pic:spPr>
                </pic:pic>
              </a:graphicData>
            </a:graphic>
            <wp14:sizeRelH relativeFrom="page">
              <wp14:pctWidth>0</wp14:pctWidth>
            </wp14:sizeRelH>
            <wp14:sizeRelV relativeFrom="page">
              <wp14:pctHeight>0</wp14:pctHeight>
            </wp14:sizeRelV>
          </wp:anchor>
        </w:drawing>
      </w:r>
      <w:r w:rsidR="005D726A">
        <w:br w:type="page"/>
      </w:r>
    </w:p>
    <w:p w14:paraId="6DDA2312" w14:textId="25C8FA38" w:rsidR="00463E56" w:rsidRDefault="645143B6" w:rsidP="00463E56">
      <w:pPr>
        <w:pStyle w:val="Heading1"/>
      </w:pPr>
      <w:bookmarkStart w:id="8" w:name="_Toc205389271"/>
      <w:r>
        <w:lastRenderedPageBreak/>
        <w:t>Outcome area 1</w:t>
      </w:r>
      <w:r w:rsidR="00463E56" w:rsidDel="645143B6">
        <w:t xml:space="preserve"> </w:t>
      </w:r>
      <w:r w:rsidR="5D797521">
        <w:t xml:space="preserve">– </w:t>
      </w:r>
      <w:r w:rsidR="5049CDBB">
        <w:t>C</w:t>
      </w:r>
      <w:r w:rsidR="3EFD4ECA">
        <w:t>ommunity</w:t>
      </w:r>
      <w:r w:rsidR="00800679">
        <w:t>-</w:t>
      </w:r>
      <w:r w:rsidR="3EFD4ECA">
        <w:t>focused customer service</w:t>
      </w:r>
      <w:bookmarkEnd w:id="8"/>
    </w:p>
    <w:p w14:paraId="2F5185AE" w14:textId="2F031E42" w:rsidR="00463E56" w:rsidRPr="00D857FC" w:rsidRDefault="00463E56" w:rsidP="00C91D78">
      <w:pPr>
        <w:pStyle w:val="Heading2"/>
      </w:pPr>
      <w:bookmarkStart w:id="9" w:name="_Toc205389272"/>
      <w:r>
        <w:t>Vision statement / Outcome description</w:t>
      </w:r>
      <w:bookmarkEnd w:id="9"/>
    </w:p>
    <w:p w14:paraId="0F8FC933" w14:textId="77777777" w:rsidR="007821B4" w:rsidRDefault="007821B4" w:rsidP="007821B4">
      <w:pPr>
        <w:pStyle w:val="NoSpacing"/>
        <w:rPr>
          <w:shd w:val="clear" w:color="auto" w:fill="FFFFFF"/>
        </w:rPr>
      </w:pPr>
      <w:bookmarkStart w:id="10" w:name="_Toc204675508"/>
    </w:p>
    <w:p w14:paraId="0B692251" w14:textId="0BD97D69" w:rsidR="00463E56" w:rsidRPr="00463E56" w:rsidRDefault="00C91D78" w:rsidP="00950812">
      <w:pPr>
        <w:pStyle w:val="NoSpacing"/>
        <w:rPr>
          <w:lang w:val="en-US"/>
        </w:rPr>
      </w:pPr>
      <w:r w:rsidRPr="00C91D78">
        <w:rPr>
          <w:shd w:val="clear" w:color="auto" w:fill="FFFFFF"/>
        </w:rPr>
        <w:t xml:space="preserve">Customers have a consistent experience when interacting with Council. </w:t>
      </w:r>
      <w:r w:rsidR="487012A1" w:rsidRPr="00C91D78">
        <w:rPr>
          <w:shd w:val="clear" w:color="auto" w:fill="FFFFFF"/>
        </w:rPr>
        <w:t>Our people-</w:t>
      </w:r>
      <w:r w:rsidR="0070379B">
        <w:t>centred</w:t>
      </w:r>
      <w:r w:rsidR="487012A1" w:rsidRPr="00C91D78">
        <w:rPr>
          <w:shd w:val="clear" w:color="auto" w:fill="FFFFFF"/>
        </w:rPr>
        <w:t xml:space="preserve"> services </w:t>
      </w:r>
      <w:r w:rsidRPr="00C91D78">
        <w:rPr>
          <w:shd w:val="clear" w:color="auto" w:fill="FFFFFF"/>
        </w:rPr>
        <w:t>are delivered in an inclusive and timely manner, aiming to address community needs and expectations.</w:t>
      </w:r>
      <w:r w:rsidR="42AB2AD9" w:rsidRPr="00C91D78">
        <w:rPr>
          <w:shd w:val="clear" w:color="auto" w:fill="FFFFFF"/>
        </w:rPr>
        <w:t xml:space="preserve"> Interactions between Council employees and customers are positive and respectful. Council service centres are a safe environment for all visitors.</w:t>
      </w:r>
      <w:bookmarkEnd w:id="10"/>
    </w:p>
    <w:p w14:paraId="207A3B28" w14:textId="4F7E4CC1" w:rsidR="00463E56" w:rsidRDefault="645143B6" w:rsidP="00463E56">
      <w:pPr>
        <w:pStyle w:val="Heading2"/>
      </w:pPr>
      <w:bookmarkStart w:id="11" w:name="_Toc205389273"/>
      <w:r>
        <w:t xml:space="preserve">What the evidence tells us </w:t>
      </w:r>
      <w:r w:rsidR="00FF70FB">
        <w:t>and what the community told us</w:t>
      </w:r>
      <w:bookmarkEnd w:id="11"/>
    </w:p>
    <w:p w14:paraId="3592276D" w14:textId="77777777" w:rsidR="002F350D" w:rsidRDefault="002F350D" w:rsidP="002F350D">
      <w:pPr>
        <w:pStyle w:val="NoSpacing"/>
        <w:rPr>
          <w:rFonts w:cs="Arial"/>
        </w:rPr>
      </w:pPr>
    </w:p>
    <w:p w14:paraId="7AC4DED2" w14:textId="5AAD43E0" w:rsidR="00CF644E" w:rsidRPr="00950812" w:rsidRDefault="002F350D" w:rsidP="002F350D">
      <w:pPr>
        <w:pStyle w:val="NoSpacing"/>
        <w:rPr>
          <w:rFonts w:cs="Arial"/>
          <w:lang w:val="en-US"/>
        </w:rPr>
      </w:pPr>
      <w:r w:rsidRPr="388A19A5">
        <w:rPr>
          <w:rFonts w:cs="Arial"/>
        </w:rPr>
        <w:t xml:space="preserve">Maroondah is a diverse community. </w:t>
      </w:r>
      <w:r w:rsidR="00A46798">
        <w:rPr>
          <w:rFonts w:cs="Arial"/>
        </w:rPr>
        <w:t xml:space="preserve">In </w:t>
      </w:r>
      <w:r w:rsidRPr="388A19A5">
        <w:rPr>
          <w:rFonts w:cs="Arial"/>
        </w:rPr>
        <w:t xml:space="preserve">2024, </w:t>
      </w:r>
      <w:r w:rsidRPr="388A19A5">
        <w:rPr>
          <w:rFonts w:cs="Arial"/>
          <w:lang w:val="en-US"/>
        </w:rPr>
        <w:t xml:space="preserve">Mandarin, Cantonese, Hakha Chin, Burmese and </w:t>
      </w:r>
      <w:proofErr w:type="spellStart"/>
      <w:r w:rsidRPr="388A19A5">
        <w:rPr>
          <w:rFonts w:cs="Arial"/>
          <w:lang w:val="en-US"/>
        </w:rPr>
        <w:t>Zomi</w:t>
      </w:r>
      <w:proofErr w:type="spellEnd"/>
      <w:r w:rsidRPr="388A19A5">
        <w:rPr>
          <w:rFonts w:cs="Arial"/>
          <w:lang w:val="en-US"/>
        </w:rPr>
        <w:t xml:space="preserve"> </w:t>
      </w:r>
      <w:r w:rsidR="00A46798">
        <w:rPr>
          <w:rFonts w:cs="Arial"/>
          <w:lang w:val="en-US"/>
        </w:rPr>
        <w:t>we</w:t>
      </w:r>
      <w:r w:rsidRPr="388A19A5">
        <w:rPr>
          <w:rFonts w:cs="Arial"/>
          <w:lang w:val="en-US"/>
        </w:rPr>
        <w:t>re the top five languages spoken in Maroondah by those with low or no English-speaking proficiency. Other languages spoken in Maroondah include Persian, Vietnamese, Korean, Karen and Khmer</w:t>
      </w:r>
      <w:r>
        <w:rPr>
          <w:rFonts w:cs="Arial"/>
          <w:lang w:val="en-US"/>
        </w:rPr>
        <w:t xml:space="preserve"> </w:t>
      </w:r>
      <w:r w:rsidRPr="00950812">
        <w:rPr>
          <w:rFonts w:cs="Arial"/>
          <w:lang w:val="en-US"/>
        </w:rPr>
        <w:t>(ABS, 2021).</w:t>
      </w:r>
    </w:p>
    <w:p w14:paraId="71A6C411" w14:textId="77777777" w:rsidR="00CF644E" w:rsidRDefault="00CF644E" w:rsidP="002F350D">
      <w:pPr>
        <w:pStyle w:val="NoSpacing"/>
        <w:rPr>
          <w:rFonts w:cs="Arial"/>
          <w:i/>
          <w:iCs/>
          <w:lang w:val="en-US"/>
        </w:rPr>
      </w:pPr>
    </w:p>
    <w:p w14:paraId="038EC504" w14:textId="46083DBC" w:rsidR="002F350D" w:rsidRDefault="00F60A92" w:rsidP="002F350D">
      <w:pPr>
        <w:pStyle w:val="NoSpacing"/>
        <w:rPr>
          <w:rFonts w:cs="Arial"/>
          <w:lang w:val="en-US"/>
        </w:rPr>
      </w:pPr>
      <w:r>
        <w:rPr>
          <w:rFonts w:cs="Arial"/>
          <w:lang w:val="en-US"/>
        </w:rPr>
        <w:t>C</w:t>
      </w:r>
      <w:r w:rsidR="00453E8F">
        <w:rPr>
          <w:rFonts w:cs="Arial"/>
          <w:lang w:val="en-US"/>
        </w:rPr>
        <w:t xml:space="preserve">ommunity </w:t>
      </w:r>
      <w:r w:rsidR="00B63411">
        <w:rPr>
          <w:rFonts w:cs="Arial"/>
          <w:lang w:val="en-US"/>
        </w:rPr>
        <w:t>S</w:t>
      </w:r>
      <w:r w:rsidR="00453E8F">
        <w:rPr>
          <w:rFonts w:cs="Arial"/>
          <w:lang w:val="en-US"/>
        </w:rPr>
        <w:t xml:space="preserve">atisfaction </w:t>
      </w:r>
      <w:r w:rsidR="00F61856">
        <w:rPr>
          <w:rFonts w:cs="Arial"/>
          <w:lang w:val="en-US"/>
        </w:rPr>
        <w:t>S</w:t>
      </w:r>
      <w:r w:rsidR="00453E8F">
        <w:rPr>
          <w:rFonts w:cs="Arial"/>
          <w:lang w:val="en-US"/>
        </w:rPr>
        <w:t>urvey results</w:t>
      </w:r>
      <w:r>
        <w:rPr>
          <w:rFonts w:cs="Arial"/>
          <w:lang w:val="en-US"/>
        </w:rPr>
        <w:t xml:space="preserve"> (led by the Victorian Government)</w:t>
      </w:r>
      <w:r w:rsidR="009E72D5">
        <w:rPr>
          <w:rFonts w:cs="Arial"/>
          <w:lang w:val="en-US"/>
        </w:rPr>
        <w:t xml:space="preserve"> </w:t>
      </w:r>
      <w:r w:rsidR="00281A61">
        <w:rPr>
          <w:rFonts w:cs="Arial"/>
          <w:lang w:val="en-US"/>
        </w:rPr>
        <w:t>in relation to ‘customer service’ are consistently higher than the Melbourne metropolitan and Victorian Council’s average.</w:t>
      </w:r>
    </w:p>
    <w:p w14:paraId="16558FF2" w14:textId="77777777" w:rsidR="00E37095" w:rsidRDefault="00E37095" w:rsidP="002F350D">
      <w:pPr>
        <w:pStyle w:val="NoSpacing"/>
        <w:rPr>
          <w:rFonts w:cs="Arial"/>
          <w:lang w:val="en-US"/>
        </w:rPr>
      </w:pPr>
    </w:p>
    <w:p w14:paraId="27A894F9" w14:textId="7457BB91" w:rsidR="00E37095" w:rsidRDefault="00E37095" w:rsidP="002F350D">
      <w:pPr>
        <w:pStyle w:val="NoSpacing"/>
        <w:rPr>
          <w:rFonts w:cs="Arial"/>
          <w:lang w:val="en-US"/>
        </w:rPr>
      </w:pPr>
      <w:r>
        <w:rPr>
          <w:rFonts w:cs="Arial"/>
          <w:lang w:val="en-US"/>
        </w:rPr>
        <w:t>Feedback from community consultation told us that</w:t>
      </w:r>
      <w:r w:rsidR="005D3416">
        <w:rPr>
          <w:rFonts w:cs="Arial"/>
          <w:lang w:val="en-US"/>
        </w:rPr>
        <w:t xml:space="preserve"> while there is an </w:t>
      </w:r>
      <w:r w:rsidR="00761C0C">
        <w:rPr>
          <w:rFonts w:cs="Arial"/>
          <w:lang w:val="en-US"/>
        </w:rPr>
        <w:t>increased</w:t>
      </w:r>
      <w:r w:rsidR="005D3416">
        <w:rPr>
          <w:rFonts w:cs="Arial"/>
          <w:lang w:val="en-US"/>
        </w:rPr>
        <w:t xml:space="preserve"> use of online services and a desire for self-service options</w:t>
      </w:r>
      <w:r w:rsidR="006F1949">
        <w:rPr>
          <w:rFonts w:cs="Arial"/>
          <w:lang w:val="en-US"/>
        </w:rPr>
        <w:t xml:space="preserve">, there are also great community expectations for timely and consistent </w:t>
      </w:r>
      <w:r w:rsidR="00B02F6C">
        <w:rPr>
          <w:rFonts w:cs="Arial"/>
          <w:lang w:val="en-US"/>
        </w:rPr>
        <w:t xml:space="preserve">face-to-face </w:t>
      </w:r>
      <w:r w:rsidR="006F1949">
        <w:rPr>
          <w:rFonts w:cs="Arial"/>
          <w:lang w:val="en-US"/>
        </w:rPr>
        <w:t>interactions.</w:t>
      </w:r>
      <w:r w:rsidR="00431AF6">
        <w:rPr>
          <w:rFonts w:cs="Arial"/>
          <w:lang w:val="en-US"/>
        </w:rPr>
        <w:t xml:space="preserve"> </w:t>
      </w:r>
      <w:r w:rsidR="008447BB">
        <w:rPr>
          <w:rFonts w:cs="Arial"/>
          <w:lang w:val="en-US"/>
        </w:rPr>
        <w:t>When asked how Council can better support their customer service needs, respondents</w:t>
      </w:r>
      <w:r w:rsidR="00DA6D62">
        <w:rPr>
          <w:rFonts w:cs="Arial"/>
          <w:lang w:val="en-US"/>
        </w:rPr>
        <w:t xml:space="preserve"> </w:t>
      </w:r>
      <w:r w:rsidR="006D2626">
        <w:rPr>
          <w:rFonts w:cs="Arial"/>
          <w:lang w:val="en-US"/>
        </w:rPr>
        <w:t>identified they want</w:t>
      </w:r>
      <w:r w:rsidR="00DA6D62">
        <w:rPr>
          <w:rFonts w:cs="Arial"/>
          <w:lang w:val="en-US"/>
        </w:rPr>
        <w:t>:</w:t>
      </w:r>
    </w:p>
    <w:p w14:paraId="6D392E46" w14:textId="77777777" w:rsidR="00F25FD5" w:rsidRPr="006D2626" w:rsidRDefault="00F25FD5" w:rsidP="00F25FD5">
      <w:pPr>
        <w:pStyle w:val="NoSpacing"/>
        <w:rPr>
          <w:rFonts w:cs="Arial"/>
          <w:lang w:eastAsia="en-AU"/>
        </w:rPr>
      </w:pPr>
    </w:p>
    <w:p w14:paraId="6C58DAB0" w14:textId="7357404C" w:rsidR="00F25FD5" w:rsidRPr="000D61AE" w:rsidRDefault="00873616" w:rsidP="0025254B">
      <w:pPr>
        <w:pStyle w:val="ListParagraph"/>
        <w:numPr>
          <w:ilvl w:val="0"/>
          <w:numId w:val="9"/>
        </w:numPr>
        <w:rPr>
          <w:rFonts w:ascii="Arial" w:hAnsi="Arial" w:cs="Arial"/>
        </w:rPr>
      </w:pPr>
      <w:r w:rsidRPr="006D2626">
        <w:rPr>
          <w:rFonts w:ascii="Arial" w:hAnsi="Arial" w:cs="Arial"/>
        </w:rPr>
        <w:t>C</w:t>
      </w:r>
      <w:r w:rsidR="005429D7" w:rsidRPr="006D2626">
        <w:rPr>
          <w:rFonts w:ascii="Arial" w:hAnsi="Arial" w:cs="Arial"/>
        </w:rPr>
        <w:t>lear</w:t>
      </w:r>
      <w:r w:rsidR="005429D7" w:rsidRPr="005429D7">
        <w:rPr>
          <w:rFonts w:ascii="Arial" w:hAnsi="Arial" w:cs="Arial"/>
        </w:rPr>
        <w:t xml:space="preserve"> communication and simple customer </w:t>
      </w:r>
      <w:r w:rsidR="00D857FC">
        <w:rPr>
          <w:rFonts w:ascii="Arial" w:hAnsi="Arial" w:cs="Arial"/>
        </w:rPr>
        <w:t xml:space="preserve">platforms and </w:t>
      </w:r>
      <w:r w:rsidR="005429D7" w:rsidRPr="005429D7">
        <w:rPr>
          <w:rFonts w:ascii="Arial" w:hAnsi="Arial" w:cs="Arial"/>
        </w:rPr>
        <w:t xml:space="preserve">processes. </w:t>
      </w:r>
    </w:p>
    <w:p w14:paraId="5A762E53" w14:textId="1B21DD39" w:rsidR="00463E56" w:rsidRPr="006D2626" w:rsidRDefault="17F9A8C8" w:rsidP="006D2626">
      <w:pPr>
        <w:pStyle w:val="ListParagraph"/>
        <w:numPr>
          <w:ilvl w:val="0"/>
          <w:numId w:val="9"/>
        </w:numPr>
        <w:rPr>
          <w:rFonts w:ascii="Arial" w:hAnsi="Arial" w:cs="Arial"/>
        </w:rPr>
      </w:pPr>
      <w:r w:rsidRPr="006D2626">
        <w:rPr>
          <w:rFonts w:ascii="Arial" w:hAnsi="Arial" w:cs="Arial"/>
        </w:rPr>
        <w:t>E</w:t>
      </w:r>
      <w:r w:rsidR="00B41C2D" w:rsidRPr="006D2626">
        <w:rPr>
          <w:rFonts w:ascii="Arial" w:hAnsi="Arial" w:cs="Arial"/>
        </w:rPr>
        <w:t>mployees</w:t>
      </w:r>
      <w:r w:rsidR="00463E56" w:rsidRPr="006D2626">
        <w:rPr>
          <w:rFonts w:ascii="Arial" w:hAnsi="Arial" w:cs="Arial"/>
        </w:rPr>
        <w:t xml:space="preserve"> who are helpful, respectful and knowledgeable</w:t>
      </w:r>
      <w:r w:rsidR="00C3693D">
        <w:rPr>
          <w:rFonts w:ascii="Arial" w:hAnsi="Arial" w:cs="Arial"/>
        </w:rPr>
        <w:t>.</w:t>
      </w:r>
    </w:p>
    <w:p w14:paraId="21AF380E" w14:textId="498F91EB" w:rsidR="00463E56" w:rsidRDefault="00463E56" w:rsidP="376F3484">
      <w:pPr>
        <w:pStyle w:val="ListParagraph"/>
        <w:numPr>
          <w:ilvl w:val="0"/>
          <w:numId w:val="9"/>
        </w:numPr>
        <w:rPr>
          <w:rFonts w:ascii="Arial" w:hAnsi="Arial" w:cs="Arial"/>
        </w:rPr>
      </w:pPr>
      <w:r w:rsidRPr="006D2626">
        <w:rPr>
          <w:rFonts w:ascii="Arial" w:hAnsi="Arial" w:cs="Arial"/>
        </w:rPr>
        <w:t>Consisten</w:t>
      </w:r>
      <w:r w:rsidR="00C3693D">
        <w:rPr>
          <w:rFonts w:ascii="Arial" w:hAnsi="Arial" w:cs="Arial"/>
        </w:rPr>
        <w:t>t</w:t>
      </w:r>
      <w:r w:rsidRPr="006D2626">
        <w:rPr>
          <w:rFonts w:ascii="Arial" w:hAnsi="Arial" w:cs="Arial"/>
        </w:rPr>
        <w:t xml:space="preserve"> experience</w:t>
      </w:r>
      <w:r w:rsidR="00C3693D">
        <w:rPr>
          <w:rFonts w:ascii="Arial" w:hAnsi="Arial" w:cs="Arial"/>
        </w:rPr>
        <w:t>s</w:t>
      </w:r>
      <w:r w:rsidRPr="006D2626">
        <w:rPr>
          <w:rFonts w:ascii="Arial" w:hAnsi="Arial" w:cs="Arial"/>
        </w:rPr>
        <w:t xml:space="preserve"> across all channels</w:t>
      </w:r>
      <w:r w:rsidR="00042D90" w:rsidRPr="006D2626">
        <w:rPr>
          <w:rFonts w:ascii="Arial" w:hAnsi="Arial" w:cs="Arial"/>
        </w:rPr>
        <w:t xml:space="preserve"> and service areas.</w:t>
      </w:r>
    </w:p>
    <w:p w14:paraId="5ED7E2A9" w14:textId="29961683" w:rsidR="00F721A3" w:rsidRPr="00F721A3" w:rsidRDefault="00F721A3" w:rsidP="00F721A3">
      <w:pPr>
        <w:rPr>
          <w:rFonts w:cs="Arial"/>
        </w:rPr>
      </w:pPr>
      <w:r>
        <w:rPr>
          <w:rFonts w:cs="Arial"/>
        </w:rPr>
        <w:t>This provides Council with a deeper understanding of any customer experience gaps that people in the community may be experie</w:t>
      </w:r>
      <w:r w:rsidR="008D5671">
        <w:rPr>
          <w:rFonts w:cs="Arial"/>
        </w:rPr>
        <w:t xml:space="preserve">ncing and provides </w:t>
      </w:r>
      <w:r w:rsidR="005756D7">
        <w:rPr>
          <w:rFonts w:cs="Arial"/>
        </w:rPr>
        <w:t xml:space="preserve">key insights </w:t>
      </w:r>
      <w:r w:rsidR="005730CB">
        <w:rPr>
          <w:rFonts w:cs="Arial"/>
        </w:rPr>
        <w:t>to focus on this space.</w:t>
      </w:r>
    </w:p>
    <w:p w14:paraId="7AF04E34" w14:textId="77777777" w:rsidR="00463E56" w:rsidRDefault="00463E56" w:rsidP="00463E56">
      <w:pPr>
        <w:pStyle w:val="Heading2"/>
      </w:pPr>
      <w:bookmarkStart w:id="12" w:name="_Toc205389274"/>
      <w:r>
        <w:t xml:space="preserve">Key directions </w:t>
      </w:r>
      <w:bookmarkEnd w:id="12"/>
    </w:p>
    <w:p w14:paraId="2E4BAB84" w14:textId="77777777" w:rsidR="00022F9B" w:rsidRPr="00022F9B" w:rsidRDefault="00022F9B" w:rsidP="376F3484"/>
    <w:p w14:paraId="4C7066DE" w14:textId="39B01E46" w:rsidR="00D857FC" w:rsidRPr="000A31BE" w:rsidRDefault="6BE9F1D7" w:rsidP="3C686F84">
      <w:pPr>
        <w:rPr>
          <w:rFonts w:cs="Arial"/>
        </w:rPr>
      </w:pPr>
      <w:r w:rsidRPr="000A31BE">
        <w:rPr>
          <w:rFonts w:cs="Arial"/>
        </w:rPr>
        <w:t>1.</w:t>
      </w:r>
      <w:r w:rsidR="6789B394" w:rsidRPr="000A31BE">
        <w:rPr>
          <w:rFonts w:cs="Arial"/>
        </w:rPr>
        <w:t>0</w:t>
      </w:r>
      <w:r w:rsidRPr="000A31BE">
        <w:rPr>
          <w:rFonts w:cs="Arial"/>
        </w:rPr>
        <w:t>.</w:t>
      </w:r>
      <w:r w:rsidR="66256DA6" w:rsidRPr="000A31BE">
        <w:tab/>
      </w:r>
      <w:r w:rsidR="2457E939" w:rsidRPr="000A31BE">
        <w:rPr>
          <w:rFonts w:cs="Arial"/>
        </w:rPr>
        <w:t>Continue to m</w:t>
      </w:r>
      <w:r w:rsidR="46C3C7AC" w:rsidRPr="000A31BE">
        <w:rPr>
          <w:rFonts w:cs="Arial"/>
        </w:rPr>
        <w:t>aintain consistent service delivery across all channels (phone, in person, online).</w:t>
      </w:r>
    </w:p>
    <w:p w14:paraId="0C0AFB84" w14:textId="33DF753F" w:rsidR="00463E56" w:rsidRPr="000A31BE" w:rsidRDefault="09C8B436" w:rsidP="3C686F84">
      <w:pPr>
        <w:rPr>
          <w:rFonts w:cs="Arial"/>
        </w:rPr>
      </w:pPr>
      <w:r w:rsidRPr="000A31BE">
        <w:rPr>
          <w:rFonts w:cs="Arial"/>
        </w:rPr>
        <w:t>1.</w:t>
      </w:r>
      <w:r w:rsidR="6789B394" w:rsidRPr="000A31BE">
        <w:rPr>
          <w:rFonts w:cs="Arial"/>
        </w:rPr>
        <w:t>1</w:t>
      </w:r>
      <w:r w:rsidR="2AA83448" w:rsidRPr="000A31BE">
        <w:tab/>
      </w:r>
      <w:r w:rsidR="46C3C7AC" w:rsidRPr="000A31BE">
        <w:rPr>
          <w:rFonts w:cs="Arial"/>
        </w:rPr>
        <w:t xml:space="preserve">Apply </w:t>
      </w:r>
      <w:r w:rsidR="00432222" w:rsidRPr="000A31BE">
        <w:rPr>
          <w:rFonts w:cs="Arial"/>
        </w:rPr>
        <w:t xml:space="preserve">service and process </w:t>
      </w:r>
      <w:r w:rsidR="46C3C7AC" w:rsidRPr="000A31BE">
        <w:rPr>
          <w:rFonts w:cs="Arial"/>
        </w:rPr>
        <w:t>design principles</w:t>
      </w:r>
      <w:r w:rsidR="001E7A4A" w:rsidRPr="000A31BE">
        <w:rPr>
          <w:rFonts w:cs="Arial"/>
        </w:rPr>
        <w:t xml:space="preserve"> that are </w:t>
      </w:r>
      <w:r w:rsidR="25413A21" w:rsidRPr="000A31BE">
        <w:rPr>
          <w:rFonts w:cs="Arial"/>
        </w:rPr>
        <w:t>people</w:t>
      </w:r>
      <w:r w:rsidR="00432222" w:rsidRPr="000A31BE">
        <w:rPr>
          <w:rFonts w:cs="Arial"/>
        </w:rPr>
        <w:t xml:space="preserve"> </w:t>
      </w:r>
      <w:r w:rsidR="46C3C7AC" w:rsidRPr="000A31BE">
        <w:rPr>
          <w:rFonts w:cs="Arial"/>
        </w:rPr>
        <w:t>centred</w:t>
      </w:r>
      <w:r w:rsidR="001E7A4A" w:rsidRPr="000A31BE">
        <w:rPr>
          <w:rFonts w:cs="Arial"/>
        </w:rPr>
        <w:t>.</w:t>
      </w:r>
    </w:p>
    <w:p w14:paraId="7E2B7B65" w14:textId="6F9A6B39" w:rsidR="00ED2A86" w:rsidRPr="000A31BE" w:rsidRDefault="5E31F6A0" w:rsidP="00ED2A86">
      <w:pPr>
        <w:rPr>
          <w:rFonts w:cs="Arial"/>
        </w:rPr>
      </w:pPr>
      <w:r w:rsidRPr="000A31BE">
        <w:rPr>
          <w:rFonts w:cs="Arial"/>
        </w:rPr>
        <w:t>1.</w:t>
      </w:r>
      <w:r w:rsidR="0015692B" w:rsidRPr="000A31BE">
        <w:rPr>
          <w:rFonts w:cs="Arial"/>
        </w:rPr>
        <w:t>2</w:t>
      </w:r>
      <w:r w:rsidR="00D857FC" w:rsidRPr="000A31BE">
        <w:tab/>
      </w:r>
      <w:r w:rsidR="00D857FC" w:rsidRPr="000A31BE">
        <w:rPr>
          <w:rFonts w:cs="Arial"/>
        </w:rPr>
        <w:t>Utilise customer feedback for ongoing service improvement.</w:t>
      </w:r>
    </w:p>
    <w:p w14:paraId="15BECC31" w14:textId="34862A17" w:rsidR="00ED2A86" w:rsidRPr="000A31BE" w:rsidRDefault="10B8375C" w:rsidP="00ED2A86">
      <w:pPr>
        <w:rPr>
          <w:rFonts w:cs="Arial"/>
        </w:rPr>
      </w:pPr>
      <w:r w:rsidRPr="4AD3FF6E">
        <w:rPr>
          <w:rFonts w:cs="Arial"/>
        </w:rPr>
        <w:t xml:space="preserve">1.3 </w:t>
      </w:r>
      <w:r>
        <w:tab/>
      </w:r>
      <w:r w:rsidR="7BB22357" w:rsidRPr="4AD3FF6E">
        <w:rPr>
          <w:rFonts w:cs="Arial"/>
        </w:rPr>
        <w:t>Continue to e</w:t>
      </w:r>
      <w:r w:rsidRPr="4AD3FF6E">
        <w:rPr>
          <w:rFonts w:cs="Arial"/>
        </w:rPr>
        <w:t>nhance internal training and career development.</w:t>
      </w:r>
    </w:p>
    <w:p w14:paraId="212E1F62" w14:textId="1944CA75" w:rsidR="4C1F6175" w:rsidRDefault="4C1F6175" w:rsidP="00FB4BAE">
      <w:pPr>
        <w:spacing w:line="259" w:lineRule="auto"/>
        <w:rPr>
          <w:rFonts w:cs="Arial"/>
        </w:rPr>
      </w:pPr>
      <w:r w:rsidRPr="4AD3FF6E">
        <w:rPr>
          <w:rFonts w:cs="Arial"/>
        </w:rPr>
        <w:t>1.4</w:t>
      </w:r>
      <w:r>
        <w:tab/>
      </w:r>
      <w:r w:rsidRPr="4AD3FF6E">
        <w:rPr>
          <w:rFonts w:cs="Arial"/>
        </w:rPr>
        <w:t>Continue to provide safe environments for both customers and Council employees</w:t>
      </w:r>
      <w:r w:rsidR="26051C20" w:rsidRPr="4AD3FF6E">
        <w:rPr>
          <w:rFonts w:cs="Arial"/>
        </w:rPr>
        <w:t xml:space="preserve">, with respectful </w:t>
      </w:r>
      <w:r>
        <w:tab/>
      </w:r>
      <w:r w:rsidR="26051C20" w:rsidRPr="4AD3FF6E">
        <w:rPr>
          <w:rFonts w:cs="Arial"/>
        </w:rPr>
        <w:t xml:space="preserve">and safe </w:t>
      </w:r>
      <w:r w:rsidRPr="4AD3FF6E">
        <w:rPr>
          <w:rFonts w:cs="Arial"/>
        </w:rPr>
        <w:t xml:space="preserve">customer service </w:t>
      </w:r>
      <w:r w:rsidR="4B610B6C" w:rsidRPr="4AD3FF6E">
        <w:rPr>
          <w:rFonts w:cs="Arial"/>
        </w:rPr>
        <w:t>interactions</w:t>
      </w:r>
      <w:r w:rsidRPr="4AD3FF6E">
        <w:rPr>
          <w:rFonts w:cs="Arial"/>
        </w:rPr>
        <w:t xml:space="preserve"> </w:t>
      </w:r>
      <w:r w:rsidR="209AC02A" w:rsidRPr="4AD3FF6E">
        <w:rPr>
          <w:rFonts w:cs="Arial"/>
        </w:rPr>
        <w:t>that align</w:t>
      </w:r>
      <w:r w:rsidRPr="4AD3FF6E">
        <w:rPr>
          <w:rFonts w:cs="Arial"/>
        </w:rPr>
        <w:t xml:space="preserve"> with Council’s Service Standards.</w:t>
      </w:r>
    </w:p>
    <w:p w14:paraId="68E20563" w14:textId="13BAE4B2" w:rsidR="59728A7D" w:rsidRDefault="59728A7D" w:rsidP="4AD3FF6E">
      <w:pPr>
        <w:rPr>
          <w:rFonts w:cs="Arial"/>
        </w:rPr>
      </w:pPr>
      <w:r w:rsidRPr="4AD3FF6E">
        <w:rPr>
          <w:rFonts w:cs="Arial"/>
        </w:rPr>
        <w:t>1.5</w:t>
      </w:r>
      <w:r>
        <w:tab/>
      </w:r>
      <w:r w:rsidRPr="4AD3FF6E">
        <w:rPr>
          <w:rFonts w:cs="Arial"/>
        </w:rPr>
        <w:t xml:space="preserve">Encourage positive and welcoming ‘customer to customer’ and ‘customer to employee’ interactions </w:t>
      </w:r>
      <w:r>
        <w:tab/>
      </w:r>
      <w:r w:rsidRPr="4AD3FF6E">
        <w:rPr>
          <w:rFonts w:cs="Arial"/>
        </w:rPr>
        <w:t xml:space="preserve">when community members and visitors visit Council’s service centres. Ensure every interaction </w:t>
      </w:r>
      <w:r>
        <w:tab/>
      </w:r>
      <w:r>
        <w:tab/>
      </w:r>
      <w:r w:rsidRPr="4AD3FF6E">
        <w:rPr>
          <w:rFonts w:cs="Arial"/>
        </w:rPr>
        <w:t>ends in a positive and productive way, with respect given from both customers and</w:t>
      </w:r>
      <w:r w:rsidR="0714D262" w:rsidRPr="4AD3FF6E">
        <w:rPr>
          <w:rFonts w:cs="Arial"/>
        </w:rPr>
        <w:t xml:space="preserve"> Council </w:t>
      </w:r>
      <w:r>
        <w:tab/>
      </w:r>
      <w:r>
        <w:tab/>
      </w:r>
      <w:r w:rsidR="0714D262" w:rsidRPr="4AD3FF6E">
        <w:rPr>
          <w:rFonts w:cs="Arial"/>
        </w:rPr>
        <w:t>employees.</w:t>
      </w:r>
    </w:p>
    <w:p w14:paraId="0F576722" w14:textId="7C9B1B2A" w:rsidR="00373AA5" w:rsidRDefault="00373AA5" w:rsidP="00177808">
      <w:pPr>
        <w:ind w:left="720" w:hanging="720"/>
        <w:rPr>
          <w:rFonts w:cs="Arial"/>
        </w:rPr>
      </w:pPr>
      <w:r>
        <w:rPr>
          <w:rFonts w:cs="Arial"/>
        </w:rPr>
        <w:t>1.6</w:t>
      </w:r>
      <w:r>
        <w:rPr>
          <w:rFonts w:cs="Arial"/>
        </w:rPr>
        <w:tab/>
        <w:t xml:space="preserve">Continue to record inappropriate/threatening and abusive customer interactions in </w:t>
      </w:r>
      <w:r w:rsidR="00213C39">
        <w:rPr>
          <w:rFonts w:cs="Arial"/>
        </w:rPr>
        <w:t>Occupational, Health and Safety</w:t>
      </w:r>
      <w:r w:rsidR="006E0C96">
        <w:rPr>
          <w:rFonts w:cs="Arial"/>
        </w:rPr>
        <w:t xml:space="preserve"> reports</w:t>
      </w:r>
      <w:r>
        <w:rPr>
          <w:rFonts w:cs="Arial"/>
        </w:rPr>
        <w:t xml:space="preserve"> to accurately reflect interactions with customers.</w:t>
      </w:r>
    </w:p>
    <w:p w14:paraId="68818101" w14:textId="5430BD51" w:rsidR="4AD3FF6E" w:rsidRDefault="4AD3FF6E" w:rsidP="4AD3FF6E">
      <w:pPr>
        <w:rPr>
          <w:rFonts w:cs="Arial"/>
        </w:rPr>
      </w:pPr>
    </w:p>
    <w:p w14:paraId="757074BB" w14:textId="77777777" w:rsidR="007816DB" w:rsidRDefault="007816DB" w:rsidP="4AD3FF6E">
      <w:pPr>
        <w:rPr>
          <w:rFonts w:cs="Arial"/>
        </w:rPr>
      </w:pPr>
    </w:p>
    <w:p w14:paraId="52A4C250" w14:textId="77777777" w:rsidR="007816DB" w:rsidRDefault="007816DB" w:rsidP="4AD3FF6E">
      <w:pPr>
        <w:rPr>
          <w:rFonts w:cs="Arial"/>
        </w:rPr>
      </w:pPr>
    </w:p>
    <w:p w14:paraId="0B7F5CB7" w14:textId="77777777" w:rsidR="007816DB" w:rsidRDefault="007816DB" w:rsidP="4AD3FF6E">
      <w:pPr>
        <w:rPr>
          <w:rFonts w:cs="Arial"/>
        </w:rPr>
      </w:pPr>
    </w:p>
    <w:p w14:paraId="62ED506E" w14:textId="77777777" w:rsidR="007816DB" w:rsidRDefault="007816DB" w:rsidP="4AD3FF6E">
      <w:pPr>
        <w:rPr>
          <w:rFonts w:cs="Arial"/>
        </w:rPr>
      </w:pPr>
    </w:p>
    <w:p w14:paraId="69464DEA" w14:textId="77777777" w:rsidR="007816DB" w:rsidRDefault="007816DB" w:rsidP="4AD3FF6E">
      <w:pPr>
        <w:rPr>
          <w:rFonts w:cs="Arial"/>
        </w:rPr>
      </w:pPr>
    </w:p>
    <w:p w14:paraId="2A316566" w14:textId="6608E44E" w:rsidR="00463E56" w:rsidRPr="00996516" w:rsidRDefault="00463E56" w:rsidP="00463E56">
      <w:pPr>
        <w:pStyle w:val="Heading2"/>
      </w:pPr>
      <w:bookmarkStart w:id="13" w:name="_Toc205389275"/>
      <w:r>
        <w:lastRenderedPageBreak/>
        <w:t>Priority actions</w:t>
      </w:r>
      <w:bookmarkEnd w:id="13"/>
    </w:p>
    <w:p w14:paraId="1C84A391" w14:textId="77777777" w:rsidR="00F25FD5" w:rsidRDefault="00F25FD5" w:rsidP="00F25FD5">
      <w:pPr>
        <w:pStyle w:val="NoSpacing"/>
        <w:rPr>
          <w:sz w:val="24"/>
          <w:szCs w:val="24"/>
          <w:lang w:eastAsia="en-AU"/>
        </w:rPr>
      </w:pPr>
    </w:p>
    <w:p w14:paraId="4C008A36" w14:textId="1A0972D9" w:rsidR="00A9725A" w:rsidRPr="002B4F17" w:rsidRDefault="6D4BD3AC" w:rsidP="3C686F84">
      <w:pPr>
        <w:pStyle w:val="ListParagraph"/>
        <w:numPr>
          <w:ilvl w:val="0"/>
          <w:numId w:val="2"/>
        </w:numPr>
        <w:rPr>
          <w:rFonts w:ascii="Arial" w:hAnsi="Arial" w:cs="Arial"/>
        </w:rPr>
      </w:pPr>
      <w:r w:rsidRPr="002B4F17">
        <w:rPr>
          <w:rFonts w:ascii="Arial" w:hAnsi="Arial" w:cs="Arial"/>
        </w:rPr>
        <w:t xml:space="preserve">Undertake </w:t>
      </w:r>
      <w:r w:rsidR="18F14F70" w:rsidRPr="002B4F17">
        <w:rPr>
          <w:rFonts w:ascii="Arial" w:hAnsi="Arial" w:cs="Arial"/>
        </w:rPr>
        <w:t>o</w:t>
      </w:r>
      <w:r w:rsidR="24A33828" w:rsidRPr="002B4F17">
        <w:rPr>
          <w:rFonts w:ascii="Arial" w:hAnsi="Arial" w:cs="Arial"/>
        </w:rPr>
        <w:t xml:space="preserve">ngoing </w:t>
      </w:r>
      <w:r w:rsidR="577419ED" w:rsidRPr="002B4F17">
        <w:rPr>
          <w:rFonts w:ascii="Arial" w:hAnsi="Arial" w:cs="Arial"/>
        </w:rPr>
        <w:t>r</w:t>
      </w:r>
      <w:r w:rsidR="24A33828" w:rsidRPr="002B4F17">
        <w:rPr>
          <w:rFonts w:ascii="Arial" w:hAnsi="Arial" w:cs="Arial"/>
        </w:rPr>
        <w:t>eview</w:t>
      </w:r>
      <w:r w:rsidR="18F14F70" w:rsidRPr="002B4F17">
        <w:rPr>
          <w:rFonts w:ascii="Arial" w:hAnsi="Arial" w:cs="Arial"/>
        </w:rPr>
        <w:t>s</w:t>
      </w:r>
      <w:r w:rsidR="577419ED" w:rsidRPr="002B4F17">
        <w:rPr>
          <w:rFonts w:ascii="Arial" w:hAnsi="Arial" w:cs="Arial"/>
        </w:rPr>
        <w:t xml:space="preserve"> of</w:t>
      </w:r>
      <w:r w:rsidR="1ED6251A" w:rsidRPr="002B4F17">
        <w:rPr>
          <w:rFonts w:ascii="Arial" w:hAnsi="Arial" w:cs="Arial"/>
        </w:rPr>
        <w:t xml:space="preserve"> </w:t>
      </w:r>
      <w:r w:rsidR="18F14F70" w:rsidRPr="002B4F17">
        <w:rPr>
          <w:rFonts w:ascii="Arial" w:hAnsi="Arial" w:cs="Arial"/>
        </w:rPr>
        <w:t xml:space="preserve">customer service </w:t>
      </w:r>
      <w:r w:rsidR="1ED6251A" w:rsidRPr="002B4F17">
        <w:rPr>
          <w:rFonts w:ascii="Arial" w:hAnsi="Arial" w:cs="Arial"/>
        </w:rPr>
        <w:t>standards and benchmarks</w:t>
      </w:r>
      <w:r w:rsidR="3876D735" w:rsidRPr="002B4F17">
        <w:rPr>
          <w:rFonts w:ascii="Arial" w:hAnsi="Arial" w:cs="Arial"/>
        </w:rPr>
        <w:t>.</w:t>
      </w:r>
    </w:p>
    <w:p w14:paraId="74267294" w14:textId="044B7B39" w:rsidR="00696B0B" w:rsidRPr="002B4F17" w:rsidRDefault="002B6A25" w:rsidP="00ED2A86">
      <w:pPr>
        <w:pStyle w:val="ListParagraph"/>
        <w:numPr>
          <w:ilvl w:val="0"/>
          <w:numId w:val="2"/>
        </w:numPr>
        <w:rPr>
          <w:rFonts w:ascii="Arial" w:hAnsi="Arial" w:cs="Arial"/>
        </w:rPr>
      </w:pPr>
      <w:r w:rsidRPr="002B4F17">
        <w:rPr>
          <w:rFonts w:ascii="Arial" w:hAnsi="Arial" w:cs="Arial"/>
        </w:rPr>
        <w:t>Deliver customer service training and onboarding for all new employees</w:t>
      </w:r>
      <w:r w:rsidR="006D15DB" w:rsidRPr="002B4F17">
        <w:rPr>
          <w:rFonts w:ascii="Arial" w:hAnsi="Arial" w:cs="Arial"/>
        </w:rPr>
        <w:t xml:space="preserve"> and regular refreshers for all</w:t>
      </w:r>
      <w:r w:rsidR="00ED2A86" w:rsidRPr="002B4F17">
        <w:rPr>
          <w:rFonts w:ascii="Arial" w:hAnsi="Arial" w:cs="Arial"/>
        </w:rPr>
        <w:t xml:space="preserve"> team members in customer-facing roles.</w:t>
      </w:r>
    </w:p>
    <w:p w14:paraId="5FBD4E17" w14:textId="14DD176E" w:rsidR="00F72CC0" w:rsidRPr="002B4F17" w:rsidRDefault="004F188C" w:rsidP="00A70FDC">
      <w:pPr>
        <w:pStyle w:val="ListParagraph"/>
        <w:numPr>
          <w:ilvl w:val="0"/>
          <w:numId w:val="2"/>
        </w:numPr>
        <w:rPr>
          <w:rFonts w:ascii="Arial" w:hAnsi="Arial" w:cs="Arial"/>
        </w:rPr>
      </w:pPr>
      <w:r w:rsidRPr="002B4F17">
        <w:rPr>
          <w:rFonts w:ascii="Arial" w:hAnsi="Arial" w:cs="Arial"/>
        </w:rPr>
        <w:t xml:space="preserve">Review </w:t>
      </w:r>
      <w:r w:rsidR="00376A3D" w:rsidRPr="002B4F17">
        <w:rPr>
          <w:rFonts w:ascii="Arial" w:hAnsi="Arial" w:cs="Arial"/>
        </w:rPr>
        <w:t>Customer Relationship Management (CRM) system</w:t>
      </w:r>
      <w:r w:rsidR="00330AB1" w:rsidRPr="002B4F17">
        <w:rPr>
          <w:rFonts w:ascii="Arial" w:hAnsi="Arial" w:cs="Arial"/>
        </w:rPr>
        <w:t>s</w:t>
      </w:r>
      <w:r w:rsidR="00573484" w:rsidRPr="002B4F17">
        <w:rPr>
          <w:rFonts w:ascii="Arial" w:hAnsi="Arial" w:cs="Arial"/>
        </w:rPr>
        <w:t>.</w:t>
      </w:r>
    </w:p>
    <w:p w14:paraId="34D0FABB" w14:textId="2E7483CD" w:rsidR="00EC1C26" w:rsidRDefault="00EC1C26" w:rsidP="00EC1C26">
      <w:pPr>
        <w:pStyle w:val="ListParagraph"/>
        <w:numPr>
          <w:ilvl w:val="0"/>
          <w:numId w:val="2"/>
        </w:numPr>
        <w:rPr>
          <w:rFonts w:ascii="Arial" w:hAnsi="Arial" w:cs="Arial"/>
        </w:rPr>
      </w:pPr>
      <w:r w:rsidRPr="4AD3FF6E">
        <w:rPr>
          <w:rFonts w:ascii="Arial" w:hAnsi="Arial" w:cs="Arial"/>
        </w:rPr>
        <w:t xml:space="preserve">Conduct a comprehensive review of Council’s Customer Service Standards </w:t>
      </w:r>
      <w:r>
        <w:rPr>
          <w:rFonts w:ascii="Arial" w:hAnsi="Arial" w:cs="Arial"/>
        </w:rPr>
        <w:t>and Complaints Handling</w:t>
      </w:r>
      <w:r w:rsidR="005A51EB">
        <w:rPr>
          <w:rFonts w:ascii="Arial" w:hAnsi="Arial" w:cs="Arial"/>
        </w:rPr>
        <w:t xml:space="preserve"> Policy and guidelines </w:t>
      </w:r>
      <w:r w:rsidRPr="4AD3FF6E">
        <w:rPr>
          <w:rFonts w:ascii="Arial" w:hAnsi="Arial" w:cs="Arial"/>
        </w:rPr>
        <w:t>to ensure that all customer interactions are conducted in a positive manner.</w:t>
      </w:r>
    </w:p>
    <w:p w14:paraId="0ED98160" w14:textId="77777777" w:rsidR="008D7AA2" w:rsidRPr="002B4F17" w:rsidRDefault="008D7AA2" w:rsidP="008D7AA2">
      <w:pPr>
        <w:pStyle w:val="ListParagraph"/>
        <w:numPr>
          <w:ilvl w:val="0"/>
          <w:numId w:val="2"/>
        </w:numPr>
        <w:rPr>
          <w:rFonts w:ascii="Arial" w:hAnsi="Arial" w:cs="Arial"/>
        </w:rPr>
      </w:pPr>
      <w:r w:rsidRPr="002B4F17">
        <w:rPr>
          <w:rFonts w:ascii="Arial" w:hAnsi="Arial" w:cs="Arial"/>
        </w:rPr>
        <w:t>Work in partnership with service areas to support proactive interactions with Council.</w:t>
      </w:r>
    </w:p>
    <w:p w14:paraId="50A23DD9" w14:textId="2F5A95DF" w:rsidR="00BB2152" w:rsidRPr="002B4F17" w:rsidRDefault="00A9725A" w:rsidP="008D7AA2">
      <w:pPr>
        <w:pStyle w:val="ListParagraph"/>
        <w:numPr>
          <w:ilvl w:val="0"/>
          <w:numId w:val="2"/>
        </w:numPr>
        <w:rPr>
          <w:rFonts w:ascii="Arial" w:hAnsi="Arial" w:cs="Arial"/>
        </w:rPr>
      </w:pPr>
      <w:r w:rsidRPr="002B4F17">
        <w:rPr>
          <w:rFonts w:ascii="Arial" w:hAnsi="Arial" w:cs="Arial"/>
        </w:rPr>
        <w:t>Establish a</w:t>
      </w:r>
      <w:r w:rsidR="00254A25" w:rsidRPr="002B4F17">
        <w:rPr>
          <w:rFonts w:ascii="Arial" w:hAnsi="Arial" w:cs="Arial"/>
        </w:rPr>
        <w:t xml:space="preserve">n organisational-wide </w:t>
      </w:r>
      <w:r w:rsidR="00D600AA" w:rsidRPr="002B4F17">
        <w:rPr>
          <w:rFonts w:ascii="Arial" w:hAnsi="Arial" w:cs="Arial"/>
        </w:rPr>
        <w:t>post</w:t>
      </w:r>
      <w:r w:rsidR="00646399" w:rsidRPr="002B4F17">
        <w:rPr>
          <w:rFonts w:ascii="Arial" w:hAnsi="Arial" w:cs="Arial"/>
        </w:rPr>
        <w:t>-</w:t>
      </w:r>
      <w:r w:rsidR="00D600AA" w:rsidRPr="002B4F17">
        <w:rPr>
          <w:rFonts w:ascii="Arial" w:hAnsi="Arial" w:cs="Arial"/>
        </w:rPr>
        <w:t xml:space="preserve">service </w:t>
      </w:r>
      <w:r w:rsidRPr="002B4F17">
        <w:rPr>
          <w:rFonts w:ascii="Arial" w:hAnsi="Arial" w:cs="Arial"/>
        </w:rPr>
        <w:t xml:space="preserve">feedback </w:t>
      </w:r>
      <w:r w:rsidR="00254A25" w:rsidRPr="002B4F17">
        <w:rPr>
          <w:rFonts w:ascii="Arial" w:hAnsi="Arial" w:cs="Arial"/>
        </w:rPr>
        <w:t>process</w:t>
      </w:r>
      <w:r w:rsidR="00DC3779" w:rsidRPr="002B4F17">
        <w:rPr>
          <w:rFonts w:ascii="Arial" w:hAnsi="Arial" w:cs="Arial"/>
        </w:rPr>
        <w:t>.</w:t>
      </w:r>
    </w:p>
    <w:p w14:paraId="5F5C55A8" w14:textId="77777777" w:rsidR="00AE14D1" w:rsidRPr="002B4F17" w:rsidRDefault="002E4ACA" w:rsidP="3C686F84">
      <w:pPr>
        <w:pStyle w:val="ListParagraph"/>
        <w:numPr>
          <w:ilvl w:val="0"/>
          <w:numId w:val="2"/>
        </w:numPr>
        <w:rPr>
          <w:rFonts w:ascii="Arial" w:hAnsi="Arial" w:cs="Arial"/>
        </w:rPr>
      </w:pPr>
      <w:r w:rsidRPr="002B4F17">
        <w:rPr>
          <w:rFonts w:ascii="Arial" w:hAnsi="Arial" w:cs="Arial"/>
        </w:rPr>
        <w:t>Enhance customer experiences by i</w:t>
      </w:r>
      <w:r w:rsidR="00A9725A" w:rsidRPr="002B4F17">
        <w:rPr>
          <w:rFonts w:ascii="Arial" w:hAnsi="Arial" w:cs="Arial"/>
        </w:rPr>
        <w:t>dentify</w:t>
      </w:r>
      <w:r w:rsidR="0016285E" w:rsidRPr="002B4F17">
        <w:rPr>
          <w:rFonts w:ascii="Arial" w:hAnsi="Arial" w:cs="Arial"/>
        </w:rPr>
        <w:t>ing</w:t>
      </w:r>
      <w:r w:rsidR="00A9725A" w:rsidRPr="002B4F17">
        <w:rPr>
          <w:rFonts w:ascii="Arial" w:hAnsi="Arial" w:cs="Arial"/>
        </w:rPr>
        <w:t xml:space="preserve"> and leverag</w:t>
      </w:r>
      <w:r w:rsidR="0016285E" w:rsidRPr="002B4F17">
        <w:rPr>
          <w:rFonts w:ascii="Arial" w:hAnsi="Arial" w:cs="Arial"/>
        </w:rPr>
        <w:t>ing</w:t>
      </w:r>
      <w:r w:rsidR="00A9725A" w:rsidRPr="002B4F17">
        <w:rPr>
          <w:rFonts w:ascii="Arial" w:hAnsi="Arial" w:cs="Arial"/>
        </w:rPr>
        <w:t xml:space="preserve"> </w:t>
      </w:r>
      <w:r w:rsidR="0046322D" w:rsidRPr="002B4F17">
        <w:rPr>
          <w:rFonts w:ascii="Arial" w:hAnsi="Arial" w:cs="Arial"/>
        </w:rPr>
        <w:t xml:space="preserve">new </w:t>
      </w:r>
      <w:r w:rsidR="00A9725A" w:rsidRPr="002B4F17">
        <w:rPr>
          <w:rFonts w:ascii="Arial" w:hAnsi="Arial" w:cs="Arial"/>
        </w:rPr>
        <w:t>platforms and technologies</w:t>
      </w:r>
      <w:r w:rsidR="00AE14D1" w:rsidRPr="002B4F17">
        <w:rPr>
          <w:rFonts w:ascii="Arial" w:hAnsi="Arial" w:cs="Arial"/>
        </w:rPr>
        <w:t>.</w:t>
      </w:r>
    </w:p>
    <w:p w14:paraId="3CCB99E0" w14:textId="355B6018" w:rsidR="00D51848" w:rsidRDefault="00D51848" w:rsidP="4AD3FF6E">
      <w:pPr>
        <w:pStyle w:val="ListParagraph"/>
        <w:numPr>
          <w:ilvl w:val="0"/>
          <w:numId w:val="2"/>
        </w:numPr>
        <w:rPr>
          <w:rFonts w:ascii="Arial" w:hAnsi="Arial" w:cs="Arial"/>
        </w:rPr>
      </w:pPr>
      <w:r w:rsidRPr="4AD3FF6E">
        <w:rPr>
          <w:rFonts w:ascii="Arial" w:hAnsi="Arial" w:cs="Arial"/>
        </w:rPr>
        <w:t xml:space="preserve">Maintain a knowledge management system to </w:t>
      </w:r>
      <w:r w:rsidR="004B5FA7" w:rsidRPr="4AD3FF6E">
        <w:rPr>
          <w:rFonts w:ascii="Arial" w:hAnsi="Arial" w:cs="Arial"/>
        </w:rPr>
        <w:t xml:space="preserve">inform and communicate with </w:t>
      </w:r>
      <w:r w:rsidR="0016575C" w:rsidRPr="4AD3FF6E">
        <w:rPr>
          <w:rFonts w:ascii="Arial" w:hAnsi="Arial" w:cs="Arial"/>
        </w:rPr>
        <w:t xml:space="preserve">team members to ensure accurate and timing </w:t>
      </w:r>
      <w:r w:rsidR="00066C78" w:rsidRPr="4AD3FF6E">
        <w:rPr>
          <w:rFonts w:ascii="Arial" w:hAnsi="Arial" w:cs="Arial"/>
        </w:rPr>
        <w:t>customer service</w:t>
      </w:r>
      <w:r w:rsidR="0016575C" w:rsidRPr="4AD3FF6E">
        <w:rPr>
          <w:rFonts w:ascii="Arial" w:hAnsi="Arial" w:cs="Arial"/>
        </w:rPr>
        <w:t>.</w:t>
      </w:r>
    </w:p>
    <w:p w14:paraId="70E48B06" w14:textId="510F3F62" w:rsidR="005A51EB" w:rsidDel="00EC1C26" w:rsidRDefault="005A51EB" w:rsidP="4AD3FF6E">
      <w:pPr>
        <w:pStyle w:val="ListParagraph"/>
        <w:numPr>
          <w:ilvl w:val="0"/>
          <w:numId w:val="2"/>
        </w:numPr>
        <w:rPr>
          <w:rFonts w:ascii="Arial" w:hAnsi="Arial" w:cs="Arial"/>
        </w:rPr>
      </w:pPr>
      <w:r>
        <w:rPr>
          <w:rFonts w:ascii="Arial" w:hAnsi="Arial" w:cs="Arial"/>
        </w:rPr>
        <w:t xml:space="preserve">Review and implement new signage </w:t>
      </w:r>
      <w:r w:rsidR="002A7418">
        <w:rPr>
          <w:rFonts w:ascii="Arial" w:hAnsi="Arial" w:cs="Arial"/>
        </w:rPr>
        <w:t>to clearly identify the location of</w:t>
      </w:r>
      <w:r w:rsidR="000D6FC8">
        <w:rPr>
          <w:rFonts w:ascii="Arial" w:hAnsi="Arial" w:cs="Arial"/>
        </w:rPr>
        <w:t xml:space="preserve"> Realm and Croydon </w:t>
      </w:r>
      <w:r w:rsidR="006E0C96">
        <w:rPr>
          <w:rFonts w:ascii="Arial" w:hAnsi="Arial" w:cs="Arial"/>
        </w:rPr>
        <w:t xml:space="preserve">Community Wellbeing Precinct </w:t>
      </w:r>
      <w:r w:rsidR="000D6FC8">
        <w:rPr>
          <w:rFonts w:ascii="Arial" w:hAnsi="Arial" w:cs="Arial"/>
        </w:rPr>
        <w:t>customer service centres.</w:t>
      </w:r>
    </w:p>
    <w:p w14:paraId="57A0CB5E" w14:textId="68E55E7C" w:rsidR="4AD3FF6E" w:rsidRDefault="4AD3FF6E" w:rsidP="00FB4BAE">
      <w:pPr>
        <w:pStyle w:val="ListParagraph"/>
        <w:ind w:left="360"/>
        <w:rPr>
          <w:rFonts w:ascii="Arial" w:hAnsi="Arial" w:cs="Arial"/>
        </w:rPr>
      </w:pPr>
    </w:p>
    <w:p w14:paraId="1C6E413A" w14:textId="4A87846C" w:rsidR="00CF7D96" w:rsidRDefault="00CF7D96" w:rsidP="00CF7D96">
      <w:pPr>
        <w:pStyle w:val="Heading2"/>
        <w:rPr>
          <w:szCs w:val="32"/>
        </w:rPr>
      </w:pPr>
      <w:bookmarkStart w:id="14" w:name="_Toc205389276"/>
      <w:r w:rsidRPr="00492ECE">
        <w:rPr>
          <w:szCs w:val="32"/>
        </w:rPr>
        <w:t xml:space="preserve">Indicators of </w:t>
      </w:r>
      <w:r w:rsidR="001C6FF1" w:rsidRPr="00492ECE">
        <w:rPr>
          <w:szCs w:val="32"/>
        </w:rPr>
        <w:t>p</w:t>
      </w:r>
      <w:r w:rsidRPr="00492ECE">
        <w:rPr>
          <w:szCs w:val="32"/>
        </w:rPr>
        <w:t>rogress</w:t>
      </w:r>
      <w:bookmarkEnd w:id="14"/>
    </w:p>
    <w:p w14:paraId="1FA31236" w14:textId="77777777" w:rsidR="00492ECE" w:rsidRPr="00492ECE" w:rsidRDefault="00492ECE" w:rsidP="00492ECE">
      <w:pPr>
        <w:rPr>
          <w:lang w:val="en-US"/>
        </w:rPr>
      </w:pPr>
    </w:p>
    <w:p w14:paraId="3CF12D09" w14:textId="1BDCBF2F" w:rsidR="00CF7D96" w:rsidRPr="002B4F17" w:rsidRDefault="004A7A27" w:rsidP="00492ECE">
      <w:pPr>
        <w:pStyle w:val="ListParagraph"/>
        <w:numPr>
          <w:ilvl w:val="0"/>
          <w:numId w:val="40"/>
        </w:numPr>
        <w:rPr>
          <w:rFonts w:ascii="Arial" w:hAnsi="Arial" w:cs="Arial"/>
        </w:rPr>
      </w:pPr>
      <w:r w:rsidRPr="4AD3FF6E">
        <w:rPr>
          <w:rFonts w:ascii="Arial" w:hAnsi="Arial" w:cs="Arial"/>
        </w:rPr>
        <w:t>C</w:t>
      </w:r>
      <w:r w:rsidR="00595D0F" w:rsidRPr="4AD3FF6E">
        <w:rPr>
          <w:rFonts w:ascii="Arial" w:hAnsi="Arial" w:cs="Arial"/>
        </w:rPr>
        <w:t xml:space="preserve">ontinued </w:t>
      </w:r>
      <w:r w:rsidR="00CF7D96" w:rsidRPr="4AD3FF6E">
        <w:rPr>
          <w:rFonts w:ascii="Arial" w:hAnsi="Arial" w:cs="Arial"/>
        </w:rPr>
        <w:t xml:space="preserve">improvement in </w:t>
      </w:r>
      <w:r w:rsidR="007F55FF" w:rsidRPr="4AD3FF6E">
        <w:rPr>
          <w:rFonts w:ascii="Arial" w:hAnsi="Arial" w:cs="Arial"/>
        </w:rPr>
        <w:t xml:space="preserve">the </w:t>
      </w:r>
      <w:r w:rsidR="00227BB0">
        <w:rPr>
          <w:rFonts w:ascii="Arial" w:hAnsi="Arial" w:cs="Arial"/>
        </w:rPr>
        <w:t xml:space="preserve">annual </w:t>
      </w:r>
      <w:r w:rsidR="006744E9" w:rsidRPr="4AD3FF6E">
        <w:rPr>
          <w:rFonts w:ascii="Arial" w:hAnsi="Arial" w:cs="Arial"/>
        </w:rPr>
        <w:t xml:space="preserve">Community </w:t>
      </w:r>
      <w:r w:rsidR="00D64535" w:rsidRPr="4AD3FF6E">
        <w:rPr>
          <w:rFonts w:ascii="Arial" w:hAnsi="Arial" w:cs="Arial"/>
        </w:rPr>
        <w:t>Satisfaction S</w:t>
      </w:r>
      <w:r w:rsidR="00A62EAA" w:rsidRPr="4AD3FF6E">
        <w:rPr>
          <w:rFonts w:ascii="Arial" w:hAnsi="Arial" w:cs="Arial"/>
        </w:rPr>
        <w:t>urvey</w:t>
      </w:r>
      <w:r w:rsidR="00043B1E" w:rsidRPr="4AD3FF6E">
        <w:rPr>
          <w:rFonts w:ascii="Arial" w:hAnsi="Arial" w:cs="Arial"/>
        </w:rPr>
        <w:t>*</w:t>
      </w:r>
      <w:r w:rsidR="00A62EAA" w:rsidRPr="4AD3FF6E">
        <w:rPr>
          <w:rFonts w:ascii="Arial" w:hAnsi="Arial" w:cs="Arial"/>
        </w:rPr>
        <w:t xml:space="preserve"> C</w:t>
      </w:r>
      <w:r w:rsidR="00CF7D96" w:rsidRPr="4AD3FF6E">
        <w:rPr>
          <w:rFonts w:ascii="Arial" w:hAnsi="Arial" w:cs="Arial"/>
        </w:rPr>
        <w:t xml:space="preserve">ustomer </w:t>
      </w:r>
      <w:r w:rsidR="00A62EAA" w:rsidRPr="4AD3FF6E">
        <w:rPr>
          <w:rFonts w:ascii="Arial" w:hAnsi="Arial" w:cs="Arial"/>
        </w:rPr>
        <w:t>S</w:t>
      </w:r>
      <w:r w:rsidR="00CF7D96" w:rsidRPr="4AD3FF6E">
        <w:rPr>
          <w:rFonts w:ascii="Arial" w:hAnsi="Arial" w:cs="Arial"/>
        </w:rPr>
        <w:t xml:space="preserve">atisfaction </w:t>
      </w:r>
      <w:r w:rsidR="00854832" w:rsidRPr="4AD3FF6E">
        <w:rPr>
          <w:rFonts w:ascii="Arial" w:hAnsi="Arial" w:cs="Arial"/>
        </w:rPr>
        <w:t>results</w:t>
      </w:r>
      <w:r w:rsidRPr="4AD3FF6E">
        <w:rPr>
          <w:rFonts w:ascii="Arial" w:hAnsi="Arial" w:cs="Arial"/>
        </w:rPr>
        <w:t>, scoring above the</w:t>
      </w:r>
      <w:r w:rsidR="65EEA23B" w:rsidRPr="4AD3FF6E">
        <w:rPr>
          <w:rFonts w:ascii="Arial" w:hAnsi="Arial" w:cs="Arial"/>
        </w:rPr>
        <w:t xml:space="preserve"> Melbourne metropolitan and</w:t>
      </w:r>
      <w:r w:rsidRPr="4AD3FF6E">
        <w:rPr>
          <w:rFonts w:ascii="Arial" w:hAnsi="Arial" w:cs="Arial"/>
        </w:rPr>
        <w:t xml:space="preserve"> Victorian </w:t>
      </w:r>
      <w:r w:rsidR="007D41B8">
        <w:rPr>
          <w:rFonts w:ascii="Arial" w:hAnsi="Arial" w:cs="Arial"/>
        </w:rPr>
        <w:t>S</w:t>
      </w:r>
      <w:r w:rsidRPr="4AD3FF6E">
        <w:rPr>
          <w:rFonts w:ascii="Arial" w:hAnsi="Arial" w:cs="Arial"/>
        </w:rPr>
        <w:t>tatewide average</w:t>
      </w:r>
      <w:r w:rsidR="00D808DB" w:rsidRPr="4AD3FF6E">
        <w:rPr>
          <w:rFonts w:ascii="Arial" w:hAnsi="Arial" w:cs="Arial"/>
        </w:rPr>
        <w:t>.</w:t>
      </w:r>
    </w:p>
    <w:p w14:paraId="60674E99" w14:textId="0A1851AA" w:rsidR="00CF7D96" w:rsidRPr="002B4F17" w:rsidRDefault="00CF7D96" w:rsidP="00492ECE">
      <w:pPr>
        <w:pStyle w:val="ListParagraph"/>
        <w:numPr>
          <w:ilvl w:val="0"/>
          <w:numId w:val="40"/>
        </w:numPr>
        <w:rPr>
          <w:rFonts w:ascii="Arial" w:hAnsi="Arial" w:cs="Arial"/>
        </w:rPr>
      </w:pPr>
      <w:r w:rsidRPr="002B4F17">
        <w:rPr>
          <w:rFonts w:ascii="Arial" w:hAnsi="Arial" w:cs="Arial"/>
        </w:rPr>
        <w:t>Growth in positive feedback and customer testimonials</w:t>
      </w:r>
      <w:r w:rsidR="00AC5B67">
        <w:rPr>
          <w:rFonts w:ascii="Arial" w:hAnsi="Arial" w:cs="Arial"/>
        </w:rPr>
        <w:t>, through generative</w:t>
      </w:r>
      <w:r w:rsidR="0079283F">
        <w:rPr>
          <w:rFonts w:ascii="Arial" w:hAnsi="Arial" w:cs="Arial"/>
        </w:rPr>
        <w:t xml:space="preserve"> AI feedback and Realm Customer Service Survey activity.</w:t>
      </w:r>
    </w:p>
    <w:p w14:paraId="6A8CFFA1" w14:textId="1E750B4D" w:rsidR="00463E56" w:rsidRPr="002B4F17" w:rsidRDefault="0079283F" w:rsidP="00492ECE">
      <w:pPr>
        <w:pStyle w:val="ListParagraph"/>
        <w:numPr>
          <w:ilvl w:val="0"/>
          <w:numId w:val="40"/>
        </w:numPr>
        <w:rPr>
          <w:rFonts w:ascii="Arial" w:hAnsi="Arial" w:cs="Arial"/>
          <w:lang w:eastAsia="en-AU"/>
        </w:rPr>
      </w:pPr>
      <w:r>
        <w:rPr>
          <w:rFonts w:ascii="Arial" w:hAnsi="Arial" w:cs="Arial"/>
        </w:rPr>
        <w:t>Implementation of c</w:t>
      </w:r>
      <w:r w:rsidR="00CF7D96" w:rsidRPr="002B4F17">
        <w:rPr>
          <w:rFonts w:ascii="Arial" w:hAnsi="Arial" w:cs="Arial"/>
        </w:rPr>
        <w:t>onsistent customer experience standards integrated across all service areas</w:t>
      </w:r>
      <w:r w:rsidR="006D47E5" w:rsidRPr="002B4F17">
        <w:rPr>
          <w:rFonts w:ascii="Arial" w:hAnsi="Arial" w:cs="Arial"/>
        </w:rPr>
        <w:t>.</w:t>
      </w:r>
    </w:p>
    <w:p w14:paraId="069D662C" w14:textId="1848E80D" w:rsidR="006D47E5" w:rsidRPr="002B4F17" w:rsidRDefault="00A5664A" w:rsidP="00492ECE">
      <w:pPr>
        <w:pStyle w:val="ListParagraph"/>
        <w:numPr>
          <w:ilvl w:val="0"/>
          <w:numId w:val="40"/>
        </w:numPr>
        <w:rPr>
          <w:rFonts w:ascii="Arial" w:hAnsi="Arial" w:cs="Arial"/>
          <w:lang w:eastAsia="en-AU"/>
        </w:rPr>
      </w:pPr>
      <w:r>
        <w:rPr>
          <w:rFonts w:ascii="Arial" w:hAnsi="Arial" w:cs="Arial"/>
          <w:lang w:eastAsia="en-AU"/>
        </w:rPr>
        <w:t xml:space="preserve">Achieve </w:t>
      </w:r>
      <w:r w:rsidR="00CE32B6">
        <w:rPr>
          <w:rFonts w:ascii="Arial" w:hAnsi="Arial" w:cs="Arial"/>
          <w:lang w:eastAsia="en-AU"/>
        </w:rPr>
        <w:t>10</w:t>
      </w:r>
      <w:r>
        <w:rPr>
          <w:rFonts w:ascii="Arial" w:hAnsi="Arial" w:cs="Arial"/>
          <w:lang w:eastAsia="en-AU"/>
        </w:rPr>
        <w:t>0% of attendance</w:t>
      </w:r>
      <w:r w:rsidR="001465D1">
        <w:rPr>
          <w:rFonts w:ascii="Arial" w:hAnsi="Arial" w:cs="Arial"/>
          <w:lang w:eastAsia="en-AU"/>
        </w:rPr>
        <w:t xml:space="preserve"> and participation in </w:t>
      </w:r>
      <w:r w:rsidR="00BB104D" w:rsidRPr="002B4F17">
        <w:rPr>
          <w:rFonts w:ascii="Arial" w:hAnsi="Arial" w:cs="Arial"/>
          <w:lang w:eastAsia="en-AU"/>
        </w:rPr>
        <w:t>customer service training for employees.</w:t>
      </w:r>
    </w:p>
    <w:p w14:paraId="7594973E" w14:textId="3FFAEC67" w:rsidR="00982825" w:rsidRPr="002B4F17" w:rsidRDefault="001465D1" w:rsidP="00492ECE">
      <w:pPr>
        <w:pStyle w:val="ListParagraph"/>
        <w:numPr>
          <w:ilvl w:val="0"/>
          <w:numId w:val="40"/>
        </w:numPr>
        <w:rPr>
          <w:rFonts w:ascii="Arial" w:hAnsi="Arial" w:cs="Arial"/>
          <w:lang w:eastAsia="en-AU"/>
        </w:rPr>
      </w:pPr>
      <w:r w:rsidRPr="4AD3FF6E">
        <w:rPr>
          <w:rFonts w:ascii="Arial" w:hAnsi="Arial" w:cs="Arial"/>
          <w:lang w:eastAsia="en-AU"/>
        </w:rPr>
        <w:t>Continuation of s</w:t>
      </w:r>
      <w:r w:rsidR="00982825" w:rsidRPr="4AD3FF6E">
        <w:rPr>
          <w:rFonts w:ascii="Arial" w:hAnsi="Arial" w:cs="Arial"/>
          <w:lang w:eastAsia="en-AU"/>
        </w:rPr>
        <w:t xml:space="preserve">trong internal </w:t>
      </w:r>
      <w:r w:rsidRPr="4AD3FF6E">
        <w:rPr>
          <w:rFonts w:ascii="Arial" w:hAnsi="Arial" w:cs="Arial"/>
          <w:lang w:eastAsia="en-AU"/>
        </w:rPr>
        <w:t xml:space="preserve">service </w:t>
      </w:r>
      <w:r w:rsidR="00982825" w:rsidRPr="4AD3FF6E">
        <w:rPr>
          <w:rFonts w:ascii="Arial" w:hAnsi="Arial" w:cs="Arial"/>
          <w:lang w:eastAsia="en-AU"/>
        </w:rPr>
        <w:t>partnerships and collaboration</w:t>
      </w:r>
      <w:r w:rsidR="001D108C" w:rsidRPr="4AD3FF6E">
        <w:rPr>
          <w:rFonts w:ascii="Arial" w:hAnsi="Arial" w:cs="Arial"/>
          <w:lang w:eastAsia="en-AU"/>
        </w:rPr>
        <w:t>.</w:t>
      </w:r>
    </w:p>
    <w:p w14:paraId="4CD81120" w14:textId="03D51225" w:rsidR="26031A0B" w:rsidRDefault="26031A0B" w:rsidP="4AD3FF6E">
      <w:pPr>
        <w:pStyle w:val="ListParagraph"/>
        <w:numPr>
          <w:ilvl w:val="0"/>
          <w:numId w:val="40"/>
        </w:numPr>
        <w:rPr>
          <w:rFonts w:ascii="Arial" w:hAnsi="Arial" w:cs="Arial"/>
          <w:lang w:eastAsia="en-AU"/>
        </w:rPr>
      </w:pPr>
      <w:r w:rsidRPr="4AD3FF6E">
        <w:rPr>
          <w:rFonts w:ascii="Arial" w:hAnsi="Arial" w:cs="Arial"/>
          <w:lang w:eastAsia="en-AU"/>
        </w:rPr>
        <w:t>Implementation of updated Customer Service Standards and Complaints Handling Policy and guidelines.</w:t>
      </w:r>
    </w:p>
    <w:p w14:paraId="24185259" w14:textId="04064C90" w:rsidR="00DA5F87" w:rsidRDefault="00DA5F87" w:rsidP="4AD3FF6E">
      <w:pPr>
        <w:pStyle w:val="ListParagraph"/>
        <w:numPr>
          <w:ilvl w:val="0"/>
          <w:numId w:val="40"/>
        </w:numPr>
        <w:rPr>
          <w:rFonts w:ascii="Arial" w:hAnsi="Arial" w:cs="Arial"/>
          <w:lang w:eastAsia="en-AU"/>
        </w:rPr>
      </w:pPr>
      <w:r>
        <w:rPr>
          <w:rFonts w:ascii="Arial" w:hAnsi="Arial" w:cs="Arial"/>
          <w:lang w:eastAsia="en-AU"/>
        </w:rPr>
        <w:t>New signage installed</w:t>
      </w:r>
      <w:r w:rsidR="00314017">
        <w:rPr>
          <w:rFonts w:ascii="Arial" w:hAnsi="Arial" w:cs="Arial"/>
          <w:lang w:eastAsia="en-AU"/>
        </w:rPr>
        <w:t xml:space="preserve"> in Realm and Croydon</w:t>
      </w:r>
      <w:r w:rsidR="005A00F0">
        <w:rPr>
          <w:rFonts w:ascii="Arial" w:hAnsi="Arial" w:cs="Arial"/>
          <w:lang w:eastAsia="en-AU"/>
        </w:rPr>
        <w:t xml:space="preserve"> Community Wellbeing Precinct</w:t>
      </w:r>
      <w:r w:rsidR="00314017">
        <w:rPr>
          <w:rFonts w:ascii="Arial" w:hAnsi="Arial" w:cs="Arial"/>
          <w:lang w:eastAsia="en-AU"/>
        </w:rPr>
        <w:t>, resulting in reduced customer feedback about the location of the customer service centres.</w:t>
      </w:r>
    </w:p>
    <w:p w14:paraId="708A7A3D" w14:textId="125A3F63" w:rsidR="00996516" w:rsidRPr="00950812" w:rsidRDefault="00043B1E" w:rsidP="376F3484">
      <w:pPr>
        <w:rPr>
          <w:rFonts w:cs="Arial"/>
          <w:sz w:val="16"/>
          <w:szCs w:val="16"/>
        </w:rPr>
      </w:pPr>
      <w:r w:rsidRPr="00950812">
        <w:rPr>
          <w:rFonts w:cs="Arial"/>
          <w:sz w:val="16"/>
          <w:szCs w:val="16"/>
        </w:rPr>
        <w:t>*</w:t>
      </w:r>
      <w:r w:rsidR="000724AE" w:rsidRPr="00950812">
        <w:rPr>
          <w:rFonts w:cs="Arial"/>
          <w:sz w:val="16"/>
          <w:szCs w:val="16"/>
        </w:rPr>
        <w:t>Annually undertaken by the Victorian State Government</w:t>
      </w:r>
      <w:r w:rsidR="00BA126A">
        <w:rPr>
          <w:rFonts w:cs="Arial"/>
          <w:sz w:val="16"/>
          <w:szCs w:val="16"/>
        </w:rPr>
        <w:t>.</w:t>
      </w:r>
    </w:p>
    <w:p w14:paraId="05EDE2CE" w14:textId="77777777" w:rsidR="00492ECE" w:rsidRDefault="00492ECE">
      <w:pPr>
        <w:rPr>
          <w:rFonts w:eastAsiaTheme="majorEastAsia" w:cstheme="majorBidi"/>
          <w:b/>
          <w:bCs/>
          <w:color w:val="1F497D" w:themeColor="text2"/>
          <w:kern w:val="32"/>
          <w:sz w:val="48"/>
          <w:szCs w:val="32"/>
        </w:rPr>
      </w:pPr>
      <w:r>
        <w:br w:type="page"/>
      </w:r>
    </w:p>
    <w:p w14:paraId="5AA2BB99" w14:textId="7787B509" w:rsidR="00996516" w:rsidRDefault="582ED7C6" w:rsidP="002969DA">
      <w:pPr>
        <w:pStyle w:val="Heading1"/>
      </w:pPr>
      <w:bookmarkStart w:id="15" w:name="_Toc205389277"/>
      <w:r>
        <w:lastRenderedPageBreak/>
        <w:t xml:space="preserve">Outcome area 2 - </w:t>
      </w:r>
      <w:r w:rsidR="0B079246">
        <w:t xml:space="preserve">People </w:t>
      </w:r>
      <w:r w:rsidR="2850DFEE">
        <w:t>and</w:t>
      </w:r>
      <w:r w:rsidR="0B079246">
        <w:t xml:space="preserve"> </w:t>
      </w:r>
      <w:r w:rsidR="6D62FD05">
        <w:t>p</w:t>
      </w:r>
      <w:r w:rsidR="0B079246">
        <w:t>artnerships</w:t>
      </w:r>
      <w:bookmarkEnd w:id="15"/>
    </w:p>
    <w:p w14:paraId="3003B73F" w14:textId="77777777" w:rsidR="00996516" w:rsidRPr="00996516" w:rsidRDefault="00996516" w:rsidP="00996516">
      <w:pPr>
        <w:pStyle w:val="Heading2"/>
      </w:pPr>
      <w:bookmarkStart w:id="16" w:name="_Toc205389278"/>
      <w:r w:rsidRPr="00996516">
        <w:t>Vision statement / Outcome description</w:t>
      </w:r>
      <w:bookmarkEnd w:id="16"/>
    </w:p>
    <w:p w14:paraId="79F6E729" w14:textId="77777777" w:rsidR="005826B2" w:rsidRPr="0047087B" w:rsidRDefault="005826B2" w:rsidP="005826B2">
      <w:pPr>
        <w:pStyle w:val="NoSpacing"/>
        <w:rPr>
          <w:sz w:val="24"/>
          <w:szCs w:val="24"/>
        </w:rPr>
      </w:pPr>
    </w:p>
    <w:p w14:paraId="4C6938B5" w14:textId="0540B894" w:rsidR="005826B2" w:rsidRPr="0047087B" w:rsidRDefault="69292698" w:rsidP="00320824">
      <w:r>
        <w:t xml:space="preserve">We value empathy, capability, and collaboration in our workplace. </w:t>
      </w:r>
      <w:r w:rsidR="159DD738">
        <w:t xml:space="preserve">We empower </w:t>
      </w:r>
      <w:r w:rsidR="7BDF570D">
        <w:t xml:space="preserve">all Council </w:t>
      </w:r>
      <w:r>
        <w:t>team</w:t>
      </w:r>
      <w:r w:rsidR="54C9FFEC">
        <w:t>s</w:t>
      </w:r>
      <w:r>
        <w:t xml:space="preserve"> </w:t>
      </w:r>
      <w:r w:rsidR="54C9FFEC">
        <w:t xml:space="preserve">to </w:t>
      </w:r>
      <w:r>
        <w:t xml:space="preserve">deliver </w:t>
      </w:r>
      <w:r w:rsidR="12C5F769">
        <w:t>high customer</w:t>
      </w:r>
      <w:r>
        <w:t xml:space="preserve"> service </w:t>
      </w:r>
      <w:r w:rsidR="12C5F769">
        <w:t xml:space="preserve">standards </w:t>
      </w:r>
      <w:r w:rsidR="425760C5">
        <w:t>by leveraging</w:t>
      </w:r>
      <w:r>
        <w:t xml:space="preserve"> </w:t>
      </w:r>
      <w:r w:rsidR="7EA3F191">
        <w:t xml:space="preserve">and building on </w:t>
      </w:r>
      <w:r>
        <w:t xml:space="preserve">strong partnerships </w:t>
      </w:r>
      <w:r w:rsidR="425760C5">
        <w:t xml:space="preserve">with internal teams and </w:t>
      </w:r>
      <w:r>
        <w:t>community organisations.</w:t>
      </w:r>
    </w:p>
    <w:p w14:paraId="558339F1" w14:textId="549BE991" w:rsidR="002206E7" w:rsidRPr="00996516" w:rsidRDefault="002206E7" w:rsidP="376F3484">
      <w:pPr>
        <w:pStyle w:val="Heading2"/>
      </w:pPr>
      <w:bookmarkStart w:id="17" w:name="_Toc205389279"/>
      <w:r>
        <w:t xml:space="preserve">What the evidence tells us </w:t>
      </w:r>
      <w:r w:rsidR="002969DA">
        <w:t>and what the community told us</w:t>
      </w:r>
      <w:bookmarkEnd w:id="17"/>
    </w:p>
    <w:p w14:paraId="2A4B20A7" w14:textId="77777777" w:rsidR="002206E7" w:rsidRDefault="002206E7">
      <w:pPr>
        <w:rPr>
          <w:rFonts w:cs="Arial"/>
        </w:rPr>
      </w:pPr>
    </w:p>
    <w:p w14:paraId="28DEBBEE" w14:textId="2B3E82B2" w:rsidR="007122D5" w:rsidRDefault="00964453" w:rsidP="007122D5">
      <w:pPr>
        <w:pStyle w:val="NoSpacing"/>
      </w:pPr>
      <w:r>
        <w:t>Council serves over 117,000 residents, 9000 businesses, and thousands of visitors</w:t>
      </w:r>
      <w:r w:rsidR="009805FF">
        <w:t xml:space="preserve"> </w:t>
      </w:r>
      <w:r w:rsidR="007122D5">
        <w:t>every</w:t>
      </w:r>
      <w:r w:rsidR="009805FF">
        <w:t xml:space="preserve"> year</w:t>
      </w:r>
      <w:r w:rsidR="007122D5">
        <w:t xml:space="preserve">, treating each as a valued customer. Maroondah has become a regional centre with Metropolitan, </w:t>
      </w:r>
      <w:r w:rsidR="0032326A">
        <w:t>Major and</w:t>
      </w:r>
      <w:r w:rsidR="007122D5">
        <w:t xml:space="preserve"> neighbourhood Activity Centres, progressive education providers, dynamic libraries, arts and cultural facilities, and community hubs - offering essential services and opportunities for engagement and connection. </w:t>
      </w:r>
    </w:p>
    <w:p w14:paraId="03DC7481" w14:textId="77777777" w:rsidR="007122D5" w:rsidRPr="00BD7F49" w:rsidDel="007122D5" w:rsidRDefault="007122D5">
      <w:pPr>
        <w:pStyle w:val="NoSpacing"/>
      </w:pPr>
    </w:p>
    <w:p w14:paraId="46088B51" w14:textId="6FEB2E60" w:rsidR="00E05EC7" w:rsidRDefault="004E5B8C">
      <w:pPr>
        <w:rPr>
          <w:rFonts w:cs="Arial"/>
        </w:rPr>
      </w:pPr>
      <w:r>
        <w:rPr>
          <w:rFonts w:cs="Arial"/>
        </w:rPr>
        <w:t>Community and stakeholder consultation told us that</w:t>
      </w:r>
      <w:r w:rsidR="002B748E">
        <w:rPr>
          <w:rFonts w:cs="Arial"/>
        </w:rPr>
        <w:t xml:space="preserve"> our current partnerships with both internal and external </w:t>
      </w:r>
      <w:r w:rsidR="00AE3A80">
        <w:rPr>
          <w:rFonts w:cs="Arial"/>
        </w:rPr>
        <w:t>groups</w:t>
      </w:r>
      <w:r w:rsidR="00AB1123">
        <w:rPr>
          <w:rFonts w:cs="Arial"/>
        </w:rPr>
        <w:t xml:space="preserve"> </w:t>
      </w:r>
      <w:r w:rsidR="00FD1518">
        <w:rPr>
          <w:rFonts w:cs="Arial"/>
        </w:rPr>
        <w:t>extend</w:t>
      </w:r>
      <w:r w:rsidR="00AB1123">
        <w:rPr>
          <w:rFonts w:cs="Arial"/>
        </w:rPr>
        <w:t xml:space="preserve"> Council’s ability to provide reach and connection to the community, with more community organisations wanting to partner with Council.</w:t>
      </w:r>
      <w:r w:rsidR="00726BBA">
        <w:rPr>
          <w:rFonts w:cs="Arial"/>
        </w:rPr>
        <w:t xml:space="preserve"> </w:t>
      </w:r>
      <w:r w:rsidR="00AA3A85">
        <w:rPr>
          <w:rFonts w:cs="Arial"/>
        </w:rPr>
        <w:t>Those who use our service centres</w:t>
      </w:r>
      <w:r w:rsidR="00BA126A">
        <w:rPr>
          <w:rFonts w:cs="Arial"/>
        </w:rPr>
        <w:t xml:space="preserve"> and facilities</w:t>
      </w:r>
      <w:r w:rsidR="00AA3A85">
        <w:rPr>
          <w:rFonts w:cs="Arial"/>
        </w:rPr>
        <w:t xml:space="preserve"> expect a customer experience that is seamless and integrated. </w:t>
      </w:r>
      <w:r w:rsidR="00726BBA">
        <w:rPr>
          <w:rFonts w:cs="Arial"/>
        </w:rPr>
        <w:t>What we are currently doing well includes:</w:t>
      </w:r>
    </w:p>
    <w:p w14:paraId="4FE70FB9" w14:textId="64022C1A" w:rsidR="00A64AF8" w:rsidRPr="00AA3A85" w:rsidDel="00C07F1D" w:rsidRDefault="006455D9" w:rsidP="00AA3A85">
      <w:pPr>
        <w:pStyle w:val="ListParagraph"/>
        <w:numPr>
          <w:ilvl w:val="0"/>
          <w:numId w:val="11"/>
        </w:numPr>
        <w:rPr>
          <w:rFonts w:ascii="Arial" w:hAnsi="Arial" w:cs="Arial"/>
        </w:rPr>
      </w:pPr>
      <w:r w:rsidRPr="00313F4F">
        <w:rPr>
          <w:rFonts w:ascii="Arial" w:hAnsi="Arial" w:cs="Arial"/>
        </w:rPr>
        <w:t>Our established standards promote responsiveness and collaboration, ensuring consistent customer service across council teams</w:t>
      </w:r>
    </w:p>
    <w:p w14:paraId="161819F3" w14:textId="49515BE7" w:rsidR="002959CC" w:rsidRPr="00AA3A85" w:rsidRDefault="003F6EA1" w:rsidP="00AA3A85">
      <w:pPr>
        <w:pStyle w:val="ListParagraph"/>
        <w:numPr>
          <w:ilvl w:val="0"/>
          <w:numId w:val="11"/>
        </w:numPr>
        <w:rPr>
          <w:rFonts w:ascii="Arial" w:hAnsi="Arial" w:cs="Arial"/>
        </w:rPr>
      </w:pPr>
      <w:r w:rsidRPr="00AA3A85">
        <w:rPr>
          <w:rFonts w:ascii="Arial" w:hAnsi="Arial" w:cs="Arial"/>
        </w:rPr>
        <w:t>K</w:t>
      </w:r>
      <w:r w:rsidR="005826B2" w:rsidRPr="00AA3A85">
        <w:rPr>
          <w:rFonts w:ascii="Arial" w:hAnsi="Arial" w:cs="Arial"/>
        </w:rPr>
        <w:t xml:space="preserve">nowledgeable, approachable </w:t>
      </w:r>
      <w:r w:rsidR="00B41C2D" w:rsidRPr="00AA3A85">
        <w:rPr>
          <w:rFonts w:ascii="Arial" w:hAnsi="Arial" w:cs="Arial"/>
        </w:rPr>
        <w:t>employees</w:t>
      </w:r>
      <w:r w:rsidR="006C2EA2" w:rsidRPr="00AA3A85">
        <w:rPr>
          <w:rFonts w:ascii="Arial" w:hAnsi="Arial" w:cs="Arial"/>
        </w:rPr>
        <w:t xml:space="preserve"> across all areas of </w:t>
      </w:r>
      <w:r w:rsidR="004D1D33">
        <w:rPr>
          <w:rFonts w:ascii="Arial" w:hAnsi="Arial" w:cs="Arial"/>
        </w:rPr>
        <w:t>C</w:t>
      </w:r>
      <w:r w:rsidR="006C2EA2" w:rsidRPr="00AA3A85">
        <w:rPr>
          <w:rFonts w:ascii="Arial" w:hAnsi="Arial" w:cs="Arial"/>
        </w:rPr>
        <w:t>ouncil</w:t>
      </w:r>
      <w:r w:rsidRPr="00AA3A85">
        <w:rPr>
          <w:rFonts w:ascii="Arial" w:hAnsi="Arial" w:cs="Arial"/>
        </w:rPr>
        <w:t>.</w:t>
      </w:r>
    </w:p>
    <w:p w14:paraId="2307A898" w14:textId="77777777" w:rsidR="00D544D2" w:rsidRPr="00AA3A85" w:rsidRDefault="002959CC" w:rsidP="00AA3A85">
      <w:pPr>
        <w:pStyle w:val="ListParagraph"/>
        <w:numPr>
          <w:ilvl w:val="0"/>
          <w:numId w:val="11"/>
        </w:numPr>
        <w:rPr>
          <w:rFonts w:ascii="Arial" w:hAnsi="Arial" w:cs="Arial"/>
        </w:rPr>
      </w:pPr>
      <w:r w:rsidRPr="00AA3A85">
        <w:rPr>
          <w:rFonts w:ascii="Arial" w:hAnsi="Arial" w:cs="Arial"/>
        </w:rPr>
        <w:t>Customers have the option</w:t>
      </w:r>
      <w:r w:rsidR="00CE05E6" w:rsidRPr="00AA3A85">
        <w:rPr>
          <w:rFonts w:ascii="Arial" w:hAnsi="Arial" w:cs="Arial"/>
        </w:rPr>
        <w:t xml:space="preserve"> to speak with a </w:t>
      </w:r>
      <w:r w:rsidR="008E7747" w:rsidRPr="00AA3A85">
        <w:rPr>
          <w:rFonts w:ascii="Arial" w:hAnsi="Arial" w:cs="Arial"/>
        </w:rPr>
        <w:t xml:space="preserve">team </w:t>
      </w:r>
      <w:r w:rsidRPr="00AA3A85">
        <w:rPr>
          <w:rFonts w:ascii="Arial" w:hAnsi="Arial" w:cs="Arial"/>
        </w:rPr>
        <w:t>member</w:t>
      </w:r>
      <w:r w:rsidR="005043AE" w:rsidRPr="00AA3A85">
        <w:rPr>
          <w:rFonts w:ascii="Arial" w:hAnsi="Arial" w:cs="Arial"/>
        </w:rPr>
        <w:t xml:space="preserve"> for personalised s</w:t>
      </w:r>
      <w:r w:rsidR="00D544D2" w:rsidRPr="00AA3A85">
        <w:rPr>
          <w:rFonts w:ascii="Arial" w:hAnsi="Arial" w:cs="Arial"/>
        </w:rPr>
        <w:t>ervic</w:t>
      </w:r>
      <w:r w:rsidR="00BD7D82" w:rsidRPr="00AA3A85">
        <w:rPr>
          <w:rFonts w:ascii="Arial" w:hAnsi="Arial" w:cs="Arial"/>
        </w:rPr>
        <w:t>e</w:t>
      </w:r>
      <w:r w:rsidR="005043AE" w:rsidRPr="00AA3A85">
        <w:rPr>
          <w:rFonts w:ascii="Arial" w:hAnsi="Arial" w:cs="Arial"/>
        </w:rPr>
        <w:t xml:space="preserve">, </w:t>
      </w:r>
      <w:r w:rsidRPr="00AA3A85">
        <w:rPr>
          <w:rFonts w:ascii="Arial" w:hAnsi="Arial" w:cs="Arial"/>
        </w:rPr>
        <w:t>which may involve</w:t>
      </w:r>
      <w:r w:rsidR="005043AE" w:rsidRPr="00AA3A85">
        <w:rPr>
          <w:rFonts w:ascii="Arial" w:hAnsi="Arial" w:cs="Arial"/>
        </w:rPr>
        <w:t xml:space="preserve"> waiting longer on hold or </w:t>
      </w:r>
      <w:r w:rsidRPr="00AA3A85">
        <w:rPr>
          <w:rFonts w:ascii="Arial" w:hAnsi="Arial" w:cs="Arial"/>
        </w:rPr>
        <w:t>arranging</w:t>
      </w:r>
      <w:r w:rsidR="005043AE" w:rsidRPr="00AA3A85">
        <w:rPr>
          <w:rFonts w:ascii="Arial" w:hAnsi="Arial" w:cs="Arial"/>
        </w:rPr>
        <w:t xml:space="preserve"> a call back.</w:t>
      </w:r>
    </w:p>
    <w:p w14:paraId="27623102" w14:textId="1AAF5F17" w:rsidR="005826B2" w:rsidRPr="00AA3A85" w:rsidRDefault="003F6EA1" w:rsidP="00AA3A85">
      <w:pPr>
        <w:pStyle w:val="ListParagraph"/>
        <w:numPr>
          <w:ilvl w:val="0"/>
          <w:numId w:val="11"/>
        </w:numPr>
        <w:rPr>
          <w:rFonts w:ascii="Arial" w:hAnsi="Arial" w:cs="Arial"/>
        </w:rPr>
      </w:pPr>
      <w:r w:rsidRPr="00AA3A85">
        <w:rPr>
          <w:rFonts w:ascii="Arial" w:hAnsi="Arial" w:cs="Arial"/>
        </w:rPr>
        <w:t>I</w:t>
      </w:r>
      <w:r w:rsidR="005826B2" w:rsidRPr="00AA3A85">
        <w:rPr>
          <w:rFonts w:ascii="Arial" w:hAnsi="Arial" w:cs="Arial"/>
        </w:rPr>
        <w:t xml:space="preserve">ntegrated services with </w:t>
      </w:r>
      <w:r w:rsidR="009135AF" w:rsidRPr="00AA3A85">
        <w:rPr>
          <w:rFonts w:ascii="Arial" w:hAnsi="Arial" w:cs="Arial"/>
        </w:rPr>
        <w:t>Your Library</w:t>
      </w:r>
      <w:r w:rsidR="005826B2" w:rsidRPr="00AA3A85">
        <w:rPr>
          <w:rFonts w:ascii="Arial" w:hAnsi="Arial" w:cs="Arial"/>
        </w:rPr>
        <w:t xml:space="preserve"> </w:t>
      </w:r>
      <w:r w:rsidR="00BA126A">
        <w:rPr>
          <w:rFonts w:ascii="Arial" w:hAnsi="Arial" w:cs="Arial"/>
        </w:rPr>
        <w:t xml:space="preserve">Limited </w:t>
      </w:r>
      <w:r w:rsidR="005826B2" w:rsidRPr="00AA3A85">
        <w:rPr>
          <w:rFonts w:ascii="Arial" w:hAnsi="Arial" w:cs="Arial"/>
        </w:rPr>
        <w:t xml:space="preserve">and other </w:t>
      </w:r>
      <w:r w:rsidR="00C95666" w:rsidRPr="00AA3A85">
        <w:rPr>
          <w:rFonts w:ascii="Arial" w:hAnsi="Arial" w:cs="Arial"/>
        </w:rPr>
        <w:t>community</w:t>
      </w:r>
      <w:r w:rsidR="004809CD" w:rsidRPr="00AA3A85">
        <w:rPr>
          <w:rFonts w:ascii="Arial" w:hAnsi="Arial" w:cs="Arial"/>
        </w:rPr>
        <w:t>-based</w:t>
      </w:r>
      <w:r w:rsidR="00C95666" w:rsidRPr="00AA3A85">
        <w:rPr>
          <w:rFonts w:ascii="Arial" w:hAnsi="Arial" w:cs="Arial"/>
        </w:rPr>
        <w:t xml:space="preserve"> </w:t>
      </w:r>
      <w:r w:rsidR="005826B2" w:rsidRPr="00AA3A85">
        <w:rPr>
          <w:rFonts w:ascii="Arial" w:hAnsi="Arial" w:cs="Arial"/>
        </w:rPr>
        <w:t>partners</w:t>
      </w:r>
      <w:r w:rsidRPr="00AA3A85">
        <w:rPr>
          <w:rFonts w:ascii="Arial" w:hAnsi="Arial" w:cs="Arial"/>
        </w:rPr>
        <w:t>/service providers.</w:t>
      </w:r>
    </w:p>
    <w:p w14:paraId="01D56FB6" w14:textId="1A468CA9" w:rsidR="00D114C9" w:rsidRPr="002B1EE0" w:rsidRDefault="00A013F2" w:rsidP="00D114C9">
      <w:pPr>
        <w:rPr>
          <w:rFonts w:cs="Arial"/>
        </w:rPr>
      </w:pPr>
      <w:r w:rsidRPr="002B1EE0">
        <w:rPr>
          <w:rFonts w:cs="Arial"/>
        </w:rPr>
        <w:t>Internal consultation with</w:t>
      </w:r>
      <w:r w:rsidR="00106B36" w:rsidRPr="002B1EE0">
        <w:rPr>
          <w:rFonts w:cs="Arial"/>
        </w:rPr>
        <w:t xml:space="preserve"> various Council service areas found: </w:t>
      </w:r>
    </w:p>
    <w:p w14:paraId="1780448E" w14:textId="436F8439" w:rsidR="00106B36" w:rsidRPr="002B1EE0" w:rsidRDefault="00106B36" w:rsidP="00106B36">
      <w:pPr>
        <w:pStyle w:val="NoSpacing"/>
        <w:numPr>
          <w:ilvl w:val="0"/>
          <w:numId w:val="11"/>
        </w:numPr>
      </w:pPr>
      <w:r w:rsidRPr="002B1EE0">
        <w:t xml:space="preserve">Employees value </w:t>
      </w:r>
      <w:r w:rsidR="002B1EE0" w:rsidRPr="002B1EE0">
        <w:t xml:space="preserve">delivering a </w:t>
      </w:r>
      <w:r w:rsidR="00AA3A85" w:rsidRPr="002B1EE0">
        <w:t>high-quality</w:t>
      </w:r>
      <w:r w:rsidR="002B1EE0" w:rsidRPr="002B1EE0">
        <w:t xml:space="preserve"> </w:t>
      </w:r>
      <w:r w:rsidRPr="002B1EE0">
        <w:t xml:space="preserve">customer experience and </w:t>
      </w:r>
      <w:r w:rsidR="002B1EE0" w:rsidRPr="002B1EE0">
        <w:t xml:space="preserve">would like to </w:t>
      </w:r>
      <w:r w:rsidR="00422ABA">
        <w:t>expand on</w:t>
      </w:r>
      <w:r w:rsidR="002B1EE0" w:rsidRPr="002B1EE0">
        <w:t xml:space="preserve"> way</w:t>
      </w:r>
      <w:r w:rsidR="00422ABA">
        <w:t>s</w:t>
      </w:r>
      <w:r w:rsidRPr="002B1EE0">
        <w:t xml:space="preserve"> to enhance their practice. </w:t>
      </w:r>
    </w:p>
    <w:p w14:paraId="2ECB609E" w14:textId="64875171" w:rsidR="00AA3A85" w:rsidRDefault="002B1EE0" w:rsidP="00AA3A85">
      <w:pPr>
        <w:pStyle w:val="NoSpacing"/>
        <w:numPr>
          <w:ilvl w:val="0"/>
          <w:numId w:val="11"/>
        </w:numPr>
      </w:pPr>
      <w:r w:rsidRPr="002B1EE0">
        <w:t>O</w:t>
      </w:r>
      <w:r w:rsidR="00106B36" w:rsidRPr="002B1EE0">
        <w:t>ngoing professional development</w:t>
      </w:r>
      <w:r w:rsidRPr="002B1EE0">
        <w:t xml:space="preserve"> and training</w:t>
      </w:r>
      <w:r w:rsidR="00106B36" w:rsidRPr="002B1EE0">
        <w:t xml:space="preserve"> boosts service confidence and delivery.</w:t>
      </w:r>
    </w:p>
    <w:p w14:paraId="2A11A012" w14:textId="77777777" w:rsidR="00AA3A85" w:rsidRDefault="00AA3A85" w:rsidP="00AA3A85">
      <w:pPr>
        <w:pStyle w:val="NoSpacing"/>
      </w:pPr>
    </w:p>
    <w:p w14:paraId="2E249DAF" w14:textId="28304897" w:rsidR="00AA3A85" w:rsidRPr="00AA3A85" w:rsidRDefault="00AA3A85" w:rsidP="00AA3A85">
      <w:pPr>
        <w:pStyle w:val="NoSpacing"/>
      </w:pPr>
      <w:r>
        <w:t xml:space="preserve">This feedback </w:t>
      </w:r>
      <w:r w:rsidR="00D820B2">
        <w:t>supports Council’s c</w:t>
      </w:r>
      <w:r w:rsidR="008652A0">
        <w:t>ontinued approach</w:t>
      </w:r>
      <w:r w:rsidR="00D820B2">
        <w:t xml:space="preserve"> to focu</w:t>
      </w:r>
      <w:r w:rsidR="00422ABA">
        <w:t>s</w:t>
      </w:r>
      <w:r w:rsidR="00D820B2">
        <w:t xml:space="preserve">sing on </w:t>
      </w:r>
      <w:r w:rsidR="00721F20">
        <w:t>ensuring</w:t>
      </w:r>
      <w:r w:rsidR="008652A0">
        <w:t xml:space="preserve"> high quality training and </w:t>
      </w:r>
      <w:r w:rsidR="00102D1B">
        <w:t xml:space="preserve">empowering employees to </w:t>
      </w:r>
      <w:r w:rsidR="00962011">
        <w:t>connect with the community. It also highlights the need to continue to build partnerships with key stakeholders and community groups within Maroondah.</w:t>
      </w:r>
    </w:p>
    <w:p w14:paraId="1491449A" w14:textId="6B25E00C" w:rsidR="00996516" w:rsidRDefault="582ED7C6" w:rsidP="376F3484">
      <w:pPr>
        <w:pStyle w:val="Heading2"/>
      </w:pPr>
      <w:bookmarkStart w:id="18" w:name="_Toc205389280"/>
      <w:r>
        <w:t>Key directions</w:t>
      </w:r>
      <w:bookmarkEnd w:id="18"/>
      <w:r>
        <w:t xml:space="preserve"> </w:t>
      </w:r>
    </w:p>
    <w:p w14:paraId="40928B5F" w14:textId="77777777" w:rsidR="00217E80" w:rsidRDefault="00217E80" w:rsidP="00217E80">
      <w:pPr>
        <w:rPr>
          <w:lang w:val="en-US"/>
        </w:rPr>
      </w:pPr>
    </w:p>
    <w:p w14:paraId="0C4FB160" w14:textId="31319B26" w:rsidR="00060142" w:rsidRPr="002969DA" w:rsidRDefault="001D4B60" w:rsidP="0025254B">
      <w:pPr>
        <w:pStyle w:val="ListParagraph"/>
        <w:numPr>
          <w:ilvl w:val="1"/>
          <w:numId w:val="15"/>
        </w:numPr>
        <w:ind w:left="567"/>
        <w:rPr>
          <w:rFonts w:ascii="Arial" w:hAnsi="Arial" w:cs="Arial"/>
        </w:rPr>
      </w:pPr>
      <w:r w:rsidRPr="002969DA">
        <w:rPr>
          <w:rFonts w:ascii="Arial" w:hAnsi="Arial" w:cs="Arial"/>
        </w:rPr>
        <w:t xml:space="preserve">Improve </w:t>
      </w:r>
      <w:r w:rsidR="009B2FCE" w:rsidRPr="002969DA">
        <w:rPr>
          <w:rFonts w:ascii="Arial" w:hAnsi="Arial" w:cs="Arial"/>
        </w:rPr>
        <w:t xml:space="preserve">service area knowledge and </w:t>
      </w:r>
      <w:r w:rsidR="00DE5911" w:rsidRPr="002969DA">
        <w:rPr>
          <w:rFonts w:ascii="Arial" w:hAnsi="Arial" w:cs="Arial"/>
        </w:rPr>
        <w:t>learnings</w:t>
      </w:r>
      <w:r w:rsidR="00060142" w:rsidRPr="002969DA">
        <w:rPr>
          <w:rFonts w:ascii="Arial" w:hAnsi="Arial" w:cs="Arial"/>
        </w:rPr>
        <w:t xml:space="preserve"> across </w:t>
      </w:r>
      <w:r w:rsidR="00422ABA">
        <w:rPr>
          <w:rFonts w:ascii="Arial" w:hAnsi="Arial" w:cs="Arial"/>
        </w:rPr>
        <w:t>C</w:t>
      </w:r>
      <w:r w:rsidR="00060142" w:rsidRPr="002969DA">
        <w:rPr>
          <w:rFonts w:ascii="Arial" w:hAnsi="Arial" w:cs="Arial"/>
        </w:rPr>
        <w:t>ouncil</w:t>
      </w:r>
      <w:r w:rsidR="00422ABA">
        <w:rPr>
          <w:rFonts w:ascii="Arial" w:hAnsi="Arial" w:cs="Arial"/>
        </w:rPr>
        <w:t>.</w:t>
      </w:r>
    </w:p>
    <w:p w14:paraId="71DB1954" w14:textId="184BEF4E" w:rsidR="00C95666" w:rsidRPr="002969DA" w:rsidRDefault="00060142" w:rsidP="0025254B">
      <w:pPr>
        <w:pStyle w:val="ListParagraph"/>
        <w:numPr>
          <w:ilvl w:val="1"/>
          <w:numId w:val="15"/>
        </w:numPr>
        <w:ind w:left="567"/>
        <w:rPr>
          <w:rFonts w:ascii="Arial" w:hAnsi="Arial" w:cs="Arial"/>
        </w:rPr>
      </w:pPr>
      <w:r w:rsidRPr="4AD3FF6E">
        <w:rPr>
          <w:rFonts w:ascii="Arial" w:hAnsi="Arial" w:cs="Arial"/>
        </w:rPr>
        <w:t>C</w:t>
      </w:r>
      <w:r w:rsidR="00DE5911" w:rsidRPr="4AD3FF6E">
        <w:rPr>
          <w:rFonts w:ascii="Arial" w:hAnsi="Arial" w:cs="Arial"/>
        </w:rPr>
        <w:t>reat</w:t>
      </w:r>
      <w:r w:rsidRPr="4AD3FF6E">
        <w:rPr>
          <w:rFonts w:ascii="Arial" w:hAnsi="Arial" w:cs="Arial"/>
        </w:rPr>
        <w:t>e</w:t>
      </w:r>
      <w:r w:rsidR="00DE5911" w:rsidRPr="4AD3FF6E">
        <w:rPr>
          <w:rFonts w:ascii="Arial" w:hAnsi="Arial" w:cs="Arial"/>
        </w:rPr>
        <w:t xml:space="preserve"> an organisational-wide </w:t>
      </w:r>
      <w:r w:rsidRPr="4AD3FF6E">
        <w:rPr>
          <w:rFonts w:ascii="Arial" w:hAnsi="Arial" w:cs="Arial"/>
        </w:rPr>
        <w:t xml:space="preserve">Customer </w:t>
      </w:r>
      <w:r w:rsidR="00790B6F" w:rsidRPr="4AD3FF6E">
        <w:rPr>
          <w:rFonts w:ascii="Arial" w:hAnsi="Arial" w:cs="Arial"/>
        </w:rPr>
        <w:t>Experience Communities</w:t>
      </w:r>
      <w:r w:rsidR="00C95666" w:rsidRPr="4AD3FF6E">
        <w:rPr>
          <w:rFonts w:ascii="Arial" w:hAnsi="Arial" w:cs="Arial"/>
        </w:rPr>
        <w:t xml:space="preserve"> of Practice</w:t>
      </w:r>
      <w:r w:rsidR="00DE5911" w:rsidRPr="4AD3FF6E">
        <w:rPr>
          <w:rFonts w:ascii="Arial" w:hAnsi="Arial" w:cs="Arial"/>
        </w:rPr>
        <w:t>.</w:t>
      </w:r>
    </w:p>
    <w:p w14:paraId="1EDACBEC" w14:textId="74823AE0" w:rsidR="005826B2" w:rsidRPr="002969DA" w:rsidRDefault="00C95666" w:rsidP="0025254B">
      <w:pPr>
        <w:pStyle w:val="ListParagraph"/>
        <w:numPr>
          <w:ilvl w:val="1"/>
          <w:numId w:val="15"/>
        </w:numPr>
        <w:ind w:left="567"/>
        <w:rPr>
          <w:rFonts w:ascii="Arial" w:hAnsi="Arial" w:cs="Arial"/>
        </w:rPr>
      </w:pPr>
      <w:r w:rsidRPr="002969DA">
        <w:rPr>
          <w:rFonts w:ascii="Arial" w:hAnsi="Arial" w:cs="Arial"/>
        </w:rPr>
        <w:t xml:space="preserve">Expand collaborations with </w:t>
      </w:r>
      <w:r w:rsidR="009B3F1B" w:rsidRPr="002969DA">
        <w:rPr>
          <w:rFonts w:ascii="Arial" w:hAnsi="Arial" w:cs="Arial"/>
        </w:rPr>
        <w:t>Your Library</w:t>
      </w:r>
      <w:r w:rsidRPr="002969DA">
        <w:rPr>
          <w:rFonts w:ascii="Arial" w:hAnsi="Arial" w:cs="Arial"/>
        </w:rPr>
        <w:t xml:space="preserve"> </w:t>
      </w:r>
      <w:r w:rsidR="00422ABA">
        <w:rPr>
          <w:rFonts w:ascii="Arial" w:hAnsi="Arial" w:cs="Arial"/>
        </w:rPr>
        <w:t xml:space="preserve">Limited </w:t>
      </w:r>
      <w:r w:rsidRPr="002969DA">
        <w:rPr>
          <w:rFonts w:ascii="Arial" w:hAnsi="Arial" w:cs="Arial"/>
        </w:rPr>
        <w:t xml:space="preserve">and </w:t>
      </w:r>
      <w:r w:rsidR="00C503DF" w:rsidRPr="002969DA">
        <w:rPr>
          <w:rFonts w:ascii="Arial" w:hAnsi="Arial" w:cs="Arial"/>
        </w:rPr>
        <w:t>community-based partners/service providers</w:t>
      </w:r>
      <w:r w:rsidR="0080156D" w:rsidRPr="002969DA">
        <w:rPr>
          <w:rFonts w:ascii="Arial" w:hAnsi="Arial" w:cs="Arial"/>
        </w:rPr>
        <w:t>.</w:t>
      </w:r>
    </w:p>
    <w:p w14:paraId="10FB1A58" w14:textId="0759447B" w:rsidR="00D7686F" w:rsidRPr="002969DA" w:rsidRDefault="00D7686F" w:rsidP="0025254B">
      <w:pPr>
        <w:pStyle w:val="ListParagraph"/>
        <w:numPr>
          <w:ilvl w:val="1"/>
          <w:numId w:val="15"/>
        </w:numPr>
        <w:ind w:left="567"/>
        <w:rPr>
          <w:rFonts w:ascii="Arial" w:hAnsi="Arial" w:cs="Arial"/>
        </w:rPr>
      </w:pPr>
      <w:r w:rsidRPr="002969DA">
        <w:rPr>
          <w:rFonts w:ascii="Arial" w:hAnsi="Arial" w:cs="Arial"/>
        </w:rPr>
        <w:t xml:space="preserve">Support the organisation to improve digital accessibility and implement more </w:t>
      </w:r>
      <w:r w:rsidR="00790B6F" w:rsidRPr="002969DA">
        <w:rPr>
          <w:rFonts w:ascii="Arial" w:hAnsi="Arial" w:cs="Arial"/>
        </w:rPr>
        <w:t>self-service</w:t>
      </w:r>
      <w:r w:rsidRPr="002969DA">
        <w:rPr>
          <w:rFonts w:ascii="Arial" w:hAnsi="Arial" w:cs="Arial"/>
        </w:rPr>
        <w:t xml:space="preserve"> options</w:t>
      </w:r>
      <w:r w:rsidR="00790B6F" w:rsidRPr="002969DA">
        <w:rPr>
          <w:rFonts w:ascii="Arial" w:hAnsi="Arial" w:cs="Arial"/>
        </w:rPr>
        <w:t xml:space="preserve"> for customers.</w:t>
      </w:r>
    </w:p>
    <w:p w14:paraId="5BF78C44" w14:textId="43199664" w:rsidR="00D7686F" w:rsidRPr="002969DA" w:rsidRDefault="0062697B" w:rsidP="0025254B">
      <w:pPr>
        <w:pStyle w:val="ListParagraph"/>
        <w:numPr>
          <w:ilvl w:val="1"/>
          <w:numId w:val="15"/>
        </w:numPr>
        <w:ind w:left="567"/>
        <w:rPr>
          <w:rFonts w:ascii="Arial" w:hAnsi="Arial" w:cs="Arial"/>
        </w:rPr>
      </w:pPr>
      <w:r w:rsidRPr="4AD3FF6E">
        <w:rPr>
          <w:rFonts w:ascii="Arial" w:hAnsi="Arial" w:cs="Arial"/>
        </w:rPr>
        <w:t xml:space="preserve">Tailor </w:t>
      </w:r>
      <w:r w:rsidR="00790B6F" w:rsidRPr="4AD3FF6E">
        <w:rPr>
          <w:rFonts w:ascii="Arial" w:hAnsi="Arial" w:cs="Arial"/>
        </w:rPr>
        <w:t xml:space="preserve">our </w:t>
      </w:r>
      <w:r w:rsidRPr="4AD3FF6E">
        <w:rPr>
          <w:rFonts w:ascii="Arial" w:hAnsi="Arial" w:cs="Arial"/>
        </w:rPr>
        <w:t>service to reflect diverse community needs, including language, culture, and ability</w:t>
      </w:r>
      <w:r w:rsidR="00422ABA">
        <w:rPr>
          <w:rFonts w:ascii="Arial" w:hAnsi="Arial" w:cs="Arial"/>
        </w:rPr>
        <w:t>.</w:t>
      </w:r>
    </w:p>
    <w:p w14:paraId="113B22C3" w14:textId="77777777" w:rsidR="007816DB" w:rsidRDefault="007816DB" w:rsidP="00C95666">
      <w:pPr>
        <w:pStyle w:val="Heading2"/>
      </w:pPr>
      <w:bookmarkStart w:id="19" w:name="_Toc205389281"/>
    </w:p>
    <w:p w14:paraId="3C0CE199" w14:textId="77777777" w:rsidR="007816DB" w:rsidRDefault="007816DB" w:rsidP="00C95666">
      <w:pPr>
        <w:pStyle w:val="Heading2"/>
      </w:pPr>
    </w:p>
    <w:p w14:paraId="2DDD4384" w14:textId="77777777" w:rsidR="007816DB" w:rsidRDefault="007816DB" w:rsidP="007816DB">
      <w:pPr>
        <w:rPr>
          <w:lang w:val="en-US"/>
        </w:rPr>
      </w:pPr>
    </w:p>
    <w:p w14:paraId="28785148" w14:textId="77777777" w:rsidR="007816DB" w:rsidRPr="007816DB" w:rsidRDefault="007816DB" w:rsidP="007816DB">
      <w:pPr>
        <w:rPr>
          <w:lang w:val="en-US"/>
        </w:rPr>
      </w:pPr>
    </w:p>
    <w:p w14:paraId="2495D01D" w14:textId="2E9F9B13" w:rsidR="00C95666" w:rsidRDefault="00C95666" w:rsidP="00C95666">
      <w:pPr>
        <w:pStyle w:val="Heading2"/>
      </w:pPr>
      <w:r w:rsidRPr="00C95666">
        <w:lastRenderedPageBreak/>
        <w:t xml:space="preserve">Priority </w:t>
      </w:r>
      <w:r w:rsidR="00D30E61">
        <w:t>a</w:t>
      </w:r>
      <w:r w:rsidRPr="00C95666">
        <w:t>ctions</w:t>
      </w:r>
      <w:bookmarkEnd w:id="19"/>
    </w:p>
    <w:p w14:paraId="23BAD29E" w14:textId="77777777" w:rsidR="00673154" w:rsidRDefault="00673154" w:rsidP="00F611C0"/>
    <w:p w14:paraId="37D4C0A6" w14:textId="66F04138" w:rsidR="001A6D47" w:rsidRPr="002969DA" w:rsidRDefault="001A6D47" w:rsidP="0025254B">
      <w:pPr>
        <w:pStyle w:val="ListParagraph"/>
        <w:numPr>
          <w:ilvl w:val="1"/>
          <w:numId w:val="17"/>
        </w:numPr>
        <w:ind w:left="720"/>
        <w:rPr>
          <w:rFonts w:ascii="Arial" w:hAnsi="Arial" w:cs="Arial"/>
        </w:rPr>
      </w:pPr>
      <w:r w:rsidRPr="002969DA">
        <w:rPr>
          <w:rFonts w:ascii="Arial" w:hAnsi="Arial" w:cs="Arial"/>
        </w:rPr>
        <w:t xml:space="preserve">Launch and </w:t>
      </w:r>
      <w:r w:rsidR="0070439B" w:rsidRPr="002969DA">
        <w:rPr>
          <w:rFonts w:ascii="Arial" w:hAnsi="Arial" w:cs="Arial"/>
        </w:rPr>
        <w:t>facilitate</w:t>
      </w:r>
      <w:r w:rsidRPr="002969DA">
        <w:rPr>
          <w:rFonts w:ascii="Arial" w:hAnsi="Arial" w:cs="Arial"/>
        </w:rPr>
        <w:t xml:space="preserve"> a Customer Experience Community of Practice for service teams.</w:t>
      </w:r>
    </w:p>
    <w:p w14:paraId="7F9B09B1" w14:textId="54DB79EF" w:rsidR="001A6D47" w:rsidRPr="002969DA" w:rsidRDefault="001A6D47" w:rsidP="00950812">
      <w:pPr>
        <w:pStyle w:val="ListParagraph"/>
        <w:numPr>
          <w:ilvl w:val="1"/>
          <w:numId w:val="17"/>
        </w:numPr>
        <w:ind w:left="720"/>
        <w:rPr>
          <w:rFonts w:ascii="Arial" w:hAnsi="Arial" w:cs="Arial"/>
        </w:rPr>
      </w:pPr>
      <w:r w:rsidRPr="002969DA">
        <w:rPr>
          <w:rFonts w:ascii="Arial" w:hAnsi="Arial" w:cs="Arial"/>
        </w:rPr>
        <w:t xml:space="preserve">Strengthen partnerships with Your Library </w:t>
      </w:r>
      <w:r w:rsidR="00422ABA">
        <w:rPr>
          <w:rFonts w:ascii="Arial" w:hAnsi="Arial" w:cs="Arial"/>
        </w:rPr>
        <w:t xml:space="preserve">Limited </w:t>
      </w:r>
      <w:r w:rsidRPr="002969DA">
        <w:rPr>
          <w:rFonts w:ascii="Arial" w:hAnsi="Arial" w:cs="Arial"/>
        </w:rPr>
        <w:t>at Realm and Croydon.</w:t>
      </w:r>
    </w:p>
    <w:p w14:paraId="67B59D9C" w14:textId="476D6729" w:rsidR="00EC6FDE" w:rsidRPr="002969DA" w:rsidRDefault="002F5473" w:rsidP="00950812">
      <w:pPr>
        <w:pStyle w:val="ListParagraph"/>
        <w:numPr>
          <w:ilvl w:val="1"/>
          <w:numId w:val="17"/>
        </w:numPr>
        <w:ind w:left="720"/>
        <w:rPr>
          <w:rFonts w:ascii="Arial" w:hAnsi="Arial" w:cs="Arial"/>
        </w:rPr>
      </w:pPr>
      <w:r w:rsidRPr="002969DA">
        <w:rPr>
          <w:rFonts w:ascii="Arial" w:hAnsi="Arial" w:cs="Arial"/>
        </w:rPr>
        <w:t>Develop a new service delivery model</w:t>
      </w:r>
      <w:r w:rsidR="00391B7B" w:rsidRPr="002969DA">
        <w:rPr>
          <w:rFonts w:ascii="Arial" w:hAnsi="Arial" w:cs="Arial"/>
        </w:rPr>
        <w:t>, in partnership with Your Library</w:t>
      </w:r>
      <w:r w:rsidR="00422ABA">
        <w:rPr>
          <w:rFonts w:ascii="Arial" w:hAnsi="Arial" w:cs="Arial"/>
        </w:rPr>
        <w:t xml:space="preserve"> Limited</w:t>
      </w:r>
      <w:r w:rsidR="00391B7B" w:rsidRPr="002969DA">
        <w:rPr>
          <w:rFonts w:ascii="Arial" w:hAnsi="Arial" w:cs="Arial"/>
        </w:rPr>
        <w:t xml:space="preserve">, </w:t>
      </w:r>
      <w:r w:rsidR="00105FDB" w:rsidRPr="002969DA">
        <w:rPr>
          <w:rFonts w:ascii="Arial" w:hAnsi="Arial" w:cs="Arial"/>
        </w:rPr>
        <w:t xml:space="preserve">for </w:t>
      </w:r>
      <w:r w:rsidR="00125EF2" w:rsidRPr="002969DA">
        <w:rPr>
          <w:rFonts w:ascii="Arial" w:hAnsi="Arial" w:cs="Arial"/>
        </w:rPr>
        <w:t xml:space="preserve">the cultural hub in </w:t>
      </w:r>
      <w:r w:rsidR="00391B7B" w:rsidRPr="002969DA">
        <w:rPr>
          <w:rFonts w:ascii="Arial" w:hAnsi="Arial" w:cs="Arial"/>
        </w:rPr>
        <w:t>Croydon Community Wellbeing Precinct.</w:t>
      </w:r>
    </w:p>
    <w:p w14:paraId="54EC9446" w14:textId="6610644C" w:rsidR="001A6D47" w:rsidRPr="002969DA" w:rsidRDefault="001A6D47" w:rsidP="00950812">
      <w:pPr>
        <w:pStyle w:val="ListParagraph"/>
        <w:numPr>
          <w:ilvl w:val="1"/>
          <w:numId w:val="17"/>
        </w:numPr>
        <w:ind w:left="720"/>
        <w:rPr>
          <w:rFonts w:ascii="Arial" w:hAnsi="Arial" w:cs="Arial"/>
        </w:rPr>
      </w:pPr>
      <w:r w:rsidRPr="002969DA">
        <w:rPr>
          <w:rFonts w:ascii="Arial" w:hAnsi="Arial" w:cs="Arial"/>
        </w:rPr>
        <w:t>Explore and form new</w:t>
      </w:r>
      <w:r w:rsidR="0070439B" w:rsidRPr="002969DA">
        <w:rPr>
          <w:rFonts w:ascii="Arial" w:hAnsi="Arial" w:cs="Arial"/>
        </w:rPr>
        <w:t xml:space="preserve"> and emerging</w:t>
      </w:r>
      <w:r w:rsidRPr="002969DA">
        <w:rPr>
          <w:rFonts w:ascii="Arial" w:hAnsi="Arial" w:cs="Arial"/>
        </w:rPr>
        <w:t xml:space="preserve"> community partnerships.</w:t>
      </w:r>
    </w:p>
    <w:p w14:paraId="22280D5D" w14:textId="08FC7812" w:rsidR="001A6D47" w:rsidRPr="002969DA" w:rsidRDefault="001A6D47" w:rsidP="00950812">
      <w:pPr>
        <w:pStyle w:val="ListParagraph"/>
        <w:numPr>
          <w:ilvl w:val="1"/>
          <w:numId w:val="17"/>
        </w:numPr>
        <w:ind w:left="720"/>
        <w:rPr>
          <w:rFonts w:ascii="Arial" w:hAnsi="Arial" w:cs="Arial"/>
        </w:rPr>
      </w:pPr>
      <w:r w:rsidRPr="002969DA">
        <w:rPr>
          <w:rFonts w:ascii="Arial" w:hAnsi="Arial" w:cs="Arial"/>
        </w:rPr>
        <w:t>Standardise customer service practices</w:t>
      </w:r>
      <w:r w:rsidR="00DD388D" w:rsidRPr="002969DA">
        <w:rPr>
          <w:rFonts w:ascii="Arial" w:hAnsi="Arial" w:cs="Arial"/>
        </w:rPr>
        <w:t xml:space="preserve"> and digital self-serve options</w:t>
      </w:r>
      <w:r w:rsidRPr="002969DA">
        <w:rPr>
          <w:rFonts w:ascii="Arial" w:hAnsi="Arial" w:cs="Arial"/>
        </w:rPr>
        <w:t>.</w:t>
      </w:r>
    </w:p>
    <w:p w14:paraId="7C4FBF11" w14:textId="3489AFAD" w:rsidR="001A6D47" w:rsidRPr="002969DA" w:rsidRDefault="001A6D47" w:rsidP="00950812">
      <w:pPr>
        <w:pStyle w:val="ListParagraph"/>
        <w:numPr>
          <w:ilvl w:val="1"/>
          <w:numId w:val="17"/>
        </w:numPr>
        <w:ind w:left="720"/>
        <w:rPr>
          <w:rFonts w:ascii="Arial" w:hAnsi="Arial" w:cs="Arial"/>
        </w:rPr>
      </w:pPr>
      <w:r w:rsidRPr="002969DA">
        <w:rPr>
          <w:rFonts w:ascii="Arial" w:hAnsi="Arial" w:cs="Arial"/>
        </w:rPr>
        <w:t xml:space="preserve">Create real-time </w:t>
      </w:r>
      <w:r w:rsidR="00DD388D" w:rsidRPr="002969DA">
        <w:rPr>
          <w:rFonts w:ascii="Arial" w:hAnsi="Arial" w:cs="Arial"/>
        </w:rPr>
        <w:t xml:space="preserve">reports and </w:t>
      </w:r>
      <w:r w:rsidRPr="002969DA">
        <w:rPr>
          <w:rFonts w:ascii="Arial" w:hAnsi="Arial" w:cs="Arial"/>
        </w:rPr>
        <w:t>dashboards to track performance and customer experience.</w:t>
      </w:r>
    </w:p>
    <w:p w14:paraId="2123B4E0" w14:textId="7F65B7F9" w:rsidR="00786975" w:rsidRPr="004C2400" w:rsidRDefault="001A6D47" w:rsidP="00950812">
      <w:pPr>
        <w:pStyle w:val="ListParagraph"/>
        <w:numPr>
          <w:ilvl w:val="1"/>
          <w:numId w:val="17"/>
        </w:numPr>
        <w:ind w:left="720"/>
        <w:rPr>
          <w:rFonts w:ascii="Arial" w:hAnsi="Arial" w:cs="Arial"/>
          <w:sz w:val="24"/>
          <w:szCs w:val="24"/>
        </w:rPr>
      </w:pPr>
      <w:r w:rsidRPr="4AD3FF6E">
        <w:rPr>
          <w:rFonts w:ascii="Arial" w:hAnsi="Arial" w:cs="Arial"/>
        </w:rPr>
        <w:t>Distribute</w:t>
      </w:r>
      <w:r w:rsidR="009D34AA" w:rsidRPr="4AD3FF6E">
        <w:rPr>
          <w:rFonts w:ascii="Arial" w:hAnsi="Arial" w:cs="Arial"/>
        </w:rPr>
        <w:t xml:space="preserve"> </w:t>
      </w:r>
      <w:r w:rsidR="00BB09DE" w:rsidRPr="4AD3FF6E">
        <w:rPr>
          <w:rFonts w:ascii="Arial" w:hAnsi="Arial" w:cs="Arial"/>
        </w:rPr>
        <w:t xml:space="preserve">monthly data reports to </w:t>
      </w:r>
      <w:r w:rsidR="00C04E15" w:rsidRPr="4AD3FF6E">
        <w:rPr>
          <w:rFonts w:ascii="Arial" w:hAnsi="Arial" w:cs="Arial"/>
        </w:rPr>
        <w:t>all service areas</w:t>
      </w:r>
      <w:r w:rsidR="0004646F" w:rsidRPr="4AD3FF6E">
        <w:rPr>
          <w:rFonts w:ascii="Arial" w:hAnsi="Arial" w:cs="Arial"/>
        </w:rPr>
        <w:t xml:space="preserve"> </w:t>
      </w:r>
      <w:r w:rsidRPr="4AD3FF6E">
        <w:rPr>
          <w:rFonts w:ascii="Arial" w:hAnsi="Arial" w:cs="Arial"/>
        </w:rPr>
        <w:t>for service review and compliance</w:t>
      </w:r>
      <w:r w:rsidR="0004646F" w:rsidRPr="4AD3FF6E">
        <w:rPr>
          <w:rFonts w:ascii="Arial" w:hAnsi="Arial" w:cs="Arial"/>
          <w:sz w:val="24"/>
          <w:szCs w:val="24"/>
        </w:rPr>
        <w:t>.</w:t>
      </w:r>
    </w:p>
    <w:p w14:paraId="6471F1AA" w14:textId="2EA12644" w:rsidR="004A4904" w:rsidRDefault="004A4904" w:rsidP="004A4904">
      <w:pPr>
        <w:pStyle w:val="Heading2"/>
      </w:pPr>
      <w:bookmarkStart w:id="20" w:name="_Toc205389282"/>
      <w:r w:rsidRPr="004A4904">
        <w:t xml:space="preserve">Indicators of </w:t>
      </w:r>
      <w:r w:rsidR="00D80F52">
        <w:t>p</w:t>
      </w:r>
      <w:r w:rsidRPr="004A4904">
        <w:t>rogress</w:t>
      </w:r>
      <w:bookmarkEnd w:id="20"/>
    </w:p>
    <w:p w14:paraId="46961F13" w14:textId="77777777" w:rsidR="004A4904" w:rsidRPr="004A4904" w:rsidRDefault="004A4904" w:rsidP="004A4904">
      <w:pPr>
        <w:rPr>
          <w:lang w:val="en-US"/>
        </w:rPr>
      </w:pPr>
    </w:p>
    <w:p w14:paraId="401EFC75" w14:textId="491CAD4A" w:rsidR="001465D1" w:rsidRPr="002969DA" w:rsidRDefault="4AD3FF6E" w:rsidP="00DB01E0">
      <w:pPr>
        <w:pStyle w:val="ListParagraph"/>
        <w:numPr>
          <w:ilvl w:val="0"/>
          <w:numId w:val="41"/>
        </w:numPr>
        <w:rPr>
          <w:rFonts w:ascii="Arial" w:hAnsi="Arial" w:cs="Arial"/>
        </w:rPr>
      </w:pPr>
      <w:r w:rsidRPr="4AD3FF6E">
        <w:rPr>
          <w:rFonts w:ascii="Arial" w:hAnsi="Arial" w:cs="Arial"/>
        </w:rPr>
        <w:t xml:space="preserve">Continued improvement in the Community Satisfaction Survey* Customer Satisfaction results, scoring above the </w:t>
      </w:r>
      <w:r w:rsidR="00422ABA" w:rsidRPr="4AD3FF6E">
        <w:rPr>
          <w:rFonts w:ascii="Arial" w:hAnsi="Arial" w:cs="Arial"/>
        </w:rPr>
        <w:t xml:space="preserve">Melbourne metropolitan and </w:t>
      </w:r>
      <w:r w:rsidRPr="4AD3FF6E">
        <w:rPr>
          <w:rFonts w:ascii="Arial" w:hAnsi="Arial" w:cs="Arial"/>
        </w:rPr>
        <w:t>Victorian statewide average</w:t>
      </w:r>
      <w:r w:rsidR="00422ABA">
        <w:rPr>
          <w:rFonts w:ascii="Arial" w:hAnsi="Arial" w:cs="Arial"/>
        </w:rPr>
        <w:t>.</w:t>
      </w:r>
    </w:p>
    <w:p w14:paraId="5E841EB3" w14:textId="68A77060" w:rsidR="006343B3" w:rsidRPr="002969DA" w:rsidRDefault="4AD3FF6E" w:rsidP="00DB01E0">
      <w:pPr>
        <w:pStyle w:val="ListParagraph"/>
        <w:numPr>
          <w:ilvl w:val="0"/>
          <w:numId w:val="41"/>
        </w:numPr>
        <w:rPr>
          <w:rFonts w:ascii="Arial" w:hAnsi="Arial" w:cs="Arial"/>
        </w:rPr>
      </w:pPr>
      <w:r w:rsidRPr="4AD3FF6E">
        <w:rPr>
          <w:rFonts w:ascii="Arial" w:hAnsi="Arial" w:cs="Arial"/>
        </w:rPr>
        <w:t>Decrease in customer complaints by a minimum of 10%.</w:t>
      </w:r>
    </w:p>
    <w:p w14:paraId="2D37F0FB" w14:textId="25FF9828" w:rsidR="006C2EA2" w:rsidRPr="00FB4BAE" w:rsidRDefault="006343B3" w:rsidP="006343B3">
      <w:pPr>
        <w:pStyle w:val="ListParagraph"/>
        <w:numPr>
          <w:ilvl w:val="0"/>
          <w:numId w:val="41"/>
        </w:numPr>
        <w:rPr>
          <w:rFonts w:ascii="Arial" w:hAnsi="Arial" w:cs="Arial"/>
        </w:rPr>
      </w:pPr>
      <w:r w:rsidRPr="00FB4BAE">
        <w:rPr>
          <w:rFonts w:ascii="Arial" w:hAnsi="Arial" w:cs="Arial"/>
        </w:rPr>
        <w:t>Provide comprehensive customer service training to enhance participation across all service areas</w:t>
      </w:r>
      <w:r w:rsidR="006A3546">
        <w:rPr>
          <w:rFonts w:ascii="Arial" w:hAnsi="Arial" w:cs="Arial"/>
        </w:rPr>
        <w:t>, i</w:t>
      </w:r>
      <w:r w:rsidR="00256FDA">
        <w:rPr>
          <w:rFonts w:ascii="Arial" w:hAnsi="Arial" w:cs="Arial"/>
        </w:rPr>
        <w:t>ncluding quarterly</w:t>
      </w:r>
      <w:r w:rsidR="00512A1E">
        <w:rPr>
          <w:rFonts w:ascii="Arial" w:hAnsi="Arial" w:cs="Arial"/>
        </w:rPr>
        <w:t xml:space="preserve"> Mad Bad </w:t>
      </w:r>
      <w:r w:rsidR="00B0606F">
        <w:rPr>
          <w:rFonts w:ascii="Arial" w:hAnsi="Arial" w:cs="Arial"/>
        </w:rPr>
        <w:t>Sad program sessions</w:t>
      </w:r>
      <w:r w:rsidR="00422ABA">
        <w:rPr>
          <w:rFonts w:ascii="Arial" w:hAnsi="Arial" w:cs="Arial"/>
        </w:rPr>
        <w:t>.</w:t>
      </w:r>
    </w:p>
    <w:p w14:paraId="00E81FD0" w14:textId="77777777" w:rsidR="006C2EA2" w:rsidRPr="002969DA" w:rsidRDefault="006C2EA2" w:rsidP="00DB01E0">
      <w:pPr>
        <w:pStyle w:val="ListParagraph"/>
        <w:numPr>
          <w:ilvl w:val="0"/>
          <w:numId w:val="41"/>
        </w:numPr>
        <w:rPr>
          <w:rFonts w:ascii="Arial" w:hAnsi="Arial" w:cs="Arial"/>
        </w:rPr>
      </w:pPr>
      <w:r w:rsidRPr="002969DA">
        <w:rPr>
          <w:rFonts w:ascii="Arial" w:hAnsi="Arial" w:cs="Arial"/>
        </w:rPr>
        <w:t>The Customer Experience Community of Practice holds regular meetings with consistent participation.</w:t>
      </w:r>
    </w:p>
    <w:p w14:paraId="288FF552" w14:textId="77777777" w:rsidR="006C2EA2" w:rsidRPr="002969DA" w:rsidRDefault="006C2EA2" w:rsidP="00DB01E0">
      <w:pPr>
        <w:pStyle w:val="ListParagraph"/>
        <w:numPr>
          <w:ilvl w:val="0"/>
          <w:numId w:val="41"/>
        </w:numPr>
        <w:rPr>
          <w:rFonts w:ascii="Arial" w:hAnsi="Arial" w:cs="Arial"/>
        </w:rPr>
      </w:pPr>
      <w:r w:rsidRPr="002969DA">
        <w:rPr>
          <w:rFonts w:ascii="Arial" w:hAnsi="Arial" w:cs="Arial"/>
        </w:rPr>
        <w:t>New partnerships established with community-based organisations.</w:t>
      </w:r>
    </w:p>
    <w:p w14:paraId="52CF887D" w14:textId="308FBAC7" w:rsidR="005826B2" w:rsidRPr="002969DA" w:rsidRDefault="00B0606F" w:rsidP="00DB01E0">
      <w:pPr>
        <w:pStyle w:val="ListParagraph"/>
        <w:numPr>
          <w:ilvl w:val="0"/>
          <w:numId w:val="41"/>
        </w:numPr>
        <w:rPr>
          <w:rFonts w:ascii="Arial" w:hAnsi="Arial" w:cs="Arial"/>
        </w:rPr>
      </w:pPr>
      <w:r>
        <w:rPr>
          <w:rFonts w:ascii="Arial" w:hAnsi="Arial" w:cs="Arial"/>
        </w:rPr>
        <w:t>Positive f</w:t>
      </w:r>
      <w:r w:rsidR="006C2EA2" w:rsidRPr="002969DA">
        <w:rPr>
          <w:rFonts w:ascii="Arial" w:hAnsi="Arial" w:cs="Arial"/>
        </w:rPr>
        <w:t>eedback received</w:t>
      </w:r>
      <w:r w:rsidR="00B37F7B" w:rsidRPr="002969DA">
        <w:rPr>
          <w:rFonts w:ascii="Arial" w:hAnsi="Arial" w:cs="Arial"/>
        </w:rPr>
        <w:t xml:space="preserve"> </w:t>
      </w:r>
      <w:r w:rsidR="004473AA" w:rsidRPr="002969DA">
        <w:rPr>
          <w:rFonts w:ascii="Arial" w:hAnsi="Arial" w:cs="Arial"/>
        </w:rPr>
        <w:t xml:space="preserve">from existing </w:t>
      </w:r>
      <w:r w:rsidR="004A4904" w:rsidRPr="002969DA">
        <w:rPr>
          <w:rFonts w:ascii="Arial" w:hAnsi="Arial" w:cs="Arial"/>
        </w:rPr>
        <w:t xml:space="preserve">partnership </w:t>
      </w:r>
      <w:r w:rsidR="004473AA" w:rsidRPr="002969DA">
        <w:rPr>
          <w:rFonts w:ascii="Arial" w:hAnsi="Arial" w:cs="Arial"/>
        </w:rPr>
        <w:t>organisations and service providers.</w:t>
      </w:r>
    </w:p>
    <w:p w14:paraId="7DE14739" w14:textId="5D23E1C5" w:rsidR="00996516" w:rsidRPr="00950812" w:rsidRDefault="008A0B4B" w:rsidP="00617906">
      <w:pPr>
        <w:rPr>
          <w:rFonts w:cs="Arial"/>
          <w:sz w:val="16"/>
          <w:szCs w:val="16"/>
        </w:rPr>
      </w:pPr>
      <w:r w:rsidRPr="00950812">
        <w:rPr>
          <w:rFonts w:cs="Arial"/>
          <w:sz w:val="16"/>
          <w:szCs w:val="16"/>
        </w:rPr>
        <w:t xml:space="preserve">* </w:t>
      </w:r>
      <w:proofErr w:type="gramStart"/>
      <w:r w:rsidRPr="00950812">
        <w:rPr>
          <w:rFonts w:cs="Arial"/>
          <w:sz w:val="16"/>
          <w:szCs w:val="16"/>
        </w:rPr>
        <w:t>per</w:t>
      </w:r>
      <w:proofErr w:type="gramEnd"/>
      <w:r w:rsidRPr="00950812">
        <w:rPr>
          <w:rFonts w:cs="Arial"/>
          <w:sz w:val="16"/>
          <w:szCs w:val="16"/>
        </w:rPr>
        <w:t xml:space="preserve"> previous</w:t>
      </w:r>
    </w:p>
    <w:p w14:paraId="0EBB13A7" w14:textId="2F9EF05A" w:rsidR="56D69B6C" w:rsidRDefault="56D69B6C">
      <w:r>
        <w:br w:type="page"/>
      </w:r>
    </w:p>
    <w:p w14:paraId="46763EE9" w14:textId="5994A6A8" w:rsidR="00996516" w:rsidRDefault="13269A27" w:rsidP="00996516">
      <w:pPr>
        <w:pStyle w:val="Heading1"/>
      </w:pPr>
      <w:bookmarkStart w:id="21" w:name="_Toc205389283"/>
      <w:r>
        <w:lastRenderedPageBreak/>
        <w:t xml:space="preserve">Outcome area 3 - </w:t>
      </w:r>
      <w:r w:rsidR="00DD3945">
        <w:t xml:space="preserve">Service </w:t>
      </w:r>
      <w:r w:rsidR="005831FC">
        <w:t>i</w:t>
      </w:r>
      <w:r w:rsidR="0043522C">
        <w:t>nnovation</w:t>
      </w:r>
      <w:bookmarkEnd w:id="21"/>
      <w:r w:rsidR="0043522C">
        <w:t xml:space="preserve"> </w:t>
      </w:r>
    </w:p>
    <w:p w14:paraId="7106618C" w14:textId="77777777" w:rsidR="00996516" w:rsidRPr="002B69FA" w:rsidRDefault="00996516" w:rsidP="00996516">
      <w:pPr>
        <w:pStyle w:val="Heading2"/>
        <w:rPr>
          <w:color w:val="F79646" w:themeColor="accent6"/>
        </w:rPr>
      </w:pPr>
      <w:bookmarkStart w:id="22" w:name="_Toc205389284"/>
      <w:r w:rsidRPr="00996516">
        <w:t>Vision statement / Outcome description</w:t>
      </w:r>
      <w:bookmarkEnd w:id="22"/>
    </w:p>
    <w:p w14:paraId="1CD9293A" w14:textId="77777777" w:rsidR="00996516" w:rsidRPr="00996516" w:rsidRDefault="00996516" w:rsidP="00996516">
      <w:pPr>
        <w:pStyle w:val="NoSpacing"/>
        <w:rPr>
          <w:rFonts w:cs="Arial"/>
        </w:rPr>
      </w:pPr>
    </w:p>
    <w:p w14:paraId="555BE78A" w14:textId="5904F8A1" w:rsidR="0043522C" w:rsidRPr="00217ABB" w:rsidRDefault="002B69FA" w:rsidP="002B69FA">
      <w:r w:rsidRPr="00217ABB">
        <w:t xml:space="preserve">We </w:t>
      </w:r>
      <w:r w:rsidR="00B32C7C" w:rsidRPr="00217ABB">
        <w:t>deliver</w:t>
      </w:r>
      <w:r w:rsidRPr="00217ABB">
        <w:t xml:space="preserve"> </w:t>
      </w:r>
      <w:r w:rsidR="00D23FD7" w:rsidRPr="00217ABB">
        <w:t xml:space="preserve">a </w:t>
      </w:r>
      <w:r w:rsidR="00B32C7C" w:rsidRPr="00217ABB">
        <w:t>consistent</w:t>
      </w:r>
      <w:r w:rsidR="00ED2C22" w:rsidRPr="00217ABB">
        <w:t xml:space="preserve"> and </w:t>
      </w:r>
      <w:r w:rsidR="00B32C7C" w:rsidRPr="00217ABB">
        <w:t>contemporary</w:t>
      </w:r>
      <w:r w:rsidR="00ED2C22" w:rsidRPr="00217ABB">
        <w:t xml:space="preserve"> </w:t>
      </w:r>
      <w:r w:rsidRPr="00217ABB">
        <w:t xml:space="preserve">customer </w:t>
      </w:r>
      <w:r w:rsidR="00ED2C22" w:rsidRPr="00217ABB">
        <w:t xml:space="preserve">experience, </w:t>
      </w:r>
      <w:r w:rsidR="00B32C7C" w:rsidRPr="00217ABB">
        <w:t>guided</w:t>
      </w:r>
      <w:r w:rsidRPr="00217ABB">
        <w:t xml:space="preserve"> by innovation and </w:t>
      </w:r>
      <w:r w:rsidR="00FE3901" w:rsidRPr="00217ABB">
        <w:t>future-thinking</w:t>
      </w:r>
      <w:r w:rsidRPr="00217ABB">
        <w:t xml:space="preserve"> </w:t>
      </w:r>
      <w:r w:rsidR="00B32C7C" w:rsidRPr="00217ABB">
        <w:t xml:space="preserve">strategies and processes </w:t>
      </w:r>
      <w:r w:rsidRPr="00217ABB">
        <w:t xml:space="preserve">to support </w:t>
      </w:r>
      <w:r w:rsidR="00FA6F1B" w:rsidRPr="00217ABB">
        <w:t>the</w:t>
      </w:r>
      <w:r w:rsidR="00B32C7C" w:rsidRPr="00217ABB">
        <w:t xml:space="preserve"> evolving</w:t>
      </w:r>
      <w:r w:rsidRPr="00217ABB">
        <w:t xml:space="preserve"> needs</w:t>
      </w:r>
      <w:r w:rsidR="00B32C7C" w:rsidRPr="00217ABB">
        <w:t xml:space="preserve"> of our community</w:t>
      </w:r>
      <w:r w:rsidRPr="00217ABB">
        <w:t>.</w:t>
      </w:r>
    </w:p>
    <w:p w14:paraId="3CCF5469" w14:textId="7BD040F7" w:rsidR="000232AE" w:rsidRPr="000232AE" w:rsidRDefault="000232AE" w:rsidP="000232AE">
      <w:pPr>
        <w:pStyle w:val="Heading2"/>
      </w:pPr>
      <w:bookmarkStart w:id="23" w:name="_Toc205389285"/>
      <w:r>
        <w:t xml:space="preserve">What the evidence tells us </w:t>
      </w:r>
      <w:r w:rsidR="00962011">
        <w:t>and what the community told us</w:t>
      </w:r>
      <w:bookmarkEnd w:id="23"/>
    </w:p>
    <w:p w14:paraId="4E5F65C0" w14:textId="77777777" w:rsidR="000232AE" w:rsidRPr="00996516" w:rsidRDefault="000232AE">
      <w:pPr>
        <w:pStyle w:val="NoSpacing"/>
        <w:rPr>
          <w:rFonts w:cs="Arial"/>
          <w:i/>
          <w:color w:val="FF0000"/>
        </w:rPr>
      </w:pPr>
    </w:p>
    <w:p w14:paraId="453E06A7" w14:textId="3BF6E0AA" w:rsidR="0013136C" w:rsidRPr="006F7969" w:rsidRDefault="0013136C">
      <w:pPr>
        <w:pStyle w:val="NoSpacing"/>
        <w:rPr>
          <w:rFonts w:cs="Arial"/>
          <w:iCs/>
        </w:rPr>
      </w:pPr>
      <w:r w:rsidRPr="006F7969">
        <w:rPr>
          <w:rFonts w:cs="Arial"/>
          <w:iCs/>
        </w:rPr>
        <w:t>Maroondah</w:t>
      </w:r>
      <w:r w:rsidR="00C336BD" w:rsidRPr="006F7969">
        <w:rPr>
          <w:rFonts w:cs="Arial"/>
          <w:iCs/>
        </w:rPr>
        <w:t>’s population is consistently growing, with</w:t>
      </w:r>
      <w:r w:rsidR="00D76D20" w:rsidRPr="006F7969">
        <w:rPr>
          <w:rFonts w:cs="Arial"/>
          <w:iCs/>
        </w:rPr>
        <w:t xml:space="preserve"> a forecast of growth </w:t>
      </w:r>
      <w:r w:rsidR="004E77A4" w:rsidRPr="006F7969">
        <w:rPr>
          <w:rFonts w:cs="Arial"/>
          <w:iCs/>
        </w:rPr>
        <w:t>by nearly 20,000 by the year 204</w:t>
      </w:r>
      <w:r w:rsidR="006C35BE" w:rsidRPr="006F7969">
        <w:rPr>
          <w:rFonts w:cs="Arial"/>
          <w:iCs/>
        </w:rPr>
        <w:t xml:space="preserve">6 </w:t>
      </w:r>
      <w:r w:rsidR="006C35BE" w:rsidRPr="00EB2097">
        <w:rPr>
          <w:rFonts w:cs="Arial"/>
          <w:iCs/>
        </w:rPr>
        <w:t>(</w:t>
      </w:r>
      <w:r w:rsidR="00EB2097">
        <w:rPr>
          <w:rFonts w:cs="Arial"/>
          <w:iCs/>
        </w:rPr>
        <w:t>.</w:t>
      </w:r>
      <w:r w:rsidR="006C35BE" w:rsidRPr="00950812">
        <w:rPr>
          <w:rFonts w:cs="Arial"/>
        </w:rPr>
        <w:t>id communi</w:t>
      </w:r>
      <w:r w:rsidR="002F3CE8" w:rsidRPr="00950812">
        <w:rPr>
          <w:rFonts w:cs="Arial"/>
        </w:rPr>
        <w:t>ty</w:t>
      </w:r>
      <w:r w:rsidR="002F3CE8" w:rsidRPr="006F7969">
        <w:rPr>
          <w:rFonts w:cs="Arial"/>
          <w:iCs/>
        </w:rPr>
        <w:t>)</w:t>
      </w:r>
      <w:r w:rsidR="000A0066" w:rsidRPr="006F7969">
        <w:rPr>
          <w:rFonts w:cs="Arial"/>
          <w:iCs/>
        </w:rPr>
        <w:t>. Ringwood</w:t>
      </w:r>
      <w:r w:rsidR="00DA1AFC" w:rsidRPr="006F7969">
        <w:rPr>
          <w:rFonts w:cs="Arial"/>
          <w:iCs/>
        </w:rPr>
        <w:t xml:space="preserve"> </w:t>
      </w:r>
      <w:r w:rsidR="005D393A" w:rsidRPr="006F7969">
        <w:rPr>
          <w:rFonts w:cs="Arial"/>
          <w:iCs/>
        </w:rPr>
        <w:t xml:space="preserve">is a designated Metropolitan Activity Centre </w:t>
      </w:r>
      <w:r w:rsidR="00DA1AFC" w:rsidRPr="006F7969">
        <w:rPr>
          <w:rFonts w:cs="Arial"/>
          <w:iCs/>
        </w:rPr>
        <w:t>by the Victorian Government</w:t>
      </w:r>
      <w:r w:rsidR="003051CF" w:rsidRPr="006F7969">
        <w:rPr>
          <w:rFonts w:cs="Arial"/>
          <w:iCs/>
        </w:rPr>
        <w:t xml:space="preserve">, identified as </w:t>
      </w:r>
      <w:r w:rsidR="008C36BF" w:rsidRPr="006F7969">
        <w:rPr>
          <w:rFonts w:cs="Arial"/>
          <w:iCs/>
        </w:rPr>
        <w:t>a key location</w:t>
      </w:r>
      <w:r w:rsidR="007357A9" w:rsidRPr="006F7969">
        <w:rPr>
          <w:rFonts w:cs="Arial"/>
          <w:iCs/>
        </w:rPr>
        <w:t xml:space="preserve"> for employment, </w:t>
      </w:r>
      <w:r w:rsidR="00DE2499" w:rsidRPr="006F7969">
        <w:rPr>
          <w:rFonts w:cs="Arial"/>
          <w:iCs/>
        </w:rPr>
        <w:t>residential development</w:t>
      </w:r>
      <w:r w:rsidR="007357A9" w:rsidRPr="006F7969">
        <w:rPr>
          <w:rFonts w:cs="Arial"/>
          <w:iCs/>
        </w:rPr>
        <w:t xml:space="preserve"> and </w:t>
      </w:r>
      <w:r w:rsidR="00DE2499" w:rsidRPr="006F7969">
        <w:rPr>
          <w:rFonts w:cs="Arial"/>
          <w:iCs/>
        </w:rPr>
        <w:t>transportation links</w:t>
      </w:r>
      <w:r w:rsidR="007357A9" w:rsidRPr="006F7969">
        <w:rPr>
          <w:rFonts w:cs="Arial"/>
          <w:iCs/>
        </w:rPr>
        <w:t>. Croydon is a</w:t>
      </w:r>
      <w:r w:rsidR="00005038" w:rsidRPr="006F7969">
        <w:rPr>
          <w:rFonts w:cs="Arial"/>
          <w:iCs/>
        </w:rPr>
        <w:t xml:space="preserve">lso </w:t>
      </w:r>
      <w:r w:rsidR="00397B61" w:rsidRPr="006F7969">
        <w:rPr>
          <w:rFonts w:cs="Arial"/>
          <w:iCs/>
        </w:rPr>
        <w:t>a key activity centre</w:t>
      </w:r>
      <w:r w:rsidR="00375442" w:rsidRPr="006F7969">
        <w:rPr>
          <w:rFonts w:cs="Arial"/>
          <w:iCs/>
        </w:rPr>
        <w:t xml:space="preserve">, with </w:t>
      </w:r>
      <w:r w:rsidR="008E57E0" w:rsidRPr="006F7969">
        <w:rPr>
          <w:rFonts w:cs="Arial"/>
          <w:iCs/>
        </w:rPr>
        <w:t>multiple large developments planned over the next five years in the area.</w:t>
      </w:r>
      <w:r w:rsidR="009267F3" w:rsidRPr="006F7969">
        <w:rPr>
          <w:rFonts w:cs="Arial"/>
          <w:iCs/>
        </w:rPr>
        <w:t xml:space="preserve"> </w:t>
      </w:r>
    </w:p>
    <w:p w14:paraId="66EDE453" w14:textId="4AA051C8" w:rsidR="009267F3" w:rsidRPr="006F7969" w:rsidRDefault="009267F3">
      <w:pPr>
        <w:pStyle w:val="NoSpacing"/>
        <w:rPr>
          <w:rFonts w:cs="Arial"/>
          <w:iCs/>
        </w:rPr>
      </w:pPr>
    </w:p>
    <w:p w14:paraId="093BC632" w14:textId="4AB7B7A1" w:rsidR="00C336BD" w:rsidRPr="006F7969" w:rsidRDefault="009267F3">
      <w:pPr>
        <w:pStyle w:val="NoSpacing"/>
        <w:rPr>
          <w:rFonts w:cs="Arial"/>
          <w:iCs/>
        </w:rPr>
      </w:pPr>
      <w:r w:rsidRPr="006F7969">
        <w:rPr>
          <w:rFonts w:cs="Arial"/>
          <w:iCs/>
        </w:rPr>
        <w:t xml:space="preserve">This growth requires Council to ensure that our services meet the needs of our </w:t>
      </w:r>
      <w:r w:rsidR="00346A98" w:rsidRPr="006F7969">
        <w:rPr>
          <w:rFonts w:cs="Arial"/>
          <w:iCs/>
        </w:rPr>
        <w:t>ever-growing</w:t>
      </w:r>
      <w:r w:rsidRPr="006F7969">
        <w:rPr>
          <w:rFonts w:cs="Arial"/>
          <w:iCs/>
        </w:rPr>
        <w:t xml:space="preserve"> community</w:t>
      </w:r>
      <w:r w:rsidR="00424FC0" w:rsidRPr="006F7969">
        <w:rPr>
          <w:rFonts w:cs="Arial"/>
          <w:iCs/>
        </w:rPr>
        <w:t>. Feedback received during consultation found that:</w:t>
      </w:r>
    </w:p>
    <w:p w14:paraId="51D186E7" w14:textId="597D0B46" w:rsidR="00D80C2D" w:rsidRPr="006F7969" w:rsidRDefault="00D80C2D" w:rsidP="0025254B">
      <w:pPr>
        <w:pStyle w:val="ListParagraph"/>
        <w:numPr>
          <w:ilvl w:val="0"/>
          <w:numId w:val="12"/>
        </w:numPr>
        <w:rPr>
          <w:rFonts w:ascii="Arial" w:hAnsi="Arial" w:cs="Arial"/>
        </w:rPr>
      </w:pPr>
      <w:r w:rsidRPr="006F7969">
        <w:rPr>
          <w:rFonts w:ascii="Arial" w:hAnsi="Arial" w:cs="Arial"/>
        </w:rPr>
        <w:t>Libraries are essential for community connection and access</w:t>
      </w:r>
      <w:r w:rsidR="00422ABA">
        <w:rPr>
          <w:rFonts w:ascii="Arial" w:hAnsi="Arial" w:cs="Arial"/>
        </w:rPr>
        <w:t>.</w:t>
      </w:r>
    </w:p>
    <w:p w14:paraId="3B496840" w14:textId="2D2666FB" w:rsidR="006814DC" w:rsidRPr="006F7969" w:rsidRDefault="00D80C2D" w:rsidP="0025254B">
      <w:pPr>
        <w:pStyle w:val="ListParagraph"/>
        <w:numPr>
          <w:ilvl w:val="0"/>
          <w:numId w:val="12"/>
        </w:numPr>
        <w:rPr>
          <w:rFonts w:ascii="Arial" w:hAnsi="Arial" w:cs="Arial"/>
        </w:rPr>
      </w:pPr>
      <w:r w:rsidRPr="006F7969">
        <w:rPr>
          <w:rFonts w:ascii="Arial" w:hAnsi="Arial" w:cs="Arial"/>
        </w:rPr>
        <w:t xml:space="preserve">Innovation boosts efficiency and </w:t>
      </w:r>
      <w:r w:rsidR="00424FC0" w:rsidRPr="006F7969">
        <w:rPr>
          <w:rFonts w:ascii="Arial" w:hAnsi="Arial" w:cs="Arial"/>
        </w:rPr>
        <w:t xml:space="preserve">positive </w:t>
      </w:r>
      <w:r w:rsidRPr="006F7969">
        <w:rPr>
          <w:rFonts w:ascii="Arial" w:hAnsi="Arial" w:cs="Arial"/>
        </w:rPr>
        <w:t>outcomes</w:t>
      </w:r>
      <w:r w:rsidR="00424FC0" w:rsidRPr="006F7969">
        <w:rPr>
          <w:rFonts w:ascii="Arial" w:hAnsi="Arial" w:cs="Arial"/>
        </w:rPr>
        <w:t xml:space="preserve"> for </w:t>
      </w:r>
      <w:r w:rsidR="00B25A53" w:rsidRPr="006F7969">
        <w:rPr>
          <w:rFonts w:ascii="Arial" w:hAnsi="Arial" w:cs="Arial"/>
        </w:rPr>
        <w:t>individuals</w:t>
      </w:r>
      <w:r w:rsidR="00422ABA">
        <w:rPr>
          <w:rFonts w:ascii="Arial" w:hAnsi="Arial" w:cs="Arial"/>
        </w:rPr>
        <w:t>.</w:t>
      </w:r>
    </w:p>
    <w:p w14:paraId="4A634BB4" w14:textId="354969E6" w:rsidR="00665C7D" w:rsidRPr="006F7969" w:rsidRDefault="008F63F3" w:rsidP="0025254B">
      <w:pPr>
        <w:pStyle w:val="ListParagraph"/>
        <w:numPr>
          <w:ilvl w:val="0"/>
          <w:numId w:val="20"/>
        </w:numPr>
        <w:ind w:left="720"/>
        <w:rPr>
          <w:rFonts w:ascii="Arial" w:hAnsi="Arial" w:cs="Arial"/>
        </w:rPr>
      </w:pPr>
      <w:r w:rsidRPr="006F7969">
        <w:rPr>
          <w:rFonts w:ascii="Arial" w:hAnsi="Arial" w:cs="Arial"/>
        </w:rPr>
        <w:t>There is a need for access to more t</w:t>
      </w:r>
      <w:r w:rsidR="00665C7D" w:rsidRPr="006F7969">
        <w:rPr>
          <w:rFonts w:ascii="Arial" w:hAnsi="Arial" w:cs="Arial"/>
        </w:rPr>
        <w:t>ranslat</w:t>
      </w:r>
      <w:r w:rsidRPr="006F7969">
        <w:rPr>
          <w:rFonts w:ascii="Arial" w:hAnsi="Arial" w:cs="Arial"/>
        </w:rPr>
        <w:t xml:space="preserve">ed material across </w:t>
      </w:r>
      <w:r w:rsidR="00B25A53" w:rsidRPr="006F7969">
        <w:rPr>
          <w:rFonts w:ascii="Arial" w:hAnsi="Arial" w:cs="Arial"/>
        </w:rPr>
        <w:t>customer service</w:t>
      </w:r>
      <w:r w:rsidRPr="006F7969">
        <w:rPr>
          <w:rFonts w:ascii="Arial" w:hAnsi="Arial" w:cs="Arial"/>
        </w:rPr>
        <w:t xml:space="preserve"> channels</w:t>
      </w:r>
      <w:r w:rsidR="00422ABA">
        <w:rPr>
          <w:rFonts w:ascii="Arial" w:hAnsi="Arial" w:cs="Arial"/>
        </w:rPr>
        <w:t>.</w:t>
      </w:r>
    </w:p>
    <w:p w14:paraId="3EE09379" w14:textId="5C7077AB" w:rsidR="009C255C" w:rsidRPr="006F7969" w:rsidRDefault="00B25A53" w:rsidP="009C255C">
      <w:pPr>
        <w:pStyle w:val="ListParagraph"/>
        <w:numPr>
          <w:ilvl w:val="0"/>
          <w:numId w:val="20"/>
        </w:numPr>
        <w:ind w:left="720"/>
        <w:rPr>
          <w:rFonts w:ascii="Arial" w:hAnsi="Arial" w:cs="Arial"/>
        </w:rPr>
      </w:pPr>
      <w:r w:rsidRPr="006F7969">
        <w:rPr>
          <w:rFonts w:ascii="Arial" w:hAnsi="Arial" w:cs="Arial"/>
        </w:rPr>
        <w:t>A focus on i</w:t>
      </w:r>
      <w:r w:rsidR="00665C7D" w:rsidRPr="006F7969">
        <w:rPr>
          <w:rFonts w:ascii="Arial" w:hAnsi="Arial" w:cs="Arial"/>
        </w:rPr>
        <w:t>nclusion of people with diverse capabilities in mainstream settings</w:t>
      </w:r>
      <w:r w:rsidRPr="006F7969">
        <w:rPr>
          <w:rFonts w:ascii="Arial" w:hAnsi="Arial" w:cs="Arial"/>
        </w:rPr>
        <w:t xml:space="preserve"> is needed</w:t>
      </w:r>
      <w:r w:rsidR="00422ABA">
        <w:rPr>
          <w:rFonts w:ascii="Arial" w:hAnsi="Arial" w:cs="Arial"/>
        </w:rPr>
        <w:t>.</w:t>
      </w:r>
    </w:p>
    <w:p w14:paraId="798BFF0C" w14:textId="61ABB02A" w:rsidR="00A30A63" w:rsidRPr="006F7969" w:rsidRDefault="00A30A63" w:rsidP="0025254B">
      <w:pPr>
        <w:pStyle w:val="ListParagraph"/>
        <w:numPr>
          <w:ilvl w:val="0"/>
          <w:numId w:val="21"/>
        </w:numPr>
        <w:ind w:left="720"/>
        <w:rPr>
          <w:rFonts w:ascii="Arial" w:hAnsi="Arial" w:cs="Arial"/>
        </w:rPr>
      </w:pPr>
      <w:r w:rsidRPr="006F7969">
        <w:rPr>
          <w:rFonts w:ascii="Arial" w:hAnsi="Arial" w:cs="Arial"/>
        </w:rPr>
        <w:t>Co-located, integrated services</w:t>
      </w:r>
      <w:r w:rsidR="00A72ADA" w:rsidRPr="006F7969">
        <w:rPr>
          <w:rFonts w:ascii="Arial" w:hAnsi="Arial" w:cs="Arial"/>
        </w:rPr>
        <w:t xml:space="preserve"> </w:t>
      </w:r>
      <w:r w:rsidR="00106DFB" w:rsidRPr="006F7969">
        <w:rPr>
          <w:rFonts w:ascii="Arial" w:hAnsi="Arial" w:cs="Arial"/>
        </w:rPr>
        <w:t xml:space="preserve">provide </w:t>
      </w:r>
      <w:r w:rsidR="007B4BAC" w:rsidRPr="006F7969">
        <w:rPr>
          <w:rFonts w:ascii="Arial" w:hAnsi="Arial" w:cs="Arial"/>
        </w:rPr>
        <w:t>easier access</w:t>
      </w:r>
      <w:r w:rsidR="00F23E0C" w:rsidRPr="006F7969">
        <w:rPr>
          <w:rFonts w:ascii="Arial" w:hAnsi="Arial" w:cs="Arial"/>
        </w:rPr>
        <w:t xml:space="preserve"> for residents</w:t>
      </w:r>
      <w:r w:rsidR="00422ABA">
        <w:rPr>
          <w:rFonts w:ascii="Arial" w:hAnsi="Arial" w:cs="Arial"/>
        </w:rPr>
        <w:t>.</w:t>
      </w:r>
    </w:p>
    <w:p w14:paraId="0091BB3E" w14:textId="77777777" w:rsidR="00A30A63" w:rsidRPr="006F7969" w:rsidRDefault="00A30A63" w:rsidP="0025254B">
      <w:pPr>
        <w:pStyle w:val="ListParagraph"/>
        <w:numPr>
          <w:ilvl w:val="0"/>
          <w:numId w:val="21"/>
        </w:numPr>
        <w:ind w:left="720"/>
        <w:rPr>
          <w:rFonts w:ascii="Arial" w:hAnsi="Arial" w:cs="Arial"/>
        </w:rPr>
      </w:pPr>
      <w:r w:rsidRPr="006F7969">
        <w:rPr>
          <w:rFonts w:ascii="Arial" w:hAnsi="Arial" w:cs="Arial"/>
        </w:rPr>
        <w:t>Digital options are preferred for efficiency, but face-to-face support remains a priority.</w:t>
      </w:r>
    </w:p>
    <w:p w14:paraId="55E3D231" w14:textId="4FD60DAF" w:rsidR="0018234D" w:rsidRPr="006F7969" w:rsidRDefault="00A30A63" w:rsidP="0025254B">
      <w:pPr>
        <w:pStyle w:val="ListParagraph"/>
        <w:numPr>
          <w:ilvl w:val="0"/>
          <w:numId w:val="21"/>
        </w:numPr>
        <w:ind w:left="720"/>
        <w:rPr>
          <w:rFonts w:ascii="Arial" w:hAnsi="Arial" w:cs="Arial"/>
        </w:rPr>
      </w:pPr>
      <w:r w:rsidRPr="006F7969">
        <w:rPr>
          <w:rFonts w:ascii="Arial" w:hAnsi="Arial" w:cs="Arial"/>
        </w:rPr>
        <w:t>Services must be inclusive, welcoming, and responsive to individual needs.</w:t>
      </w:r>
    </w:p>
    <w:p w14:paraId="7AA3CA62" w14:textId="3321A65B" w:rsidR="00B85C40" w:rsidRPr="006F7969" w:rsidRDefault="00B85C40" w:rsidP="00B85C40">
      <w:pPr>
        <w:rPr>
          <w:rFonts w:cs="Arial"/>
        </w:rPr>
      </w:pPr>
      <w:r w:rsidRPr="006F7969">
        <w:rPr>
          <w:rFonts w:cs="Arial"/>
        </w:rPr>
        <w:t>This</w:t>
      </w:r>
      <w:r w:rsidR="00621BCC" w:rsidRPr="006F7969">
        <w:rPr>
          <w:rFonts w:cs="Arial"/>
        </w:rPr>
        <w:t xml:space="preserve"> feedback </w:t>
      </w:r>
      <w:r w:rsidR="0087184B">
        <w:rPr>
          <w:rFonts w:cs="Arial"/>
        </w:rPr>
        <w:t>assists</w:t>
      </w:r>
      <w:r w:rsidR="0087184B" w:rsidRPr="006F7969">
        <w:rPr>
          <w:rFonts w:cs="Arial"/>
        </w:rPr>
        <w:t xml:space="preserve"> </w:t>
      </w:r>
      <w:r w:rsidR="00F23E0C" w:rsidRPr="006F7969">
        <w:rPr>
          <w:rFonts w:cs="Arial"/>
        </w:rPr>
        <w:t xml:space="preserve">us to detail what </w:t>
      </w:r>
      <w:r w:rsidR="007F20DB" w:rsidRPr="006F7969">
        <w:rPr>
          <w:rFonts w:cs="Arial"/>
        </w:rPr>
        <w:t>we are doing well, and what gaps there are currently in our service provision. It</w:t>
      </w:r>
      <w:r w:rsidR="00DB4146" w:rsidRPr="006F7969">
        <w:rPr>
          <w:rFonts w:cs="Arial"/>
        </w:rPr>
        <w:t xml:space="preserve"> provides important direction to what </w:t>
      </w:r>
      <w:r w:rsidR="001B6D9B" w:rsidRPr="006F7969">
        <w:rPr>
          <w:rFonts w:cs="Arial"/>
        </w:rPr>
        <w:t>key projects should be undertaken over the next four years to meet the growing demand and</w:t>
      </w:r>
      <w:r w:rsidR="006F7969" w:rsidRPr="006F7969">
        <w:rPr>
          <w:rFonts w:cs="Arial"/>
        </w:rPr>
        <w:t xml:space="preserve"> growing community.</w:t>
      </w:r>
    </w:p>
    <w:p w14:paraId="57946935" w14:textId="3FA8D20C" w:rsidR="00996516" w:rsidRPr="00996516" w:rsidRDefault="00996516" w:rsidP="376F3484">
      <w:pPr>
        <w:pStyle w:val="Heading2"/>
      </w:pPr>
      <w:bookmarkStart w:id="24" w:name="_Toc205389286"/>
      <w:r>
        <w:t>Key directions</w:t>
      </w:r>
      <w:bookmarkEnd w:id="24"/>
      <w:r>
        <w:t xml:space="preserve"> </w:t>
      </w:r>
    </w:p>
    <w:p w14:paraId="0397CC0F" w14:textId="6B8CEAEB" w:rsidR="0043522C" w:rsidRPr="0043522C" w:rsidRDefault="0043522C" w:rsidP="376F3484">
      <w:pPr>
        <w:pStyle w:val="NoSpacing"/>
        <w:rPr>
          <w:rFonts w:cs="Arial"/>
        </w:rPr>
      </w:pPr>
    </w:p>
    <w:p w14:paraId="37A56F13" w14:textId="12921B52" w:rsidR="007F3019" w:rsidRPr="00C03E66" w:rsidRDefault="00384680" w:rsidP="0025254B">
      <w:pPr>
        <w:pStyle w:val="ListParagraph"/>
        <w:numPr>
          <w:ilvl w:val="1"/>
          <w:numId w:val="16"/>
        </w:numPr>
        <w:ind w:left="426"/>
        <w:rPr>
          <w:rFonts w:ascii="Arial" w:hAnsi="Arial" w:cs="Arial"/>
        </w:rPr>
      </w:pPr>
      <w:r w:rsidRPr="00C03E66">
        <w:rPr>
          <w:rFonts w:ascii="Arial" w:hAnsi="Arial" w:cs="Arial"/>
        </w:rPr>
        <w:t xml:space="preserve">    </w:t>
      </w:r>
      <w:r w:rsidR="0034704D" w:rsidRPr="00C03E66">
        <w:rPr>
          <w:rFonts w:ascii="Arial" w:hAnsi="Arial" w:cs="Arial"/>
        </w:rPr>
        <w:t>Enhance innovation and collaborative design approaches</w:t>
      </w:r>
      <w:r w:rsidR="00422ABA">
        <w:rPr>
          <w:rFonts w:ascii="Arial" w:hAnsi="Arial" w:cs="Arial"/>
        </w:rPr>
        <w:t>.</w:t>
      </w:r>
    </w:p>
    <w:p w14:paraId="72EEA0C6" w14:textId="74DC2DEA" w:rsidR="007F3019" w:rsidRPr="00C03E66" w:rsidRDefault="00384680" w:rsidP="0025254B">
      <w:pPr>
        <w:pStyle w:val="ListParagraph"/>
        <w:numPr>
          <w:ilvl w:val="1"/>
          <w:numId w:val="16"/>
        </w:numPr>
        <w:ind w:left="426"/>
        <w:rPr>
          <w:rFonts w:ascii="Arial" w:hAnsi="Arial" w:cs="Arial"/>
        </w:rPr>
      </w:pPr>
      <w:r w:rsidRPr="00C03E66">
        <w:rPr>
          <w:rFonts w:ascii="Arial" w:hAnsi="Arial" w:cs="Arial"/>
        </w:rPr>
        <w:t xml:space="preserve">    </w:t>
      </w:r>
      <w:r w:rsidR="0034704D" w:rsidRPr="00C03E66">
        <w:rPr>
          <w:rFonts w:ascii="Arial" w:hAnsi="Arial" w:cs="Arial"/>
        </w:rPr>
        <w:t xml:space="preserve">Position libraries as central locations for community and </w:t>
      </w:r>
      <w:r w:rsidR="00C06E68">
        <w:rPr>
          <w:rFonts w:ascii="Arial" w:hAnsi="Arial" w:cs="Arial"/>
        </w:rPr>
        <w:t>C</w:t>
      </w:r>
      <w:r w:rsidR="0034704D" w:rsidRPr="00C03E66">
        <w:rPr>
          <w:rFonts w:ascii="Arial" w:hAnsi="Arial" w:cs="Arial"/>
        </w:rPr>
        <w:t>ouncil service integration</w:t>
      </w:r>
      <w:r w:rsidR="00422ABA">
        <w:rPr>
          <w:rFonts w:ascii="Arial" w:hAnsi="Arial" w:cs="Arial"/>
        </w:rPr>
        <w:t>.</w:t>
      </w:r>
    </w:p>
    <w:p w14:paraId="5932A248" w14:textId="311BB2A6" w:rsidR="54884C63" w:rsidRPr="00C03E66" w:rsidRDefault="00384680" w:rsidP="006F7969">
      <w:pPr>
        <w:pStyle w:val="ListParagraph"/>
        <w:numPr>
          <w:ilvl w:val="1"/>
          <w:numId w:val="16"/>
        </w:numPr>
        <w:ind w:left="426"/>
        <w:rPr>
          <w:rFonts w:ascii="Arial" w:hAnsi="Arial" w:cs="Arial"/>
        </w:rPr>
      </w:pPr>
      <w:r w:rsidRPr="00C03E66">
        <w:rPr>
          <w:rFonts w:ascii="Arial" w:hAnsi="Arial" w:cs="Arial"/>
        </w:rPr>
        <w:t xml:space="preserve">    </w:t>
      </w:r>
      <w:r w:rsidR="0034704D" w:rsidRPr="00C03E66">
        <w:rPr>
          <w:rFonts w:ascii="Arial" w:hAnsi="Arial" w:cs="Arial"/>
        </w:rPr>
        <w:t xml:space="preserve">Increase </w:t>
      </w:r>
      <w:r w:rsidR="00422ABA">
        <w:rPr>
          <w:rFonts w:ascii="Arial" w:hAnsi="Arial" w:cs="Arial"/>
        </w:rPr>
        <w:t xml:space="preserve">community </w:t>
      </w:r>
      <w:r w:rsidR="0034704D" w:rsidRPr="00C03E66">
        <w:rPr>
          <w:rFonts w:ascii="Arial" w:hAnsi="Arial" w:cs="Arial"/>
        </w:rPr>
        <w:t>outreach efforts and improve digital service accessibility</w:t>
      </w:r>
      <w:r w:rsidR="00422ABA">
        <w:rPr>
          <w:rFonts w:ascii="Arial" w:hAnsi="Arial" w:cs="Arial"/>
        </w:rPr>
        <w:t>.</w:t>
      </w:r>
    </w:p>
    <w:p w14:paraId="578AC131" w14:textId="77777777" w:rsidR="00996516" w:rsidRPr="00996516" w:rsidRDefault="00996516" w:rsidP="00996516">
      <w:pPr>
        <w:pStyle w:val="Heading2"/>
      </w:pPr>
      <w:bookmarkStart w:id="25" w:name="_Toc205389287"/>
      <w:r w:rsidRPr="00996516">
        <w:t>Priority actions</w:t>
      </w:r>
      <w:bookmarkEnd w:id="25"/>
    </w:p>
    <w:p w14:paraId="21BF3A56" w14:textId="1A3373AE" w:rsidR="00557619" w:rsidRPr="0047087B" w:rsidRDefault="00557619" w:rsidP="376F3484">
      <w:pPr>
        <w:pStyle w:val="NoSpacing"/>
        <w:rPr>
          <w:rFonts w:cs="Arial"/>
        </w:rPr>
      </w:pPr>
    </w:p>
    <w:p w14:paraId="1FB21288" w14:textId="288FDCC0" w:rsidR="00FA480B" w:rsidRPr="00C03E66" w:rsidRDefault="00D9108C" w:rsidP="0025254B">
      <w:pPr>
        <w:pStyle w:val="ListParagraph"/>
        <w:numPr>
          <w:ilvl w:val="0"/>
          <w:numId w:val="22"/>
        </w:numPr>
        <w:rPr>
          <w:rFonts w:ascii="Arial" w:hAnsi="Arial" w:cs="Arial"/>
        </w:rPr>
      </w:pPr>
      <w:r w:rsidRPr="00C03E66">
        <w:rPr>
          <w:rFonts w:ascii="Arial" w:hAnsi="Arial" w:cs="Arial"/>
        </w:rPr>
        <w:t>Enhance</w:t>
      </w:r>
      <w:r w:rsidR="00FA480B" w:rsidRPr="00C03E66" w:rsidDel="00EC08CB">
        <w:rPr>
          <w:rFonts w:ascii="Arial" w:hAnsi="Arial" w:cs="Arial"/>
        </w:rPr>
        <w:t xml:space="preserve"> </w:t>
      </w:r>
      <w:r w:rsidR="00FA480B" w:rsidRPr="00C03E66">
        <w:rPr>
          <w:rFonts w:ascii="Arial" w:hAnsi="Arial" w:cs="Arial"/>
        </w:rPr>
        <w:t xml:space="preserve">service </w:t>
      </w:r>
      <w:r w:rsidR="001C13F2" w:rsidRPr="00C03E66">
        <w:rPr>
          <w:rFonts w:ascii="Arial" w:hAnsi="Arial" w:cs="Arial"/>
        </w:rPr>
        <w:t xml:space="preserve">delivery </w:t>
      </w:r>
      <w:r w:rsidR="00FA480B" w:rsidRPr="00C03E66">
        <w:rPr>
          <w:rFonts w:ascii="Arial" w:hAnsi="Arial" w:cs="Arial"/>
        </w:rPr>
        <w:t>model</w:t>
      </w:r>
      <w:r w:rsidR="00EC08CB" w:rsidRPr="00C03E66">
        <w:rPr>
          <w:rFonts w:ascii="Arial" w:hAnsi="Arial" w:cs="Arial"/>
        </w:rPr>
        <w:t xml:space="preserve"> and partnership</w:t>
      </w:r>
      <w:r w:rsidR="00FA480B" w:rsidRPr="00C03E66">
        <w:rPr>
          <w:rFonts w:ascii="Arial" w:hAnsi="Arial" w:cs="Arial"/>
        </w:rPr>
        <w:t xml:space="preserve"> with </w:t>
      </w:r>
      <w:r w:rsidR="001C13F2" w:rsidRPr="00C03E66">
        <w:rPr>
          <w:rFonts w:ascii="Arial" w:hAnsi="Arial" w:cs="Arial"/>
        </w:rPr>
        <w:t>Your Library</w:t>
      </w:r>
      <w:r w:rsidR="00FA480B" w:rsidRPr="00C03E66">
        <w:rPr>
          <w:rFonts w:ascii="Arial" w:hAnsi="Arial" w:cs="Arial"/>
        </w:rPr>
        <w:t xml:space="preserve"> </w:t>
      </w:r>
      <w:r w:rsidR="0033295F">
        <w:rPr>
          <w:rFonts w:ascii="Arial" w:hAnsi="Arial" w:cs="Arial"/>
        </w:rPr>
        <w:t xml:space="preserve">Limited </w:t>
      </w:r>
      <w:r w:rsidR="00FA480B" w:rsidRPr="00C03E66">
        <w:rPr>
          <w:rFonts w:ascii="Arial" w:hAnsi="Arial" w:cs="Arial"/>
        </w:rPr>
        <w:t xml:space="preserve">and </w:t>
      </w:r>
      <w:r w:rsidR="001C13F2" w:rsidRPr="00C03E66">
        <w:rPr>
          <w:rFonts w:ascii="Arial" w:hAnsi="Arial" w:cs="Arial"/>
        </w:rPr>
        <w:t xml:space="preserve">other </w:t>
      </w:r>
      <w:r w:rsidR="00FA480B" w:rsidRPr="00C03E66">
        <w:rPr>
          <w:rFonts w:ascii="Arial" w:hAnsi="Arial" w:cs="Arial"/>
        </w:rPr>
        <w:t>community partners</w:t>
      </w:r>
      <w:r w:rsidR="003F43A1" w:rsidRPr="00C03E66">
        <w:rPr>
          <w:rFonts w:ascii="Arial" w:hAnsi="Arial" w:cs="Arial"/>
        </w:rPr>
        <w:t xml:space="preserve"> at both Realm and the </w:t>
      </w:r>
      <w:r w:rsidR="00B0606F" w:rsidRPr="00C03E66">
        <w:rPr>
          <w:rFonts w:ascii="Arial" w:hAnsi="Arial" w:cs="Arial"/>
        </w:rPr>
        <w:t>C</w:t>
      </w:r>
      <w:r w:rsidR="00B0606F">
        <w:rPr>
          <w:rFonts w:ascii="Arial" w:hAnsi="Arial" w:cs="Arial"/>
        </w:rPr>
        <w:t xml:space="preserve">ultural </w:t>
      </w:r>
      <w:r w:rsidR="00B0606F" w:rsidRPr="00C03E66">
        <w:rPr>
          <w:rFonts w:ascii="Arial" w:hAnsi="Arial" w:cs="Arial"/>
        </w:rPr>
        <w:t>Hub</w:t>
      </w:r>
      <w:r w:rsidR="003F43A1" w:rsidRPr="00C03E66">
        <w:rPr>
          <w:rFonts w:ascii="Arial" w:hAnsi="Arial" w:cs="Arial"/>
        </w:rPr>
        <w:t xml:space="preserve"> at Croydon Community Wellbeing Precinct</w:t>
      </w:r>
      <w:r w:rsidR="001C13F2" w:rsidRPr="00C03E66">
        <w:rPr>
          <w:rFonts w:ascii="Arial" w:hAnsi="Arial" w:cs="Arial"/>
        </w:rPr>
        <w:t>.</w:t>
      </w:r>
    </w:p>
    <w:p w14:paraId="5898F064" w14:textId="63ACE899" w:rsidR="00D12567" w:rsidRPr="00C03E66" w:rsidRDefault="003F43A1" w:rsidP="00D12567">
      <w:pPr>
        <w:pStyle w:val="ListParagraph"/>
        <w:numPr>
          <w:ilvl w:val="0"/>
          <w:numId w:val="22"/>
        </w:numPr>
        <w:rPr>
          <w:rFonts w:ascii="Arial" w:hAnsi="Arial" w:cs="Arial"/>
        </w:rPr>
      </w:pPr>
      <w:r w:rsidRPr="00C03E66">
        <w:rPr>
          <w:rFonts w:ascii="Arial" w:hAnsi="Arial" w:cs="Arial"/>
        </w:rPr>
        <w:t>Determine what</w:t>
      </w:r>
      <w:r w:rsidR="00D12567" w:rsidRPr="00C03E66">
        <w:rPr>
          <w:rFonts w:ascii="Arial" w:hAnsi="Arial" w:cs="Arial"/>
        </w:rPr>
        <w:t xml:space="preserve"> pilots and partnerships that champion accessibility, equity, and diverse abilities</w:t>
      </w:r>
      <w:r w:rsidRPr="00C03E66">
        <w:rPr>
          <w:rFonts w:ascii="Arial" w:hAnsi="Arial" w:cs="Arial"/>
        </w:rPr>
        <w:t xml:space="preserve"> can be</w:t>
      </w:r>
      <w:r w:rsidR="00F42B79" w:rsidRPr="00C03E66">
        <w:rPr>
          <w:rFonts w:ascii="Arial" w:hAnsi="Arial" w:cs="Arial"/>
        </w:rPr>
        <w:t xml:space="preserve"> launched that are appropriate and innovative</w:t>
      </w:r>
      <w:r w:rsidR="00D12567" w:rsidRPr="00C03E66">
        <w:rPr>
          <w:rFonts w:ascii="Arial" w:hAnsi="Arial" w:cs="Arial"/>
        </w:rPr>
        <w:t>.</w:t>
      </w:r>
    </w:p>
    <w:p w14:paraId="347B27CA" w14:textId="3F30B6E3" w:rsidR="00EC08CB" w:rsidRPr="00C03E66" w:rsidRDefault="00AB76BD" w:rsidP="0025254B">
      <w:pPr>
        <w:pStyle w:val="ListParagraph"/>
        <w:numPr>
          <w:ilvl w:val="0"/>
          <w:numId w:val="22"/>
        </w:numPr>
        <w:rPr>
          <w:rFonts w:ascii="Arial" w:hAnsi="Arial" w:cs="Arial"/>
        </w:rPr>
      </w:pPr>
      <w:r w:rsidRPr="00C03E66">
        <w:rPr>
          <w:rFonts w:ascii="Arial" w:hAnsi="Arial" w:cs="Arial"/>
        </w:rPr>
        <w:t>Undertake research into</w:t>
      </w:r>
      <w:r w:rsidR="00164C48" w:rsidRPr="00C03E66">
        <w:rPr>
          <w:rFonts w:ascii="Arial" w:hAnsi="Arial" w:cs="Arial"/>
        </w:rPr>
        <w:t xml:space="preserve"> local service innovations through inclusive </w:t>
      </w:r>
      <w:r w:rsidR="00245490" w:rsidRPr="00C03E66">
        <w:rPr>
          <w:rFonts w:ascii="Arial" w:hAnsi="Arial" w:cs="Arial"/>
        </w:rPr>
        <w:t xml:space="preserve">external </w:t>
      </w:r>
      <w:r w:rsidR="00164C48" w:rsidRPr="00C03E66">
        <w:rPr>
          <w:rFonts w:ascii="Arial" w:hAnsi="Arial" w:cs="Arial"/>
        </w:rPr>
        <w:t>partnerships</w:t>
      </w:r>
      <w:r w:rsidRPr="00C03E66">
        <w:rPr>
          <w:rFonts w:ascii="Arial" w:hAnsi="Arial" w:cs="Arial"/>
        </w:rPr>
        <w:t>, particularly as part of the Croydon Community Wellbeing Precinct.</w:t>
      </w:r>
    </w:p>
    <w:p w14:paraId="5526E47B" w14:textId="321488D1" w:rsidR="0043522C" w:rsidRPr="00C03E66" w:rsidRDefault="00FA480B" w:rsidP="0025254B">
      <w:pPr>
        <w:pStyle w:val="ListParagraph"/>
        <w:numPr>
          <w:ilvl w:val="0"/>
          <w:numId w:val="22"/>
        </w:numPr>
        <w:rPr>
          <w:rFonts w:ascii="Arial" w:hAnsi="Arial" w:cs="Arial"/>
        </w:rPr>
      </w:pPr>
      <w:r w:rsidRPr="00C03E66">
        <w:rPr>
          <w:rFonts w:ascii="Arial" w:hAnsi="Arial" w:cs="Arial"/>
        </w:rPr>
        <w:t>Improve digital literacy programs to enhance community engagement</w:t>
      </w:r>
      <w:r w:rsidR="0033295F">
        <w:rPr>
          <w:rFonts w:ascii="Arial" w:hAnsi="Arial" w:cs="Arial"/>
        </w:rPr>
        <w:t>.</w:t>
      </w:r>
    </w:p>
    <w:p w14:paraId="1531B21D" w14:textId="1E626421" w:rsidR="00AE29DD" w:rsidRPr="00C03E66" w:rsidRDefault="001C13F2" w:rsidP="0025254B">
      <w:pPr>
        <w:pStyle w:val="ListParagraph"/>
        <w:numPr>
          <w:ilvl w:val="0"/>
          <w:numId w:val="22"/>
        </w:numPr>
        <w:rPr>
          <w:rFonts w:ascii="Arial" w:hAnsi="Arial" w:cs="Arial"/>
        </w:rPr>
      </w:pPr>
      <w:r w:rsidRPr="00C03E66">
        <w:rPr>
          <w:rFonts w:ascii="Arial" w:hAnsi="Arial" w:cs="Arial"/>
        </w:rPr>
        <w:t>Work with community partners to expand e</w:t>
      </w:r>
      <w:r w:rsidR="00AE29DD" w:rsidRPr="00C03E66">
        <w:rPr>
          <w:rFonts w:ascii="Arial" w:hAnsi="Arial" w:cs="Arial"/>
        </w:rPr>
        <w:t xml:space="preserve">mployment </w:t>
      </w:r>
      <w:r w:rsidRPr="00C03E66">
        <w:rPr>
          <w:rFonts w:ascii="Arial" w:hAnsi="Arial" w:cs="Arial"/>
        </w:rPr>
        <w:t xml:space="preserve">opportunities or work experience for people of </w:t>
      </w:r>
      <w:r w:rsidR="005C4C02" w:rsidRPr="00C03E66">
        <w:rPr>
          <w:rFonts w:ascii="Arial" w:hAnsi="Arial" w:cs="Arial"/>
        </w:rPr>
        <w:t>all-abilities.</w:t>
      </w:r>
    </w:p>
    <w:p w14:paraId="0B3CBF15" w14:textId="37510D95" w:rsidR="00BD0BBC" w:rsidRDefault="0062756A" w:rsidP="0025254B">
      <w:pPr>
        <w:pStyle w:val="ListParagraph"/>
        <w:numPr>
          <w:ilvl w:val="0"/>
          <w:numId w:val="22"/>
        </w:numPr>
        <w:rPr>
          <w:rFonts w:ascii="Arial" w:hAnsi="Arial" w:cs="Arial"/>
        </w:rPr>
      </w:pPr>
      <w:r w:rsidRPr="00C03E66">
        <w:rPr>
          <w:rFonts w:ascii="Arial" w:hAnsi="Arial" w:cs="Arial"/>
        </w:rPr>
        <w:t xml:space="preserve">Expand Council’s </w:t>
      </w:r>
      <w:r w:rsidR="009A7ECC" w:rsidRPr="00C03E66">
        <w:rPr>
          <w:rFonts w:ascii="Arial" w:hAnsi="Arial" w:cs="Arial"/>
        </w:rPr>
        <w:t xml:space="preserve">communication </w:t>
      </w:r>
      <w:r w:rsidR="003F6EE8" w:rsidRPr="00C03E66">
        <w:rPr>
          <w:rFonts w:ascii="Arial" w:hAnsi="Arial" w:cs="Arial"/>
        </w:rPr>
        <w:t>access card</w:t>
      </w:r>
      <w:r w:rsidRPr="00C03E66">
        <w:rPr>
          <w:rFonts w:ascii="Arial" w:hAnsi="Arial" w:cs="Arial"/>
        </w:rPr>
        <w:t>s and signage</w:t>
      </w:r>
      <w:r w:rsidR="009A7ECC" w:rsidRPr="00C03E66">
        <w:rPr>
          <w:rFonts w:ascii="Arial" w:hAnsi="Arial" w:cs="Arial"/>
        </w:rPr>
        <w:t xml:space="preserve"> to support</w:t>
      </w:r>
      <w:r w:rsidR="00F67FF6" w:rsidRPr="00C03E66">
        <w:rPr>
          <w:rFonts w:ascii="Arial" w:hAnsi="Arial" w:cs="Arial"/>
        </w:rPr>
        <w:t xml:space="preserve"> people with all abilities attending our facilities.</w:t>
      </w:r>
    </w:p>
    <w:p w14:paraId="6C8ABE60" w14:textId="77777777" w:rsidR="007816DB" w:rsidRDefault="007816DB" w:rsidP="007816DB">
      <w:pPr>
        <w:rPr>
          <w:rFonts w:cs="Arial"/>
        </w:rPr>
      </w:pPr>
    </w:p>
    <w:p w14:paraId="6BE6DD33" w14:textId="77777777" w:rsidR="007816DB" w:rsidRDefault="007816DB" w:rsidP="007816DB">
      <w:pPr>
        <w:rPr>
          <w:rFonts w:cs="Arial"/>
        </w:rPr>
      </w:pPr>
    </w:p>
    <w:p w14:paraId="2B2CD621" w14:textId="77777777" w:rsidR="007816DB" w:rsidRPr="007816DB" w:rsidRDefault="007816DB" w:rsidP="007816DB">
      <w:pPr>
        <w:rPr>
          <w:rFonts w:cs="Arial"/>
        </w:rPr>
      </w:pPr>
    </w:p>
    <w:p w14:paraId="695F9600" w14:textId="796FCCFE" w:rsidR="00996516" w:rsidRPr="00996516" w:rsidRDefault="00996516" w:rsidP="376F3484">
      <w:pPr>
        <w:pStyle w:val="Heading2"/>
      </w:pPr>
      <w:bookmarkStart w:id="26" w:name="_Toc205389288"/>
      <w:r>
        <w:lastRenderedPageBreak/>
        <w:t>Indicators of progress</w:t>
      </w:r>
      <w:bookmarkEnd w:id="26"/>
    </w:p>
    <w:p w14:paraId="130A5DC3" w14:textId="77777777" w:rsidR="00996516" w:rsidRPr="00996516" w:rsidRDefault="00996516" w:rsidP="00996516">
      <w:pPr>
        <w:pStyle w:val="NoSpacing"/>
        <w:rPr>
          <w:rFonts w:cs="Arial"/>
        </w:rPr>
      </w:pPr>
    </w:p>
    <w:p w14:paraId="4FB358CF" w14:textId="77777777" w:rsidR="00255C19" w:rsidRDefault="00255C19" w:rsidP="0025254B">
      <w:pPr>
        <w:pStyle w:val="ListParagraph"/>
        <w:numPr>
          <w:ilvl w:val="0"/>
          <w:numId w:val="13"/>
        </w:numPr>
        <w:rPr>
          <w:rFonts w:ascii="Arial" w:hAnsi="Arial" w:cs="Arial"/>
        </w:rPr>
      </w:pPr>
      <w:r w:rsidRPr="00C03E66">
        <w:rPr>
          <w:rFonts w:ascii="Arial" w:hAnsi="Arial" w:cs="Arial"/>
        </w:rPr>
        <w:t>New co-delivered programs were piloted and expanded.</w:t>
      </w:r>
    </w:p>
    <w:p w14:paraId="39122501" w14:textId="58D19650" w:rsidR="00B0606F" w:rsidRPr="00C03E66" w:rsidRDefault="00B0606F" w:rsidP="0025254B">
      <w:pPr>
        <w:pStyle w:val="ListParagraph"/>
        <w:numPr>
          <w:ilvl w:val="0"/>
          <w:numId w:val="13"/>
        </w:numPr>
        <w:rPr>
          <w:rFonts w:ascii="Arial" w:hAnsi="Arial" w:cs="Arial"/>
        </w:rPr>
      </w:pPr>
      <w:r>
        <w:rPr>
          <w:rFonts w:ascii="Arial" w:hAnsi="Arial" w:cs="Arial"/>
        </w:rPr>
        <w:t>Implementation of Realm Communication Access Board in partnership with Access Ability Australia</w:t>
      </w:r>
      <w:r w:rsidR="0033295F">
        <w:rPr>
          <w:rFonts w:ascii="Arial" w:hAnsi="Arial" w:cs="Arial"/>
        </w:rPr>
        <w:t>.</w:t>
      </w:r>
      <w:r>
        <w:rPr>
          <w:rFonts w:ascii="Arial" w:hAnsi="Arial" w:cs="Arial"/>
        </w:rPr>
        <w:t xml:space="preserve"> </w:t>
      </w:r>
    </w:p>
    <w:p w14:paraId="7FFBD4D5" w14:textId="78292F4D" w:rsidR="00255C19" w:rsidRPr="00FB4BAE" w:rsidRDefault="00255C19" w:rsidP="005B5CD7">
      <w:pPr>
        <w:pStyle w:val="ListParagraph"/>
        <w:numPr>
          <w:ilvl w:val="0"/>
          <w:numId w:val="13"/>
        </w:numPr>
        <w:rPr>
          <w:rFonts w:ascii="Arial" w:hAnsi="Arial" w:cs="Arial"/>
        </w:rPr>
      </w:pPr>
      <w:r w:rsidRPr="005B5CD7">
        <w:rPr>
          <w:rFonts w:ascii="Arial" w:hAnsi="Arial" w:cs="Arial"/>
        </w:rPr>
        <w:t xml:space="preserve">Community access </w:t>
      </w:r>
      <w:r w:rsidR="00B76F89" w:rsidRPr="005B5CD7">
        <w:rPr>
          <w:rFonts w:ascii="Arial" w:hAnsi="Arial" w:cs="Arial"/>
        </w:rPr>
        <w:t xml:space="preserve">to </w:t>
      </w:r>
      <w:r w:rsidR="00923ED4">
        <w:rPr>
          <w:rFonts w:ascii="Arial" w:hAnsi="Arial" w:cs="Arial"/>
        </w:rPr>
        <w:t>C</w:t>
      </w:r>
      <w:r w:rsidR="00B76F89" w:rsidRPr="005B5CD7">
        <w:rPr>
          <w:rFonts w:ascii="Arial" w:hAnsi="Arial" w:cs="Arial"/>
        </w:rPr>
        <w:t xml:space="preserve">ouncil information </w:t>
      </w:r>
      <w:r w:rsidRPr="005B5CD7">
        <w:rPr>
          <w:rFonts w:ascii="Arial" w:hAnsi="Arial" w:cs="Arial"/>
        </w:rPr>
        <w:t xml:space="preserve">through </w:t>
      </w:r>
      <w:r w:rsidR="00B76F89" w:rsidRPr="005B5CD7">
        <w:rPr>
          <w:rFonts w:ascii="Arial" w:hAnsi="Arial" w:cs="Arial"/>
        </w:rPr>
        <w:t xml:space="preserve">Your </w:t>
      </w:r>
      <w:r w:rsidRPr="005B5CD7">
        <w:rPr>
          <w:rFonts w:ascii="Arial" w:hAnsi="Arial" w:cs="Arial"/>
        </w:rPr>
        <w:t xml:space="preserve">library </w:t>
      </w:r>
      <w:r w:rsidR="0033295F">
        <w:rPr>
          <w:rFonts w:ascii="Arial" w:hAnsi="Arial" w:cs="Arial"/>
        </w:rPr>
        <w:t xml:space="preserve">Limited </w:t>
      </w:r>
      <w:r w:rsidR="007C2492" w:rsidRPr="005B5CD7">
        <w:rPr>
          <w:rFonts w:ascii="Arial" w:hAnsi="Arial" w:cs="Arial"/>
        </w:rPr>
        <w:t>collaboration</w:t>
      </w:r>
      <w:r w:rsidR="005B5CD7" w:rsidRPr="005B5CD7">
        <w:rPr>
          <w:rFonts w:ascii="Arial" w:hAnsi="Arial" w:cs="Arial"/>
        </w:rPr>
        <w:t xml:space="preserve">, through </w:t>
      </w:r>
      <w:r w:rsidR="0033295F">
        <w:rPr>
          <w:rFonts w:ascii="Arial" w:hAnsi="Arial" w:cs="Arial"/>
        </w:rPr>
        <w:t>i</w:t>
      </w:r>
      <w:r w:rsidR="007C2492" w:rsidRPr="00FB4BAE">
        <w:rPr>
          <w:rFonts w:ascii="Arial" w:hAnsi="Arial" w:cs="Arial"/>
        </w:rPr>
        <w:t>ncreased awareness</w:t>
      </w:r>
      <w:r w:rsidR="006C3766" w:rsidRPr="00FB4BAE">
        <w:rPr>
          <w:rFonts w:ascii="Arial" w:hAnsi="Arial" w:cs="Arial"/>
        </w:rPr>
        <w:t xml:space="preserve"> and accessibility</w:t>
      </w:r>
      <w:r w:rsidR="007C2492" w:rsidRPr="00FB4BAE">
        <w:rPr>
          <w:rFonts w:ascii="Arial" w:hAnsi="Arial" w:cs="Arial"/>
        </w:rPr>
        <w:t xml:space="preserve"> across </w:t>
      </w:r>
      <w:r w:rsidR="0033295F">
        <w:rPr>
          <w:rFonts w:ascii="Arial" w:hAnsi="Arial" w:cs="Arial"/>
        </w:rPr>
        <w:t>C</w:t>
      </w:r>
      <w:r w:rsidR="006C3766" w:rsidRPr="00FB4BAE">
        <w:rPr>
          <w:rFonts w:ascii="Arial" w:hAnsi="Arial" w:cs="Arial"/>
        </w:rPr>
        <w:t xml:space="preserve">ouncil and </w:t>
      </w:r>
      <w:r w:rsidR="0033295F">
        <w:rPr>
          <w:rFonts w:ascii="Arial" w:hAnsi="Arial" w:cs="Arial"/>
        </w:rPr>
        <w:t>Y</w:t>
      </w:r>
      <w:r w:rsidR="006C3766" w:rsidRPr="00FB4BAE">
        <w:rPr>
          <w:rFonts w:ascii="Arial" w:hAnsi="Arial" w:cs="Arial"/>
        </w:rPr>
        <w:t xml:space="preserve">our </w:t>
      </w:r>
      <w:r w:rsidR="0033295F">
        <w:rPr>
          <w:rFonts w:ascii="Arial" w:hAnsi="Arial" w:cs="Arial"/>
        </w:rPr>
        <w:t>L</w:t>
      </w:r>
      <w:r w:rsidR="006C3766" w:rsidRPr="00FB4BAE">
        <w:rPr>
          <w:rFonts w:ascii="Arial" w:hAnsi="Arial" w:cs="Arial"/>
        </w:rPr>
        <w:t xml:space="preserve">ibrary </w:t>
      </w:r>
      <w:r w:rsidR="0033295F">
        <w:rPr>
          <w:rFonts w:ascii="Arial" w:hAnsi="Arial" w:cs="Arial"/>
        </w:rPr>
        <w:t xml:space="preserve">Limited </w:t>
      </w:r>
      <w:r w:rsidR="005B5CD7" w:rsidRPr="00FB4BAE">
        <w:rPr>
          <w:rFonts w:ascii="Arial" w:hAnsi="Arial" w:cs="Arial"/>
        </w:rPr>
        <w:t xml:space="preserve">digital and print </w:t>
      </w:r>
      <w:r w:rsidRPr="00FB4BAE">
        <w:rPr>
          <w:rFonts w:ascii="Arial" w:hAnsi="Arial" w:cs="Arial"/>
        </w:rPr>
        <w:t>channels</w:t>
      </w:r>
      <w:r w:rsidR="0033295F">
        <w:rPr>
          <w:rFonts w:ascii="Arial" w:hAnsi="Arial" w:cs="Arial"/>
        </w:rPr>
        <w:t>.</w:t>
      </w:r>
    </w:p>
    <w:p w14:paraId="2FF0ED0C" w14:textId="6547FB53" w:rsidR="00996516" w:rsidRPr="00D46FEF" w:rsidRDefault="007B7EA9" w:rsidP="376F3484">
      <w:pPr>
        <w:pStyle w:val="ListParagraph"/>
        <w:numPr>
          <w:ilvl w:val="0"/>
          <w:numId w:val="13"/>
        </w:numPr>
        <w:rPr>
          <w:rFonts w:cs="Arial"/>
        </w:rPr>
      </w:pPr>
      <w:r>
        <w:rPr>
          <w:rFonts w:ascii="Arial" w:hAnsi="Arial" w:cs="Arial"/>
        </w:rPr>
        <w:t>Increase</w:t>
      </w:r>
      <w:r w:rsidR="00AF2910">
        <w:rPr>
          <w:rFonts w:ascii="Arial" w:hAnsi="Arial" w:cs="Arial"/>
        </w:rPr>
        <w:t xml:space="preserve"> customer service</w:t>
      </w:r>
      <w:r>
        <w:rPr>
          <w:rFonts w:ascii="Arial" w:hAnsi="Arial" w:cs="Arial"/>
        </w:rPr>
        <w:t xml:space="preserve"> first contact resolution rates </w:t>
      </w:r>
      <w:r w:rsidR="005335C8">
        <w:rPr>
          <w:rFonts w:ascii="Arial" w:hAnsi="Arial" w:cs="Arial"/>
        </w:rPr>
        <w:t>to 70%</w:t>
      </w:r>
      <w:r w:rsidR="00884C56">
        <w:rPr>
          <w:rFonts w:ascii="Arial" w:hAnsi="Arial" w:cs="Arial"/>
        </w:rPr>
        <w:t>.</w:t>
      </w:r>
      <w:r w:rsidR="00AF2910">
        <w:rPr>
          <w:rFonts w:ascii="Arial" w:hAnsi="Arial" w:cs="Arial"/>
        </w:rPr>
        <w:t xml:space="preserve"> </w:t>
      </w:r>
      <w:r w:rsidR="574F1931">
        <w:br w:type="page"/>
      </w:r>
    </w:p>
    <w:p w14:paraId="48C2AAD1" w14:textId="4F5DE70C" w:rsidR="00996516" w:rsidRDefault="00996516" w:rsidP="00996516">
      <w:pPr>
        <w:pStyle w:val="Heading1"/>
      </w:pPr>
      <w:bookmarkStart w:id="27" w:name="_Toc205389289"/>
      <w:r>
        <w:lastRenderedPageBreak/>
        <w:t xml:space="preserve">Outcome area 4 - </w:t>
      </w:r>
      <w:r w:rsidR="0043522C">
        <w:t xml:space="preserve">Technology &amp; </w:t>
      </w:r>
      <w:r w:rsidR="00424C30">
        <w:t>p</w:t>
      </w:r>
      <w:r w:rsidR="0043522C">
        <w:t>rocesses</w:t>
      </w:r>
      <w:bookmarkEnd w:id="27"/>
    </w:p>
    <w:p w14:paraId="6F1FFC60" w14:textId="77777777" w:rsidR="00996516" w:rsidRDefault="00996516" w:rsidP="00996516"/>
    <w:p w14:paraId="3921D0A8" w14:textId="77777777" w:rsidR="00996516" w:rsidRPr="00996516" w:rsidRDefault="00996516" w:rsidP="00996516">
      <w:pPr>
        <w:pStyle w:val="Heading2"/>
      </w:pPr>
      <w:bookmarkStart w:id="28" w:name="_Toc205389290"/>
      <w:r w:rsidRPr="00996516">
        <w:t>Vision statement / Outcome description</w:t>
      </w:r>
      <w:bookmarkEnd w:id="28"/>
    </w:p>
    <w:p w14:paraId="614E9884" w14:textId="77777777" w:rsidR="00996516" w:rsidRPr="00996516" w:rsidRDefault="00996516" w:rsidP="00996516">
      <w:pPr>
        <w:pStyle w:val="NoSpacing"/>
        <w:rPr>
          <w:rFonts w:cs="Arial"/>
        </w:rPr>
      </w:pPr>
    </w:p>
    <w:p w14:paraId="56F61308" w14:textId="26A8F2A9" w:rsidR="00E3415B" w:rsidRPr="00C43DFC" w:rsidRDefault="00E3415B" w:rsidP="00021574">
      <w:r w:rsidRPr="00C43DFC">
        <w:t>We invest in accessible and inclusive technology to enhance community and employee engagement.</w:t>
      </w:r>
    </w:p>
    <w:p w14:paraId="75BD45FE" w14:textId="77777777" w:rsidR="0027165B" w:rsidRDefault="00F4296E" w:rsidP="00F4296E">
      <w:pPr>
        <w:pStyle w:val="Heading2"/>
      </w:pPr>
      <w:bookmarkStart w:id="29" w:name="_Toc205389291"/>
      <w:r>
        <w:t>What the evidence tells us</w:t>
      </w:r>
      <w:r w:rsidR="006F7683">
        <w:t xml:space="preserve"> and what the community told us</w:t>
      </w:r>
      <w:bookmarkEnd w:id="29"/>
    </w:p>
    <w:p w14:paraId="46FF9586" w14:textId="77777777" w:rsidR="0027165B" w:rsidRDefault="0027165B" w:rsidP="0027165B">
      <w:pPr>
        <w:rPr>
          <w:rFonts w:cs="Arial"/>
        </w:rPr>
      </w:pPr>
    </w:p>
    <w:p w14:paraId="3AD448D8" w14:textId="1FF31945" w:rsidR="0027165B" w:rsidRDefault="0027165B" w:rsidP="0027165B">
      <w:pPr>
        <w:rPr>
          <w:rFonts w:cs="Arial"/>
        </w:rPr>
      </w:pPr>
      <w:r w:rsidRPr="388A19A5">
        <w:rPr>
          <w:rFonts w:cs="Arial"/>
        </w:rPr>
        <w:t>On average, an adult’s attention span is eight seconds</w:t>
      </w:r>
      <w:r>
        <w:rPr>
          <w:rFonts w:cs="Arial"/>
        </w:rPr>
        <w:t xml:space="preserve"> </w:t>
      </w:r>
      <w:r w:rsidRPr="008A7EC0">
        <w:rPr>
          <w:rFonts w:cs="Arial"/>
        </w:rPr>
        <w:t>(Kirk, 2019)</w:t>
      </w:r>
      <w:r w:rsidRPr="388A19A5">
        <w:rPr>
          <w:rFonts w:cs="Arial"/>
        </w:rPr>
        <w:t>. This means that information must capture a person’s attention immediately or there is a risk of losing their attention and information will not be retained.</w:t>
      </w:r>
      <w:r>
        <w:rPr>
          <w:rFonts w:cs="Arial"/>
        </w:rPr>
        <w:t xml:space="preserve"> The average Australia spends 10 hours and 19 minutes a day on electronic media </w:t>
      </w:r>
      <w:r w:rsidRPr="008A7EC0">
        <w:rPr>
          <w:rFonts w:cs="Arial"/>
        </w:rPr>
        <w:t>(Mccrindle, 2024)</w:t>
      </w:r>
      <w:r>
        <w:rPr>
          <w:rFonts w:cs="Arial"/>
        </w:rPr>
        <w:t>.</w:t>
      </w:r>
    </w:p>
    <w:p w14:paraId="1766659B" w14:textId="77777777" w:rsidR="0027165B" w:rsidRDefault="0027165B" w:rsidP="0027165B">
      <w:pPr>
        <w:rPr>
          <w:rFonts w:cs="Arial"/>
        </w:rPr>
      </w:pPr>
    </w:p>
    <w:p w14:paraId="21EE9914" w14:textId="67A2632E" w:rsidR="0027165B" w:rsidRDefault="0027165B" w:rsidP="0027165B">
      <w:pPr>
        <w:rPr>
          <w:rFonts w:cs="Arial"/>
        </w:rPr>
      </w:pPr>
      <w:r>
        <w:rPr>
          <w:rFonts w:cs="Arial"/>
        </w:rPr>
        <w:t>Community consultation feedback told us that the use of Council’s digital channels (</w:t>
      </w:r>
      <w:proofErr w:type="spellStart"/>
      <w:r>
        <w:rPr>
          <w:rFonts w:cs="Arial"/>
        </w:rPr>
        <w:t>eg.</w:t>
      </w:r>
      <w:proofErr w:type="spellEnd"/>
      <w:r>
        <w:rPr>
          <w:rFonts w:cs="Arial"/>
        </w:rPr>
        <w:t xml:space="preserve"> </w:t>
      </w:r>
      <w:r w:rsidR="00801AF5">
        <w:rPr>
          <w:rFonts w:cs="Arial"/>
        </w:rPr>
        <w:t>W</w:t>
      </w:r>
      <w:r>
        <w:rPr>
          <w:rFonts w:cs="Arial"/>
        </w:rPr>
        <w:t>ebsite</w:t>
      </w:r>
      <w:r w:rsidR="00A973A1">
        <w:rPr>
          <w:rFonts w:cs="Arial"/>
        </w:rPr>
        <w:t xml:space="preserve"> and live chat) </w:t>
      </w:r>
      <w:r w:rsidR="00F658E1">
        <w:rPr>
          <w:rFonts w:cs="Arial"/>
        </w:rPr>
        <w:t>are</w:t>
      </w:r>
      <w:r w:rsidR="00A973A1">
        <w:rPr>
          <w:rFonts w:cs="Arial"/>
        </w:rPr>
        <w:t xml:space="preserve"> increasing, with people seeking more opportunities for self-service (for example, will register their pet online instead of calling or visiting a customer service centre).</w:t>
      </w:r>
      <w:r w:rsidR="007B3E34">
        <w:rPr>
          <w:rFonts w:cs="Arial"/>
        </w:rPr>
        <w:t xml:space="preserve"> Simple, mobile</w:t>
      </w:r>
      <w:r w:rsidR="0033295F">
        <w:rPr>
          <w:rFonts w:cs="Arial"/>
        </w:rPr>
        <w:t>-</w:t>
      </w:r>
      <w:r w:rsidR="007B3E34">
        <w:rPr>
          <w:rFonts w:cs="Arial"/>
        </w:rPr>
        <w:t>friendly platforms make an experience much easier</w:t>
      </w:r>
      <w:r w:rsidR="00C31A49">
        <w:rPr>
          <w:rFonts w:cs="Arial"/>
        </w:rPr>
        <w:t>, along with:</w:t>
      </w:r>
    </w:p>
    <w:p w14:paraId="6F536DC8" w14:textId="5BC3CA9A" w:rsidR="00C31A49" w:rsidRPr="007F4B4F" w:rsidRDefault="00C31A49" w:rsidP="00C31A49">
      <w:pPr>
        <w:pStyle w:val="ListParagraph"/>
        <w:numPr>
          <w:ilvl w:val="0"/>
          <w:numId w:val="43"/>
        </w:numPr>
        <w:rPr>
          <w:rFonts w:ascii="Arial" w:hAnsi="Arial" w:cs="Arial"/>
        </w:rPr>
      </w:pPr>
      <w:r w:rsidRPr="007F4B4F">
        <w:rPr>
          <w:rFonts w:ascii="Arial" w:hAnsi="Arial" w:cs="Arial"/>
        </w:rPr>
        <w:t>Simple digital payment options</w:t>
      </w:r>
      <w:r w:rsidR="0033295F">
        <w:rPr>
          <w:rFonts w:ascii="Arial" w:hAnsi="Arial" w:cs="Arial"/>
        </w:rPr>
        <w:t>.</w:t>
      </w:r>
    </w:p>
    <w:p w14:paraId="29999E92" w14:textId="01406F8F" w:rsidR="008C7498" w:rsidRPr="007F4B4F" w:rsidRDefault="008C7498" w:rsidP="00C31A49">
      <w:pPr>
        <w:pStyle w:val="ListParagraph"/>
        <w:numPr>
          <w:ilvl w:val="0"/>
          <w:numId w:val="43"/>
        </w:numPr>
        <w:rPr>
          <w:rFonts w:ascii="Arial" w:hAnsi="Arial" w:cs="Arial"/>
        </w:rPr>
      </w:pPr>
      <w:r w:rsidRPr="007F4B4F">
        <w:rPr>
          <w:rFonts w:ascii="Arial" w:hAnsi="Arial" w:cs="Arial"/>
        </w:rPr>
        <w:t>Transparent and timely service updates</w:t>
      </w:r>
      <w:r w:rsidR="0033295F">
        <w:rPr>
          <w:rFonts w:ascii="Arial" w:hAnsi="Arial" w:cs="Arial"/>
        </w:rPr>
        <w:t>.</w:t>
      </w:r>
    </w:p>
    <w:p w14:paraId="489DAF6A" w14:textId="3FD3B400" w:rsidR="008C7498" w:rsidRPr="007F4B4F" w:rsidRDefault="008C7498" w:rsidP="00C31A49">
      <w:pPr>
        <w:pStyle w:val="ListParagraph"/>
        <w:numPr>
          <w:ilvl w:val="0"/>
          <w:numId w:val="43"/>
        </w:numPr>
        <w:rPr>
          <w:rFonts w:ascii="Arial" w:hAnsi="Arial" w:cs="Arial"/>
        </w:rPr>
      </w:pPr>
      <w:r w:rsidRPr="007F4B4F">
        <w:rPr>
          <w:rFonts w:ascii="Arial" w:hAnsi="Arial" w:cs="Arial"/>
        </w:rPr>
        <w:t>Sustainable</w:t>
      </w:r>
      <w:r w:rsidR="007F4B4F" w:rsidRPr="007F4B4F">
        <w:rPr>
          <w:rFonts w:ascii="Arial" w:hAnsi="Arial" w:cs="Arial"/>
        </w:rPr>
        <w:t xml:space="preserve"> and </w:t>
      </w:r>
      <w:proofErr w:type="gramStart"/>
      <w:r w:rsidR="007F4B4F" w:rsidRPr="007F4B4F">
        <w:rPr>
          <w:rFonts w:ascii="Arial" w:hAnsi="Arial" w:cs="Arial"/>
        </w:rPr>
        <w:t>environmentally</w:t>
      </w:r>
      <w:r w:rsidR="0033295F">
        <w:rPr>
          <w:rFonts w:ascii="Arial" w:hAnsi="Arial" w:cs="Arial"/>
        </w:rPr>
        <w:t>-</w:t>
      </w:r>
      <w:r w:rsidR="007F4B4F" w:rsidRPr="007F4B4F">
        <w:rPr>
          <w:rFonts w:ascii="Arial" w:hAnsi="Arial" w:cs="Arial"/>
        </w:rPr>
        <w:t>friendly</w:t>
      </w:r>
      <w:proofErr w:type="gramEnd"/>
      <w:r w:rsidR="007F4B4F" w:rsidRPr="007F4B4F">
        <w:rPr>
          <w:rFonts w:ascii="Arial" w:hAnsi="Arial" w:cs="Arial"/>
        </w:rPr>
        <w:t xml:space="preserve"> initiatives</w:t>
      </w:r>
      <w:r w:rsidR="0033295F">
        <w:rPr>
          <w:rFonts w:ascii="Arial" w:hAnsi="Arial" w:cs="Arial"/>
        </w:rPr>
        <w:t>.</w:t>
      </w:r>
    </w:p>
    <w:p w14:paraId="3C95C54C" w14:textId="7A06E285" w:rsidR="007F4B4F" w:rsidRPr="007F4B4F" w:rsidRDefault="007F4B4F" w:rsidP="00C31A49">
      <w:pPr>
        <w:pStyle w:val="ListParagraph"/>
        <w:numPr>
          <w:ilvl w:val="0"/>
          <w:numId w:val="43"/>
        </w:numPr>
        <w:rPr>
          <w:rFonts w:ascii="Arial" w:hAnsi="Arial" w:cs="Arial"/>
        </w:rPr>
      </w:pPr>
      <w:r w:rsidRPr="007F4B4F">
        <w:rPr>
          <w:rFonts w:ascii="Arial" w:hAnsi="Arial" w:cs="Arial"/>
        </w:rPr>
        <w:t>A personalised experience with friendly communication.</w:t>
      </w:r>
    </w:p>
    <w:p w14:paraId="59AA88F9" w14:textId="77777777" w:rsidR="00487CFD" w:rsidRPr="007F4B4F" w:rsidRDefault="00487CFD" w:rsidP="0027165B">
      <w:pPr>
        <w:rPr>
          <w:rFonts w:cs="Arial"/>
        </w:rPr>
      </w:pPr>
    </w:p>
    <w:p w14:paraId="2C0601BA" w14:textId="18E20A98" w:rsidR="00A973A1" w:rsidRDefault="00A973A1" w:rsidP="0027165B">
      <w:pPr>
        <w:rPr>
          <w:rFonts w:cs="Arial"/>
        </w:rPr>
      </w:pPr>
      <w:r w:rsidRPr="007F4B4F">
        <w:rPr>
          <w:rFonts w:cs="Arial"/>
        </w:rPr>
        <w:t xml:space="preserve">Internal consultation </w:t>
      </w:r>
      <w:r w:rsidR="00F658E1" w:rsidRPr="007F4B4F">
        <w:rPr>
          <w:rFonts w:cs="Arial"/>
        </w:rPr>
        <w:t>feedback told us that some of Council’s internal systems can be complex and hard to navigate, which can impact the resident’s experience</w:t>
      </w:r>
      <w:r w:rsidR="0033295F">
        <w:rPr>
          <w:rFonts w:cs="Arial"/>
        </w:rPr>
        <w:t xml:space="preserve"> and the timeliness of service</w:t>
      </w:r>
      <w:r w:rsidR="00F658E1" w:rsidRPr="007F4B4F">
        <w:rPr>
          <w:rFonts w:cs="Arial"/>
        </w:rPr>
        <w:t>.</w:t>
      </w:r>
    </w:p>
    <w:p w14:paraId="59189761" w14:textId="77777777" w:rsidR="007F4B4F" w:rsidRDefault="007F4B4F" w:rsidP="0027165B">
      <w:pPr>
        <w:rPr>
          <w:rFonts w:cs="Arial"/>
        </w:rPr>
      </w:pPr>
    </w:p>
    <w:p w14:paraId="5249918B" w14:textId="15819026" w:rsidR="007F4B4F" w:rsidRPr="007F4B4F" w:rsidRDefault="007F4B4F" w:rsidP="0027165B">
      <w:pPr>
        <w:rPr>
          <w:rFonts w:cs="Arial"/>
        </w:rPr>
      </w:pPr>
      <w:r>
        <w:rPr>
          <w:rFonts w:cs="Arial"/>
        </w:rPr>
        <w:t>This information gives Council important feedback to understand what technology</w:t>
      </w:r>
      <w:r w:rsidR="00273340">
        <w:rPr>
          <w:rFonts w:cs="Arial"/>
        </w:rPr>
        <w:t xml:space="preserve"> is currently providing positive user experiences for both the community and </w:t>
      </w:r>
      <w:r w:rsidR="00E74ACD">
        <w:rPr>
          <w:rFonts w:cs="Arial"/>
        </w:rPr>
        <w:t>employees and</w:t>
      </w:r>
      <w:r w:rsidR="00273340">
        <w:rPr>
          <w:rFonts w:cs="Arial"/>
        </w:rPr>
        <w:t xml:space="preserve"> provides important insight into what projects and processes should be focused on in the next four years.</w:t>
      </w:r>
    </w:p>
    <w:p w14:paraId="1375952E" w14:textId="4ED2582D" w:rsidR="000D5B7C" w:rsidRDefault="000D5B7C" w:rsidP="000D5B7C">
      <w:pPr>
        <w:pStyle w:val="Heading2"/>
      </w:pPr>
      <w:bookmarkStart w:id="30" w:name="_Toc205389292"/>
      <w:r w:rsidRPr="000D5B7C">
        <w:t xml:space="preserve">Key </w:t>
      </w:r>
      <w:r w:rsidR="004C7C16">
        <w:t>d</w:t>
      </w:r>
      <w:r w:rsidRPr="000D5B7C">
        <w:t>irections</w:t>
      </w:r>
      <w:bookmarkEnd w:id="30"/>
    </w:p>
    <w:p w14:paraId="4E13461C" w14:textId="7AE28402" w:rsidR="00AB39E5" w:rsidRPr="00AB39E5" w:rsidRDefault="00AB39E5" w:rsidP="00AB39E5">
      <w:pPr>
        <w:rPr>
          <w:rFonts w:cs="Arial"/>
          <w:sz w:val="24"/>
          <w:szCs w:val="24"/>
        </w:rPr>
      </w:pPr>
    </w:p>
    <w:p w14:paraId="40B1AA64" w14:textId="32BD216B" w:rsidR="00AB39E5" w:rsidRPr="00313F4F" w:rsidRDefault="00B2395D" w:rsidP="00313F4F">
      <w:pPr>
        <w:ind w:left="142"/>
        <w:rPr>
          <w:rFonts w:cs="Arial"/>
        </w:rPr>
      </w:pPr>
      <w:r w:rsidRPr="00AB76BD">
        <w:rPr>
          <w:rFonts w:cs="Arial"/>
          <w:sz w:val="20"/>
          <w:szCs w:val="20"/>
        </w:rPr>
        <w:t>4.1</w:t>
      </w:r>
      <w:r w:rsidRPr="00AB76BD">
        <w:rPr>
          <w:rFonts w:cs="Arial"/>
          <w:sz w:val="20"/>
          <w:szCs w:val="20"/>
        </w:rPr>
        <w:tab/>
      </w:r>
      <w:r w:rsidR="37E372FD" w:rsidRPr="00313F4F">
        <w:rPr>
          <w:rFonts w:cs="Arial"/>
        </w:rPr>
        <w:t xml:space="preserve">Prioritise user-centric system design </w:t>
      </w:r>
      <w:r w:rsidR="001B6493">
        <w:rPr>
          <w:rFonts w:cs="Arial"/>
        </w:rPr>
        <w:t xml:space="preserve">and </w:t>
      </w:r>
      <w:r w:rsidR="006906BB">
        <w:rPr>
          <w:rFonts w:cs="Arial"/>
        </w:rPr>
        <w:t>collaboration</w:t>
      </w:r>
      <w:r w:rsidR="0033295F">
        <w:rPr>
          <w:rFonts w:cs="Arial"/>
        </w:rPr>
        <w:t>.</w:t>
      </w:r>
    </w:p>
    <w:p w14:paraId="16DC8C91" w14:textId="4BAABED7" w:rsidR="00AB39E5" w:rsidRPr="00313F4F" w:rsidRDefault="00B2395D" w:rsidP="00313F4F">
      <w:pPr>
        <w:ind w:left="142"/>
        <w:rPr>
          <w:rFonts w:cs="Arial"/>
        </w:rPr>
      </w:pPr>
      <w:r w:rsidRPr="00273340">
        <w:rPr>
          <w:rFonts w:cs="Arial"/>
        </w:rPr>
        <w:t>4.2</w:t>
      </w:r>
      <w:r w:rsidRPr="00273340">
        <w:rPr>
          <w:rFonts w:cs="Arial"/>
        </w:rPr>
        <w:tab/>
      </w:r>
      <w:r w:rsidR="00226F66" w:rsidRPr="00313F4F">
        <w:rPr>
          <w:rFonts w:cs="Arial"/>
        </w:rPr>
        <w:t>Streamline procedures and implement automation when suitable.</w:t>
      </w:r>
    </w:p>
    <w:p w14:paraId="51BC3284" w14:textId="4842F100" w:rsidR="0043522C" w:rsidRPr="00313F4F" w:rsidRDefault="00B2395D" w:rsidP="00313F4F">
      <w:pPr>
        <w:ind w:left="142"/>
        <w:rPr>
          <w:rFonts w:cs="Arial"/>
        </w:rPr>
      </w:pPr>
      <w:r w:rsidRPr="00273340">
        <w:rPr>
          <w:rFonts w:cs="Arial"/>
        </w:rPr>
        <w:t>4.3</w:t>
      </w:r>
      <w:r w:rsidRPr="00273340">
        <w:rPr>
          <w:rFonts w:cs="Arial"/>
        </w:rPr>
        <w:tab/>
      </w:r>
      <w:r w:rsidR="00226F66" w:rsidRPr="00313F4F">
        <w:rPr>
          <w:rFonts w:cs="Arial"/>
        </w:rPr>
        <w:t xml:space="preserve">Provide </w:t>
      </w:r>
      <w:r w:rsidR="000D5B7C" w:rsidRPr="00313F4F">
        <w:rPr>
          <w:rFonts w:cs="Arial"/>
        </w:rPr>
        <w:t xml:space="preserve">technology </w:t>
      </w:r>
      <w:r w:rsidR="00226F66" w:rsidRPr="00313F4F">
        <w:rPr>
          <w:rFonts w:cs="Arial"/>
        </w:rPr>
        <w:t xml:space="preserve">that is both </w:t>
      </w:r>
      <w:r w:rsidR="000D5B7C" w:rsidRPr="00313F4F">
        <w:rPr>
          <w:rFonts w:cs="Arial"/>
        </w:rPr>
        <w:t xml:space="preserve">accessible </w:t>
      </w:r>
      <w:r w:rsidR="00226F66" w:rsidRPr="00313F4F">
        <w:rPr>
          <w:rFonts w:cs="Arial"/>
        </w:rPr>
        <w:t xml:space="preserve">and inclusive </w:t>
      </w:r>
      <w:r w:rsidR="000D5B7C" w:rsidRPr="00313F4F">
        <w:rPr>
          <w:rFonts w:cs="Arial"/>
        </w:rPr>
        <w:t>for all users.</w:t>
      </w:r>
    </w:p>
    <w:p w14:paraId="7F9A2CF2" w14:textId="1E94AA80" w:rsidR="0043522C" w:rsidRPr="004C7C16" w:rsidRDefault="00996516" w:rsidP="004C7C16">
      <w:pPr>
        <w:pStyle w:val="Heading2"/>
      </w:pPr>
      <w:bookmarkStart w:id="31" w:name="_Toc205389293"/>
      <w:r>
        <w:t>Priority actions</w:t>
      </w:r>
      <w:bookmarkEnd w:id="31"/>
    </w:p>
    <w:p w14:paraId="240D188D" w14:textId="77777777" w:rsidR="00F6217B" w:rsidRPr="00F6217B" w:rsidRDefault="00F6217B" w:rsidP="00F6217B">
      <w:pPr>
        <w:rPr>
          <w:lang w:val="en-US"/>
        </w:rPr>
      </w:pPr>
    </w:p>
    <w:p w14:paraId="583A2732" w14:textId="59D10836" w:rsidR="00F6217B" w:rsidRPr="00273340" w:rsidRDefault="00F6217B" w:rsidP="00AB39E5">
      <w:pPr>
        <w:pStyle w:val="ListParagraph"/>
        <w:numPr>
          <w:ilvl w:val="0"/>
          <w:numId w:val="36"/>
        </w:numPr>
        <w:rPr>
          <w:rFonts w:ascii="Arial" w:hAnsi="Arial" w:cs="Arial"/>
        </w:rPr>
      </w:pPr>
      <w:r w:rsidRPr="00273340">
        <w:rPr>
          <w:rFonts w:ascii="Arial" w:hAnsi="Arial" w:cs="Arial"/>
        </w:rPr>
        <w:t>Evaluate and optimise service processes to more effectively meet the needs of our community.</w:t>
      </w:r>
    </w:p>
    <w:p w14:paraId="370ADB1C" w14:textId="53D1EDD0" w:rsidR="00F6217B" w:rsidRDefault="00F6217B" w:rsidP="00AB39E5">
      <w:pPr>
        <w:pStyle w:val="ListParagraph"/>
        <w:numPr>
          <w:ilvl w:val="0"/>
          <w:numId w:val="36"/>
        </w:numPr>
        <w:rPr>
          <w:rFonts w:ascii="Arial" w:hAnsi="Arial" w:cs="Arial"/>
        </w:rPr>
      </w:pPr>
      <w:r w:rsidRPr="00273340">
        <w:rPr>
          <w:rFonts w:ascii="Arial" w:hAnsi="Arial" w:cs="Arial"/>
        </w:rPr>
        <w:t xml:space="preserve">Implement AI-enabled solutions to provide </w:t>
      </w:r>
      <w:r w:rsidR="00445C50">
        <w:rPr>
          <w:rFonts w:ascii="Arial" w:hAnsi="Arial" w:cs="Arial"/>
        </w:rPr>
        <w:t xml:space="preserve">accurate, </w:t>
      </w:r>
      <w:r w:rsidRPr="00273340">
        <w:rPr>
          <w:rFonts w:ascii="Arial" w:hAnsi="Arial" w:cs="Arial"/>
        </w:rPr>
        <w:t>prompt and efficient responses to enquiries.</w:t>
      </w:r>
    </w:p>
    <w:p w14:paraId="5A5B853E" w14:textId="47C5C61B" w:rsidR="005972CC" w:rsidRPr="00273340" w:rsidRDefault="007624F6" w:rsidP="00AB39E5">
      <w:pPr>
        <w:pStyle w:val="ListParagraph"/>
        <w:numPr>
          <w:ilvl w:val="0"/>
          <w:numId w:val="36"/>
        </w:numPr>
        <w:rPr>
          <w:rFonts w:ascii="Arial" w:hAnsi="Arial" w:cs="Arial"/>
        </w:rPr>
      </w:pPr>
      <w:r>
        <w:rPr>
          <w:rFonts w:ascii="Arial" w:hAnsi="Arial" w:cs="Arial"/>
        </w:rPr>
        <w:t>I</w:t>
      </w:r>
      <w:r w:rsidRPr="007624F6">
        <w:rPr>
          <w:rFonts w:ascii="Arial" w:hAnsi="Arial" w:cs="Arial"/>
        </w:rPr>
        <w:t xml:space="preserve">nclusion of a digital ethics and privacy </w:t>
      </w:r>
      <w:r>
        <w:rPr>
          <w:rFonts w:ascii="Arial" w:hAnsi="Arial" w:cs="Arial"/>
        </w:rPr>
        <w:t>statement</w:t>
      </w:r>
      <w:r w:rsidRPr="007624F6">
        <w:rPr>
          <w:rFonts w:ascii="Arial" w:hAnsi="Arial" w:cs="Arial"/>
        </w:rPr>
        <w:t xml:space="preserve"> to align </w:t>
      </w:r>
      <w:r w:rsidR="00F837A1">
        <w:rPr>
          <w:rFonts w:ascii="Arial" w:hAnsi="Arial" w:cs="Arial"/>
        </w:rPr>
        <w:t xml:space="preserve">any future </w:t>
      </w:r>
      <w:r w:rsidR="00157622">
        <w:rPr>
          <w:rFonts w:ascii="Arial" w:hAnsi="Arial" w:cs="Arial"/>
        </w:rPr>
        <w:t xml:space="preserve">Generative </w:t>
      </w:r>
      <w:r w:rsidR="00F837A1">
        <w:rPr>
          <w:rFonts w:ascii="Arial" w:hAnsi="Arial" w:cs="Arial"/>
        </w:rPr>
        <w:t xml:space="preserve">AI </w:t>
      </w:r>
      <w:r w:rsidR="00157622">
        <w:rPr>
          <w:rFonts w:ascii="Arial" w:hAnsi="Arial" w:cs="Arial"/>
        </w:rPr>
        <w:t xml:space="preserve">solutions </w:t>
      </w:r>
      <w:r w:rsidRPr="007624F6">
        <w:rPr>
          <w:rFonts w:ascii="Arial" w:hAnsi="Arial" w:cs="Arial"/>
        </w:rPr>
        <w:t>with community trust expectations</w:t>
      </w:r>
      <w:r w:rsidR="00157622">
        <w:rPr>
          <w:rFonts w:ascii="Arial" w:hAnsi="Arial" w:cs="Arial"/>
        </w:rPr>
        <w:t>, to ensure fairness, accuracy and human oversight.</w:t>
      </w:r>
    </w:p>
    <w:p w14:paraId="70188F5D" w14:textId="1232C2A8" w:rsidR="00F6217B" w:rsidRPr="00273340" w:rsidRDefault="00F6217B" w:rsidP="00AB39E5">
      <w:pPr>
        <w:pStyle w:val="ListParagraph"/>
        <w:numPr>
          <w:ilvl w:val="0"/>
          <w:numId w:val="36"/>
        </w:numPr>
        <w:rPr>
          <w:rFonts w:ascii="Arial" w:hAnsi="Arial" w:cs="Arial"/>
        </w:rPr>
      </w:pPr>
      <w:r w:rsidRPr="00273340">
        <w:rPr>
          <w:rFonts w:ascii="Arial" w:hAnsi="Arial" w:cs="Arial"/>
        </w:rPr>
        <w:t>Improve accessibility across all digital platforms, ensuring information is readily available.</w:t>
      </w:r>
    </w:p>
    <w:p w14:paraId="72AB881C" w14:textId="51AECB57" w:rsidR="00F6217B" w:rsidRPr="00273340" w:rsidRDefault="00F6217B" w:rsidP="00AB39E5">
      <w:pPr>
        <w:pStyle w:val="ListParagraph"/>
        <w:numPr>
          <w:ilvl w:val="0"/>
          <w:numId w:val="36"/>
        </w:numPr>
        <w:rPr>
          <w:rFonts w:ascii="Arial" w:hAnsi="Arial" w:cs="Arial"/>
        </w:rPr>
      </w:pPr>
      <w:r w:rsidRPr="00273340">
        <w:rPr>
          <w:rFonts w:ascii="Arial" w:hAnsi="Arial" w:cs="Arial"/>
        </w:rPr>
        <w:t xml:space="preserve">Expand opportunities for knowledge sharing through enhancements to </w:t>
      </w:r>
      <w:r w:rsidR="00AC629D" w:rsidRPr="005F0A87">
        <w:rPr>
          <w:rFonts w:ascii="Arial" w:hAnsi="Arial" w:cs="Arial"/>
        </w:rPr>
        <w:t>Council’s internal customer service</w:t>
      </w:r>
      <w:r w:rsidR="00AC629D" w:rsidRPr="00B67B6B">
        <w:rPr>
          <w:rFonts w:ascii="Arial" w:hAnsi="Arial" w:cs="Arial"/>
        </w:rPr>
        <w:t xml:space="preserve"> t</w:t>
      </w:r>
      <w:r w:rsidRPr="00B67B6B">
        <w:rPr>
          <w:rFonts w:ascii="Arial" w:hAnsi="Arial" w:cs="Arial"/>
        </w:rPr>
        <w:t>oolkit</w:t>
      </w:r>
      <w:r w:rsidRPr="00273340">
        <w:rPr>
          <w:rFonts w:ascii="Arial" w:hAnsi="Arial" w:cs="Arial"/>
        </w:rPr>
        <w:t>.</w:t>
      </w:r>
    </w:p>
    <w:p w14:paraId="13070B51" w14:textId="5F38B540" w:rsidR="007816DB" w:rsidRDefault="00F6217B" w:rsidP="003A104F">
      <w:pPr>
        <w:pStyle w:val="ListParagraph"/>
        <w:numPr>
          <w:ilvl w:val="0"/>
          <w:numId w:val="36"/>
        </w:numPr>
        <w:rPr>
          <w:rFonts w:ascii="Arial" w:hAnsi="Arial" w:cs="Arial"/>
        </w:rPr>
      </w:pPr>
      <w:r w:rsidRPr="00273340">
        <w:rPr>
          <w:rFonts w:ascii="Arial" w:hAnsi="Arial" w:cs="Arial"/>
        </w:rPr>
        <w:t xml:space="preserve">Strengthen </w:t>
      </w:r>
      <w:r w:rsidR="003A104F" w:rsidRPr="00273340">
        <w:rPr>
          <w:rFonts w:ascii="Arial" w:hAnsi="Arial" w:cs="Arial"/>
        </w:rPr>
        <w:t xml:space="preserve">contact centre support by upgrading resources and </w:t>
      </w:r>
      <w:r w:rsidRPr="00273340">
        <w:rPr>
          <w:rFonts w:ascii="Arial" w:hAnsi="Arial" w:cs="Arial"/>
        </w:rPr>
        <w:t>technology,</w:t>
      </w:r>
      <w:r w:rsidR="003A104F" w:rsidRPr="00273340">
        <w:rPr>
          <w:rFonts w:ascii="Arial" w:hAnsi="Arial" w:cs="Arial"/>
        </w:rPr>
        <w:t xml:space="preserve"> including </w:t>
      </w:r>
      <w:r w:rsidR="00B67B6B" w:rsidRPr="00B67B6B">
        <w:rPr>
          <w:rFonts w:ascii="Arial" w:hAnsi="Arial" w:cs="Arial"/>
        </w:rPr>
        <w:t>live chat, online and phone systems</w:t>
      </w:r>
      <w:r w:rsidRPr="00B67B6B">
        <w:rPr>
          <w:rFonts w:ascii="Arial" w:hAnsi="Arial" w:cs="Arial"/>
        </w:rPr>
        <w:t>.</w:t>
      </w:r>
      <w:bookmarkStart w:id="32" w:name="_Toc205389294"/>
    </w:p>
    <w:p w14:paraId="737AAA25" w14:textId="77777777" w:rsidR="007816DB" w:rsidRPr="007816DB" w:rsidRDefault="007816DB" w:rsidP="007816DB">
      <w:pPr>
        <w:pStyle w:val="ListParagraph"/>
        <w:rPr>
          <w:rFonts w:ascii="Arial" w:hAnsi="Arial" w:cs="Arial"/>
        </w:rPr>
      </w:pPr>
    </w:p>
    <w:p w14:paraId="7C3B099A" w14:textId="77777777" w:rsidR="007816DB" w:rsidRDefault="007816DB" w:rsidP="003A104F">
      <w:pPr>
        <w:pStyle w:val="Heading2"/>
      </w:pPr>
    </w:p>
    <w:p w14:paraId="179D07CD" w14:textId="1049D9F3" w:rsidR="003A104F" w:rsidRDefault="003A104F" w:rsidP="003A104F">
      <w:pPr>
        <w:pStyle w:val="Heading2"/>
      </w:pPr>
      <w:r w:rsidRPr="003A104F">
        <w:t>Indicators of progress</w:t>
      </w:r>
      <w:bookmarkEnd w:id="32"/>
    </w:p>
    <w:p w14:paraId="52AA5BD9" w14:textId="77777777" w:rsidR="003A104F" w:rsidRPr="003A104F" w:rsidRDefault="003A104F" w:rsidP="003A104F">
      <w:pPr>
        <w:rPr>
          <w:lang w:val="en-US"/>
        </w:rPr>
      </w:pPr>
    </w:p>
    <w:p w14:paraId="2AF48C0F" w14:textId="1CB7C231" w:rsidR="00021574" w:rsidRPr="00273340" w:rsidRDefault="00021574" w:rsidP="00AB76BD">
      <w:pPr>
        <w:pStyle w:val="ListParagraph"/>
        <w:numPr>
          <w:ilvl w:val="0"/>
          <w:numId w:val="42"/>
        </w:numPr>
        <w:rPr>
          <w:rFonts w:ascii="Arial" w:hAnsi="Arial" w:cs="Arial"/>
        </w:rPr>
      </w:pPr>
      <w:r w:rsidRPr="00273340">
        <w:rPr>
          <w:rFonts w:ascii="Arial" w:hAnsi="Arial" w:cs="Arial"/>
        </w:rPr>
        <w:t>Faster service processing</w:t>
      </w:r>
      <w:r w:rsidR="002A5A7D">
        <w:rPr>
          <w:rFonts w:ascii="Arial" w:hAnsi="Arial" w:cs="Arial"/>
        </w:rPr>
        <w:t xml:space="preserve"> through increased </w:t>
      </w:r>
      <w:r w:rsidR="00E172E0">
        <w:rPr>
          <w:rFonts w:ascii="Arial" w:hAnsi="Arial" w:cs="Arial"/>
        </w:rPr>
        <w:t>first contact resolution of at least 70%</w:t>
      </w:r>
      <w:r w:rsidR="0033295F">
        <w:rPr>
          <w:rFonts w:ascii="Arial" w:hAnsi="Arial" w:cs="Arial"/>
        </w:rPr>
        <w:t>.</w:t>
      </w:r>
      <w:r w:rsidR="002A5A7D">
        <w:rPr>
          <w:rFonts w:ascii="Arial" w:hAnsi="Arial" w:cs="Arial"/>
        </w:rPr>
        <w:t xml:space="preserve"> </w:t>
      </w:r>
    </w:p>
    <w:p w14:paraId="1A1A92D8" w14:textId="50A18DBE" w:rsidR="00021574" w:rsidRPr="00273340" w:rsidRDefault="00021574" w:rsidP="00AB76BD">
      <w:pPr>
        <w:pStyle w:val="ListParagraph"/>
        <w:numPr>
          <w:ilvl w:val="0"/>
          <w:numId w:val="42"/>
        </w:numPr>
        <w:rPr>
          <w:rFonts w:ascii="Arial" w:hAnsi="Arial" w:cs="Arial"/>
        </w:rPr>
      </w:pPr>
      <w:r w:rsidRPr="00273340">
        <w:rPr>
          <w:rFonts w:ascii="Arial" w:hAnsi="Arial" w:cs="Arial"/>
        </w:rPr>
        <w:t xml:space="preserve">Increased </w:t>
      </w:r>
      <w:r w:rsidR="00C93674">
        <w:rPr>
          <w:rFonts w:ascii="Arial" w:hAnsi="Arial" w:cs="Arial"/>
        </w:rPr>
        <w:t xml:space="preserve">customer </w:t>
      </w:r>
      <w:r w:rsidRPr="00273340">
        <w:rPr>
          <w:rFonts w:ascii="Arial" w:hAnsi="Arial" w:cs="Arial"/>
        </w:rPr>
        <w:t>satisfaction with digital tools</w:t>
      </w:r>
      <w:r w:rsidR="00C93674">
        <w:rPr>
          <w:rFonts w:ascii="Arial" w:hAnsi="Arial" w:cs="Arial"/>
        </w:rPr>
        <w:t xml:space="preserve"> with</w:t>
      </w:r>
      <w:r w:rsidR="002A53E3">
        <w:rPr>
          <w:rFonts w:ascii="Arial" w:hAnsi="Arial" w:cs="Arial"/>
        </w:rPr>
        <w:t xml:space="preserve"> increased</w:t>
      </w:r>
      <w:r w:rsidR="00C93674">
        <w:rPr>
          <w:rFonts w:ascii="Arial" w:hAnsi="Arial" w:cs="Arial"/>
        </w:rPr>
        <w:t xml:space="preserve"> </w:t>
      </w:r>
      <w:r w:rsidR="002A53E3">
        <w:rPr>
          <w:rFonts w:ascii="Arial" w:hAnsi="Arial" w:cs="Arial"/>
        </w:rPr>
        <w:t xml:space="preserve">positive </w:t>
      </w:r>
      <w:r w:rsidR="00C93674">
        <w:rPr>
          <w:rFonts w:ascii="Arial" w:hAnsi="Arial" w:cs="Arial"/>
        </w:rPr>
        <w:t>post service feedback</w:t>
      </w:r>
      <w:r w:rsidR="0033295F">
        <w:rPr>
          <w:rFonts w:ascii="Arial" w:hAnsi="Arial" w:cs="Arial"/>
        </w:rPr>
        <w:t>.</w:t>
      </w:r>
      <w:r w:rsidR="00C93674">
        <w:rPr>
          <w:rFonts w:ascii="Arial" w:hAnsi="Arial" w:cs="Arial"/>
        </w:rPr>
        <w:t xml:space="preserve"> </w:t>
      </w:r>
    </w:p>
    <w:p w14:paraId="59F51C13" w14:textId="645F73B5" w:rsidR="00B21D06" w:rsidRPr="00273340" w:rsidRDefault="00B21D06" w:rsidP="00AB76BD">
      <w:pPr>
        <w:pStyle w:val="ListParagraph"/>
        <w:numPr>
          <w:ilvl w:val="0"/>
          <w:numId w:val="42"/>
        </w:numPr>
        <w:rPr>
          <w:rFonts w:ascii="Arial" w:hAnsi="Arial" w:cs="Arial"/>
        </w:rPr>
      </w:pPr>
      <w:r w:rsidRPr="00B21D06">
        <w:rPr>
          <w:rFonts w:ascii="Arial" w:hAnsi="Arial" w:cs="Arial"/>
        </w:rPr>
        <w:t>Improved user experience with reduced feedback on navigation issues and delays</w:t>
      </w:r>
      <w:r w:rsidR="00096059">
        <w:rPr>
          <w:rFonts w:ascii="Arial" w:hAnsi="Arial" w:cs="Arial"/>
        </w:rPr>
        <w:t>.</w:t>
      </w:r>
    </w:p>
    <w:p w14:paraId="53F7B99D" w14:textId="43018066" w:rsidR="00021574" w:rsidRPr="00273340" w:rsidRDefault="00021574" w:rsidP="00AB76BD">
      <w:pPr>
        <w:pStyle w:val="ListParagraph"/>
        <w:numPr>
          <w:ilvl w:val="0"/>
          <w:numId w:val="42"/>
        </w:numPr>
        <w:rPr>
          <w:rFonts w:ascii="Arial" w:hAnsi="Arial" w:cs="Arial"/>
        </w:rPr>
      </w:pPr>
      <w:r w:rsidRPr="00273340">
        <w:rPr>
          <w:rFonts w:ascii="Arial" w:hAnsi="Arial" w:cs="Arial"/>
        </w:rPr>
        <w:t xml:space="preserve">Greater use and positive feedback </w:t>
      </w:r>
      <w:r w:rsidR="00234F14">
        <w:rPr>
          <w:rFonts w:ascii="Arial" w:hAnsi="Arial" w:cs="Arial"/>
        </w:rPr>
        <w:t>across</w:t>
      </w:r>
      <w:r w:rsidR="00234F14" w:rsidRPr="00273340">
        <w:rPr>
          <w:rFonts w:ascii="Arial" w:hAnsi="Arial" w:cs="Arial"/>
        </w:rPr>
        <w:t xml:space="preserve"> </w:t>
      </w:r>
      <w:r w:rsidRPr="00273340">
        <w:rPr>
          <w:rFonts w:ascii="Arial" w:hAnsi="Arial" w:cs="Arial"/>
        </w:rPr>
        <w:t>communication and Toolkit platforms</w:t>
      </w:r>
      <w:r w:rsidR="00D921CB">
        <w:rPr>
          <w:rFonts w:ascii="Arial" w:hAnsi="Arial" w:cs="Arial"/>
        </w:rPr>
        <w:t xml:space="preserve"> allowing for increased first contact resolution and lower referral</w:t>
      </w:r>
      <w:r w:rsidR="00234F14">
        <w:rPr>
          <w:rFonts w:ascii="Arial" w:hAnsi="Arial" w:cs="Arial"/>
        </w:rPr>
        <w:t>s</w:t>
      </w:r>
      <w:r w:rsidR="00D921CB">
        <w:rPr>
          <w:rFonts w:ascii="Arial" w:hAnsi="Arial" w:cs="Arial"/>
        </w:rPr>
        <w:t xml:space="preserve"> </w:t>
      </w:r>
      <w:r w:rsidR="00234F14">
        <w:rPr>
          <w:rFonts w:ascii="Arial" w:hAnsi="Arial" w:cs="Arial"/>
        </w:rPr>
        <w:t>or delays in responses</w:t>
      </w:r>
      <w:r w:rsidR="00096059">
        <w:rPr>
          <w:rFonts w:ascii="Arial" w:hAnsi="Arial" w:cs="Arial"/>
        </w:rPr>
        <w:t>.</w:t>
      </w:r>
    </w:p>
    <w:p w14:paraId="2B09453C" w14:textId="2BA7ACF0" w:rsidR="00CE0EDC" w:rsidRPr="00273340" w:rsidRDefault="00021574" w:rsidP="00273340">
      <w:pPr>
        <w:pStyle w:val="ListParagraph"/>
        <w:numPr>
          <w:ilvl w:val="0"/>
          <w:numId w:val="42"/>
        </w:numPr>
        <w:rPr>
          <w:rFonts w:ascii="Arial" w:hAnsi="Arial" w:cs="Arial"/>
        </w:rPr>
      </w:pPr>
      <w:r w:rsidRPr="00273340">
        <w:rPr>
          <w:rFonts w:ascii="Arial" w:hAnsi="Arial" w:cs="Arial"/>
        </w:rPr>
        <w:t>Improved</w:t>
      </w:r>
      <w:r w:rsidR="003A104F" w:rsidRPr="00273340">
        <w:rPr>
          <w:rFonts w:ascii="Arial" w:hAnsi="Arial" w:cs="Arial"/>
        </w:rPr>
        <w:t xml:space="preserve"> contact centre </w:t>
      </w:r>
      <w:r w:rsidR="00C22503">
        <w:rPr>
          <w:rFonts w:ascii="Arial" w:hAnsi="Arial" w:cs="Arial"/>
        </w:rPr>
        <w:t>grade of service</w:t>
      </w:r>
      <w:r w:rsidR="00484EDE">
        <w:rPr>
          <w:rFonts w:ascii="Arial" w:hAnsi="Arial" w:cs="Arial"/>
        </w:rPr>
        <w:t xml:space="preserve"> ensuring 80% </w:t>
      </w:r>
      <w:r w:rsidR="00883F92">
        <w:rPr>
          <w:rFonts w:ascii="Arial" w:hAnsi="Arial" w:cs="Arial"/>
        </w:rPr>
        <w:t>of all calls are answered in 30 seconds</w:t>
      </w:r>
      <w:r w:rsidR="00096059">
        <w:rPr>
          <w:rFonts w:ascii="Arial" w:hAnsi="Arial" w:cs="Arial"/>
        </w:rPr>
        <w:t>.</w:t>
      </w:r>
    </w:p>
    <w:p w14:paraId="105E2854" w14:textId="77777777" w:rsidR="007816DB" w:rsidRDefault="007816DB" w:rsidP="00FC2606">
      <w:pPr>
        <w:pStyle w:val="Heading1"/>
      </w:pPr>
      <w:bookmarkStart w:id="33" w:name="_Toc205389295"/>
    </w:p>
    <w:p w14:paraId="1DC4785F" w14:textId="5503DDBB" w:rsidR="00FC2606" w:rsidRDefault="00FC2606" w:rsidP="00FC2606">
      <w:pPr>
        <w:pStyle w:val="Heading1"/>
      </w:pPr>
      <w:r>
        <w:t>Monitoring</w:t>
      </w:r>
      <w:r w:rsidR="00E1508A">
        <w:t xml:space="preserve"> our progress</w:t>
      </w:r>
      <w:r>
        <w:t xml:space="preserve"> and </w:t>
      </w:r>
      <w:r w:rsidR="004C7C16">
        <w:t>r</w:t>
      </w:r>
      <w:r>
        <w:t>eporting</w:t>
      </w:r>
      <w:bookmarkEnd w:id="33"/>
    </w:p>
    <w:p w14:paraId="1F2EBACC" w14:textId="77777777" w:rsidR="00DD6ED6" w:rsidRDefault="00DD6ED6" w:rsidP="00FC2606">
      <w:pPr>
        <w:rPr>
          <w:rFonts w:cs="Arial"/>
          <w:sz w:val="24"/>
          <w:szCs w:val="24"/>
        </w:rPr>
      </w:pPr>
    </w:p>
    <w:p w14:paraId="48B15956" w14:textId="77777777" w:rsidR="008D2AA0" w:rsidRDefault="008D2AA0" w:rsidP="008D2AA0">
      <w:pPr>
        <w:rPr>
          <w:rFonts w:cs="Arial"/>
        </w:rPr>
      </w:pPr>
      <w:r w:rsidRPr="008D2AA0">
        <w:rPr>
          <w:rFonts w:cs="Arial"/>
        </w:rPr>
        <w:t>Our comprehensive monitoring and reporting framework encompasses the entire organisation, incorporating:</w:t>
      </w:r>
    </w:p>
    <w:p w14:paraId="0AEC87F4" w14:textId="77777777" w:rsidR="008D2AA0" w:rsidRPr="008D2AA0" w:rsidRDefault="008D2AA0" w:rsidP="008D2AA0">
      <w:pPr>
        <w:rPr>
          <w:rFonts w:cs="Arial"/>
        </w:rPr>
      </w:pPr>
    </w:p>
    <w:p w14:paraId="5CF8F827" w14:textId="5AA22B88" w:rsidR="008D2AA0" w:rsidRPr="008D2AA0" w:rsidRDefault="008D2AA0" w:rsidP="008D2AA0">
      <w:pPr>
        <w:pStyle w:val="ListParagraph"/>
        <w:numPr>
          <w:ilvl w:val="0"/>
          <w:numId w:val="44"/>
        </w:numPr>
        <w:ind w:left="660"/>
        <w:rPr>
          <w:rFonts w:ascii="Arial" w:hAnsi="Arial" w:cs="Arial"/>
        </w:rPr>
      </w:pPr>
      <w:r w:rsidRPr="008D2AA0">
        <w:rPr>
          <w:rFonts w:ascii="Arial" w:hAnsi="Arial" w:cs="Arial"/>
        </w:rPr>
        <w:t>Annual strategic reviews aligned with Council Plan reporting and budgeting cycles</w:t>
      </w:r>
      <w:r w:rsidR="00096059">
        <w:rPr>
          <w:rFonts w:ascii="Arial" w:hAnsi="Arial" w:cs="Arial"/>
        </w:rPr>
        <w:t>.</w:t>
      </w:r>
    </w:p>
    <w:p w14:paraId="020EA257" w14:textId="1A6CF107" w:rsidR="008D2AA0" w:rsidRPr="008D2AA0" w:rsidRDefault="008D2AA0" w:rsidP="008D2AA0">
      <w:pPr>
        <w:pStyle w:val="ListParagraph"/>
        <w:numPr>
          <w:ilvl w:val="0"/>
          <w:numId w:val="44"/>
        </w:numPr>
        <w:ind w:left="660"/>
        <w:rPr>
          <w:rFonts w:ascii="Arial" w:hAnsi="Arial" w:cs="Arial"/>
        </w:rPr>
      </w:pPr>
      <w:r w:rsidRPr="008D2AA0">
        <w:rPr>
          <w:rFonts w:ascii="Arial" w:hAnsi="Arial" w:cs="Arial"/>
        </w:rPr>
        <w:t xml:space="preserve">Ongoing engagement with both the community and </w:t>
      </w:r>
      <w:r w:rsidR="009F1778">
        <w:rPr>
          <w:rFonts w:ascii="Arial" w:hAnsi="Arial" w:cs="Arial"/>
        </w:rPr>
        <w:t>employees</w:t>
      </w:r>
      <w:r w:rsidRPr="008D2AA0">
        <w:rPr>
          <w:rFonts w:ascii="Arial" w:hAnsi="Arial" w:cs="Arial"/>
        </w:rPr>
        <w:t xml:space="preserve"> through surveys, forums, and structured feedback mechanisms</w:t>
      </w:r>
      <w:r w:rsidR="00C453AF">
        <w:rPr>
          <w:rFonts w:ascii="Arial" w:hAnsi="Arial" w:cs="Arial"/>
        </w:rPr>
        <w:t xml:space="preserve"> (such as website feedback forms)</w:t>
      </w:r>
      <w:r w:rsidR="00096059">
        <w:rPr>
          <w:rFonts w:ascii="Arial" w:hAnsi="Arial" w:cs="Arial"/>
        </w:rPr>
        <w:t>.</w:t>
      </w:r>
    </w:p>
    <w:p w14:paraId="4D5386AF" w14:textId="60674D3E" w:rsidR="008D2AA0" w:rsidRPr="008D2AA0" w:rsidRDefault="008D2AA0" w:rsidP="008D2AA0">
      <w:pPr>
        <w:pStyle w:val="ListParagraph"/>
        <w:numPr>
          <w:ilvl w:val="0"/>
          <w:numId w:val="44"/>
        </w:numPr>
        <w:ind w:left="660"/>
        <w:rPr>
          <w:rFonts w:ascii="Arial" w:hAnsi="Arial" w:cs="Arial"/>
        </w:rPr>
      </w:pPr>
      <w:r w:rsidRPr="008D2AA0">
        <w:rPr>
          <w:rFonts w:ascii="Arial" w:hAnsi="Arial" w:cs="Arial"/>
        </w:rPr>
        <w:t>Systematic tracking of key performance indicators—including customer satisfaction, response and resolution times, inclusivity, and service accessibility—across all operational areas</w:t>
      </w:r>
      <w:r w:rsidR="00096059">
        <w:rPr>
          <w:rFonts w:ascii="Arial" w:hAnsi="Arial" w:cs="Arial"/>
        </w:rPr>
        <w:t>.</w:t>
      </w:r>
    </w:p>
    <w:p w14:paraId="4E11581F" w14:textId="760B2A19" w:rsidR="008D2AA0" w:rsidRPr="008D2AA0" w:rsidRDefault="008D2AA0" w:rsidP="008D2AA0">
      <w:pPr>
        <w:pStyle w:val="ListParagraph"/>
        <w:numPr>
          <w:ilvl w:val="0"/>
          <w:numId w:val="44"/>
        </w:numPr>
        <w:ind w:left="660"/>
        <w:rPr>
          <w:rFonts w:ascii="Arial" w:hAnsi="Arial" w:cs="Arial"/>
        </w:rPr>
      </w:pPr>
      <w:r w:rsidRPr="008D2AA0">
        <w:rPr>
          <w:rFonts w:ascii="Arial" w:hAnsi="Arial" w:cs="Arial"/>
        </w:rPr>
        <w:t>Organisation-wide visibility of progress, facilitated by internal dashboards, the Toolkit, and other digital reporting solutions</w:t>
      </w:r>
      <w:r w:rsidR="00096059">
        <w:rPr>
          <w:rFonts w:ascii="Arial" w:hAnsi="Arial" w:cs="Arial"/>
        </w:rPr>
        <w:t>.</w:t>
      </w:r>
    </w:p>
    <w:p w14:paraId="4D2CDAAF" w14:textId="0C4E05B3" w:rsidR="008D2AA0" w:rsidRDefault="008D2AA0" w:rsidP="008D2AA0">
      <w:pPr>
        <w:rPr>
          <w:rFonts w:cs="Arial"/>
        </w:rPr>
      </w:pPr>
      <w:r w:rsidRPr="008D2AA0">
        <w:rPr>
          <w:rFonts w:cs="Arial"/>
        </w:rPr>
        <w:t xml:space="preserve">Through this coordinated and transparent </w:t>
      </w:r>
      <w:r w:rsidR="002C1FC6">
        <w:rPr>
          <w:rFonts w:cs="Arial"/>
        </w:rPr>
        <w:t>approach</w:t>
      </w:r>
      <w:r w:rsidRPr="008D2AA0">
        <w:rPr>
          <w:rFonts w:cs="Arial"/>
        </w:rPr>
        <w:t xml:space="preserve">, we promote a culture of shared accountability for delivering high-quality, inclusive </w:t>
      </w:r>
      <w:r>
        <w:rPr>
          <w:rFonts w:cs="Arial"/>
        </w:rPr>
        <w:t xml:space="preserve">customer </w:t>
      </w:r>
      <w:r w:rsidR="001856A1">
        <w:rPr>
          <w:rFonts w:cs="Arial"/>
        </w:rPr>
        <w:t>experiences</w:t>
      </w:r>
      <w:r w:rsidRPr="008D2AA0">
        <w:rPr>
          <w:rFonts w:cs="Arial"/>
        </w:rPr>
        <w:t xml:space="preserve"> throughout all </w:t>
      </w:r>
      <w:r>
        <w:rPr>
          <w:rFonts w:cs="Arial"/>
        </w:rPr>
        <w:t>areas</w:t>
      </w:r>
      <w:r w:rsidRPr="008D2AA0">
        <w:rPr>
          <w:rFonts w:cs="Arial"/>
        </w:rPr>
        <w:t xml:space="preserve"> of Council, </w:t>
      </w:r>
      <w:r w:rsidR="009C5616">
        <w:rPr>
          <w:rFonts w:cs="Arial"/>
        </w:rPr>
        <w:t>cementing</w:t>
      </w:r>
      <w:r w:rsidRPr="008D2AA0">
        <w:rPr>
          <w:rFonts w:cs="Arial"/>
        </w:rPr>
        <w:t xml:space="preserve"> our </w:t>
      </w:r>
      <w:r w:rsidR="00832133">
        <w:rPr>
          <w:rFonts w:cs="Arial"/>
        </w:rPr>
        <w:t xml:space="preserve">ongoing </w:t>
      </w:r>
      <w:r w:rsidRPr="008D2AA0">
        <w:rPr>
          <w:rFonts w:cs="Arial"/>
        </w:rPr>
        <w:t xml:space="preserve">leadership in local government service </w:t>
      </w:r>
      <w:r w:rsidR="00832133">
        <w:rPr>
          <w:rFonts w:cs="Arial"/>
        </w:rPr>
        <w:t xml:space="preserve">experience </w:t>
      </w:r>
      <w:r w:rsidRPr="008D2AA0">
        <w:rPr>
          <w:rFonts w:cs="Arial"/>
        </w:rPr>
        <w:t>excellence.</w:t>
      </w:r>
    </w:p>
    <w:p w14:paraId="3ACE8848" w14:textId="77777777" w:rsidR="008D2AA0" w:rsidRPr="008D2AA0" w:rsidRDefault="008D2AA0" w:rsidP="008D2AA0">
      <w:pPr>
        <w:rPr>
          <w:rFonts w:cs="Arial"/>
        </w:rPr>
      </w:pPr>
    </w:p>
    <w:p w14:paraId="71F0A2A6" w14:textId="36C20A27" w:rsidR="008D2AA0" w:rsidRDefault="008D2AA0" w:rsidP="008D2AA0">
      <w:pPr>
        <w:rPr>
          <w:rFonts w:cs="Arial"/>
        </w:rPr>
      </w:pPr>
      <w:r w:rsidRPr="008D2AA0">
        <w:rPr>
          <w:rFonts w:cs="Arial"/>
        </w:rPr>
        <w:t>By standardising our customer service frameworks, systems, and procedures, we foster a cohesive and agile organisation</w:t>
      </w:r>
      <w:r w:rsidR="00BA7B91">
        <w:rPr>
          <w:rFonts w:cs="Arial"/>
        </w:rPr>
        <w:t>,</w:t>
      </w:r>
      <w:r w:rsidRPr="008D2AA0">
        <w:rPr>
          <w:rFonts w:cs="Arial"/>
        </w:rPr>
        <w:t xml:space="preserve"> capable of efficiently and effectively meeting the diverse needs of residents.</w:t>
      </w:r>
    </w:p>
    <w:p w14:paraId="1AD0370F" w14:textId="77777777" w:rsidR="008D2AA0" w:rsidRPr="008D2AA0" w:rsidRDefault="008D2AA0" w:rsidP="008D2AA0">
      <w:pPr>
        <w:rPr>
          <w:rFonts w:cs="Arial"/>
        </w:rPr>
      </w:pPr>
    </w:p>
    <w:p w14:paraId="62013661" w14:textId="5B92800E" w:rsidR="008D2AA0" w:rsidRDefault="008D2AA0" w:rsidP="008D2AA0">
      <w:pPr>
        <w:rPr>
          <w:rFonts w:cs="Arial"/>
        </w:rPr>
      </w:pPr>
      <w:r w:rsidRPr="008D2AA0">
        <w:rPr>
          <w:rFonts w:cs="Arial"/>
        </w:rPr>
        <w:t xml:space="preserve">This </w:t>
      </w:r>
      <w:r w:rsidR="00E92671">
        <w:rPr>
          <w:rFonts w:cs="Arial"/>
        </w:rPr>
        <w:t>S</w:t>
      </w:r>
      <w:r w:rsidRPr="008D2AA0">
        <w:rPr>
          <w:rFonts w:cs="Arial"/>
        </w:rPr>
        <w:t xml:space="preserve">trategy </w:t>
      </w:r>
      <w:r w:rsidR="007F76C6" w:rsidRPr="008D2AA0">
        <w:rPr>
          <w:rFonts w:cs="Arial"/>
        </w:rPr>
        <w:t>outlines</w:t>
      </w:r>
      <w:r w:rsidRPr="008D2AA0">
        <w:rPr>
          <w:rFonts w:cs="Arial"/>
        </w:rPr>
        <w:t xml:space="preserve"> the principal initiatives and actions designed to enhance resident engagement with Council services. These enhancements are intended to support exemplary service delivery, ensure positive customer experiences, and strengthen our connections within the community.</w:t>
      </w:r>
    </w:p>
    <w:p w14:paraId="156651F9" w14:textId="77777777" w:rsidR="008D2AA0" w:rsidRPr="008D2AA0" w:rsidRDefault="008D2AA0" w:rsidP="008D2AA0">
      <w:pPr>
        <w:rPr>
          <w:rFonts w:cs="Arial"/>
        </w:rPr>
      </w:pPr>
    </w:p>
    <w:p w14:paraId="10259F12" w14:textId="79C0A194" w:rsidR="008D2AA0" w:rsidRDefault="008D2AA0" w:rsidP="008D2AA0">
      <w:pPr>
        <w:rPr>
          <w:rFonts w:cs="Arial"/>
        </w:rPr>
      </w:pPr>
      <w:r w:rsidRPr="008D2AA0">
        <w:rPr>
          <w:rFonts w:cs="Arial"/>
        </w:rPr>
        <w:t>Priority actions will be implemented through service plans from 2025 to 2029 and monitored annually via Council’s established reporting processes. As our community continues to grow and change, additional initiatives will be identified and appropriately resourced to maintain services that are relevant, inclusive, and impactful.</w:t>
      </w:r>
    </w:p>
    <w:p w14:paraId="3074610A" w14:textId="77777777" w:rsidR="008D2AA0" w:rsidRPr="008D2AA0" w:rsidRDefault="008D2AA0" w:rsidP="008D2AA0">
      <w:pPr>
        <w:rPr>
          <w:rFonts w:cs="Arial"/>
        </w:rPr>
      </w:pPr>
    </w:p>
    <w:p w14:paraId="31914984" w14:textId="33E2EDA9" w:rsidR="00AB76BD" w:rsidRPr="008D2AA0" w:rsidRDefault="008D2AA0" w:rsidP="008D2AA0">
      <w:pPr>
        <w:rPr>
          <w:rFonts w:cs="Arial"/>
        </w:rPr>
      </w:pPr>
      <w:r w:rsidRPr="008D2AA0">
        <w:rPr>
          <w:rFonts w:cs="Arial"/>
        </w:rPr>
        <w:t xml:space="preserve">A comprehensive review of the </w:t>
      </w:r>
      <w:r w:rsidRPr="00617906">
        <w:rPr>
          <w:rFonts w:cs="Arial"/>
          <w:i/>
        </w:rPr>
        <w:t xml:space="preserve">Customer </w:t>
      </w:r>
      <w:r w:rsidR="000E09FF" w:rsidRPr="00617906">
        <w:rPr>
          <w:rFonts w:cs="Arial"/>
          <w:i/>
        </w:rPr>
        <w:t xml:space="preserve">Experience </w:t>
      </w:r>
      <w:r w:rsidRPr="00617906">
        <w:rPr>
          <w:rFonts w:cs="Arial"/>
          <w:i/>
        </w:rPr>
        <w:t xml:space="preserve">Strategy </w:t>
      </w:r>
      <w:r w:rsidR="00552429" w:rsidRPr="00617906">
        <w:rPr>
          <w:rFonts w:cs="Arial"/>
          <w:i/>
        </w:rPr>
        <w:t>2025-2029</w:t>
      </w:r>
      <w:r w:rsidR="00AB76BD" w:rsidRPr="00273340">
        <w:rPr>
          <w:rFonts w:cs="Arial"/>
        </w:rPr>
        <w:t xml:space="preserve"> </w:t>
      </w:r>
      <w:r w:rsidRPr="008D2AA0">
        <w:rPr>
          <w:rFonts w:cs="Arial"/>
        </w:rPr>
        <w:t>is scheduled for 2029/2030 to ensure ongoing alignment with the evolving needs and expectations of our community.</w:t>
      </w:r>
    </w:p>
    <w:p w14:paraId="0F45CA4C" w14:textId="745E6BFF" w:rsidR="00996516" w:rsidRPr="008D2AA0" w:rsidRDefault="00996516" w:rsidP="56D69B6C">
      <w:pPr>
        <w:rPr>
          <w:rFonts w:cs="Arial"/>
        </w:rPr>
      </w:pPr>
      <w:r w:rsidRPr="008D2AA0">
        <w:rPr>
          <w:rFonts w:cs="Arial"/>
        </w:rPr>
        <w:br w:type="page"/>
      </w:r>
    </w:p>
    <w:p w14:paraId="28946231" w14:textId="1219AD7A" w:rsidR="00996516" w:rsidRPr="00996516" w:rsidRDefault="00996516" w:rsidP="00AB76BD">
      <w:pPr>
        <w:pStyle w:val="Heading1"/>
        <w:rPr>
          <w:rFonts w:cs="Arial"/>
        </w:rPr>
      </w:pPr>
      <w:bookmarkStart w:id="34" w:name="_Toc205389296"/>
      <w:r>
        <w:lastRenderedPageBreak/>
        <w:t>Section 5 – References and Glossary</w:t>
      </w:r>
      <w:bookmarkEnd w:id="34"/>
    </w:p>
    <w:p w14:paraId="77994460" w14:textId="77777777" w:rsidR="00996516" w:rsidRDefault="00996516" w:rsidP="00A94DF8">
      <w:pPr>
        <w:pStyle w:val="Heading2"/>
      </w:pPr>
      <w:bookmarkStart w:id="35" w:name="_Toc205389297"/>
      <w:r>
        <w:t>References</w:t>
      </w:r>
      <w:bookmarkEnd w:id="35"/>
    </w:p>
    <w:p w14:paraId="20C851DE" w14:textId="77777777" w:rsidR="00152A33" w:rsidRPr="00EA5F12" w:rsidRDefault="00152A33" w:rsidP="376F3484"/>
    <w:p w14:paraId="1F3F78F2" w14:textId="5EB7F4E9" w:rsidR="003C080E" w:rsidRPr="003C080E" w:rsidRDefault="003C080E" w:rsidP="003C080E">
      <w:r w:rsidRPr="003C080E">
        <w:t>Victorian Ombudsman – Councils and Complaints: A Good Practice Guide (2nd Edition)</w:t>
      </w:r>
    </w:p>
    <w:p w14:paraId="610F9622" w14:textId="22120060" w:rsidR="003C080E" w:rsidRPr="003C080E" w:rsidRDefault="003C080E" w:rsidP="0025254B">
      <w:pPr>
        <w:numPr>
          <w:ilvl w:val="0"/>
          <w:numId w:val="28"/>
        </w:numPr>
      </w:pPr>
      <w:r w:rsidRPr="003C080E">
        <w:t xml:space="preserve">Offers clear principles, templates, and a self-assessment tool for </w:t>
      </w:r>
      <w:r w:rsidR="008C763F">
        <w:t>C</w:t>
      </w:r>
      <w:r w:rsidRPr="003C080E">
        <w:t>ouncils.</w:t>
      </w:r>
    </w:p>
    <w:p w14:paraId="2DFF755D" w14:textId="77777777" w:rsidR="003C080E" w:rsidRPr="003C080E" w:rsidRDefault="003C080E" w:rsidP="0025254B">
      <w:pPr>
        <w:numPr>
          <w:ilvl w:val="0"/>
          <w:numId w:val="28"/>
        </w:numPr>
      </w:pPr>
      <w:r w:rsidRPr="003C080E">
        <w:t>Aligns with the Local Government Act 2020 (Vic) and the Charter of Human Rights and Responsibilities Act 2006.</w:t>
      </w:r>
    </w:p>
    <w:p w14:paraId="3C46308D" w14:textId="77777777" w:rsidR="003C080E" w:rsidRPr="003C080E" w:rsidRDefault="003C080E" w:rsidP="0025254B">
      <w:pPr>
        <w:numPr>
          <w:ilvl w:val="0"/>
          <w:numId w:val="28"/>
        </w:numPr>
      </w:pPr>
      <w:r w:rsidRPr="003C080E">
        <w:t>Encourages a positive culture around complaints and promotes transparency and fairness.</w:t>
      </w:r>
    </w:p>
    <w:p w14:paraId="6BC15ACD" w14:textId="77777777" w:rsidR="003C080E" w:rsidRPr="00100430" w:rsidRDefault="003C080E" w:rsidP="0025254B">
      <w:pPr>
        <w:numPr>
          <w:ilvl w:val="0"/>
          <w:numId w:val="28"/>
        </w:numPr>
      </w:pPr>
      <w:r w:rsidRPr="003C080E">
        <w:t xml:space="preserve">Available via the </w:t>
      </w:r>
      <w:hyperlink r:id="rId18" w:history="1">
        <w:r w:rsidRPr="003C080E">
          <w:rPr>
            <w:rStyle w:val="Hyperlink"/>
          </w:rPr>
          <w:t>Victorian Ombudsman’s official guide</w:t>
        </w:r>
      </w:hyperlink>
      <w:r w:rsidRPr="003C080E">
        <w:t>.</w:t>
      </w:r>
    </w:p>
    <w:p w14:paraId="038EEB2A" w14:textId="77777777" w:rsidR="003C080E" w:rsidRPr="003C080E" w:rsidRDefault="003C080E" w:rsidP="003C080E">
      <w:pPr>
        <w:ind w:left="720"/>
      </w:pPr>
    </w:p>
    <w:p w14:paraId="73C5528C" w14:textId="0AB9F715" w:rsidR="003C080E" w:rsidRPr="003C080E" w:rsidRDefault="003C080E" w:rsidP="003C080E">
      <w:r w:rsidRPr="003C080E">
        <w:t>Australian Standard AS 10002:2022 / ISO 10002:2018</w:t>
      </w:r>
    </w:p>
    <w:p w14:paraId="73FCAA3C" w14:textId="77777777" w:rsidR="003C080E" w:rsidRPr="003C080E" w:rsidRDefault="003C080E" w:rsidP="0025254B">
      <w:pPr>
        <w:numPr>
          <w:ilvl w:val="0"/>
          <w:numId w:val="29"/>
        </w:numPr>
      </w:pPr>
      <w:r w:rsidRPr="003C080E">
        <w:t xml:space="preserve">Internationally recognised framework for </w:t>
      </w:r>
      <w:r w:rsidRPr="00A875BD">
        <w:t>complaint management in organisations</w:t>
      </w:r>
      <w:r w:rsidRPr="003C080E">
        <w:t>.</w:t>
      </w:r>
    </w:p>
    <w:p w14:paraId="3F1BB6DC" w14:textId="77777777" w:rsidR="003C080E" w:rsidRPr="003C080E" w:rsidRDefault="003C080E" w:rsidP="0025254B">
      <w:pPr>
        <w:numPr>
          <w:ilvl w:val="0"/>
          <w:numId w:val="29"/>
        </w:numPr>
      </w:pPr>
      <w:r w:rsidRPr="003C080E">
        <w:t>Supports consistent, fair, and responsive complaint-handling systems.</w:t>
      </w:r>
    </w:p>
    <w:p w14:paraId="2542E187" w14:textId="77777777" w:rsidR="003C080E" w:rsidRDefault="003C080E" w:rsidP="0025254B">
      <w:pPr>
        <w:numPr>
          <w:ilvl w:val="0"/>
          <w:numId w:val="29"/>
        </w:numPr>
      </w:pPr>
      <w:r w:rsidRPr="003C080E">
        <w:t>Useful for aligning council practices with broader public sector standards.</w:t>
      </w:r>
    </w:p>
    <w:p w14:paraId="658D1192" w14:textId="77777777" w:rsidR="003C080E" w:rsidRPr="003C080E" w:rsidRDefault="003C080E" w:rsidP="003C080E">
      <w:pPr>
        <w:ind w:left="720"/>
      </w:pPr>
    </w:p>
    <w:p w14:paraId="2057FCF9" w14:textId="77777777" w:rsidR="00100430" w:rsidRDefault="003C080E" w:rsidP="003C080E">
      <w:r w:rsidRPr="003C080E">
        <w:t xml:space="preserve">Victorian Ombudsman – Good Practice Guide: Complaint Handling for Public Sector Organisations </w:t>
      </w:r>
    </w:p>
    <w:p w14:paraId="11D2B616" w14:textId="216AFC26" w:rsidR="003C080E" w:rsidRPr="003C080E" w:rsidRDefault="003C080E" w:rsidP="003C080E">
      <w:r w:rsidRPr="003C080E">
        <w:t>(2025 Edition)</w:t>
      </w:r>
    </w:p>
    <w:p w14:paraId="5BA02CC0" w14:textId="77777777" w:rsidR="003C080E" w:rsidRPr="003C080E" w:rsidRDefault="003C080E" w:rsidP="0025254B">
      <w:pPr>
        <w:numPr>
          <w:ilvl w:val="0"/>
          <w:numId w:val="30"/>
        </w:numPr>
      </w:pPr>
      <w:r w:rsidRPr="003C080E">
        <w:t>Updated to reflect the revised Australian Standard.</w:t>
      </w:r>
    </w:p>
    <w:p w14:paraId="2AE1BBE2" w14:textId="77777777" w:rsidR="003C080E" w:rsidRPr="003C080E" w:rsidRDefault="003C080E" w:rsidP="0025254B">
      <w:pPr>
        <w:numPr>
          <w:ilvl w:val="0"/>
          <w:numId w:val="30"/>
        </w:numPr>
      </w:pPr>
      <w:r w:rsidRPr="003C080E">
        <w:t>Includes practical advice on:</w:t>
      </w:r>
    </w:p>
    <w:p w14:paraId="30F1A9CA" w14:textId="77777777" w:rsidR="003C080E" w:rsidRPr="003C080E" w:rsidRDefault="003C080E" w:rsidP="0025254B">
      <w:pPr>
        <w:numPr>
          <w:ilvl w:val="1"/>
          <w:numId w:val="30"/>
        </w:numPr>
      </w:pPr>
      <w:r w:rsidRPr="003C080E">
        <w:t>Making complaint systems accessible and safe</w:t>
      </w:r>
    </w:p>
    <w:p w14:paraId="420B784F" w14:textId="77777777" w:rsidR="003C080E" w:rsidRPr="003C080E" w:rsidRDefault="003C080E" w:rsidP="0025254B">
      <w:pPr>
        <w:numPr>
          <w:ilvl w:val="1"/>
          <w:numId w:val="30"/>
        </w:numPr>
      </w:pPr>
      <w:r w:rsidRPr="003C080E">
        <w:t>Managing complex complainant behaviour</w:t>
      </w:r>
    </w:p>
    <w:p w14:paraId="4D1344F1" w14:textId="77777777" w:rsidR="003C080E" w:rsidRPr="003C080E" w:rsidRDefault="003C080E" w:rsidP="0025254B">
      <w:pPr>
        <w:numPr>
          <w:ilvl w:val="1"/>
          <w:numId w:val="30"/>
        </w:numPr>
      </w:pPr>
      <w:r w:rsidRPr="003C080E">
        <w:t>Learning from complaints to improve services</w:t>
      </w:r>
    </w:p>
    <w:p w14:paraId="7748AE02" w14:textId="77777777" w:rsidR="003C080E" w:rsidRDefault="003C080E" w:rsidP="0025254B">
      <w:pPr>
        <w:numPr>
          <w:ilvl w:val="0"/>
          <w:numId w:val="30"/>
        </w:numPr>
      </w:pPr>
      <w:r w:rsidRPr="003C080E">
        <w:t xml:space="preserve">Find it in the </w:t>
      </w:r>
      <w:hyperlink r:id="rId19" w:history="1">
        <w:r w:rsidRPr="003C080E">
          <w:rPr>
            <w:rStyle w:val="Hyperlink"/>
          </w:rPr>
          <w:t>Ombudsman’s practice guide collection</w:t>
        </w:r>
      </w:hyperlink>
      <w:r w:rsidRPr="003C080E">
        <w:t>.</w:t>
      </w:r>
    </w:p>
    <w:p w14:paraId="334C3FA5" w14:textId="77777777" w:rsidR="003C080E" w:rsidRPr="003C080E" w:rsidRDefault="003C080E" w:rsidP="003C080E">
      <w:pPr>
        <w:ind w:left="720"/>
      </w:pPr>
    </w:p>
    <w:p w14:paraId="3A488879" w14:textId="6D3E11A3" w:rsidR="003C080E" w:rsidRPr="003C080E" w:rsidRDefault="003C080E" w:rsidP="003C080E">
      <w:r w:rsidRPr="003C080E">
        <w:t>Local Government Act 2020 (Vic)</w:t>
      </w:r>
    </w:p>
    <w:p w14:paraId="0BA86CA4" w14:textId="547AFFB9" w:rsidR="003C080E" w:rsidRPr="003C080E" w:rsidRDefault="003C080E" w:rsidP="0025254B">
      <w:pPr>
        <w:numPr>
          <w:ilvl w:val="0"/>
          <w:numId w:val="31"/>
        </w:numPr>
      </w:pPr>
      <w:r w:rsidRPr="003C080E">
        <w:t xml:space="preserve">Mandates that </w:t>
      </w:r>
      <w:r w:rsidR="001856A1">
        <w:t>C</w:t>
      </w:r>
      <w:r w:rsidRPr="003C080E">
        <w:t>ouncils must have a complaints policy and process.</w:t>
      </w:r>
    </w:p>
    <w:p w14:paraId="575C8B85" w14:textId="77777777" w:rsidR="003C080E" w:rsidRPr="00100430" w:rsidRDefault="003C080E" w:rsidP="0025254B">
      <w:pPr>
        <w:numPr>
          <w:ilvl w:val="0"/>
          <w:numId w:val="31"/>
        </w:numPr>
      </w:pPr>
      <w:r w:rsidRPr="003C080E">
        <w:t>Emphasises accountability, community engagement, and service responsiveness.</w:t>
      </w:r>
    </w:p>
    <w:p w14:paraId="1EF51D78" w14:textId="77777777" w:rsidR="003C080E" w:rsidRDefault="003C080E" w:rsidP="003C080E">
      <w:pPr>
        <w:ind w:left="720"/>
      </w:pPr>
    </w:p>
    <w:p w14:paraId="1249CBBE" w14:textId="77777777" w:rsidR="008D2AA0" w:rsidRDefault="008D2AA0" w:rsidP="003C080E">
      <w:pPr>
        <w:ind w:left="720"/>
      </w:pPr>
    </w:p>
    <w:p w14:paraId="20948F43" w14:textId="77777777" w:rsidR="008D2AA0" w:rsidRDefault="008D2AA0" w:rsidP="003C080E">
      <w:pPr>
        <w:ind w:left="720"/>
      </w:pPr>
    </w:p>
    <w:p w14:paraId="0FC0CE87" w14:textId="77777777" w:rsidR="008D2AA0" w:rsidRDefault="008D2AA0" w:rsidP="003C080E">
      <w:pPr>
        <w:ind w:left="720"/>
      </w:pPr>
    </w:p>
    <w:p w14:paraId="13275330" w14:textId="77777777" w:rsidR="008D2AA0" w:rsidRDefault="008D2AA0" w:rsidP="003C080E">
      <w:pPr>
        <w:ind w:left="720"/>
      </w:pPr>
    </w:p>
    <w:p w14:paraId="053E2641" w14:textId="77777777" w:rsidR="008D2AA0" w:rsidRDefault="008D2AA0" w:rsidP="003C080E">
      <w:pPr>
        <w:ind w:left="720"/>
      </w:pPr>
    </w:p>
    <w:p w14:paraId="24B6FAE1" w14:textId="77777777" w:rsidR="008D2AA0" w:rsidRDefault="008D2AA0" w:rsidP="003C080E">
      <w:pPr>
        <w:ind w:left="720"/>
      </w:pPr>
    </w:p>
    <w:p w14:paraId="68285BC4" w14:textId="77777777" w:rsidR="008D2AA0" w:rsidRDefault="008D2AA0" w:rsidP="003C080E">
      <w:pPr>
        <w:ind w:left="720"/>
      </w:pPr>
    </w:p>
    <w:p w14:paraId="3BCCD32E" w14:textId="77777777" w:rsidR="008D2AA0" w:rsidRDefault="008D2AA0" w:rsidP="003C080E">
      <w:pPr>
        <w:ind w:left="720"/>
      </w:pPr>
    </w:p>
    <w:p w14:paraId="4AD7C81C" w14:textId="77777777" w:rsidR="008D2AA0" w:rsidRDefault="008D2AA0" w:rsidP="003C080E">
      <w:pPr>
        <w:ind w:left="720"/>
      </w:pPr>
    </w:p>
    <w:p w14:paraId="6662CCEF" w14:textId="77777777" w:rsidR="008D2AA0" w:rsidRDefault="008D2AA0" w:rsidP="003C080E">
      <w:pPr>
        <w:ind w:left="720"/>
      </w:pPr>
    </w:p>
    <w:p w14:paraId="4511B5CD" w14:textId="77777777" w:rsidR="008D2AA0" w:rsidRDefault="008D2AA0" w:rsidP="003C080E">
      <w:pPr>
        <w:ind w:left="720"/>
      </w:pPr>
    </w:p>
    <w:p w14:paraId="17D54B07" w14:textId="77777777" w:rsidR="008D2AA0" w:rsidRDefault="008D2AA0" w:rsidP="003C080E">
      <w:pPr>
        <w:ind w:left="720"/>
      </w:pPr>
    </w:p>
    <w:p w14:paraId="18B686D8" w14:textId="77777777" w:rsidR="008D2AA0" w:rsidRDefault="008D2AA0" w:rsidP="003C080E">
      <w:pPr>
        <w:ind w:left="720"/>
      </w:pPr>
    </w:p>
    <w:p w14:paraId="61DC47DC" w14:textId="77777777" w:rsidR="008D2AA0" w:rsidRDefault="008D2AA0" w:rsidP="003C080E">
      <w:pPr>
        <w:ind w:left="720"/>
      </w:pPr>
    </w:p>
    <w:p w14:paraId="2C32E8BF" w14:textId="77777777" w:rsidR="008D2AA0" w:rsidRDefault="008D2AA0" w:rsidP="003C080E">
      <w:pPr>
        <w:ind w:left="720"/>
      </w:pPr>
    </w:p>
    <w:p w14:paraId="0E7A6AE3" w14:textId="77777777" w:rsidR="008D2AA0" w:rsidRDefault="008D2AA0" w:rsidP="003C080E">
      <w:pPr>
        <w:ind w:left="720"/>
      </w:pPr>
    </w:p>
    <w:p w14:paraId="2A64F535" w14:textId="77777777" w:rsidR="008D2AA0" w:rsidRDefault="008D2AA0" w:rsidP="003C080E">
      <w:pPr>
        <w:ind w:left="720"/>
      </w:pPr>
    </w:p>
    <w:p w14:paraId="5ECE9AEA" w14:textId="77777777" w:rsidR="008D2AA0" w:rsidRDefault="008D2AA0" w:rsidP="003C080E">
      <w:pPr>
        <w:ind w:left="720"/>
      </w:pPr>
    </w:p>
    <w:p w14:paraId="32BE80B4" w14:textId="77777777" w:rsidR="008D2AA0" w:rsidRDefault="008D2AA0" w:rsidP="003C080E">
      <w:pPr>
        <w:ind w:left="720"/>
      </w:pPr>
    </w:p>
    <w:p w14:paraId="619CFC62" w14:textId="77777777" w:rsidR="008D2AA0" w:rsidRDefault="008D2AA0" w:rsidP="003C080E">
      <w:pPr>
        <w:ind w:left="720"/>
      </w:pPr>
    </w:p>
    <w:p w14:paraId="565BE466" w14:textId="77777777" w:rsidR="008D2AA0" w:rsidRDefault="008D2AA0" w:rsidP="003C080E">
      <w:pPr>
        <w:ind w:left="720"/>
      </w:pPr>
    </w:p>
    <w:p w14:paraId="46B940AB" w14:textId="77777777" w:rsidR="008D2AA0" w:rsidRDefault="008D2AA0" w:rsidP="003C080E">
      <w:pPr>
        <w:ind w:left="720"/>
      </w:pPr>
    </w:p>
    <w:p w14:paraId="1B635D62" w14:textId="77777777" w:rsidR="008D2AA0" w:rsidRDefault="008D2AA0" w:rsidP="003C080E">
      <w:pPr>
        <w:ind w:left="720"/>
      </w:pPr>
    </w:p>
    <w:p w14:paraId="56621B82" w14:textId="77777777" w:rsidR="008D2AA0" w:rsidRPr="003C080E" w:rsidRDefault="008D2AA0" w:rsidP="003C080E">
      <w:pPr>
        <w:ind w:left="720"/>
      </w:pPr>
    </w:p>
    <w:p w14:paraId="2E9C15BC" w14:textId="025CA6E6" w:rsidR="00996516" w:rsidRDefault="00996516" w:rsidP="376F3484">
      <w:pPr>
        <w:pStyle w:val="Heading2"/>
      </w:pPr>
      <w:bookmarkStart w:id="36" w:name="_Toc205389298"/>
      <w:r>
        <w:lastRenderedPageBreak/>
        <w:t>Glossary</w:t>
      </w:r>
      <w:bookmarkEnd w:id="36"/>
    </w:p>
    <w:p w14:paraId="3A93B300" w14:textId="77777777" w:rsidR="00F02A97" w:rsidRDefault="00F02A97" w:rsidP="00F02A97">
      <w:pPr>
        <w:rPr>
          <w:lang w:val="en-US"/>
        </w:rPr>
      </w:pPr>
    </w:p>
    <w:p w14:paraId="4C5727F1" w14:textId="04ED8818" w:rsidR="00772817" w:rsidRDefault="00772817" w:rsidP="00F02A97">
      <w:r w:rsidRPr="00772817">
        <w:t>AI (Artificial Intelligence): The field of computer science that focuses on creating systems capable of performing tasks that typically require human intelligence, such as visual perception, speech recognition, decision-making, and language translation. </w:t>
      </w:r>
    </w:p>
    <w:p w14:paraId="66E71795" w14:textId="430B8CDF" w:rsidR="003B1010" w:rsidRDefault="003B1010" w:rsidP="00F02A97"/>
    <w:p w14:paraId="44F8AB61" w14:textId="0E43BC21" w:rsidR="003B1010" w:rsidRDefault="003B1010" w:rsidP="00F02A97">
      <w:r w:rsidRPr="003B1010">
        <w:t>CALD (culturally and linguistically diverse): Refers to individuals or communities with varied cultural backgrounds and languages other than the dominant one in a particular country or region. This term highlights the multicultural and multilingual nature of societies and the need for inclusive policies and practices to support diverse populations.</w:t>
      </w:r>
    </w:p>
    <w:p w14:paraId="029416E6" w14:textId="695EB533" w:rsidR="00403C58" w:rsidRDefault="00403C58" w:rsidP="00F02A97"/>
    <w:p w14:paraId="6117D32E" w14:textId="400EF150" w:rsidR="00FE4DFD" w:rsidRDefault="00FE4DFD" w:rsidP="00FE4DFD">
      <w:r w:rsidRPr="00FE4DFD">
        <w:t>Community of Practice: Refers to a group of individuals united by a shared concern, set of challenges, or passion for a specific topic, who enhance their collective expertise through regular interaction.</w:t>
      </w:r>
    </w:p>
    <w:p w14:paraId="6179B0B8" w14:textId="65363ADE" w:rsidR="00BC1433" w:rsidRDefault="00BC1433" w:rsidP="00FE4DFD"/>
    <w:p w14:paraId="280EBA9C" w14:textId="027D73E5" w:rsidR="00BC1433" w:rsidRDefault="00BC1433" w:rsidP="00FE4DFD">
      <w:r>
        <w:t xml:space="preserve">Complaint Handling: a process followed by Council </w:t>
      </w:r>
    </w:p>
    <w:p w14:paraId="6D4F4BE2" w14:textId="750795BE" w:rsidR="00FE4DFD" w:rsidRDefault="00FE4DFD" w:rsidP="00FE4DFD"/>
    <w:p w14:paraId="153EF7B1" w14:textId="208F480E" w:rsidR="00FE4DFD" w:rsidRDefault="00FE4DFD" w:rsidP="00FE4DFD">
      <w:r w:rsidRPr="00FE4DFD">
        <w:t>Customer Experience: Defined as the aggregate of all interactions between a customer and an organization, along with the customer's overall perception resulting from those interactions.</w:t>
      </w:r>
    </w:p>
    <w:p w14:paraId="402D4842" w14:textId="43B12B93" w:rsidR="00FE4DFD" w:rsidRDefault="00FE4DFD" w:rsidP="00FE4DFD"/>
    <w:p w14:paraId="6CC641A2" w14:textId="18E78CF9" w:rsidR="00FE4DFD" w:rsidRDefault="00FE4DFD" w:rsidP="00FE4DFD">
      <w:r w:rsidRPr="00FE4DFD">
        <w:t>Customer Service Toolkit: Describes a suite of resources, templates, and guidelines designed to facilitate the consistent delivery of customer service.</w:t>
      </w:r>
    </w:p>
    <w:p w14:paraId="59721448" w14:textId="77777777" w:rsidR="00FE4DFD" w:rsidRDefault="00FE4DFD" w:rsidP="00FE4DFD"/>
    <w:p w14:paraId="36CEB44E" w14:textId="66EB2B6A" w:rsidR="00FE4DFD" w:rsidRDefault="00FE4DFD" w:rsidP="00FE4DFD">
      <w:r w:rsidRPr="00FE4DFD">
        <w:t>Your Library: Your Library is also the Council partner responsible for providing local library services in Maroondah.</w:t>
      </w:r>
    </w:p>
    <w:p w14:paraId="56143F01" w14:textId="77777777" w:rsidR="00FE4DFD" w:rsidRDefault="00FE4DFD" w:rsidP="00FE4DFD"/>
    <w:p w14:paraId="68C79669" w14:textId="77777777" w:rsidR="00FE4DFD" w:rsidRDefault="00FE4DFD" w:rsidP="00FE4DFD">
      <w:r w:rsidRPr="00FE4DFD">
        <w:t>Internal Dashboards: Digital platforms that present real-time data and insights pertaining to organizational performance.</w:t>
      </w:r>
    </w:p>
    <w:p w14:paraId="3C1B0864" w14:textId="77777777" w:rsidR="00FE4DFD" w:rsidRDefault="00FE4DFD" w:rsidP="00FE4DFD"/>
    <w:p w14:paraId="1364D117" w14:textId="77777777" w:rsidR="00FE4DFD" w:rsidRDefault="00FE4DFD" w:rsidP="00FE4DFD">
      <w:r w:rsidRPr="00FE4DFD">
        <w:t>Service Accessibility: Denotes the extent to which services are easily available to all community members, including individuals with disabilities or language differences.</w:t>
      </w:r>
    </w:p>
    <w:p w14:paraId="3337F341" w14:textId="77777777" w:rsidR="00FE4DFD" w:rsidRDefault="00FE4DFD" w:rsidP="00FE4DFD"/>
    <w:p w14:paraId="318BC21B" w14:textId="77777777" w:rsidR="00FE4DFD" w:rsidRDefault="00FE4DFD" w:rsidP="00FE4DFD">
      <w:r w:rsidRPr="00FE4DFD">
        <w:t>Inclusion: Involves practices that ensure every individual feels welcomed, respected, supported, and valued within the organization and its services.</w:t>
      </w:r>
    </w:p>
    <w:p w14:paraId="1AD34AB3" w14:textId="77777777" w:rsidR="00FE4DFD" w:rsidRDefault="00FE4DFD" w:rsidP="00FE4DFD"/>
    <w:p w14:paraId="51305E16" w14:textId="77777777" w:rsidR="00FE4DFD" w:rsidRDefault="00FE4DFD" w:rsidP="00FE4DFD">
      <w:r w:rsidRPr="00FE4DFD">
        <w:t>Key Performance Indicators (KPIs): Quantifiable measures used to assess how effectively objectives are being met.</w:t>
      </w:r>
    </w:p>
    <w:p w14:paraId="1D50C739" w14:textId="77777777" w:rsidR="00FE4DFD" w:rsidRDefault="00FE4DFD" w:rsidP="00FE4DFD"/>
    <w:p w14:paraId="2DB8524F" w14:textId="45DD2DBC" w:rsidR="00584281" w:rsidRDefault="00FE4DFD" w:rsidP="00FE4DFD">
      <w:r w:rsidRPr="00FE4DFD">
        <w:t>Toolkit: When referenced independently, provide a concise definition.</w:t>
      </w:r>
    </w:p>
    <w:p w14:paraId="02DD5F09" w14:textId="77777777" w:rsidR="00B50A15" w:rsidRDefault="00B50A15" w:rsidP="00FE4DFD"/>
    <w:p w14:paraId="61C18D9D" w14:textId="0C244647" w:rsidR="00B50A15" w:rsidRPr="00B50A15" w:rsidRDefault="00B50A15" w:rsidP="00B50A15">
      <w:r w:rsidRPr="00B50A15">
        <w:t>People-First: An approach or philosophy that prioriti</w:t>
      </w:r>
      <w:r w:rsidR="00464E0C">
        <w:t>s</w:t>
      </w:r>
      <w:r w:rsidRPr="00B50A15">
        <w:t>es the needs, perspectives, and well-being of individuals—whether customers, staff, or members of the community</w:t>
      </w:r>
      <w:r w:rsidR="00464E0C">
        <w:t xml:space="preserve"> </w:t>
      </w:r>
      <w:r w:rsidRPr="00B50A15">
        <w:t>in all organi</w:t>
      </w:r>
      <w:r w:rsidR="00464E0C">
        <w:t>s</w:t>
      </w:r>
      <w:r w:rsidRPr="00B50A15">
        <w:t>ational decisions, policies, and services. This concept ensures people are at the centre of planning and delivery, fostering respect, empathy, and inclusion.</w:t>
      </w:r>
    </w:p>
    <w:p w14:paraId="0757B01A" w14:textId="2A31B317" w:rsidR="00996516" w:rsidRDefault="00996516" w:rsidP="00313F4F">
      <w:pPr>
        <w:rPr>
          <w:rFonts w:eastAsiaTheme="minorHAnsi" w:cs="Arial"/>
        </w:rPr>
      </w:pPr>
    </w:p>
    <w:p w14:paraId="63DF526C" w14:textId="77777777" w:rsidR="00487EAB" w:rsidRDefault="00487EAB" w:rsidP="00313F4F">
      <w:pPr>
        <w:rPr>
          <w:rFonts w:eastAsiaTheme="minorHAnsi" w:cs="Arial"/>
        </w:rPr>
      </w:pPr>
    </w:p>
    <w:p w14:paraId="3D406126" w14:textId="77777777" w:rsidR="00487EAB" w:rsidRDefault="00487EAB" w:rsidP="00313F4F">
      <w:pPr>
        <w:rPr>
          <w:rFonts w:eastAsiaTheme="minorHAnsi" w:cs="Arial"/>
        </w:rPr>
      </w:pPr>
    </w:p>
    <w:p w14:paraId="31A9FCB9" w14:textId="77777777" w:rsidR="00487EAB" w:rsidRDefault="00487EAB" w:rsidP="00313F4F">
      <w:pPr>
        <w:rPr>
          <w:rFonts w:eastAsiaTheme="minorHAnsi" w:cs="Arial"/>
        </w:rPr>
      </w:pPr>
    </w:p>
    <w:p w14:paraId="7FFB82B5" w14:textId="77777777" w:rsidR="00487EAB" w:rsidRDefault="00487EAB" w:rsidP="00313F4F">
      <w:pPr>
        <w:rPr>
          <w:rFonts w:eastAsiaTheme="minorHAnsi" w:cs="Arial"/>
        </w:rPr>
      </w:pPr>
    </w:p>
    <w:p w14:paraId="19082434" w14:textId="77777777" w:rsidR="00487EAB" w:rsidRDefault="00487EAB" w:rsidP="00313F4F">
      <w:pPr>
        <w:rPr>
          <w:rFonts w:eastAsiaTheme="minorHAnsi" w:cs="Arial"/>
        </w:rPr>
      </w:pPr>
    </w:p>
    <w:p w14:paraId="013BFD35" w14:textId="77777777" w:rsidR="00487EAB" w:rsidRDefault="00487EAB" w:rsidP="00313F4F">
      <w:pPr>
        <w:rPr>
          <w:rFonts w:eastAsiaTheme="minorHAnsi" w:cs="Arial"/>
        </w:rPr>
      </w:pPr>
    </w:p>
    <w:p w14:paraId="03ACF599" w14:textId="77777777" w:rsidR="00487EAB" w:rsidRDefault="00487EAB" w:rsidP="00313F4F">
      <w:pPr>
        <w:rPr>
          <w:rFonts w:eastAsiaTheme="minorHAnsi" w:cs="Arial"/>
        </w:rPr>
      </w:pPr>
    </w:p>
    <w:p w14:paraId="1FA52A59" w14:textId="77777777" w:rsidR="00487EAB" w:rsidRDefault="00487EAB" w:rsidP="00313F4F">
      <w:pPr>
        <w:rPr>
          <w:rFonts w:eastAsiaTheme="minorHAnsi" w:cs="Arial"/>
        </w:rPr>
      </w:pPr>
    </w:p>
    <w:p w14:paraId="71A0FF1B" w14:textId="77777777" w:rsidR="00487EAB" w:rsidRDefault="00487EAB" w:rsidP="00313F4F">
      <w:pPr>
        <w:rPr>
          <w:rFonts w:eastAsiaTheme="minorHAnsi" w:cs="Arial"/>
        </w:rPr>
      </w:pPr>
    </w:p>
    <w:p w14:paraId="4D2A9268" w14:textId="77777777" w:rsidR="00487EAB" w:rsidRDefault="00487EAB" w:rsidP="00313F4F">
      <w:pPr>
        <w:rPr>
          <w:rFonts w:eastAsiaTheme="minorHAnsi" w:cs="Arial"/>
        </w:rPr>
      </w:pPr>
    </w:p>
    <w:p w14:paraId="1D329111" w14:textId="77777777" w:rsidR="00487EAB" w:rsidRDefault="00487EAB" w:rsidP="00313F4F">
      <w:pPr>
        <w:rPr>
          <w:rFonts w:eastAsiaTheme="minorHAnsi" w:cs="Arial"/>
        </w:rPr>
      </w:pPr>
    </w:p>
    <w:p w14:paraId="2853E018" w14:textId="77777777" w:rsidR="00487EAB" w:rsidRDefault="00487EAB" w:rsidP="00313F4F">
      <w:pPr>
        <w:rPr>
          <w:rFonts w:eastAsiaTheme="minorHAnsi" w:cs="Arial"/>
        </w:rPr>
      </w:pPr>
    </w:p>
    <w:p w14:paraId="14E6E4C8" w14:textId="0617E6D4" w:rsidR="00487EAB" w:rsidRPr="00313F4F" w:rsidRDefault="00487EAB" w:rsidP="00313F4F">
      <w:pPr>
        <w:rPr>
          <w:rFonts w:eastAsiaTheme="minorHAnsi" w:cs="Arial"/>
        </w:rPr>
      </w:pPr>
      <w:r>
        <w:rPr>
          <w:rFonts w:ascii="Univers LT Pro 55" w:hAnsi="Univers LT Pro 55"/>
          <w:noProof/>
          <w:sz w:val="36"/>
          <w:szCs w:val="36"/>
        </w:rPr>
        <w:lastRenderedPageBreak/>
        <w:drawing>
          <wp:anchor distT="0" distB="0" distL="114300" distR="114300" simplePos="0" relativeHeight="251658244" behindDoc="0" locked="0" layoutInCell="1" allowOverlap="1" wp14:anchorId="3947F2E4" wp14:editId="5DFF1999">
            <wp:simplePos x="0" y="0"/>
            <wp:positionH relativeFrom="page">
              <wp:posOffset>-144847</wp:posOffset>
            </wp:positionH>
            <wp:positionV relativeFrom="page">
              <wp:align>top</wp:align>
            </wp:positionV>
            <wp:extent cx="8004175" cy="10673080"/>
            <wp:effectExtent l="0" t="0" r="0" b="0"/>
            <wp:wrapNone/>
            <wp:docPr id="107855278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52789" name="Picture 1" descr="A screenshot of a 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04175" cy="10673080"/>
                    </a:xfrm>
                    <a:prstGeom prst="rect">
                      <a:avLst/>
                    </a:prstGeom>
                  </pic:spPr>
                </pic:pic>
              </a:graphicData>
            </a:graphic>
            <wp14:sizeRelH relativeFrom="page">
              <wp14:pctWidth>0</wp14:pctWidth>
            </wp14:sizeRelH>
            <wp14:sizeRelV relativeFrom="page">
              <wp14:pctHeight>0</wp14:pctHeight>
            </wp14:sizeRelV>
          </wp:anchor>
        </w:drawing>
      </w:r>
    </w:p>
    <w:sectPr w:rsidR="00487EAB" w:rsidRPr="00313F4F" w:rsidSect="006122B0">
      <w:headerReference w:type="default" r:id="rId21"/>
      <w:footerReference w:type="even" r:id="rId22"/>
      <w:footerReference w:type="default" r:id="rId23"/>
      <w:headerReference w:type="first" r:id="rId24"/>
      <w:footerReference w:type="first" r:id="rId2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12C72" w14:textId="77777777" w:rsidR="00A848F8" w:rsidRDefault="00A848F8" w:rsidP="006122B0">
      <w:r>
        <w:separator/>
      </w:r>
    </w:p>
  </w:endnote>
  <w:endnote w:type="continuationSeparator" w:id="0">
    <w:p w14:paraId="06B64DA4" w14:textId="77777777" w:rsidR="00A848F8" w:rsidRDefault="00A848F8" w:rsidP="006122B0">
      <w:r>
        <w:continuationSeparator/>
      </w:r>
    </w:p>
  </w:endnote>
  <w:endnote w:type="continuationNotice" w:id="1">
    <w:p w14:paraId="51BA0CC1" w14:textId="77777777" w:rsidR="00A848F8" w:rsidRDefault="00A848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7F" w:usb1="0000004A"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Univers LT Pro 55">
    <w:altName w:val="Calibri"/>
    <w:panose1 w:val="00000000000000000000"/>
    <w:charset w:val="00"/>
    <w:family w:val="swiss"/>
    <w:notTrueType/>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F015A" w14:textId="77777777" w:rsidR="00D01807" w:rsidRDefault="00D01807" w:rsidP="006122B0">
    <w:pPr>
      <w:pStyle w:val="Footer"/>
      <w:jc w:val="right"/>
      <w:rPr>
        <w:sz w:val="20"/>
        <w:lang w:val="en-US"/>
      </w:rPr>
    </w:pPr>
    <w:r w:rsidRPr="006122B0">
      <w:rPr>
        <w:noProof/>
        <w:sz w:val="20"/>
        <w:lang w:eastAsia="en-AU"/>
      </w:rPr>
      <w:drawing>
        <wp:inline distT="0" distB="0" distL="0" distR="0" wp14:anchorId="6BB97399" wp14:editId="4494A6C6">
          <wp:extent cx="6495427" cy="94887"/>
          <wp:effectExtent l="19050" t="0" r="623" b="0"/>
          <wp:docPr id="34603449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r="1272"/>
                  <a:stretch>
                    <a:fillRect/>
                  </a:stretch>
                </pic:blipFill>
                <pic:spPr bwMode="auto">
                  <a:xfrm>
                    <a:off x="0" y="0"/>
                    <a:ext cx="6510937" cy="95114"/>
                  </a:xfrm>
                  <a:prstGeom prst="rect">
                    <a:avLst/>
                  </a:prstGeom>
                  <a:noFill/>
                </pic:spPr>
              </pic:pic>
            </a:graphicData>
          </a:graphic>
        </wp:inline>
      </w:drawing>
    </w:r>
  </w:p>
  <w:p w14:paraId="7A13CD45" w14:textId="77777777" w:rsidR="00D01807" w:rsidRDefault="00D01807" w:rsidP="006122B0">
    <w:pPr>
      <w:pStyle w:val="Footer"/>
      <w:jc w:val="right"/>
      <w:rPr>
        <w:sz w:val="20"/>
        <w:lang w:val="en-US"/>
      </w:rPr>
    </w:pPr>
  </w:p>
  <w:p w14:paraId="64B6C40E" w14:textId="5E74B113" w:rsidR="00D01807" w:rsidRPr="006122B0" w:rsidRDefault="18B33BB9" w:rsidP="18B33BB9">
    <w:pPr>
      <w:pStyle w:val="Footer"/>
      <w:jc w:val="right"/>
      <w:rPr>
        <w:sz w:val="20"/>
        <w:szCs w:val="20"/>
        <w:lang w:val="en-US"/>
      </w:rPr>
    </w:pPr>
    <w:r w:rsidRPr="18B33BB9">
      <w:rPr>
        <w:sz w:val="20"/>
        <w:szCs w:val="20"/>
        <w:lang w:val="en-US"/>
      </w:rPr>
      <w:t xml:space="preserve">CUSTOMER </w:t>
    </w:r>
    <w:r w:rsidR="00313F4F">
      <w:rPr>
        <w:sz w:val="20"/>
        <w:szCs w:val="20"/>
        <w:lang w:val="en-US"/>
      </w:rPr>
      <w:t>EXPERIENCE</w:t>
    </w:r>
    <w:r w:rsidRPr="18B33BB9">
      <w:rPr>
        <w:sz w:val="20"/>
        <w:szCs w:val="20"/>
        <w:lang w:val="en-US"/>
      </w:rPr>
      <w:t xml:space="preserve"> STRATEGY 2025-2029 </w:t>
    </w:r>
    <w:r w:rsidRPr="18B33BB9">
      <w:rPr>
        <w:b/>
        <w:bCs/>
        <w:sz w:val="20"/>
        <w:szCs w:val="20"/>
        <w:lang w:val="en-US"/>
      </w:rPr>
      <w:t xml:space="preserve">|  </w:t>
    </w:r>
    <w:r w:rsidR="004C29E2" w:rsidRPr="18B33BB9">
      <w:rPr>
        <w:b/>
        <w:bCs/>
        <w:noProof/>
        <w:sz w:val="20"/>
        <w:szCs w:val="20"/>
        <w:lang w:val="en-US"/>
      </w:rPr>
      <w:fldChar w:fldCharType="begin"/>
    </w:r>
    <w:r w:rsidR="004C29E2" w:rsidRPr="18B33BB9">
      <w:rPr>
        <w:b/>
        <w:bCs/>
        <w:sz w:val="20"/>
        <w:szCs w:val="20"/>
        <w:lang w:val="en-US"/>
      </w:rPr>
      <w:instrText xml:space="preserve"> PAGE   \* MERGEFORMAT </w:instrText>
    </w:r>
    <w:r w:rsidR="004C29E2" w:rsidRPr="18B33BB9">
      <w:rPr>
        <w:b/>
        <w:bCs/>
        <w:sz w:val="20"/>
        <w:szCs w:val="20"/>
        <w:lang w:val="en-US"/>
      </w:rPr>
      <w:fldChar w:fldCharType="separate"/>
    </w:r>
    <w:r w:rsidRPr="18B33BB9">
      <w:rPr>
        <w:b/>
        <w:bCs/>
        <w:noProof/>
        <w:sz w:val="20"/>
        <w:szCs w:val="20"/>
        <w:lang w:val="en-US"/>
      </w:rPr>
      <w:t>16</w:t>
    </w:r>
    <w:r w:rsidR="004C29E2" w:rsidRPr="18B33BB9">
      <w:rPr>
        <w:b/>
        <w:bCs/>
        <w:noProof/>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697DF" w14:textId="5DA58EB0" w:rsidR="00D01807" w:rsidRDefault="00D01807" w:rsidP="006122B0">
    <w:pPr>
      <w:pStyle w:val="Footer"/>
      <w:jc w:val="right"/>
      <w:rPr>
        <w:sz w:val="20"/>
        <w:lang w:val="en-US"/>
      </w:rPr>
    </w:pPr>
  </w:p>
  <w:p w14:paraId="6BBD23E5" w14:textId="77777777" w:rsidR="00D01807" w:rsidRDefault="00D01807" w:rsidP="006122B0">
    <w:pPr>
      <w:pStyle w:val="Footer"/>
      <w:jc w:val="right"/>
      <w:rPr>
        <w:sz w:val="20"/>
        <w:lang w:val="en-US"/>
      </w:rPr>
    </w:pPr>
  </w:p>
  <w:p w14:paraId="5216F8E2" w14:textId="2735BE05" w:rsidR="00D01807" w:rsidRPr="006122B0" w:rsidRDefault="000B426C" w:rsidP="006122B0">
    <w:pPr>
      <w:pStyle w:val="Footer"/>
      <w:jc w:val="right"/>
      <w:rPr>
        <w:b/>
        <w:sz w:val="20"/>
        <w:lang w:val="en-US"/>
      </w:rPr>
    </w:pPr>
    <w:r>
      <w:rPr>
        <w:sz w:val="20"/>
        <w:lang w:val="en-US"/>
      </w:rPr>
      <w:t>CUSTOMER EXPERIENCE STRATEGY</w:t>
    </w:r>
    <w:r w:rsidR="00E3569C">
      <w:rPr>
        <w:sz w:val="20"/>
        <w:lang w:val="en-US"/>
      </w:rPr>
      <w:t xml:space="preserve"> 2025</w:t>
    </w:r>
    <w:r w:rsidR="004C29E2">
      <w:rPr>
        <w:sz w:val="20"/>
        <w:lang w:val="en-US"/>
      </w:rPr>
      <w:t>-2029</w:t>
    </w:r>
    <w:r w:rsidR="00D01807" w:rsidRPr="006122B0">
      <w:rPr>
        <w:sz w:val="20"/>
        <w:lang w:val="en-US"/>
      </w:rPr>
      <w:t xml:space="preserve"> </w:t>
    </w:r>
    <w:r w:rsidR="00D01807" w:rsidRPr="006122B0">
      <w:rPr>
        <w:b/>
        <w:sz w:val="20"/>
        <w:lang w:val="en-US"/>
      </w:rPr>
      <w:t xml:space="preserve">|  </w:t>
    </w:r>
    <w:r w:rsidR="00EA685E" w:rsidRPr="006122B0">
      <w:rPr>
        <w:b/>
        <w:sz w:val="20"/>
        <w:lang w:val="en-US"/>
      </w:rPr>
      <w:fldChar w:fldCharType="begin"/>
    </w:r>
    <w:r w:rsidR="00D01807" w:rsidRPr="006122B0">
      <w:rPr>
        <w:b/>
        <w:sz w:val="20"/>
        <w:lang w:val="en-US"/>
      </w:rPr>
      <w:instrText xml:space="preserve"> PAGE   \* MERGEFORMAT </w:instrText>
    </w:r>
    <w:r w:rsidR="00EA685E" w:rsidRPr="006122B0">
      <w:rPr>
        <w:b/>
        <w:sz w:val="20"/>
        <w:lang w:val="en-US"/>
      </w:rPr>
      <w:fldChar w:fldCharType="separate"/>
    </w:r>
    <w:r w:rsidR="006E4F21">
      <w:rPr>
        <w:b/>
        <w:noProof/>
        <w:sz w:val="20"/>
        <w:lang w:val="en-US"/>
      </w:rPr>
      <w:t>15</w:t>
    </w:r>
    <w:r w:rsidR="00EA685E" w:rsidRPr="006122B0">
      <w:rPr>
        <w:b/>
        <w:sz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8B33BB9" w14:paraId="33A43C40" w14:textId="77777777" w:rsidTr="18B33BB9">
      <w:trPr>
        <w:trHeight w:val="300"/>
      </w:trPr>
      <w:tc>
        <w:tcPr>
          <w:tcW w:w="3485" w:type="dxa"/>
        </w:tcPr>
        <w:p w14:paraId="406FB1F6" w14:textId="5AFD3552" w:rsidR="18B33BB9" w:rsidRDefault="18B33BB9" w:rsidP="18B33BB9">
          <w:pPr>
            <w:pStyle w:val="Header"/>
            <w:ind w:left="-115"/>
          </w:pPr>
        </w:p>
      </w:tc>
      <w:tc>
        <w:tcPr>
          <w:tcW w:w="3485" w:type="dxa"/>
        </w:tcPr>
        <w:p w14:paraId="692E9646" w14:textId="26DB43BE" w:rsidR="18B33BB9" w:rsidRDefault="18B33BB9" w:rsidP="18B33BB9">
          <w:pPr>
            <w:pStyle w:val="Header"/>
            <w:jc w:val="center"/>
          </w:pPr>
        </w:p>
      </w:tc>
      <w:tc>
        <w:tcPr>
          <w:tcW w:w="3485" w:type="dxa"/>
        </w:tcPr>
        <w:p w14:paraId="1CB3284D" w14:textId="702035E1" w:rsidR="18B33BB9" w:rsidRDefault="18B33BB9" w:rsidP="18B33BB9">
          <w:pPr>
            <w:pStyle w:val="Header"/>
            <w:ind w:right="-115"/>
            <w:jc w:val="right"/>
          </w:pPr>
        </w:p>
      </w:tc>
    </w:tr>
  </w:tbl>
  <w:p w14:paraId="7F021DF2" w14:textId="57CA9FBD" w:rsidR="18B33BB9" w:rsidRDefault="18B33BB9" w:rsidP="18B33B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49CF9" w14:textId="77777777" w:rsidR="00A848F8" w:rsidRDefault="00A848F8" w:rsidP="006122B0">
      <w:r>
        <w:separator/>
      </w:r>
    </w:p>
  </w:footnote>
  <w:footnote w:type="continuationSeparator" w:id="0">
    <w:p w14:paraId="382D1BB0" w14:textId="77777777" w:rsidR="00A848F8" w:rsidRDefault="00A848F8" w:rsidP="006122B0">
      <w:r>
        <w:continuationSeparator/>
      </w:r>
    </w:p>
  </w:footnote>
  <w:footnote w:type="continuationNotice" w:id="1">
    <w:p w14:paraId="580E6DE7" w14:textId="77777777" w:rsidR="00A848F8" w:rsidRDefault="00A848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9300B" w14:textId="4D38FF01" w:rsidR="00F20900" w:rsidRDefault="00F209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8B33BB9" w14:paraId="0A3F30FE" w14:textId="77777777" w:rsidTr="18B33BB9">
      <w:trPr>
        <w:trHeight w:val="300"/>
      </w:trPr>
      <w:tc>
        <w:tcPr>
          <w:tcW w:w="3485" w:type="dxa"/>
        </w:tcPr>
        <w:p w14:paraId="7582AD24" w14:textId="5E176C43" w:rsidR="18B33BB9" w:rsidRDefault="18B33BB9" w:rsidP="18B33BB9">
          <w:pPr>
            <w:pStyle w:val="Header"/>
            <w:ind w:left="-115"/>
          </w:pPr>
        </w:p>
      </w:tc>
      <w:tc>
        <w:tcPr>
          <w:tcW w:w="3485" w:type="dxa"/>
        </w:tcPr>
        <w:p w14:paraId="7B718B62" w14:textId="387FFFAE" w:rsidR="18B33BB9" w:rsidRDefault="18B33BB9" w:rsidP="18B33BB9">
          <w:pPr>
            <w:pStyle w:val="Header"/>
            <w:jc w:val="center"/>
          </w:pPr>
        </w:p>
      </w:tc>
      <w:tc>
        <w:tcPr>
          <w:tcW w:w="3485" w:type="dxa"/>
        </w:tcPr>
        <w:p w14:paraId="3379B11D" w14:textId="43DB86EC" w:rsidR="18B33BB9" w:rsidRDefault="18B33BB9" w:rsidP="18B33BB9">
          <w:pPr>
            <w:pStyle w:val="Header"/>
            <w:ind w:right="-115"/>
            <w:jc w:val="right"/>
          </w:pPr>
        </w:p>
      </w:tc>
    </w:tr>
  </w:tbl>
  <w:p w14:paraId="4DAB85F3" w14:textId="1B512242" w:rsidR="18B33BB9" w:rsidRDefault="18B33BB9" w:rsidP="18B33BB9">
    <w:pPr>
      <w:pStyle w:val="Header"/>
    </w:pPr>
  </w:p>
</w:hdr>
</file>

<file path=word/intelligence2.xml><?xml version="1.0" encoding="utf-8"?>
<int2:intelligence xmlns:int2="http://schemas.microsoft.com/office/intelligence/2020/intelligence" xmlns:oel="http://schemas.microsoft.com/office/2019/extlst">
  <int2:observations>
    <int2:textHash int2:hashCode="gOigg3B4VG+1IR" int2:id="s97DmQG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3BAB"/>
    <w:multiLevelType w:val="multilevel"/>
    <w:tmpl w:val="0EE4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31FC8"/>
    <w:multiLevelType w:val="multilevel"/>
    <w:tmpl w:val="F00CBDEA"/>
    <w:lvl w:ilvl="0">
      <w:start w:val="1"/>
      <w:numFmt w:val="decimal"/>
      <w:lvlText w:val="%1."/>
      <w:lvlJc w:val="left"/>
      <w:pPr>
        <w:ind w:left="360" w:hanging="360"/>
      </w:pPr>
      <w:rPr>
        <w:rFonts w:hint="default"/>
        <w:sz w:val="20"/>
      </w:rPr>
    </w:lvl>
    <w:lvl w:ilvl="1">
      <w:numFmt w:val="decimal"/>
      <w:lvlText w:val="%1.%2"/>
      <w:lvlJc w:val="left"/>
      <w:pPr>
        <w:ind w:left="1080" w:hanging="360"/>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3960" w:hanging="1080"/>
      </w:pPr>
      <w:rPr>
        <w:rFonts w:hint="default"/>
        <w:sz w:val="20"/>
      </w:rPr>
    </w:lvl>
    <w:lvl w:ilvl="5">
      <w:start w:val="1"/>
      <w:numFmt w:val="decimal"/>
      <w:lvlText w:val="%1.%2.%3.%4.%5.%6"/>
      <w:lvlJc w:val="left"/>
      <w:pPr>
        <w:ind w:left="5040" w:hanging="1440"/>
      </w:pPr>
      <w:rPr>
        <w:rFonts w:hint="default"/>
        <w:sz w:val="20"/>
      </w:rPr>
    </w:lvl>
    <w:lvl w:ilvl="6">
      <w:start w:val="1"/>
      <w:numFmt w:val="decimal"/>
      <w:lvlText w:val="%1.%2.%3.%4.%5.%6.%7"/>
      <w:lvlJc w:val="left"/>
      <w:pPr>
        <w:ind w:left="5760" w:hanging="1440"/>
      </w:pPr>
      <w:rPr>
        <w:rFonts w:hint="default"/>
        <w:sz w:val="20"/>
      </w:rPr>
    </w:lvl>
    <w:lvl w:ilvl="7">
      <w:start w:val="1"/>
      <w:numFmt w:val="decimal"/>
      <w:lvlText w:val="%1.%2.%3.%4.%5.%6.%7.%8"/>
      <w:lvlJc w:val="left"/>
      <w:pPr>
        <w:ind w:left="6840" w:hanging="1800"/>
      </w:pPr>
      <w:rPr>
        <w:rFonts w:hint="default"/>
        <w:sz w:val="20"/>
      </w:rPr>
    </w:lvl>
    <w:lvl w:ilvl="8">
      <w:start w:val="1"/>
      <w:numFmt w:val="decimal"/>
      <w:lvlText w:val="%1.%2.%3.%4.%5.%6.%7.%8.%9"/>
      <w:lvlJc w:val="left"/>
      <w:pPr>
        <w:ind w:left="7560" w:hanging="1800"/>
      </w:pPr>
      <w:rPr>
        <w:rFonts w:hint="default"/>
        <w:sz w:val="20"/>
      </w:rPr>
    </w:lvl>
  </w:abstractNum>
  <w:abstractNum w:abstractNumId="2" w15:restartNumberingAfterBreak="0">
    <w:nsid w:val="055B30E8"/>
    <w:multiLevelType w:val="hybridMultilevel"/>
    <w:tmpl w:val="1B14492E"/>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5832D24"/>
    <w:multiLevelType w:val="multilevel"/>
    <w:tmpl w:val="63588D8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D7D3A"/>
    <w:multiLevelType w:val="multilevel"/>
    <w:tmpl w:val="D55E38AA"/>
    <w:lvl w:ilvl="0">
      <w:start w:val="3"/>
      <w:numFmt w:val="decimal"/>
      <w:lvlText w:val="%1.0"/>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B771216"/>
    <w:multiLevelType w:val="multilevel"/>
    <w:tmpl w:val="493280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2141B3"/>
    <w:multiLevelType w:val="hybridMultilevel"/>
    <w:tmpl w:val="74B4AB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F427EA2"/>
    <w:multiLevelType w:val="hybridMultilevel"/>
    <w:tmpl w:val="B84CBC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32106A8"/>
    <w:multiLevelType w:val="hybridMultilevel"/>
    <w:tmpl w:val="3AA89B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4B35549"/>
    <w:multiLevelType w:val="multilevel"/>
    <w:tmpl w:val="981038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896368"/>
    <w:multiLevelType w:val="hybridMultilevel"/>
    <w:tmpl w:val="D0667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021E4E"/>
    <w:multiLevelType w:val="multilevel"/>
    <w:tmpl w:val="79F4F74C"/>
    <w:lvl w:ilvl="0">
      <w:start w:val="1"/>
      <w:numFmt w:val="decimal"/>
      <w:lvlText w:val="%1."/>
      <w:lvlJc w:val="left"/>
      <w:pPr>
        <w:ind w:left="1440" w:hanging="360"/>
      </w:pPr>
      <w:rPr>
        <w:rFont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15:restartNumberingAfterBreak="0">
    <w:nsid w:val="214A3A2E"/>
    <w:multiLevelType w:val="hybridMultilevel"/>
    <w:tmpl w:val="5BE4A5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D991513"/>
    <w:multiLevelType w:val="multilevel"/>
    <w:tmpl w:val="E8DCD552"/>
    <w:lvl w:ilvl="0">
      <w:start w:val="4"/>
      <w:numFmt w:val="decimal"/>
      <w:lvlText w:val="%1.0"/>
      <w:lvlJc w:val="left"/>
      <w:pPr>
        <w:ind w:left="720" w:hanging="360"/>
      </w:pPr>
      <w:rPr>
        <w:rFonts w:hint="default"/>
      </w:rPr>
    </w:lvl>
    <w:lvl w:ilv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4" w15:restartNumberingAfterBreak="0">
    <w:nsid w:val="2EC85865"/>
    <w:multiLevelType w:val="hybridMultilevel"/>
    <w:tmpl w:val="C56C5D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4E5685D"/>
    <w:multiLevelType w:val="hybridMultilevel"/>
    <w:tmpl w:val="0CA474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919456E"/>
    <w:multiLevelType w:val="hybridMultilevel"/>
    <w:tmpl w:val="B6B4C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9354F"/>
    <w:multiLevelType w:val="hybridMultilevel"/>
    <w:tmpl w:val="02864C6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A603AE0"/>
    <w:multiLevelType w:val="multilevel"/>
    <w:tmpl w:val="E8DCD552"/>
    <w:lvl w:ilvl="0">
      <w:start w:val="4"/>
      <w:numFmt w:val="decimal"/>
      <w:lvlText w:val="%1.0"/>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C5719DF"/>
    <w:multiLevelType w:val="hybridMultilevel"/>
    <w:tmpl w:val="57FE05EA"/>
    <w:lvl w:ilvl="0" w:tplc="FFFFFFFF">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F364B64"/>
    <w:multiLevelType w:val="multilevel"/>
    <w:tmpl w:val="E24AB726"/>
    <w:lvl w:ilvl="0">
      <w:start w:val="2"/>
      <w:numFmt w:val="decimal"/>
      <w:lvlText w:val="%1.0"/>
      <w:lvlJc w:val="left"/>
      <w:pPr>
        <w:ind w:left="1800" w:hanging="360"/>
      </w:pPr>
      <w:rPr>
        <w:rFonts w:cs="Times New Roman" w:hint="default"/>
        <w:sz w:val="22"/>
      </w:rPr>
    </w:lvl>
    <w:lvl w:ilvl="1">
      <w:start w:val="1"/>
      <w:numFmt w:val="decimal"/>
      <w:lvlText w:val="%1.%2"/>
      <w:lvlJc w:val="left"/>
      <w:pPr>
        <w:ind w:left="5605" w:hanging="360"/>
      </w:pPr>
      <w:rPr>
        <w:rFonts w:cs="Times New Roman" w:hint="default"/>
        <w:sz w:val="22"/>
      </w:rPr>
    </w:lvl>
    <w:lvl w:ilvl="2">
      <w:start w:val="1"/>
      <w:numFmt w:val="decimal"/>
      <w:lvlText w:val="%1.%2.%3"/>
      <w:lvlJc w:val="left"/>
      <w:pPr>
        <w:ind w:left="3600" w:hanging="720"/>
      </w:pPr>
      <w:rPr>
        <w:rFonts w:cs="Times New Roman" w:hint="default"/>
        <w:sz w:val="22"/>
      </w:rPr>
    </w:lvl>
    <w:lvl w:ilvl="3">
      <w:start w:val="1"/>
      <w:numFmt w:val="decimal"/>
      <w:lvlText w:val="%1.%2.%3.%4"/>
      <w:lvlJc w:val="left"/>
      <w:pPr>
        <w:ind w:left="4680" w:hanging="1080"/>
      </w:pPr>
      <w:rPr>
        <w:rFonts w:cs="Times New Roman" w:hint="default"/>
        <w:sz w:val="22"/>
      </w:rPr>
    </w:lvl>
    <w:lvl w:ilvl="4">
      <w:start w:val="1"/>
      <w:numFmt w:val="decimal"/>
      <w:lvlText w:val="%1.%2.%3.%4.%5"/>
      <w:lvlJc w:val="left"/>
      <w:pPr>
        <w:ind w:left="5400" w:hanging="1080"/>
      </w:pPr>
      <w:rPr>
        <w:rFonts w:cs="Times New Roman" w:hint="default"/>
        <w:sz w:val="22"/>
      </w:rPr>
    </w:lvl>
    <w:lvl w:ilvl="5">
      <w:start w:val="1"/>
      <w:numFmt w:val="decimal"/>
      <w:lvlText w:val="%1.%2.%3.%4.%5.%6"/>
      <w:lvlJc w:val="left"/>
      <w:pPr>
        <w:ind w:left="6480" w:hanging="1440"/>
      </w:pPr>
      <w:rPr>
        <w:rFonts w:cs="Times New Roman" w:hint="default"/>
        <w:sz w:val="22"/>
      </w:rPr>
    </w:lvl>
    <w:lvl w:ilvl="6">
      <w:start w:val="1"/>
      <w:numFmt w:val="decimal"/>
      <w:lvlText w:val="%1.%2.%3.%4.%5.%6.%7"/>
      <w:lvlJc w:val="left"/>
      <w:pPr>
        <w:ind w:left="7200" w:hanging="1440"/>
      </w:pPr>
      <w:rPr>
        <w:rFonts w:cs="Times New Roman" w:hint="default"/>
        <w:sz w:val="22"/>
      </w:rPr>
    </w:lvl>
    <w:lvl w:ilvl="7">
      <w:start w:val="1"/>
      <w:numFmt w:val="decimal"/>
      <w:lvlText w:val="%1.%2.%3.%4.%5.%6.%7.%8"/>
      <w:lvlJc w:val="left"/>
      <w:pPr>
        <w:ind w:left="8280" w:hanging="1800"/>
      </w:pPr>
      <w:rPr>
        <w:rFonts w:cs="Times New Roman" w:hint="default"/>
        <w:sz w:val="22"/>
      </w:rPr>
    </w:lvl>
    <w:lvl w:ilvl="8">
      <w:start w:val="1"/>
      <w:numFmt w:val="decimal"/>
      <w:lvlText w:val="%1.%2.%3.%4.%5.%6.%7.%8.%9"/>
      <w:lvlJc w:val="left"/>
      <w:pPr>
        <w:ind w:left="9000" w:hanging="1800"/>
      </w:pPr>
      <w:rPr>
        <w:rFonts w:cs="Times New Roman" w:hint="default"/>
        <w:sz w:val="22"/>
      </w:rPr>
    </w:lvl>
  </w:abstractNum>
  <w:abstractNum w:abstractNumId="21" w15:restartNumberingAfterBreak="0">
    <w:nsid w:val="43F00C24"/>
    <w:multiLevelType w:val="hybridMultilevel"/>
    <w:tmpl w:val="6CF21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F27D0B"/>
    <w:multiLevelType w:val="hybridMultilevel"/>
    <w:tmpl w:val="CADA91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7DA3DD9"/>
    <w:multiLevelType w:val="hybridMultilevel"/>
    <w:tmpl w:val="BF00EB16"/>
    <w:lvl w:ilvl="0" w:tplc="6D14F442">
      <w:start w:val="1"/>
      <w:numFmt w:val="bullet"/>
      <w:lvlText w:val="·"/>
      <w:lvlJc w:val="left"/>
      <w:pPr>
        <w:ind w:left="720" w:hanging="360"/>
      </w:pPr>
      <w:rPr>
        <w:rFonts w:ascii="Symbol" w:hAnsi="Symbol" w:hint="default"/>
      </w:rPr>
    </w:lvl>
    <w:lvl w:ilvl="1" w:tplc="148235DE">
      <w:start w:val="1"/>
      <w:numFmt w:val="bullet"/>
      <w:lvlText w:val="o"/>
      <w:lvlJc w:val="left"/>
      <w:pPr>
        <w:ind w:left="1440" w:hanging="360"/>
      </w:pPr>
      <w:rPr>
        <w:rFonts w:ascii="Courier New" w:hAnsi="Courier New" w:hint="default"/>
      </w:rPr>
    </w:lvl>
    <w:lvl w:ilvl="2" w:tplc="D69499B0">
      <w:start w:val="1"/>
      <w:numFmt w:val="bullet"/>
      <w:lvlText w:val=""/>
      <w:lvlJc w:val="left"/>
      <w:pPr>
        <w:ind w:left="2160" w:hanging="360"/>
      </w:pPr>
      <w:rPr>
        <w:rFonts w:ascii="Wingdings" w:hAnsi="Wingdings" w:hint="default"/>
      </w:rPr>
    </w:lvl>
    <w:lvl w:ilvl="3" w:tplc="9C26F224">
      <w:start w:val="1"/>
      <w:numFmt w:val="bullet"/>
      <w:lvlText w:val=""/>
      <w:lvlJc w:val="left"/>
      <w:pPr>
        <w:ind w:left="2880" w:hanging="360"/>
      </w:pPr>
      <w:rPr>
        <w:rFonts w:ascii="Symbol" w:hAnsi="Symbol" w:hint="default"/>
      </w:rPr>
    </w:lvl>
    <w:lvl w:ilvl="4" w:tplc="0DF255FA">
      <w:start w:val="1"/>
      <w:numFmt w:val="bullet"/>
      <w:lvlText w:val="o"/>
      <w:lvlJc w:val="left"/>
      <w:pPr>
        <w:ind w:left="3600" w:hanging="360"/>
      </w:pPr>
      <w:rPr>
        <w:rFonts w:ascii="Courier New" w:hAnsi="Courier New" w:hint="default"/>
      </w:rPr>
    </w:lvl>
    <w:lvl w:ilvl="5" w:tplc="B8507134">
      <w:start w:val="1"/>
      <w:numFmt w:val="bullet"/>
      <w:lvlText w:val=""/>
      <w:lvlJc w:val="left"/>
      <w:pPr>
        <w:ind w:left="4320" w:hanging="360"/>
      </w:pPr>
      <w:rPr>
        <w:rFonts w:ascii="Wingdings" w:hAnsi="Wingdings" w:hint="default"/>
      </w:rPr>
    </w:lvl>
    <w:lvl w:ilvl="6" w:tplc="696CB6EC">
      <w:start w:val="1"/>
      <w:numFmt w:val="bullet"/>
      <w:lvlText w:val=""/>
      <w:lvlJc w:val="left"/>
      <w:pPr>
        <w:ind w:left="5040" w:hanging="360"/>
      </w:pPr>
      <w:rPr>
        <w:rFonts w:ascii="Symbol" w:hAnsi="Symbol" w:hint="default"/>
      </w:rPr>
    </w:lvl>
    <w:lvl w:ilvl="7" w:tplc="0AF483CE">
      <w:start w:val="1"/>
      <w:numFmt w:val="bullet"/>
      <w:lvlText w:val="o"/>
      <w:lvlJc w:val="left"/>
      <w:pPr>
        <w:ind w:left="5760" w:hanging="360"/>
      </w:pPr>
      <w:rPr>
        <w:rFonts w:ascii="Courier New" w:hAnsi="Courier New" w:hint="default"/>
      </w:rPr>
    </w:lvl>
    <w:lvl w:ilvl="8" w:tplc="08087304">
      <w:start w:val="1"/>
      <w:numFmt w:val="bullet"/>
      <w:lvlText w:val=""/>
      <w:lvlJc w:val="left"/>
      <w:pPr>
        <w:ind w:left="6480" w:hanging="360"/>
      </w:pPr>
      <w:rPr>
        <w:rFonts w:ascii="Wingdings" w:hAnsi="Wingdings" w:hint="default"/>
      </w:rPr>
    </w:lvl>
  </w:abstractNum>
  <w:abstractNum w:abstractNumId="24" w15:restartNumberingAfterBreak="0">
    <w:nsid w:val="4B5E2C60"/>
    <w:multiLevelType w:val="hybridMultilevel"/>
    <w:tmpl w:val="5F5252E8"/>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BA243FA"/>
    <w:multiLevelType w:val="multilevel"/>
    <w:tmpl w:val="2616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162670"/>
    <w:multiLevelType w:val="hybridMultilevel"/>
    <w:tmpl w:val="C1A69C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EA979C9"/>
    <w:multiLevelType w:val="hybridMultilevel"/>
    <w:tmpl w:val="B3C889C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4EB07177"/>
    <w:multiLevelType w:val="hybridMultilevel"/>
    <w:tmpl w:val="5EF8CD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52A73B1"/>
    <w:multiLevelType w:val="multilevel"/>
    <w:tmpl w:val="0EE49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BB0146"/>
    <w:multiLevelType w:val="multilevel"/>
    <w:tmpl w:val="F796F50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573C5C78"/>
    <w:multiLevelType w:val="hybridMultilevel"/>
    <w:tmpl w:val="9B3E033E"/>
    <w:lvl w:ilvl="0" w:tplc="FFFFFFFF">
      <w:start w:val="1"/>
      <w:numFmt w:val="bullet"/>
      <w:pStyle w:val="ReportBodyBulletlevel1"/>
      <w:lvlText w:val=""/>
      <w:lvlJc w:val="left"/>
      <w:pPr>
        <w:ind w:left="720" w:hanging="360"/>
      </w:pPr>
      <w:rPr>
        <w:rFonts w:ascii="Symbol" w:hAnsi="Symbol" w:hint="default"/>
      </w:rPr>
    </w:lvl>
    <w:lvl w:ilvl="1" w:tplc="1ABC0ECC">
      <w:start w:val="1"/>
      <w:numFmt w:val="bullet"/>
      <w:pStyle w:val="ReportBodyBulletlevel2"/>
      <w:lvlText w:val=""/>
      <w:lvlJc w:val="left"/>
      <w:pPr>
        <w:ind w:left="1440" w:hanging="360"/>
      </w:pPr>
      <w:rPr>
        <w:rFonts w:ascii="Symbol" w:hAnsi="Symbol" w:hint="default"/>
      </w:rPr>
    </w:lvl>
    <w:lvl w:ilvl="2" w:tplc="AFBEB502">
      <w:start w:val="1"/>
      <w:numFmt w:val="bullet"/>
      <w:pStyle w:val="ReportBodyBulletlevel3"/>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F40708"/>
    <w:multiLevelType w:val="hybridMultilevel"/>
    <w:tmpl w:val="FB2A2A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8144E02"/>
    <w:multiLevelType w:val="multilevel"/>
    <w:tmpl w:val="0EE4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8F49AB"/>
    <w:multiLevelType w:val="multilevel"/>
    <w:tmpl w:val="0EE4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240F2D"/>
    <w:multiLevelType w:val="hybridMultilevel"/>
    <w:tmpl w:val="C770A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BB77D6"/>
    <w:multiLevelType w:val="hybridMultilevel"/>
    <w:tmpl w:val="330CD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D50738"/>
    <w:multiLevelType w:val="multilevel"/>
    <w:tmpl w:val="12C2EC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752A99"/>
    <w:multiLevelType w:val="multilevel"/>
    <w:tmpl w:val="0EE4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8167BB"/>
    <w:multiLevelType w:val="hybridMultilevel"/>
    <w:tmpl w:val="FFFFFFFF"/>
    <w:lvl w:ilvl="0" w:tplc="149E6050">
      <w:start w:val="1"/>
      <w:numFmt w:val="decimal"/>
      <w:lvlText w:val="%1."/>
      <w:lvlJc w:val="left"/>
      <w:pPr>
        <w:ind w:left="360" w:hanging="360"/>
      </w:pPr>
    </w:lvl>
    <w:lvl w:ilvl="1" w:tplc="5156E840">
      <w:start w:val="1"/>
      <w:numFmt w:val="lowerLetter"/>
      <w:lvlText w:val="%2."/>
      <w:lvlJc w:val="left"/>
      <w:pPr>
        <w:ind w:left="1080" w:hanging="360"/>
      </w:pPr>
    </w:lvl>
    <w:lvl w:ilvl="2" w:tplc="6706C8A8">
      <w:start w:val="1"/>
      <w:numFmt w:val="lowerRoman"/>
      <w:lvlText w:val="%3."/>
      <w:lvlJc w:val="right"/>
      <w:pPr>
        <w:ind w:left="1800" w:hanging="180"/>
      </w:pPr>
    </w:lvl>
    <w:lvl w:ilvl="3" w:tplc="7B4C926A">
      <w:start w:val="1"/>
      <w:numFmt w:val="decimal"/>
      <w:lvlText w:val="%4."/>
      <w:lvlJc w:val="left"/>
      <w:pPr>
        <w:ind w:left="2520" w:hanging="360"/>
      </w:pPr>
    </w:lvl>
    <w:lvl w:ilvl="4" w:tplc="9300DA10">
      <w:start w:val="1"/>
      <w:numFmt w:val="lowerLetter"/>
      <w:lvlText w:val="%5."/>
      <w:lvlJc w:val="left"/>
      <w:pPr>
        <w:ind w:left="3240" w:hanging="360"/>
      </w:pPr>
    </w:lvl>
    <w:lvl w:ilvl="5" w:tplc="3CFCF942">
      <w:start w:val="1"/>
      <w:numFmt w:val="lowerRoman"/>
      <w:lvlText w:val="%6."/>
      <w:lvlJc w:val="right"/>
      <w:pPr>
        <w:ind w:left="3960" w:hanging="180"/>
      </w:pPr>
    </w:lvl>
    <w:lvl w:ilvl="6" w:tplc="E39C96CC">
      <w:start w:val="1"/>
      <w:numFmt w:val="decimal"/>
      <w:lvlText w:val="%7."/>
      <w:lvlJc w:val="left"/>
      <w:pPr>
        <w:ind w:left="4680" w:hanging="360"/>
      </w:pPr>
    </w:lvl>
    <w:lvl w:ilvl="7" w:tplc="8A3A70D4">
      <w:start w:val="1"/>
      <w:numFmt w:val="lowerLetter"/>
      <w:lvlText w:val="%8."/>
      <w:lvlJc w:val="left"/>
      <w:pPr>
        <w:ind w:left="5400" w:hanging="360"/>
      </w:pPr>
    </w:lvl>
    <w:lvl w:ilvl="8" w:tplc="E5DCCB3A">
      <w:start w:val="1"/>
      <w:numFmt w:val="lowerRoman"/>
      <w:lvlText w:val="%9."/>
      <w:lvlJc w:val="right"/>
      <w:pPr>
        <w:ind w:left="6120" w:hanging="180"/>
      </w:pPr>
    </w:lvl>
  </w:abstractNum>
  <w:abstractNum w:abstractNumId="40" w15:restartNumberingAfterBreak="0">
    <w:nsid w:val="6D19176F"/>
    <w:multiLevelType w:val="hybridMultilevel"/>
    <w:tmpl w:val="776275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6D645DD3"/>
    <w:multiLevelType w:val="multilevel"/>
    <w:tmpl w:val="764CAED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1470958"/>
    <w:multiLevelType w:val="hybridMultilevel"/>
    <w:tmpl w:val="58F41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447CC2"/>
    <w:multiLevelType w:val="multilevel"/>
    <w:tmpl w:val="493280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1E08B9"/>
    <w:multiLevelType w:val="multilevel"/>
    <w:tmpl w:val="BC967FA0"/>
    <w:lvl w:ilvl="0">
      <w:start w:val="1"/>
      <w:numFmt w:val="decimal"/>
      <w:lvlText w:val="%1."/>
      <w:lvlJc w:val="left"/>
      <w:pPr>
        <w:ind w:left="720" w:hanging="360"/>
      </w:pPr>
      <w:rPr>
        <w:rFonts w:hint="default"/>
      </w:rPr>
    </w:lvl>
    <w:lvl w:ilv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num w:numId="1" w16cid:durableId="2024353008">
    <w:abstractNumId w:val="23"/>
  </w:num>
  <w:num w:numId="2" w16cid:durableId="943151241">
    <w:abstractNumId w:val="39"/>
  </w:num>
  <w:num w:numId="3" w16cid:durableId="111018582">
    <w:abstractNumId w:val="31"/>
  </w:num>
  <w:num w:numId="4" w16cid:durableId="929511854">
    <w:abstractNumId w:val="19"/>
  </w:num>
  <w:num w:numId="5" w16cid:durableId="1070621029">
    <w:abstractNumId w:val="9"/>
  </w:num>
  <w:num w:numId="6" w16cid:durableId="888541504">
    <w:abstractNumId w:val="36"/>
  </w:num>
  <w:num w:numId="7" w16cid:durableId="950430658">
    <w:abstractNumId w:val="15"/>
  </w:num>
  <w:num w:numId="8" w16cid:durableId="1357273102">
    <w:abstractNumId w:val="27"/>
  </w:num>
  <w:num w:numId="9" w16cid:durableId="1249534959">
    <w:abstractNumId w:val="17"/>
  </w:num>
  <w:num w:numId="10" w16cid:durableId="131098353">
    <w:abstractNumId w:val="40"/>
  </w:num>
  <w:num w:numId="11" w16cid:durableId="1964581244">
    <w:abstractNumId w:val="21"/>
  </w:num>
  <w:num w:numId="12" w16cid:durableId="1430928835">
    <w:abstractNumId w:val="10"/>
  </w:num>
  <w:num w:numId="13" w16cid:durableId="2055275936">
    <w:abstractNumId w:val="5"/>
  </w:num>
  <w:num w:numId="14" w16cid:durableId="1119372592">
    <w:abstractNumId w:val="0"/>
  </w:num>
  <w:num w:numId="15" w16cid:durableId="1579094789">
    <w:abstractNumId w:val="20"/>
  </w:num>
  <w:num w:numId="16" w16cid:durableId="650332368">
    <w:abstractNumId w:val="4"/>
  </w:num>
  <w:num w:numId="17" w16cid:durableId="1680546843">
    <w:abstractNumId w:val="37"/>
  </w:num>
  <w:num w:numId="18" w16cid:durableId="1991010819">
    <w:abstractNumId w:val="3"/>
  </w:num>
  <w:num w:numId="19" w16cid:durableId="271011648">
    <w:abstractNumId w:val="8"/>
  </w:num>
  <w:num w:numId="20" w16cid:durableId="868100985">
    <w:abstractNumId w:val="7"/>
  </w:num>
  <w:num w:numId="21" w16cid:durableId="904994007">
    <w:abstractNumId w:val="12"/>
  </w:num>
  <w:num w:numId="22" w16cid:durableId="1790321161">
    <w:abstractNumId w:val="1"/>
  </w:num>
  <w:num w:numId="23" w16cid:durableId="1904441547">
    <w:abstractNumId w:val="32"/>
  </w:num>
  <w:num w:numId="24" w16cid:durableId="2031952525">
    <w:abstractNumId w:val="22"/>
  </w:num>
  <w:num w:numId="25" w16cid:durableId="1693918385">
    <w:abstractNumId w:val="26"/>
  </w:num>
  <w:num w:numId="26" w16cid:durableId="1783256470">
    <w:abstractNumId w:val="14"/>
  </w:num>
  <w:num w:numId="27" w16cid:durableId="1323119330">
    <w:abstractNumId w:val="28"/>
  </w:num>
  <w:num w:numId="28" w16cid:durableId="1936594971">
    <w:abstractNumId w:val="33"/>
  </w:num>
  <w:num w:numId="29" w16cid:durableId="1880363587">
    <w:abstractNumId w:val="38"/>
  </w:num>
  <w:num w:numId="30" w16cid:durableId="723797118">
    <w:abstractNumId w:val="29"/>
  </w:num>
  <w:num w:numId="31" w16cid:durableId="1954633264">
    <w:abstractNumId w:val="34"/>
  </w:num>
  <w:num w:numId="32" w16cid:durableId="671686219">
    <w:abstractNumId w:val="41"/>
  </w:num>
  <w:num w:numId="33" w16cid:durableId="1436629051">
    <w:abstractNumId w:val="30"/>
  </w:num>
  <w:num w:numId="34" w16cid:durableId="1738547448">
    <w:abstractNumId w:val="13"/>
  </w:num>
  <w:num w:numId="35" w16cid:durableId="1665472731">
    <w:abstractNumId w:val="18"/>
  </w:num>
  <w:num w:numId="36" w16cid:durableId="1156337901">
    <w:abstractNumId w:val="44"/>
  </w:num>
  <w:num w:numId="37" w16cid:durableId="1887907207">
    <w:abstractNumId w:val="35"/>
  </w:num>
  <w:num w:numId="38" w16cid:durableId="948244964">
    <w:abstractNumId w:val="25"/>
  </w:num>
  <w:num w:numId="39" w16cid:durableId="1978953317">
    <w:abstractNumId w:val="42"/>
  </w:num>
  <w:num w:numId="40" w16cid:durableId="1691179711">
    <w:abstractNumId w:val="2"/>
  </w:num>
  <w:num w:numId="41" w16cid:durableId="159203349">
    <w:abstractNumId w:val="24"/>
  </w:num>
  <w:num w:numId="42" w16cid:durableId="1320037654">
    <w:abstractNumId w:val="43"/>
  </w:num>
  <w:num w:numId="43" w16cid:durableId="1129781877">
    <w:abstractNumId w:val="16"/>
  </w:num>
  <w:num w:numId="44" w16cid:durableId="1493906508">
    <w:abstractNumId w:val="6"/>
  </w:num>
  <w:num w:numId="45" w16cid:durableId="866138202">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B78"/>
    <w:rsid w:val="0000083A"/>
    <w:rsid w:val="00000C9B"/>
    <w:rsid w:val="00001F64"/>
    <w:rsid w:val="00003071"/>
    <w:rsid w:val="00004511"/>
    <w:rsid w:val="000047A8"/>
    <w:rsid w:val="00004C62"/>
    <w:rsid w:val="00005038"/>
    <w:rsid w:val="000050E8"/>
    <w:rsid w:val="00005C6E"/>
    <w:rsid w:val="00005D35"/>
    <w:rsid w:val="000062F2"/>
    <w:rsid w:val="00007200"/>
    <w:rsid w:val="00010444"/>
    <w:rsid w:val="0001054B"/>
    <w:rsid w:val="00011AF4"/>
    <w:rsid w:val="000121B9"/>
    <w:rsid w:val="0001226A"/>
    <w:rsid w:val="00012D5E"/>
    <w:rsid w:val="000143EB"/>
    <w:rsid w:val="0001795B"/>
    <w:rsid w:val="00020F46"/>
    <w:rsid w:val="000211C1"/>
    <w:rsid w:val="00021574"/>
    <w:rsid w:val="0002169F"/>
    <w:rsid w:val="0002179C"/>
    <w:rsid w:val="00022020"/>
    <w:rsid w:val="00022F9B"/>
    <w:rsid w:val="000232AE"/>
    <w:rsid w:val="000232C4"/>
    <w:rsid w:val="0002350F"/>
    <w:rsid w:val="0002370E"/>
    <w:rsid w:val="0002395C"/>
    <w:rsid w:val="00023D0D"/>
    <w:rsid w:val="00024427"/>
    <w:rsid w:val="000244B8"/>
    <w:rsid w:val="00024AEE"/>
    <w:rsid w:val="00024D7D"/>
    <w:rsid w:val="000255B2"/>
    <w:rsid w:val="000256F4"/>
    <w:rsid w:val="000258C7"/>
    <w:rsid w:val="00025BC9"/>
    <w:rsid w:val="0002685C"/>
    <w:rsid w:val="00026CF0"/>
    <w:rsid w:val="00030067"/>
    <w:rsid w:val="000306B5"/>
    <w:rsid w:val="00031632"/>
    <w:rsid w:val="00031ACC"/>
    <w:rsid w:val="00032067"/>
    <w:rsid w:val="00033826"/>
    <w:rsid w:val="0003470E"/>
    <w:rsid w:val="000371D7"/>
    <w:rsid w:val="000418BE"/>
    <w:rsid w:val="00042C0F"/>
    <w:rsid w:val="00042D90"/>
    <w:rsid w:val="00043B1E"/>
    <w:rsid w:val="00044880"/>
    <w:rsid w:val="00045625"/>
    <w:rsid w:val="000457BE"/>
    <w:rsid w:val="00045992"/>
    <w:rsid w:val="00045B81"/>
    <w:rsid w:val="0004646F"/>
    <w:rsid w:val="000464FB"/>
    <w:rsid w:val="000476D7"/>
    <w:rsid w:val="00050A5F"/>
    <w:rsid w:val="00051EF4"/>
    <w:rsid w:val="00052535"/>
    <w:rsid w:val="000529DB"/>
    <w:rsid w:val="00052CAE"/>
    <w:rsid w:val="0005364C"/>
    <w:rsid w:val="000537D4"/>
    <w:rsid w:val="00053C2F"/>
    <w:rsid w:val="000558EB"/>
    <w:rsid w:val="00056E8B"/>
    <w:rsid w:val="0005713F"/>
    <w:rsid w:val="00060142"/>
    <w:rsid w:val="00061758"/>
    <w:rsid w:val="0006222D"/>
    <w:rsid w:val="00062699"/>
    <w:rsid w:val="00062989"/>
    <w:rsid w:val="00065398"/>
    <w:rsid w:val="00066AEB"/>
    <w:rsid w:val="00066C78"/>
    <w:rsid w:val="0006751C"/>
    <w:rsid w:val="000678FA"/>
    <w:rsid w:val="000707FA"/>
    <w:rsid w:val="000724AE"/>
    <w:rsid w:val="00072DD5"/>
    <w:rsid w:val="000740D5"/>
    <w:rsid w:val="0007481C"/>
    <w:rsid w:val="00074E3F"/>
    <w:rsid w:val="00075308"/>
    <w:rsid w:val="000755EF"/>
    <w:rsid w:val="00076F57"/>
    <w:rsid w:val="000770B5"/>
    <w:rsid w:val="00077C21"/>
    <w:rsid w:val="00080B40"/>
    <w:rsid w:val="000812D4"/>
    <w:rsid w:val="000837D8"/>
    <w:rsid w:val="00083AA0"/>
    <w:rsid w:val="0008515B"/>
    <w:rsid w:val="00085580"/>
    <w:rsid w:val="00086750"/>
    <w:rsid w:val="0008772E"/>
    <w:rsid w:val="00087AEA"/>
    <w:rsid w:val="0009032B"/>
    <w:rsid w:val="00093DCD"/>
    <w:rsid w:val="00094A70"/>
    <w:rsid w:val="00094DDF"/>
    <w:rsid w:val="000955A5"/>
    <w:rsid w:val="00096059"/>
    <w:rsid w:val="000968CB"/>
    <w:rsid w:val="00096D24"/>
    <w:rsid w:val="000975A8"/>
    <w:rsid w:val="000979E9"/>
    <w:rsid w:val="000A0066"/>
    <w:rsid w:val="000A0526"/>
    <w:rsid w:val="000A0843"/>
    <w:rsid w:val="000A10D6"/>
    <w:rsid w:val="000A26F5"/>
    <w:rsid w:val="000A29D7"/>
    <w:rsid w:val="000A2F30"/>
    <w:rsid w:val="000A31BE"/>
    <w:rsid w:val="000A425E"/>
    <w:rsid w:val="000A426B"/>
    <w:rsid w:val="000A4365"/>
    <w:rsid w:val="000A45AE"/>
    <w:rsid w:val="000A5235"/>
    <w:rsid w:val="000A6D5F"/>
    <w:rsid w:val="000A6ED8"/>
    <w:rsid w:val="000A7401"/>
    <w:rsid w:val="000A7425"/>
    <w:rsid w:val="000B0DC9"/>
    <w:rsid w:val="000B359D"/>
    <w:rsid w:val="000B426C"/>
    <w:rsid w:val="000B5506"/>
    <w:rsid w:val="000B5B4B"/>
    <w:rsid w:val="000B5E36"/>
    <w:rsid w:val="000B75B4"/>
    <w:rsid w:val="000B7B59"/>
    <w:rsid w:val="000C0F82"/>
    <w:rsid w:val="000C113A"/>
    <w:rsid w:val="000C1184"/>
    <w:rsid w:val="000C1B23"/>
    <w:rsid w:val="000C1FDC"/>
    <w:rsid w:val="000C2B78"/>
    <w:rsid w:val="000C3080"/>
    <w:rsid w:val="000C3140"/>
    <w:rsid w:val="000C4419"/>
    <w:rsid w:val="000C5692"/>
    <w:rsid w:val="000C6D96"/>
    <w:rsid w:val="000C6F71"/>
    <w:rsid w:val="000D0D17"/>
    <w:rsid w:val="000D0EA4"/>
    <w:rsid w:val="000D1A78"/>
    <w:rsid w:val="000D26E1"/>
    <w:rsid w:val="000D2FA5"/>
    <w:rsid w:val="000D3C49"/>
    <w:rsid w:val="000D3D77"/>
    <w:rsid w:val="000D4D62"/>
    <w:rsid w:val="000D534A"/>
    <w:rsid w:val="000D5696"/>
    <w:rsid w:val="000D5970"/>
    <w:rsid w:val="000D5B7C"/>
    <w:rsid w:val="000D5FE3"/>
    <w:rsid w:val="000D61AE"/>
    <w:rsid w:val="000D6D7F"/>
    <w:rsid w:val="000D6FC8"/>
    <w:rsid w:val="000E07F2"/>
    <w:rsid w:val="000E09FF"/>
    <w:rsid w:val="000E1806"/>
    <w:rsid w:val="000E1C58"/>
    <w:rsid w:val="000E2198"/>
    <w:rsid w:val="000E49DD"/>
    <w:rsid w:val="000E4D0C"/>
    <w:rsid w:val="000E54F2"/>
    <w:rsid w:val="000E561C"/>
    <w:rsid w:val="000E6CD2"/>
    <w:rsid w:val="000F0100"/>
    <w:rsid w:val="000F01EF"/>
    <w:rsid w:val="000F08AA"/>
    <w:rsid w:val="000F14EB"/>
    <w:rsid w:val="000F164F"/>
    <w:rsid w:val="000F17FA"/>
    <w:rsid w:val="000F23D4"/>
    <w:rsid w:val="000F3730"/>
    <w:rsid w:val="000F39A6"/>
    <w:rsid w:val="000F485D"/>
    <w:rsid w:val="000F57C7"/>
    <w:rsid w:val="000F5BA2"/>
    <w:rsid w:val="000F5D32"/>
    <w:rsid w:val="000F6833"/>
    <w:rsid w:val="000F7F52"/>
    <w:rsid w:val="001000BF"/>
    <w:rsid w:val="00100430"/>
    <w:rsid w:val="001008DF"/>
    <w:rsid w:val="00102D1B"/>
    <w:rsid w:val="001046CD"/>
    <w:rsid w:val="0010566A"/>
    <w:rsid w:val="00105FDB"/>
    <w:rsid w:val="001065DC"/>
    <w:rsid w:val="00106B36"/>
    <w:rsid w:val="00106CCA"/>
    <w:rsid w:val="00106DFB"/>
    <w:rsid w:val="00106E4D"/>
    <w:rsid w:val="0010716F"/>
    <w:rsid w:val="0010777D"/>
    <w:rsid w:val="00107B11"/>
    <w:rsid w:val="00107C75"/>
    <w:rsid w:val="00110069"/>
    <w:rsid w:val="001100B1"/>
    <w:rsid w:val="00110C1E"/>
    <w:rsid w:val="001114E2"/>
    <w:rsid w:val="00112617"/>
    <w:rsid w:val="00113107"/>
    <w:rsid w:val="001155EC"/>
    <w:rsid w:val="00115CBA"/>
    <w:rsid w:val="001162AE"/>
    <w:rsid w:val="001166CC"/>
    <w:rsid w:val="001203C1"/>
    <w:rsid w:val="001214A6"/>
    <w:rsid w:val="00121616"/>
    <w:rsid w:val="00121D34"/>
    <w:rsid w:val="0012239A"/>
    <w:rsid w:val="001238E0"/>
    <w:rsid w:val="001246F6"/>
    <w:rsid w:val="00125EF2"/>
    <w:rsid w:val="00127B91"/>
    <w:rsid w:val="00127BEE"/>
    <w:rsid w:val="001303FC"/>
    <w:rsid w:val="00130946"/>
    <w:rsid w:val="0013136C"/>
    <w:rsid w:val="0013148C"/>
    <w:rsid w:val="00131EBD"/>
    <w:rsid w:val="001320CB"/>
    <w:rsid w:val="00133A66"/>
    <w:rsid w:val="00134416"/>
    <w:rsid w:val="00134BAC"/>
    <w:rsid w:val="0013507F"/>
    <w:rsid w:val="00137645"/>
    <w:rsid w:val="00137DA6"/>
    <w:rsid w:val="00140C1E"/>
    <w:rsid w:val="00142CAC"/>
    <w:rsid w:val="00143EFD"/>
    <w:rsid w:val="0014414B"/>
    <w:rsid w:val="00145466"/>
    <w:rsid w:val="001465D1"/>
    <w:rsid w:val="00146B5C"/>
    <w:rsid w:val="00147DA0"/>
    <w:rsid w:val="00147FE4"/>
    <w:rsid w:val="0015032C"/>
    <w:rsid w:val="00151269"/>
    <w:rsid w:val="00151856"/>
    <w:rsid w:val="00152A33"/>
    <w:rsid w:val="00153646"/>
    <w:rsid w:val="0015437D"/>
    <w:rsid w:val="00154995"/>
    <w:rsid w:val="0015516F"/>
    <w:rsid w:val="0015692B"/>
    <w:rsid w:val="00156A69"/>
    <w:rsid w:val="00156CBC"/>
    <w:rsid w:val="00157622"/>
    <w:rsid w:val="00157A6B"/>
    <w:rsid w:val="001604CB"/>
    <w:rsid w:val="001608B5"/>
    <w:rsid w:val="00161127"/>
    <w:rsid w:val="00162557"/>
    <w:rsid w:val="00162662"/>
    <w:rsid w:val="0016285E"/>
    <w:rsid w:val="00162A92"/>
    <w:rsid w:val="00164905"/>
    <w:rsid w:val="00164B3B"/>
    <w:rsid w:val="00164C48"/>
    <w:rsid w:val="00164DF7"/>
    <w:rsid w:val="00164E99"/>
    <w:rsid w:val="0016575C"/>
    <w:rsid w:val="00165CD6"/>
    <w:rsid w:val="00165F12"/>
    <w:rsid w:val="0017215C"/>
    <w:rsid w:val="00172947"/>
    <w:rsid w:val="00174EC0"/>
    <w:rsid w:val="0017541F"/>
    <w:rsid w:val="00176CAB"/>
    <w:rsid w:val="00176DA7"/>
    <w:rsid w:val="0017742E"/>
    <w:rsid w:val="001776B3"/>
    <w:rsid w:val="00177808"/>
    <w:rsid w:val="00180680"/>
    <w:rsid w:val="0018078F"/>
    <w:rsid w:val="0018112C"/>
    <w:rsid w:val="0018234D"/>
    <w:rsid w:val="00182C6B"/>
    <w:rsid w:val="00183509"/>
    <w:rsid w:val="00184CD2"/>
    <w:rsid w:val="001856A1"/>
    <w:rsid w:val="0018639A"/>
    <w:rsid w:val="001867FE"/>
    <w:rsid w:val="00187100"/>
    <w:rsid w:val="00187BA3"/>
    <w:rsid w:val="00196047"/>
    <w:rsid w:val="001961B6"/>
    <w:rsid w:val="001A19F0"/>
    <w:rsid w:val="001A21A7"/>
    <w:rsid w:val="001A3A90"/>
    <w:rsid w:val="001A3BE5"/>
    <w:rsid w:val="001A599B"/>
    <w:rsid w:val="001A63DE"/>
    <w:rsid w:val="001A6D47"/>
    <w:rsid w:val="001B07D1"/>
    <w:rsid w:val="001B0DC7"/>
    <w:rsid w:val="001B1251"/>
    <w:rsid w:val="001B1A93"/>
    <w:rsid w:val="001B28C4"/>
    <w:rsid w:val="001B59FC"/>
    <w:rsid w:val="001B5BD5"/>
    <w:rsid w:val="001B6493"/>
    <w:rsid w:val="001B6580"/>
    <w:rsid w:val="001B6D9B"/>
    <w:rsid w:val="001B71AE"/>
    <w:rsid w:val="001B731D"/>
    <w:rsid w:val="001B74AF"/>
    <w:rsid w:val="001B7B37"/>
    <w:rsid w:val="001C13F2"/>
    <w:rsid w:val="001C1CEC"/>
    <w:rsid w:val="001C217E"/>
    <w:rsid w:val="001C2EF5"/>
    <w:rsid w:val="001C325C"/>
    <w:rsid w:val="001C334C"/>
    <w:rsid w:val="001C339B"/>
    <w:rsid w:val="001C392D"/>
    <w:rsid w:val="001C3BD2"/>
    <w:rsid w:val="001C4330"/>
    <w:rsid w:val="001C47BE"/>
    <w:rsid w:val="001C4939"/>
    <w:rsid w:val="001C4D1E"/>
    <w:rsid w:val="001C51E0"/>
    <w:rsid w:val="001C6FF1"/>
    <w:rsid w:val="001C772B"/>
    <w:rsid w:val="001CFC17"/>
    <w:rsid w:val="001D0F78"/>
    <w:rsid w:val="001D108C"/>
    <w:rsid w:val="001D41E1"/>
    <w:rsid w:val="001D4B60"/>
    <w:rsid w:val="001D7D46"/>
    <w:rsid w:val="001E011B"/>
    <w:rsid w:val="001E0356"/>
    <w:rsid w:val="001E1460"/>
    <w:rsid w:val="001E3446"/>
    <w:rsid w:val="001E3B24"/>
    <w:rsid w:val="001E4084"/>
    <w:rsid w:val="001E4222"/>
    <w:rsid w:val="001E6FDD"/>
    <w:rsid w:val="001E7A4A"/>
    <w:rsid w:val="001E7AE5"/>
    <w:rsid w:val="001F0B6C"/>
    <w:rsid w:val="001F1156"/>
    <w:rsid w:val="001F199B"/>
    <w:rsid w:val="001F1DC0"/>
    <w:rsid w:val="001F4A39"/>
    <w:rsid w:val="001F7C96"/>
    <w:rsid w:val="00201B12"/>
    <w:rsid w:val="0020243D"/>
    <w:rsid w:val="00203879"/>
    <w:rsid w:val="002058A9"/>
    <w:rsid w:val="002063D6"/>
    <w:rsid w:val="00206913"/>
    <w:rsid w:val="00206C4A"/>
    <w:rsid w:val="002073BF"/>
    <w:rsid w:val="00210E82"/>
    <w:rsid w:val="002128F6"/>
    <w:rsid w:val="00212C78"/>
    <w:rsid w:val="00213C39"/>
    <w:rsid w:val="002156A9"/>
    <w:rsid w:val="0021647F"/>
    <w:rsid w:val="00216639"/>
    <w:rsid w:val="002179DF"/>
    <w:rsid w:val="00217AA7"/>
    <w:rsid w:val="00217ABB"/>
    <w:rsid w:val="00217E80"/>
    <w:rsid w:val="002206E7"/>
    <w:rsid w:val="00220BBB"/>
    <w:rsid w:val="00220C84"/>
    <w:rsid w:val="00222A65"/>
    <w:rsid w:val="00222F4D"/>
    <w:rsid w:val="00223499"/>
    <w:rsid w:val="002234BC"/>
    <w:rsid w:val="00224CDB"/>
    <w:rsid w:val="002250C9"/>
    <w:rsid w:val="00226161"/>
    <w:rsid w:val="00226F66"/>
    <w:rsid w:val="00227BB0"/>
    <w:rsid w:val="00227C08"/>
    <w:rsid w:val="00230DA8"/>
    <w:rsid w:val="00231110"/>
    <w:rsid w:val="002312FD"/>
    <w:rsid w:val="002315EC"/>
    <w:rsid w:val="00231E10"/>
    <w:rsid w:val="0023205A"/>
    <w:rsid w:val="002323EE"/>
    <w:rsid w:val="0023358D"/>
    <w:rsid w:val="00233D46"/>
    <w:rsid w:val="00233D5D"/>
    <w:rsid w:val="00233E3D"/>
    <w:rsid w:val="00234F14"/>
    <w:rsid w:val="0023512A"/>
    <w:rsid w:val="0023602B"/>
    <w:rsid w:val="0023697F"/>
    <w:rsid w:val="00236E49"/>
    <w:rsid w:val="002370B1"/>
    <w:rsid w:val="00241064"/>
    <w:rsid w:val="00241467"/>
    <w:rsid w:val="0024212E"/>
    <w:rsid w:val="0024218D"/>
    <w:rsid w:val="002424B0"/>
    <w:rsid w:val="00242643"/>
    <w:rsid w:val="002443B2"/>
    <w:rsid w:val="002449CC"/>
    <w:rsid w:val="00245490"/>
    <w:rsid w:val="00245DD4"/>
    <w:rsid w:val="002473E7"/>
    <w:rsid w:val="00247ED8"/>
    <w:rsid w:val="00251548"/>
    <w:rsid w:val="00251E4A"/>
    <w:rsid w:val="0025254B"/>
    <w:rsid w:val="00253BC9"/>
    <w:rsid w:val="00254A25"/>
    <w:rsid w:val="00254C6B"/>
    <w:rsid w:val="00254D66"/>
    <w:rsid w:val="00255C19"/>
    <w:rsid w:val="00255E6E"/>
    <w:rsid w:val="00256FDA"/>
    <w:rsid w:val="0025778E"/>
    <w:rsid w:val="00257DEB"/>
    <w:rsid w:val="002611EF"/>
    <w:rsid w:val="00262B7A"/>
    <w:rsid w:val="00263033"/>
    <w:rsid w:val="00263B2A"/>
    <w:rsid w:val="00263E6D"/>
    <w:rsid w:val="0026499D"/>
    <w:rsid w:val="00265868"/>
    <w:rsid w:val="00265C3C"/>
    <w:rsid w:val="002662FB"/>
    <w:rsid w:val="00266480"/>
    <w:rsid w:val="00266EC3"/>
    <w:rsid w:val="002708FD"/>
    <w:rsid w:val="0027165B"/>
    <w:rsid w:val="0027231D"/>
    <w:rsid w:val="00273340"/>
    <w:rsid w:val="00273602"/>
    <w:rsid w:val="00273E24"/>
    <w:rsid w:val="00275765"/>
    <w:rsid w:val="00276929"/>
    <w:rsid w:val="00277836"/>
    <w:rsid w:val="002802F8"/>
    <w:rsid w:val="00280414"/>
    <w:rsid w:val="00280F5D"/>
    <w:rsid w:val="00281346"/>
    <w:rsid w:val="00281A61"/>
    <w:rsid w:val="0028249D"/>
    <w:rsid w:val="00283E8C"/>
    <w:rsid w:val="00284900"/>
    <w:rsid w:val="0028542E"/>
    <w:rsid w:val="002855C1"/>
    <w:rsid w:val="00285600"/>
    <w:rsid w:val="00285771"/>
    <w:rsid w:val="00285879"/>
    <w:rsid w:val="002860E0"/>
    <w:rsid w:val="00286EEA"/>
    <w:rsid w:val="002875EF"/>
    <w:rsid w:val="002908FC"/>
    <w:rsid w:val="00290F08"/>
    <w:rsid w:val="0029174C"/>
    <w:rsid w:val="00293622"/>
    <w:rsid w:val="00293888"/>
    <w:rsid w:val="00294B4F"/>
    <w:rsid w:val="002959CC"/>
    <w:rsid w:val="00296432"/>
    <w:rsid w:val="002967DE"/>
    <w:rsid w:val="002969DA"/>
    <w:rsid w:val="00297BDE"/>
    <w:rsid w:val="002A0F33"/>
    <w:rsid w:val="002A1273"/>
    <w:rsid w:val="002A136F"/>
    <w:rsid w:val="002A29C0"/>
    <w:rsid w:val="002A2A10"/>
    <w:rsid w:val="002A496C"/>
    <w:rsid w:val="002A53E3"/>
    <w:rsid w:val="002A5A7D"/>
    <w:rsid w:val="002A7418"/>
    <w:rsid w:val="002B0110"/>
    <w:rsid w:val="002B1EE0"/>
    <w:rsid w:val="002B3041"/>
    <w:rsid w:val="002B4F17"/>
    <w:rsid w:val="002B64A8"/>
    <w:rsid w:val="002B6827"/>
    <w:rsid w:val="002B697E"/>
    <w:rsid w:val="002B69FA"/>
    <w:rsid w:val="002B6A25"/>
    <w:rsid w:val="002B7018"/>
    <w:rsid w:val="002B748E"/>
    <w:rsid w:val="002B78AF"/>
    <w:rsid w:val="002B7C95"/>
    <w:rsid w:val="002B7EAC"/>
    <w:rsid w:val="002C0400"/>
    <w:rsid w:val="002C12E9"/>
    <w:rsid w:val="002C135C"/>
    <w:rsid w:val="002C1E26"/>
    <w:rsid w:val="002C1F70"/>
    <w:rsid w:val="002C1FC6"/>
    <w:rsid w:val="002C30B9"/>
    <w:rsid w:val="002C3BF0"/>
    <w:rsid w:val="002C3D59"/>
    <w:rsid w:val="002C416A"/>
    <w:rsid w:val="002C4740"/>
    <w:rsid w:val="002C6C01"/>
    <w:rsid w:val="002C6D08"/>
    <w:rsid w:val="002C6EE1"/>
    <w:rsid w:val="002D17BE"/>
    <w:rsid w:val="002D1822"/>
    <w:rsid w:val="002D1B28"/>
    <w:rsid w:val="002D25CC"/>
    <w:rsid w:val="002D2C8F"/>
    <w:rsid w:val="002D3AB4"/>
    <w:rsid w:val="002D4214"/>
    <w:rsid w:val="002D5717"/>
    <w:rsid w:val="002D7F0D"/>
    <w:rsid w:val="002E0B42"/>
    <w:rsid w:val="002E14D7"/>
    <w:rsid w:val="002E1D2C"/>
    <w:rsid w:val="002E486A"/>
    <w:rsid w:val="002E4ACA"/>
    <w:rsid w:val="002E55DC"/>
    <w:rsid w:val="002E5834"/>
    <w:rsid w:val="002E7230"/>
    <w:rsid w:val="002E7DB4"/>
    <w:rsid w:val="002F1436"/>
    <w:rsid w:val="002F2806"/>
    <w:rsid w:val="002F2F8F"/>
    <w:rsid w:val="002F350D"/>
    <w:rsid w:val="002F3CE8"/>
    <w:rsid w:val="002F5473"/>
    <w:rsid w:val="002F5F24"/>
    <w:rsid w:val="002F69EF"/>
    <w:rsid w:val="002F6D0D"/>
    <w:rsid w:val="002F6D53"/>
    <w:rsid w:val="0030032D"/>
    <w:rsid w:val="003012F6"/>
    <w:rsid w:val="00304277"/>
    <w:rsid w:val="00304303"/>
    <w:rsid w:val="00304308"/>
    <w:rsid w:val="003051CF"/>
    <w:rsid w:val="00305B10"/>
    <w:rsid w:val="0030605D"/>
    <w:rsid w:val="003062E6"/>
    <w:rsid w:val="00307A6A"/>
    <w:rsid w:val="00310DF9"/>
    <w:rsid w:val="003113C9"/>
    <w:rsid w:val="003126C6"/>
    <w:rsid w:val="00313F4F"/>
    <w:rsid w:val="00314017"/>
    <w:rsid w:val="00320824"/>
    <w:rsid w:val="00321606"/>
    <w:rsid w:val="003222C6"/>
    <w:rsid w:val="00322ED9"/>
    <w:rsid w:val="0032326A"/>
    <w:rsid w:val="00324193"/>
    <w:rsid w:val="00326B08"/>
    <w:rsid w:val="00326D23"/>
    <w:rsid w:val="00326D74"/>
    <w:rsid w:val="003273EC"/>
    <w:rsid w:val="00327F68"/>
    <w:rsid w:val="00330052"/>
    <w:rsid w:val="00330AB1"/>
    <w:rsid w:val="00331362"/>
    <w:rsid w:val="003314A2"/>
    <w:rsid w:val="00332056"/>
    <w:rsid w:val="0033295F"/>
    <w:rsid w:val="0033441A"/>
    <w:rsid w:val="00334A5C"/>
    <w:rsid w:val="00335BDD"/>
    <w:rsid w:val="003362B4"/>
    <w:rsid w:val="00336517"/>
    <w:rsid w:val="00336C92"/>
    <w:rsid w:val="00337BDE"/>
    <w:rsid w:val="00340440"/>
    <w:rsid w:val="003404BA"/>
    <w:rsid w:val="00340E2A"/>
    <w:rsid w:val="00341794"/>
    <w:rsid w:val="003431BF"/>
    <w:rsid w:val="003435A2"/>
    <w:rsid w:val="00343618"/>
    <w:rsid w:val="00346A98"/>
    <w:rsid w:val="0034704D"/>
    <w:rsid w:val="0034775F"/>
    <w:rsid w:val="00350E51"/>
    <w:rsid w:val="00351932"/>
    <w:rsid w:val="00351DB8"/>
    <w:rsid w:val="00351DEF"/>
    <w:rsid w:val="003528A7"/>
    <w:rsid w:val="00352A4E"/>
    <w:rsid w:val="00352AEE"/>
    <w:rsid w:val="00353F2A"/>
    <w:rsid w:val="003547D7"/>
    <w:rsid w:val="003572EF"/>
    <w:rsid w:val="00357625"/>
    <w:rsid w:val="00357724"/>
    <w:rsid w:val="00357C44"/>
    <w:rsid w:val="0036064F"/>
    <w:rsid w:val="0036111B"/>
    <w:rsid w:val="00361F7B"/>
    <w:rsid w:val="00362443"/>
    <w:rsid w:val="0036280F"/>
    <w:rsid w:val="003632EC"/>
    <w:rsid w:val="00363B35"/>
    <w:rsid w:val="00364241"/>
    <w:rsid w:val="00365E38"/>
    <w:rsid w:val="00366165"/>
    <w:rsid w:val="00367622"/>
    <w:rsid w:val="003701EE"/>
    <w:rsid w:val="00372F37"/>
    <w:rsid w:val="0037340F"/>
    <w:rsid w:val="003736A8"/>
    <w:rsid w:val="00373AA5"/>
    <w:rsid w:val="00373ADB"/>
    <w:rsid w:val="003749E2"/>
    <w:rsid w:val="00375442"/>
    <w:rsid w:val="00376A3D"/>
    <w:rsid w:val="00376F0C"/>
    <w:rsid w:val="003771CB"/>
    <w:rsid w:val="003779D0"/>
    <w:rsid w:val="00377D87"/>
    <w:rsid w:val="003807AB"/>
    <w:rsid w:val="0038135D"/>
    <w:rsid w:val="0038168E"/>
    <w:rsid w:val="00382B80"/>
    <w:rsid w:val="0038315A"/>
    <w:rsid w:val="0038371A"/>
    <w:rsid w:val="00383C3A"/>
    <w:rsid w:val="00384680"/>
    <w:rsid w:val="003878FD"/>
    <w:rsid w:val="00387ECE"/>
    <w:rsid w:val="00390B0A"/>
    <w:rsid w:val="003910AB"/>
    <w:rsid w:val="00391379"/>
    <w:rsid w:val="00391B7B"/>
    <w:rsid w:val="00392D27"/>
    <w:rsid w:val="0039323B"/>
    <w:rsid w:val="00394C99"/>
    <w:rsid w:val="003953FD"/>
    <w:rsid w:val="00397B61"/>
    <w:rsid w:val="003A0C24"/>
    <w:rsid w:val="003A104F"/>
    <w:rsid w:val="003A1B72"/>
    <w:rsid w:val="003A4178"/>
    <w:rsid w:val="003A4761"/>
    <w:rsid w:val="003A51E5"/>
    <w:rsid w:val="003A54A2"/>
    <w:rsid w:val="003A6DB8"/>
    <w:rsid w:val="003B025B"/>
    <w:rsid w:val="003B0E9F"/>
    <w:rsid w:val="003B1010"/>
    <w:rsid w:val="003B1ACF"/>
    <w:rsid w:val="003B27B3"/>
    <w:rsid w:val="003B38BB"/>
    <w:rsid w:val="003B4CE7"/>
    <w:rsid w:val="003B65FF"/>
    <w:rsid w:val="003B6B4F"/>
    <w:rsid w:val="003B742B"/>
    <w:rsid w:val="003B7AE4"/>
    <w:rsid w:val="003C046D"/>
    <w:rsid w:val="003C080E"/>
    <w:rsid w:val="003C0AC3"/>
    <w:rsid w:val="003C13D4"/>
    <w:rsid w:val="003C2102"/>
    <w:rsid w:val="003C2381"/>
    <w:rsid w:val="003C28EC"/>
    <w:rsid w:val="003C4163"/>
    <w:rsid w:val="003C4AA4"/>
    <w:rsid w:val="003C4D72"/>
    <w:rsid w:val="003C51BF"/>
    <w:rsid w:val="003C5637"/>
    <w:rsid w:val="003C65F2"/>
    <w:rsid w:val="003C6B92"/>
    <w:rsid w:val="003C6E74"/>
    <w:rsid w:val="003C724D"/>
    <w:rsid w:val="003C747D"/>
    <w:rsid w:val="003D0845"/>
    <w:rsid w:val="003D1489"/>
    <w:rsid w:val="003D1548"/>
    <w:rsid w:val="003D26C9"/>
    <w:rsid w:val="003D2994"/>
    <w:rsid w:val="003D2F80"/>
    <w:rsid w:val="003D39B0"/>
    <w:rsid w:val="003D3A26"/>
    <w:rsid w:val="003D4D5C"/>
    <w:rsid w:val="003D5FDB"/>
    <w:rsid w:val="003D632C"/>
    <w:rsid w:val="003D6B77"/>
    <w:rsid w:val="003D6F11"/>
    <w:rsid w:val="003D78A9"/>
    <w:rsid w:val="003E2DF3"/>
    <w:rsid w:val="003E351D"/>
    <w:rsid w:val="003E3770"/>
    <w:rsid w:val="003E3A99"/>
    <w:rsid w:val="003E47B5"/>
    <w:rsid w:val="003E546C"/>
    <w:rsid w:val="003E5B00"/>
    <w:rsid w:val="003E5E7F"/>
    <w:rsid w:val="003F08BF"/>
    <w:rsid w:val="003F13B7"/>
    <w:rsid w:val="003F43A1"/>
    <w:rsid w:val="003F5BD2"/>
    <w:rsid w:val="003F678B"/>
    <w:rsid w:val="003F6EA1"/>
    <w:rsid w:val="003F6EE8"/>
    <w:rsid w:val="003F72C6"/>
    <w:rsid w:val="004002F4"/>
    <w:rsid w:val="0040080B"/>
    <w:rsid w:val="00400E2D"/>
    <w:rsid w:val="00401C76"/>
    <w:rsid w:val="00401D1D"/>
    <w:rsid w:val="00403C58"/>
    <w:rsid w:val="00403DE5"/>
    <w:rsid w:val="00405473"/>
    <w:rsid w:val="0040632F"/>
    <w:rsid w:val="00406ACF"/>
    <w:rsid w:val="004105CC"/>
    <w:rsid w:val="00410938"/>
    <w:rsid w:val="00411816"/>
    <w:rsid w:val="0041193E"/>
    <w:rsid w:val="00411962"/>
    <w:rsid w:val="00412021"/>
    <w:rsid w:val="00413F79"/>
    <w:rsid w:val="004147DA"/>
    <w:rsid w:val="004157BD"/>
    <w:rsid w:val="004167AE"/>
    <w:rsid w:val="00417533"/>
    <w:rsid w:val="004178E2"/>
    <w:rsid w:val="00417E7F"/>
    <w:rsid w:val="0042023E"/>
    <w:rsid w:val="00420494"/>
    <w:rsid w:val="00421170"/>
    <w:rsid w:val="0042190B"/>
    <w:rsid w:val="00421BDA"/>
    <w:rsid w:val="00421D08"/>
    <w:rsid w:val="00421D29"/>
    <w:rsid w:val="00422ABA"/>
    <w:rsid w:val="00422BE1"/>
    <w:rsid w:val="004234A9"/>
    <w:rsid w:val="0042350C"/>
    <w:rsid w:val="00423FA0"/>
    <w:rsid w:val="00424036"/>
    <w:rsid w:val="00424C30"/>
    <w:rsid w:val="00424C3D"/>
    <w:rsid w:val="00424CA7"/>
    <w:rsid w:val="00424FC0"/>
    <w:rsid w:val="00425236"/>
    <w:rsid w:val="00430082"/>
    <w:rsid w:val="0043034B"/>
    <w:rsid w:val="004311CE"/>
    <w:rsid w:val="00431AF6"/>
    <w:rsid w:val="00432222"/>
    <w:rsid w:val="0043226B"/>
    <w:rsid w:val="004329A4"/>
    <w:rsid w:val="004337EE"/>
    <w:rsid w:val="00433E73"/>
    <w:rsid w:val="004342E5"/>
    <w:rsid w:val="004349C8"/>
    <w:rsid w:val="00434AB1"/>
    <w:rsid w:val="00434DFA"/>
    <w:rsid w:val="0043522C"/>
    <w:rsid w:val="00437B47"/>
    <w:rsid w:val="00437F5E"/>
    <w:rsid w:val="004416B7"/>
    <w:rsid w:val="004442A3"/>
    <w:rsid w:val="00444617"/>
    <w:rsid w:val="00444CC6"/>
    <w:rsid w:val="0044504B"/>
    <w:rsid w:val="0044571C"/>
    <w:rsid w:val="00445C50"/>
    <w:rsid w:val="00446315"/>
    <w:rsid w:val="004473AA"/>
    <w:rsid w:val="004479E3"/>
    <w:rsid w:val="004507AA"/>
    <w:rsid w:val="00451B08"/>
    <w:rsid w:val="00452188"/>
    <w:rsid w:val="0045266F"/>
    <w:rsid w:val="00452B20"/>
    <w:rsid w:val="0045362A"/>
    <w:rsid w:val="00453A51"/>
    <w:rsid w:val="00453E8F"/>
    <w:rsid w:val="004541B6"/>
    <w:rsid w:val="00454B3F"/>
    <w:rsid w:val="0045527B"/>
    <w:rsid w:val="0046025D"/>
    <w:rsid w:val="004627C4"/>
    <w:rsid w:val="0046322D"/>
    <w:rsid w:val="00463E56"/>
    <w:rsid w:val="00464E0C"/>
    <w:rsid w:val="004657AC"/>
    <w:rsid w:val="0046589F"/>
    <w:rsid w:val="00466667"/>
    <w:rsid w:val="00466C0F"/>
    <w:rsid w:val="00467671"/>
    <w:rsid w:val="004705F1"/>
    <w:rsid w:val="0047087B"/>
    <w:rsid w:val="004711DB"/>
    <w:rsid w:val="00471CA2"/>
    <w:rsid w:val="00472E6D"/>
    <w:rsid w:val="004733BF"/>
    <w:rsid w:val="00474051"/>
    <w:rsid w:val="00476024"/>
    <w:rsid w:val="00476705"/>
    <w:rsid w:val="00476B11"/>
    <w:rsid w:val="004777AA"/>
    <w:rsid w:val="0048016F"/>
    <w:rsid w:val="004804CB"/>
    <w:rsid w:val="004809CD"/>
    <w:rsid w:val="0048121B"/>
    <w:rsid w:val="00481D43"/>
    <w:rsid w:val="00482214"/>
    <w:rsid w:val="0048394D"/>
    <w:rsid w:val="00484EDE"/>
    <w:rsid w:val="00486D44"/>
    <w:rsid w:val="00487A75"/>
    <w:rsid w:val="00487CFD"/>
    <w:rsid w:val="00487EAB"/>
    <w:rsid w:val="00490424"/>
    <w:rsid w:val="0049085D"/>
    <w:rsid w:val="004916DD"/>
    <w:rsid w:val="00492ECE"/>
    <w:rsid w:val="00492EEB"/>
    <w:rsid w:val="00493D2C"/>
    <w:rsid w:val="00494991"/>
    <w:rsid w:val="0049551E"/>
    <w:rsid w:val="00495C09"/>
    <w:rsid w:val="00497145"/>
    <w:rsid w:val="004A0C93"/>
    <w:rsid w:val="004A0C9F"/>
    <w:rsid w:val="004A1F61"/>
    <w:rsid w:val="004A26F0"/>
    <w:rsid w:val="004A3D1E"/>
    <w:rsid w:val="004A4163"/>
    <w:rsid w:val="004A4904"/>
    <w:rsid w:val="004A561E"/>
    <w:rsid w:val="004A7398"/>
    <w:rsid w:val="004A743A"/>
    <w:rsid w:val="004A7658"/>
    <w:rsid w:val="004A7A27"/>
    <w:rsid w:val="004A7E41"/>
    <w:rsid w:val="004A7F41"/>
    <w:rsid w:val="004B1A65"/>
    <w:rsid w:val="004B2D0F"/>
    <w:rsid w:val="004B3E49"/>
    <w:rsid w:val="004B5FA7"/>
    <w:rsid w:val="004B6241"/>
    <w:rsid w:val="004B7525"/>
    <w:rsid w:val="004B7E62"/>
    <w:rsid w:val="004B7FCF"/>
    <w:rsid w:val="004C11CF"/>
    <w:rsid w:val="004C18BE"/>
    <w:rsid w:val="004C1A57"/>
    <w:rsid w:val="004C2400"/>
    <w:rsid w:val="004C29E2"/>
    <w:rsid w:val="004C2F03"/>
    <w:rsid w:val="004C30F4"/>
    <w:rsid w:val="004C3A34"/>
    <w:rsid w:val="004C412E"/>
    <w:rsid w:val="004C4E03"/>
    <w:rsid w:val="004C5D13"/>
    <w:rsid w:val="004C6A9E"/>
    <w:rsid w:val="004C7C16"/>
    <w:rsid w:val="004C7DC7"/>
    <w:rsid w:val="004D0ACE"/>
    <w:rsid w:val="004D0D0B"/>
    <w:rsid w:val="004D1D33"/>
    <w:rsid w:val="004D252D"/>
    <w:rsid w:val="004D2BF4"/>
    <w:rsid w:val="004D3DC9"/>
    <w:rsid w:val="004D4E5D"/>
    <w:rsid w:val="004D527D"/>
    <w:rsid w:val="004D5F8D"/>
    <w:rsid w:val="004D6565"/>
    <w:rsid w:val="004D687D"/>
    <w:rsid w:val="004D6CF4"/>
    <w:rsid w:val="004E0821"/>
    <w:rsid w:val="004E1294"/>
    <w:rsid w:val="004E29EB"/>
    <w:rsid w:val="004E2A08"/>
    <w:rsid w:val="004E2DD6"/>
    <w:rsid w:val="004E5B8C"/>
    <w:rsid w:val="004E619D"/>
    <w:rsid w:val="004E68C7"/>
    <w:rsid w:val="004E6C15"/>
    <w:rsid w:val="004E6CCB"/>
    <w:rsid w:val="004E77A4"/>
    <w:rsid w:val="004E7D35"/>
    <w:rsid w:val="004F188C"/>
    <w:rsid w:val="004F23D0"/>
    <w:rsid w:val="004F270E"/>
    <w:rsid w:val="004F6503"/>
    <w:rsid w:val="00501FDF"/>
    <w:rsid w:val="005034DA"/>
    <w:rsid w:val="00503DCB"/>
    <w:rsid w:val="005043AE"/>
    <w:rsid w:val="00506D5C"/>
    <w:rsid w:val="00506DF8"/>
    <w:rsid w:val="00507832"/>
    <w:rsid w:val="0050794D"/>
    <w:rsid w:val="00512A1E"/>
    <w:rsid w:val="00512C8E"/>
    <w:rsid w:val="00514039"/>
    <w:rsid w:val="00514B7C"/>
    <w:rsid w:val="0051649E"/>
    <w:rsid w:val="005176BF"/>
    <w:rsid w:val="005214D4"/>
    <w:rsid w:val="0052183A"/>
    <w:rsid w:val="00521D32"/>
    <w:rsid w:val="00521F8F"/>
    <w:rsid w:val="00522002"/>
    <w:rsid w:val="005223A8"/>
    <w:rsid w:val="005232D5"/>
    <w:rsid w:val="005237FD"/>
    <w:rsid w:val="00524AE4"/>
    <w:rsid w:val="00524E3A"/>
    <w:rsid w:val="00526120"/>
    <w:rsid w:val="005265E0"/>
    <w:rsid w:val="00530098"/>
    <w:rsid w:val="0053050D"/>
    <w:rsid w:val="00531284"/>
    <w:rsid w:val="00531651"/>
    <w:rsid w:val="00531873"/>
    <w:rsid w:val="00531F7A"/>
    <w:rsid w:val="005324F4"/>
    <w:rsid w:val="005335C8"/>
    <w:rsid w:val="005365DE"/>
    <w:rsid w:val="00536EF6"/>
    <w:rsid w:val="00536F54"/>
    <w:rsid w:val="005371D1"/>
    <w:rsid w:val="0053735D"/>
    <w:rsid w:val="00537680"/>
    <w:rsid w:val="005400A7"/>
    <w:rsid w:val="0054015E"/>
    <w:rsid w:val="00540937"/>
    <w:rsid w:val="00540DC0"/>
    <w:rsid w:val="00542843"/>
    <w:rsid w:val="005429D7"/>
    <w:rsid w:val="00542B9F"/>
    <w:rsid w:val="005432D8"/>
    <w:rsid w:val="00543C13"/>
    <w:rsid w:val="00544275"/>
    <w:rsid w:val="005442AE"/>
    <w:rsid w:val="00544752"/>
    <w:rsid w:val="005451ED"/>
    <w:rsid w:val="00545D64"/>
    <w:rsid w:val="0054645D"/>
    <w:rsid w:val="0054752A"/>
    <w:rsid w:val="00547F93"/>
    <w:rsid w:val="00550124"/>
    <w:rsid w:val="00551A1C"/>
    <w:rsid w:val="00552308"/>
    <w:rsid w:val="00552429"/>
    <w:rsid w:val="00553F1B"/>
    <w:rsid w:val="00555E80"/>
    <w:rsid w:val="00555EBF"/>
    <w:rsid w:val="00557619"/>
    <w:rsid w:val="005578AC"/>
    <w:rsid w:val="005602F7"/>
    <w:rsid w:val="00560F0A"/>
    <w:rsid w:val="00561F45"/>
    <w:rsid w:val="00565154"/>
    <w:rsid w:val="00565262"/>
    <w:rsid w:val="00565B07"/>
    <w:rsid w:val="0057007B"/>
    <w:rsid w:val="005715A7"/>
    <w:rsid w:val="00571D22"/>
    <w:rsid w:val="00572631"/>
    <w:rsid w:val="005730CB"/>
    <w:rsid w:val="00573336"/>
    <w:rsid w:val="00573484"/>
    <w:rsid w:val="005756D7"/>
    <w:rsid w:val="005771BE"/>
    <w:rsid w:val="00577749"/>
    <w:rsid w:val="00577D6C"/>
    <w:rsid w:val="005806E1"/>
    <w:rsid w:val="00580861"/>
    <w:rsid w:val="00580D6B"/>
    <w:rsid w:val="0058135A"/>
    <w:rsid w:val="005813BC"/>
    <w:rsid w:val="00581AB0"/>
    <w:rsid w:val="00581C12"/>
    <w:rsid w:val="005826B2"/>
    <w:rsid w:val="005831FC"/>
    <w:rsid w:val="00584281"/>
    <w:rsid w:val="00586F39"/>
    <w:rsid w:val="00590E4E"/>
    <w:rsid w:val="0059232E"/>
    <w:rsid w:val="00592363"/>
    <w:rsid w:val="0059347A"/>
    <w:rsid w:val="00595446"/>
    <w:rsid w:val="00595D0F"/>
    <w:rsid w:val="005969C9"/>
    <w:rsid w:val="00596B47"/>
    <w:rsid w:val="005972CC"/>
    <w:rsid w:val="005977EB"/>
    <w:rsid w:val="005A00F0"/>
    <w:rsid w:val="005A09F1"/>
    <w:rsid w:val="005A2B1E"/>
    <w:rsid w:val="005A3DB4"/>
    <w:rsid w:val="005A3F36"/>
    <w:rsid w:val="005A4E22"/>
    <w:rsid w:val="005A51EB"/>
    <w:rsid w:val="005A5435"/>
    <w:rsid w:val="005A7368"/>
    <w:rsid w:val="005B1EDC"/>
    <w:rsid w:val="005B4232"/>
    <w:rsid w:val="005B4A10"/>
    <w:rsid w:val="005B5187"/>
    <w:rsid w:val="005B5BB4"/>
    <w:rsid w:val="005B5CD7"/>
    <w:rsid w:val="005C122B"/>
    <w:rsid w:val="005C148E"/>
    <w:rsid w:val="005C261A"/>
    <w:rsid w:val="005C389E"/>
    <w:rsid w:val="005C4066"/>
    <w:rsid w:val="005C4C02"/>
    <w:rsid w:val="005C63FD"/>
    <w:rsid w:val="005C77BA"/>
    <w:rsid w:val="005C7E37"/>
    <w:rsid w:val="005C7E9D"/>
    <w:rsid w:val="005D0708"/>
    <w:rsid w:val="005D207F"/>
    <w:rsid w:val="005D3416"/>
    <w:rsid w:val="005D393A"/>
    <w:rsid w:val="005D3C0B"/>
    <w:rsid w:val="005D41C5"/>
    <w:rsid w:val="005D4748"/>
    <w:rsid w:val="005D5509"/>
    <w:rsid w:val="005D56E6"/>
    <w:rsid w:val="005D6EEA"/>
    <w:rsid w:val="005D726A"/>
    <w:rsid w:val="005D7361"/>
    <w:rsid w:val="005E0EEC"/>
    <w:rsid w:val="005E0F29"/>
    <w:rsid w:val="005E2CCE"/>
    <w:rsid w:val="005E3057"/>
    <w:rsid w:val="005E30FB"/>
    <w:rsid w:val="005E40D8"/>
    <w:rsid w:val="005E5D26"/>
    <w:rsid w:val="005E5F1C"/>
    <w:rsid w:val="005E779A"/>
    <w:rsid w:val="005F0A87"/>
    <w:rsid w:val="005F1E06"/>
    <w:rsid w:val="005F23D5"/>
    <w:rsid w:val="005F2AE9"/>
    <w:rsid w:val="005F3282"/>
    <w:rsid w:val="005F32BA"/>
    <w:rsid w:val="005F3C23"/>
    <w:rsid w:val="005F5E2F"/>
    <w:rsid w:val="005F6911"/>
    <w:rsid w:val="005F7D42"/>
    <w:rsid w:val="0060067A"/>
    <w:rsid w:val="0060116B"/>
    <w:rsid w:val="0060135E"/>
    <w:rsid w:val="006016D5"/>
    <w:rsid w:val="00601DE2"/>
    <w:rsid w:val="00602F22"/>
    <w:rsid w:val="00603C6B"/>
    <w:rsid w:val="006042CE"/>
    <w:rsid w:val="006045FB"/>
    <w:rsid w:val="00604CFC"/>
    <w:rsid w:val="0060525B"/>
    <w:rsid w:val="00605977"/>
    <w:rsid w:val="00605E9F"/>
    <w:rsid w:val="00606169"/>
    <w:rsid w:val="00606C0D"/>
    <w:rsid w:val="00607D81"/>
    <w:rsid w:val="00610171"/>
    <w:rsid w:val="00610279"/>
    <w:rsid w:val="00611752"/>
    <w:rsid w:val="006122B0"/>
    <w:rsid w:val="00612758"/>
    <w:rsid w:val="006130F4"/>
    <w:rsid w:val="0061402A"/>
    <w:rsid w:val="0061557D"/>
    <w:rsid w:val="0061613E"/>
    <w:rsid w:val="00617906"/>
    <w:rsid w:val="00620496"/>
    <w:rsid w:val="006206C9"/>
    <w:rsid w:val="00620C92"/>
    <w:rsid w:val="00621BCC"/>
    <w:rsid w:val="00622A25"/>
    <w:rsid w:val="00624576"/>
    <w:rsid w:val="00625CF5"/>
    <w:rsid w:val="0062697B"/>
    <w:rsid w:val="00626B2A"/>
    <w:rsid w:val="00627308"/>
    <w:rsid w:val="0062744A"/>
    <w:rsid w:val="0062756A"/>
    <w:rsid w:val="00630729"/>
    <w:rsid w:val="00630870"/>
    <w:rsid w:val="00630AB2"/>
    <w:rsid w:val="0063102C"/>
    <w:rsid w:val="00631152"/>
    <w:rsid w:val="0063273F"/>
    <w:rsid w:val="00632ADD"/>
    <w:rsid w:val="00632F9C"/>
    <w:rsid w:val="006343B3"/>
    <w:rsid w:val="006344C2"/>
    <w:rsid w:val="006347C8"/>
    <w:rsid w:val="00635714"/>
    <w:rsid w:val="006358A6"/>
    <w:rsid w:val="00637AFC"/>
    <w:rsid w:val="00640942"/>
    <w:rsid w:val="00640D22"/>
    <w:rsid w:val="0064286A"/>
    <w:rsid w:val="006430AB"/>
    <w:rsid w:val="006438F6"/>
    <w:rsid w:val="006450BB"/>
    <w:rsid w:val="006455D9"/>
    <w:rsid w:val="00645CFF"/>
    <w:rsid w:val="00646399"/>
    <w:rsid w:val="00646AE7"/>
    <w:rsid w:val="0064C905"/>
    <w:rsid w:val="00650D7F"/>
    <w:rsid w:val="00651D0B"/>
    <w:rsid w:val="00651E4C"/>
    <w:rsid w:val="00652C7A"/>
    <w:rsid w:val="00653062"/>
    <w:rsid w:val="00655024"/>
    <w:rsid w:val="00655AF0"/>
    <w:rsid w:val="00656501"/>
    <w:rsid w:val="00656F5D"/>
    <w:rsid w:val="00657A9B"/>
    <w:rsid w:val="00660A69"/>
    <w:rsid w:val="00661334"/>
    <w:rsid w:val="0066226E"/>
    <w:rsid w:val="00662394"/>
    <w:rsid w:val="00663193"/>
    <w:rsid w:val="00663251"/>
    <w:rsid w:val="006633F2"/>
    <w:rsid w:val="00665C7D"/>
    <w:rsid w:val="0066608C"/>
    <w:rsid w:val="00666AD6"/>
    <w:rsid w:val="0066763D"/>
    <w:rsid w:val="00667B32"/>
    <w:rsid w:val="00673154"/>
    <w:rsid w:val="006742F7"/>
    <w:rsid w:val="006744E9"/>
    <w:rsid w:val="00674C95"/>
    <w:rsid w:val="00675911"/>
    <w:rsid w:val="00676491"/>
    <w:rsid w:val="006767C4"/>
    <w:rsid w:val="00676908"/>
    <w:rsid w:val="00676C8C"/>
    <w:rsid w:val="00676F92"/>
    <w:rsid w:val="00677528"/>
    <w:rsid w:val="00680300"/>
    <w:rsid w:val="006812EC"/>
    <w:rsid w:val="00681323"/>
    <w:rsid w:val="006814DC"/>
    <w:rsid w:val="00681D91"/>
    <w:rsid w:val="00681FD8"/>
    <w:rsid w:val="00682232"/>
    <w:rsid w:val="0068296B"/>
    <w:rsid w:val="00683432"/>
    <w:rsid w:val="00683FC2"/>
    <w:rsid w:val="00684BC3"/>
    <w:rsid w:val="006855DD"/>
    <w:rsid w:val="006857A4"/>
    <w:rsid w:val="00685AF3"/>
    <w:rsid w:val="00687653"/>
    <w:rsid w:val="00687D6F"/>
    <w:rsid w:val="006900B3"/>
    <w:rsid w:val="006906BB"/>
    <w:rsid w:val="00691110"/>
    <w:rsid w:val="0069147E"/>
    <w:rsid w:val="0069268B"/>
    <w:rsid w:val="00692C50"/>
    <w:rsid w:val="006933F3"/>
    <w:rsid w:val="00693B66"/>
    <w:rsid w:val="00693DA5"/>
    <w:rsid w:val="006947B3"/>
    <w:rsid w:val="00694AB1"/>
    <w:rsid w:val="00694F2F"/>
    <w:rsid w:val="00695191"/>
    <w:rsid w:val="006952E7"/>
    <w:rsid w:val="006954A3"/>
    <w:rsid w:val="006954AE"/>
    <w:rsid w:val="00695CBB"/>
    <w:rsid w:val="00696B0B"/>
    <w:rsid w:val="00697EEF"/>
    <w:rsid w:val="00697F96"/>
    <w:rsid w:val="006A1B90"/>
    <w:rsid w:val="006A234D"/>
    <w:rsid w:val="006A2643"/>
    <w:rsid w:val="006A3546"/>
    <w:rsid w:val="006A46ED"/>
    <w:rsid w:val="006A5D86"/>
    <w:rsid w:val="006A7B44"/>
    <w:rsid w:val="006A7BB4"/>
    <w:rsid w:val="006B0A81"/>
    <w:rsid w:val="006B34AA"/>
    <w:rsid w:val="006B3A48"/>
    <w:rsid w:val="006B4165"/>
    <w:rsid w:val="006B44A6"/>
    <w:rsid w:val="006B456F"/>
    <w:rsid w:val="006B50E1"/>
    <w:rsid w:val="006B5D1B"/>
    <w:rsid w:val="006B5F21"/>
    <w:rsid w:val="006B6147"/>
    <w:rsid w:val="006B7058"/>
    <w:rsid w:val="006B758D"/>
    <w:rsid w:val="006B76BB"/>
    <w:rsid w:val="006C1413"/>
    <w:rsid w:val="006C2EA2"/>
    <w:rsid w:val="006C3339"/>
    <w:rsid w:val="006C35BE"/>
    <w:rsid w:val="006C36F9"/>
    <w:rsid w:val="006C3766"/>
    <w:rsid w:val="006C3B1B"/>
    <w:rsid w:val="006C6533"/>
    <w:rsid w:val="006C728D"/>
    <w:rsid w:val="006D15DB"/>
    <w:rsid w:val="006D20B6"/>
    <w:rsid w:val="006D2626"/>
    <w:rsid w:val="006D2A3B"/>
    <w:rsid w:val="006D2EDD"/>
    <w:rsid w:val="006D3068"/>
    <w:rsid w:val="006D410C"/>
    <w:rsid w:val="006D47E5"/>
    <w:rsid w:val="006D4CF2"/>
    <w:rsid w:val="006D5184"/>
    <w:rsid w:val="006D6A36"/>
    <w:rsid w:val="006D7B8C"/>
    <w:rsid w:val="006E0C96"/>
    <w:rsid w:val="006E2373"/>
    <w:rsid w:val="006E2B30"/>
    <w:rsid w:val="006E2CBE"/>
    <w:rsid w:val="006E4237"/>
    <w:rsid w:val="006E4AA4"/>
    <w:rsid w:val="006E4E89"/>
    <w:rsid w:val="006E4F21"/>
    <w:rsid w:val="006E5924"/>
    <w:rsid w:val="006F0B42"/>
    <w:rsid w:val="006F0D77"/>
    <w:rsid w:val="006F109E"/>
    <w:rsid w:val="006F1729"/>
    <w:rsid w:val="006F1949"/>
    <w:rsid w:val="006F298C"/>
    <w:rsid w:val="006F446C"/>
    <w:rsid w:val="006F4ABB"/>
    <w:rsid w:val="006F4FCC"/>
    <w:rsid w:val="006F5CB6"/>
    <w:rsid w:val="006F7683"/>
    <w:rsid w:val="006F7963"/>
    <w:rsid w:val="006F7969"/>
    <w:rsid w:val="00700C37"/>
    <w:rsid w:val="00701909"/>
    <w:rsid w:val="00702EF1"/>
    <w:rsid w:val="0070379B"/>
    <w:rsid w:val="0070439B"/>
    <w:rsid w:val="00704B79"/>
    <w:rsid w:val="00705782"/>
    <w:rsid w:val="00705B25"/>
    <w:rsid w:val="007062DB"/>
    <w:rsid w:val="00706B8F"/>
    <w:rsid w:val="00706FFA"/>
    <w:rsid w:val="00710248"/>
    <w:rsid w:val="00710DCE"/>
    <w:rsid w:val="00711B73"/>
    <w:rsid w:val="007122D5"/>
    <w:rsid w:val="007127F5"/>
    <w:rsid w:val="00712ACD"/>
    <w:rsid w:val="00712D46"/>
    <w:rsid w:val="007135B2"/>
    <w:rsid w:val="00713949"/>
    <w:rsid w:val="0071444C"/>
    <w:rsid w:val="00715567"/>
    <w:rsid w:val="00715CDD"/>
    <w:rsid w:val="00716028"/>
    <w:rsid w:val="007169E9"/>
    <w:rsid w:val="00716B06"/>
    <w:rsid w:val="007171C7"/>
    <w:rsid w:val="00721492"/>
    <w:rsid w:val="00721A77"/>
    <w:rsid w:val="00721BBE"/>
    <w:rsid w:val="00721F20"/>
    <w:rsid w:val="0072313D"/>
    <w:rsid w:val="00723A49"/>
    <w:rsid w:val="00724308"/>
    <w:rsid w:val="0072542C"/>
    <w:rsid w:val="007259E8"/>
    <w:rsid w:val="00726A56"/>
    <w:rsid w:val="00726BBA"/>
    <w:rsid w:val="007274A1"/>
    <w:rsid w:val="00730F8B"/>
    <w:rsid w:val="00731421"/>
    <w:rsid w:val="00734872"/>
    <w:rsid w:val="00735105"/>
    <w:rsid w:val="007357A9"/>
    <w:rsid w:val="00735CD3"/>
    <w:rsid w:val="007360B4"/>
    <w:rsid w:val="007362C1"/>
    <w:rsid w:val="00736FA4"/>
    <w:rsid w:val="0073782D"/>
    <w:rsid w:val="00737BD0"/>
    <w:rsid w:val="00737EAF"/>
    <w:rsid w:val="00737F17"/>
    <w:rsid w:val="00741CB3"/>
    <w:rsid w:val="00741DC5"/>
    <w:rsid w:val="00741F7F"/>
    <w:rsid w:val="007422C3"/>
    <w:rsid w:val="00742471"/>
    <w:rsid w:val="00742B81"/>
    <w:rsid w:val="007444E6"/>
    <w:rsid w:val="007447C0"/>
    <w:rsid w:val="00745519"/>
    <w:rsid w:val="00750A42"/>
    <w:rsid w:val="007513C9"/>
    <w:rsid w:val="00752A70"/>
    <w:rsid w:val="00752DA0"/>
    <w:rsid w:val="0075499B"/>
    <w:rsid w:val="00754ACE"/>
    <w:rsid w:val="00755B9B"/>
    <w:rsid w:val="0075696D"/>
    <w:rsid w:val="007607BE"/>
    <w:rsid w:val="00761C0C"/>
    <w:rsid w:val="00761C1D"/>
    <w:rsid w:val="007624F6"/>
    <w:rsid w:val="00762769"/>
    <w:rsid w:val="0076540E"/>
    <w:rsid w:val="00766360"/>
    <w:rsid w:val="00766558"/>
    <w:rsid w:val="00767C6A"/>
    <w:rsid w:val="007726EB"/>
    <w:rsid w:val="00772817"/>
    <w:rsid w:val="00774D74"/>
    <w:rsid w:val="00776297"/>
    <w:rsid w:val="007775E0"/>
    <w:rsid w:val="0078078D"/>
    <w:rsid w:val="007816DB"/>
    <w:rsid w:val="0078178F"/>
    <w:rsid w:val="00781CC8"/>
    <w:rsid w:val="007821B4"/>
    <w:rsid w:val="007839B4"/>
    <w:rsid w:val="0078441F"/>
    <w:rsid w:val="00784601"/>
    <w:rsid w:val="007858B5"/>
    <w:rsid w:val="00786045"/>
    <w:rsid w:val="007868C8"/>
    <w:rsid w:val="00786975"/>
    <w:rsid w:val="00790259"/>
    <w:rsid w:val="00790677"/>
    <w:rsid w:val="00790892"/>
    <w:rsid w:val="00790B6F"/>
    <w:rsid w:val="00791122"/>
    <w:rsid w:val="00791415"/>
    <w:rsid w:val="00791677"/>
    <w:rsid w:val="0079273B"/>
    <w:rsid w:val="0079283F"/>
    <w:rsid w:val="00792B1C"/>
    <w:rsid w:val="0079312D"/>
    <w:rsid w:val="00796705"/>
    <w:rsid w:val="007A15F9"/>
    <w:rsid w:val="007A33A7"/>
    <w:rsid w:val="007A4095"/>
    <w:rsid w:val="007A530F"/>
    <w:rsid w:val="007A534C"/>
    <w:rsid w:val="007A5908"/>
    <w:rsid w:val="007A6493"/>
    <w:rsid w:val="007A64C0"/>
    <w:rsid w:val="007A6BD4"/>
    <w:rsid w:val="007A70F4"/>
    <w:rsid w:val="007A7546"/>
    <w:rsid w:val="007A7B52"/>
    <w:rsid w:val="007AD206"/>
    <w:rsid w:val="007B0349"/>
    <w:rsid w:val="007B0D56"/>
    <w:rsid w:val="007B1314"/>
    <w:rsid w:val="007B1E76"/>
    <w:rsid w:val="007B253C"/>
    <w:rsid w:val="007B2947"/>
    <w:rsid w:val="007B38C0"/>
    <w:rsid w:val="007B3E34"/>
    <w:rsid w:val="007B4868"/>
    <w:rsid w:val="007B4BAC"/>
    <w:rsid w:val="007B53CA"/>
    <w:rsid w:val="007B58CB"/>
    <w:rsid w:val="007B61EE"/>
    <w:rsid w:val="007B6448"/>
    <w:rsid w:val="007B67AD"/>
    <w:rsid w:val="007B7346"/>
    <w:rsid w:val="007B7EA9"/>
    <w:rsid w:val="007C0D56"/>
    <w:rsid w:val="007C11BA"/>
    <w:rsid w:val="007C1442"/>
    <w:rsid w:val="007C16E5"/>
    <w:rsid w:val="007C2340"/>
    <w:rsid w:val="007C2492"/>
    <w:rsid w:val="007C2A52"/>
    <w:rsid w:val="007C5476"/>
    <w:rsid w:val="007C5A68"/>
    <w:rsid w:val="007C7582"/>
    <w:rsid w:val="007C767B"/>
    <w:rsid w:val="007C78C3"/>
    <w:rsid w:val="007D01AF"/>
    <w:rsid w:val="007D1C31"/>
    <w:rsid w:val="007D2035"/>
    <w:rsid w:val="007D215F"/>
    <w:rsid w:val="007D27BE"/>
    <w:rsid w:val="007D2DD0"/>
    <w:rsid w:val="007D2F58"/>
    <w:rsid w:val="007D335C"/>
    <w:rsid w:val="007D37B2"/>
    <w:rsid w:val="007D3987"/>
    <w:rsid w:val="007D41B8"/>
    <w:rsid w:val="007D504A"/>
    <w:rsid w:val="007D5C21"/>
    <w:rsid w:val="007D6930"/>
    <w:rsid w:val="007D70E7"/>
    <w:rsid w:val="007D76BA"/>
    <w:rsid w:val="007D77C6"/>
    <w:rsid w:val="007E04AB"/>
    <w:rsid w:val="007E083C"/>
    <w:rsid w:val="007E169A"/>
    <w:rsid w:val="007E1E15"/>
    <w:rsid w:val="007E24F8"/>
    <w:rsid w:val="007E3AB3"/>
    <w:rsid w:val="007E3EA0"/>
    <w:rsid w:val="007E4F4C"/>
    <w:rsid w:val="007E556B"/>
    <w:rsid w:val="007E5BAE"/>
    <w:rsid w:val="007E5C80"/>
    <w:rsid w:val="007E5DBA"/>
    <w:rsid w:val="007E60C9"/>
    <w:rsid w:val="007F034F"/>
    <w:rsid w:val="007F0539"/>
    <w:rsid w:val="007F0B05"/>
    <w:rsid w:val="007F20B1"/>
    <w:rsid w:val="007F20DB"/>
    <w:rsid w:val="007F3019"/>
    <w:rsid w:val="007F3208"/>
    <w:rsid w:val="007F341A"/>
    <w:rsid w:val="007F3A84"/>
    <w:rsid w:val="007F3E57"/>
    <w:rsid w:val="007F485C"/>
    <w:rsid w:val="007F4B4F"/>
    <w:rsid w:val="007F55FF"/>
    <w:rsid w:val="007F5BE5"/>
    <w:rsid w:val="007F6F31"/>
    <w:rsid w:val="007F76C6"/>
    <w:rsid w:val="00800679"/>
    <w:rsid w:val="0080156D"/>
    <w:rsid w:val="0080176D"/>
    <w:rsid w:val="00801AF5"/>
    <w:rsid w:val="008029A2"/>
    <w:rsid w:val="008044AF"/>
    <w:rsid w:val="00805275"/>
    <w:rsid w:val="0080635E"/>
    <w:rsid w:val="00806A7F"/>
    <w:rsid w:val="00807B5B"/>
    <w:rsid w:val="0081096A"/>
    <w:rsid w:val="00811B14"/>
    <w:rsid w:val="00811B5E"/>
    <w:rsid w:val="00812728"/>
    <w:rsid w:val="0081322C"/>
    <w:rsid w:val="00813731"/>
    <w:rsid w:val="0081391F"/>
    <w:rsid w:val="00814C5C"/>
    <w:rsid w:val="008150D5"/>
    <w:rsid w:val="00815649"/>
    <w:rsid w:val="00816D3F"/>
    <w:rsid w:val="0082263D"/>
    <w:rsid w:val="00825127"/>
    <w:rsid w:val="00825326"/>
    <w:rsid w:val="00825348"/>
    <w:rsid w:val="00825DAF"/>
    <w:rsid w:val="008267B8"/>
    <w:rsid w:val="00826CC5"/>
    <w:rsid w:val="00830046"/>
    <w:rsid w:val="0083018C"/>
    <w:rsid w:val="00831CA3"/>
    <w:rsid w:val="00832133"/>
    <w:rsid w:val="008323F4"/>
    <w:rsid w:val="00833A5F"/>
    <w:rsid w:val="0083400C"/>
    <w:rsid w:val="008342E2"/>
    <w:rsid w:val="008368E6"/>
    <w:rsid w:val="00836D92"/>
    <w:rsid w:val="00837148"/>
    <w:rsid w:val="0083768B"/>
    <w:rsid w:val="00837F12"/>
    <w:rsid w:val="00837FDA"/>
    <w:rsid w:val="008401C9"/>
    <w:rsid w:val="00841AA8"/>
    <w:rsid w:val="008425B5"/>
    <w:rsid w:val="00843C47"/>
    <w:rsid w:val="0084455C"/>
    <w:rsid w:val="008447BB"/>
    <w:rsid w:val="008451BD"/>
    <w:rsid w:val="008457A2"/>
    <w:rsid w:val="00845BAC"/>
    <w:rsid w:val="008460C0"/>
    <w:rsid w:val="00846A5B"/>
    <w:rsid w:val="00846BFD"/>
    <w:rsid w:val="00847D66"/>
    <w:rsid w:val="00852EE9"/>
    <w:rsid w:val="00853C9B"/>
    <w:rsid w:val="00854832"/>
    <w:rsid w:val="008551F8"/>
    <w:rsid w:val="00855376"/>
    <w:rsid w:val="00855781"/>
    <w:rsid w:val="00857021"/>
    <w:rsid w:val="00857D85"/>
    <w:rsid w:val="00860C0E"/>
    <w:rsid w:val="00861574"/>
    <w:rsid w:val="00861972"/>
    <w:rsid w:val="00861D44"/>
    <w:rsid w:val="0086207A"/>
    <w:rsid w:val="0086274A"/>
    <w:rsid w:val="008627DE"/>
    <w:rsid w:val="00862DF1"/>
    <w:rsid w:val="00863C83"/>
    <w:rsid w:val="008652A0"/>
    <w:rsid w:val="00865774"/>
    <w:rsid w:val="00865F3E"/>
    <w:rsid w:val="00870B76"/>
    <w:rsid w:val="0087184B"/>
    <w:rsid w:val="00873266"/>
    <w:rsid w:val="00873616"/>
    <w:rsid w:val="008764FE"/>
    <w:rsid w:val="008779AD"/>
    <w:rsid w:val="00877DD2"/>
    <w:rsid w:val="00880253"/>
    <w:rsid w:val="008804D0"/>
    <w:rsid w:val="00880666"/>
    <w:rsid w:val="008806CE"/>
    <w:rsid w:val="008806D5"/>
    <w:rsid w:val="00881A9B"/>
    <w:rsid w:val="00881EFE"/>
    <w:rsid w:val="00882252"/>
    <w:rsid w:val="00882AD7"/>
    <w:rsid w:val="00883B79"/>
    <w:rsid w:val="00883F92"/>
    <w:rsid w:val="00884C56"/>
    <w:rsid w:val="00885406"/>
    <w:rsid w:val="008869C1"/>
    <w:rsid w:val="008876F1"/>
    <w:rsid w:val="00890DC2"/>
    <w:rsid w:val="0089131F"/>
    <w:rsid w:val="0089203A"/>
    <w:rsid w:val="00895775"/>
    <w:rsid w:val="008975C4"/>
    <w:rsid w:val="008A0B4B"/>
    <w:rsid w:val="008A1F37"/>
    <w:rsid w:val="008A2761"/>
    <w:rsid w:val="008A411C"/>
    <w:rsid w:val="008A5665"/>
    <w:rsid w:val="008A6588"/>
    <w:rsid w:val="008A713C"/>
    <w:rsid w:val="008A73A1"/>
    <w:rsid w:val="008A73F0"/>
    <w:rsid w:val="008A78CD"/>
    <w:rsid w:val="008A7EC0"/>
    <w:rsid w:val="008B01E5"/>
    <w:rsid w:val="008B0F94"/>
    <w:rsid w:val="008B405B"/>
    <w:rsid w:val="008B448E"/>
    <w:rsid w:val="008B5269"/>
    <w:rsid w:val="008B5C55"/>
    <w:rsid w:val="008B6014"/>
    <w:rsid w:val="008B6751"/>
    <w:rsid w:val="008C023E"/>
    <w:rsid w:val="008C033E"/>
    <w:rsid w:val="008C0603"/>
    <w:rsid w:val="008C36BF"/>
    <w:rsid w:val="008C466F"/>
    <w:rsid w:val="008C46FA"/>
    <w:rsid w:val="008C5F0C"/>
    <w:rsid w:val="008C70CD"/>
    <w:rsid w:val="008C7339"/>
    <w:rsid w:val="008C7498"/>
    <w:rsid w:val="008C756D"/>
    <w:rsid w:val="008C763F"/>
    <w:rsid w:val="008D057D"/>
    <w:rsid w:val="008D1C69"/>
    <w:rsid w:val="008D2AA0"/>
    <w:rsid w:val="008D3D11"/>
    <w:rsid w:val="008D46E4"/>
    <w:rsid w:val="008D5671"/>
    <w:rsid w:val="008D5DBA"/>
    <w:rsid w:val="008D7520"/>
    <w:rsid w:val="008D7AA2"/>
    <w:rsid w:val="008D7CAA"/>
    <w:rsid w:val="008E0FE3"/>
    <w:rsid w:val="008E11C5"/>
    <w:rsid w:val="008E1439"/>
    <w:rsid w:val="008E1531"/>
    <w:rsid w:val="008E2392"/>
    <w:rsid w:val="008E2E7A"/>
    <w:rsid w:val="008E4320"/>
    <w:rsid w:val="008E46B2"/>
    <w:rsid w:val="008E49E4"/>
    <w:rsid w:val="008E57E0"/>
    <w:rsid w:val="008E7747"/>
    <w:rsid w:val="008E7DE5"/>
    <w:rsid w:val="008E7E4E"/>
    <w:rsid w:val="008F002D"/>
    <w:rsid w:val="008F13C6"/>
    <w:rsid w:val="008F1F6A"/>
    <w:rsid w:val="008F2684"/>
    <w:rsid w:val="008F2A3D"/>
    <w:rsid w:val="008F2BE2"/>
    <w:rsid w:val="008F318F"/>
    <w:rsid w:val="008F478A"/>
    <w:rsid w:val="008F63F3"/>
    <w:rsid w:val="008F65B7"/>
    <w:rsid w:val="008F6AE4"/>
    <w:rsid w:val="008F779B"/>
    <w:rsid w:val="008F7CE3"/>
    <w:rsid w:val="00900411"/>
    <w:rsid w:val="0090225A"/>
    <w:rsid w:val="00902499"/>
    <w:rsid w:val="009042BE"/>
    <w:rsid w:val="00905E85"/>
    <w:rsid w:val="00905EB9"/>
    <w:rsid w:val="009066A9"/>
    <w:rsid w:val="00907A65"/>
    <w:rsid w:val="009101B8"/>
    <w:rsid w:val="009103CA"/>
    <w:rsid w:val="009109E4"/>
    <w:rsid w:val="00910D78"/>
    <w:rsid w:val="00910F1D"/>
    <w:rsid w:val="00911D24"/>
    <w:rsid w:val="00912711"/>
    <w:rsid w:val="009135AF"/>
    <w:rsid w:val="00913F27"/>
    <w:rsid w:val="00914DC3"/>
    <w:rsid w:val="009162D8"/>
    <w:rsid w:val="00916696"/>
    <w:rsid w:val="009171FB"/>
    <w:rsid w:val="009201AE"/>
    <w:rsid w:val="009201E6"/>
    <w:rsid w:val="009214FD"/>
    <w:rsid w:val="009228BF"/>
    <w:rsid w:val="00922D7B"/>
    <w:rsid w:val="009234B4"/>
    <w:rsid w:val="00923ED4"/>
    <w:rsid w:val="0092429D"/>
    <w:rsid w:val="00925655"/>
    <w:rsid w:val="00926288"/>
    <w:rsid w:val="009267F3"/>
    <w:rsid w:val="00927E65"/>
    <w:rsid w:val="0093001A"/>
    <w:rsid w:val="00933684"/>
    <w:rsid w:val="00935BD0"/>
    <w:rsid w:val="00935BFC"/>
    <w:rsid w:val="00935D72"/>
    <w:rsid w:val="009363C0"/>
    <w:rsid w:val="009371A4"/>
    <w:rsid w:val="00943033"/>
    <w:rsid w:val="009432B8"/>
    <w:rsid w:val="0094505D"/>
    <w:rsid w:val="00945639"/>
    <w:rsid w:val="00946CF6"/>
    <w:rsid w:val="00947D3D"/>
    <w:rsid w:val="00950812"/>
    <w:rsid w:val="00950ABD"/>
    <w:rsid w:val="0095112D"/>
    <w:rsid w:val="0095187D"/>
    <w:rsid w:val="00952086"/>
    <w:rsid w:val="00952217"/>
    <w:rsid w:val="00952657"/>
    <w:rsid w:val="009527C9"/>
    <w:rsid w:val="00952E4E"/>
    <w:rsid w:val="0095323E"/>
    <w:rsid w:val="00954867"/>
    <w:rsid w:val="00954DD9"/>
    <w:rsid w:val="00954E4D"/>
    <w:rsid w:val="00955173"/>
    <w:rsid w:val="00955BEE"/>
    <w:rsid w:val="00956A5A"/>
    <w:rsid w:val="009578D4"/>
    <w:rsid w:val="00961E57"/>
    <w:rsid w:val="00962011"/>
    <w:rsid w:val="00962A65"/>
    <w:rsid w:val="00962E8F"/>
    <w:rsid w:val="00963C42"/>
    <w:rsid w:val="009643FD"/>
    <w:rsid w:val="00964453"/>
    <w:rsid w:val="00964CDE"/>
    <w:rsid w:val="00964F92"/>
    <w:rsid w:val="00965939"/>
    <w:rsid w:val="009664A4"/>
    <w:rsid w:val="00966B2A"/>
    <w:rsid w:val="00967D15"/>
    <w:rsid w:val="00971FDC"/>
    <w:rsid w:val="009728F2"/>
    <w:rsid w:val="00972F54"/>
    <w:rsid w:val="009746C5"/>
    <w:rsid w:val="0097536F"/>
    <w:rsid w:val="0097738F"/>
    <w:rsid w:val="00977783"/>
    <w:rsid w:val="0098006E"/>
    <w:rsid w:val="009805FF"/>
    <w:rsid w:val="0098068A"/>
    <w:rsid w:val="00980A4E"/>
    <w:rsid w:val="00980A85"/>
    <w:rsid w:val="009813B7"/>
    <w:rsid w:val="0098197A"/>
    <w:rsid w:val="00982825"/>
    <w:rsid w:val="00983684"/>
    <w:rsid w:val="00985130"/>
    <w:rsid w:val="00985574"/>
    <w:rsid w:val="00986CA1"/>
    <w:rsid w:val="00986D7A"/>
    <w:rsid w:val="00986DD0"/>
    <w:rsid w:val="009902A1"/>
    <w:rsid w:val="00990392"/>
    <w:rsid w:val="00990B97"/>
    <w:rsid w:val="00991B22"/>
    <w:rsid w:val="00992681"/>
    <w:rsid w:val="00996516"/>
    <w:rsid w:val="00997955"/>
    <w:rsid w:val="009A0704"/>
    <w:rsid w:val="009A0F05"/>
    <w:rsid w:val="009A2438"/>
    <w:rsid w:val="009A26E0"/>
    <w:rsid w:val="009A2D4F"/>
    <w:rsid w:val="009A39F0"/>
    <w:rsid w:val="009A5365"/>
    <w:rsid w:val="009A5544"/>
    <w:rsid w:val="009A5E96"/>
    <w:rsid w:val="009A6253"/>
    <w:rsid w:val="009A7ECC"/>
    <w:rsid w:val="009B0DFB"/>
    <w:rsid w:val="009B248C"/>
    <w:rsid w:val="009B2C5E"/>
    <w:rsid w:val="009B2FCE"/>
    <w:rsid w:val="009B3626"/>
    <w:rsid w:val="009B37C6"/>
    <w:rsid w:val="009B3F1B"/>
    <w:rsid w:val="009B61CA"/>
    <w:rsid w:val="009B7288"/>
    <w:rsid w:val="009B735A"/>
    <w:rsid w:val="009C13E1"/>
    <w:rsid w:val="009C20FE"/>
    <w:rsid w:val="009C255C"/>
    <w:rsid w:val="009C5616"/>
    <w:rsid w:val="009C5B24"/>
    <w:rsid w:val="009C656B"/>
    <w:rsid w:val="009C6DBC"/>
    <w:rsid w:val="009C6EA9"/>
    <w:rsid w:val="009C7FAD"/>
    <w:rsid w:val="009C9CCB"/>
    <w:rsid w:val="009D067F"/>
    <w:rsid w:val="009D19A2"/>
    <w:rsid w:val="009D22C0"/>
    <w:rsid w:val="009D288A"/>
    <w:rsid w:val="009D28EB"/>
    <w:rsid w:val="009D2DD6"/>
    <w:rsid w:val="009D2F42"/>
    <w:rsid w:val="009D34AA"/>
    <w:rsid w:val="009D3DB4"/>
    <w:rsid w:val="009D3DF6"/>
    <w:rsid w:val="009D5226"/>
    <w:rsid w:val="009D5FCA"/>
    <w:rsid w:val="009D6829"/>
    <w:rsid w:val="009D7763"/>
    <w:rsid w:val="009E0CC0"/>
    <w:rsid w:val="009E1D50"/>
    <w:rsid w:val="009E25B9"/>
    <w:rsid w:val="009E27E9"/>
    <w:rsid w:val="009E376C"/>
    <w:rsid w:val="009E52AA"/>
    <w:rsid w:val="009E579C"/>
    <w:rsid w:val="009E60FF"/>
    <w:rsid w:val="009E6C31"/>
    <w:rsid w:val="009E72D5"/>
    <w:rsid w:val="009E73D5"/>
    <w:rsid w:val="009F0E6A"/>
    <w:rsid w:val="009F120C"/>
    <w:rsid w:val="009F1778"/>
    <w:rsid w:val="009F3B9A"/>
    <w:rsid w:val="009F4352"/>
    <w:rsid w:val="009F7564"/>
    <w:rsid w:val="00A0029B"/>
    <w:rsid w:val="00A013F2"/>
    <w:rsid w:val="00A014D5"/>
    <w:rsid w:val="00A01929"/>
    <w:rsid w:val="00A01D04"/>
    <w:rsid w:val="00A04206"/>
    <w:rsid w:val="00A05101"/>
    <w:rsid w:val="00A054B6"/>
    <w:rsid w:val="00A056FF"/>
    <w:rsid w:val="00A05B08"/>
    <w:rsid w:val="00A065D2"/>
    <w:rsid w:val="00A07FCF"/>
    <w:rsid w:val="00A10154"/>
    <w:rsid w:val="00A10AB5"/>
    <w:rsid w:val="00A10C68"/>
    <w:rsid w:val="00A12448"/>
    <w:rsid w:val="00A135D9"/>
    <w:rsid w:val="00A136D0"/>
    <w:rsid w:val="00A13804"/>
    <w:rsid w:val="00A13A99"/>
    <w:rsid w:val="00A13AF5"/>
    <w:rsid w:val="00A13BF5"/>
    <w:rsid w:val="00A14319"/>
    <w:rsid w:val="00A14C3D"/>
    <w:rsid w:val="00A15820"/>
    <w:rsid w:val="00A1654E"/>
    <w:rsid w:val="00A16B0F"/>
    <w:rsid w:val="00A17746"/>
    <w:rsid w:val="00A209C7"/>
    <w:rsid w:val="00A20B57"/>
    <w:rsid w:val="00A20ECD"/>
    <w:rsid w:val="00A21BB9"/>
    <w:rsid w:val="00A2304F"/>
    <w:rsid w:val="00A24163"/>
    <w:rsid w:val="00A25856"/>
    <w:rsid w:val="00A26624"/>
    <w:rsid w:val="00A27030"/>
    <w:rsid w:val="00A27AEC"/>
    <w:rsid w:val="00A27DA6"/>
    <w:rsid w:val="00A27F93"/>
    <w:rsid w:val="00A306B1"/>
    <w:rsid w:val="00A30A63"/>
    <w:rsid w:val="00A30F73"/>
    <w:rsid w:val="00A31E5D"/>
    <w:rsid w:val="00A33C7A"/>
    <w:rsid w:val="00A34ECA"/>
    <w:rsid w:val="00A35DAB"/>
    <w:rsid w:val="00A3645B"/>
    <w:rsid w:val="00A36675"/>
    <w:rsid w:val="00A36A6B"/>
    <w:rsid w:val="00A36A92"/>
    <w:rsid w:val="00A377C3"/>
    <w:rsid w:val="00A37C32"/>
    <w:rsid w:val="00A40577"/>
    <w:rsid w:val="00A40BF1"/>
    <w:rsid w:val="00A40C1D"/>
    <w:rsid w:val="00A4184F"/>
    <w:rsid w:val="00A41C12"/>
    <w:rsid w:val="00A43F6C"/>
    <w:rsid w:val="00A44169"/>
    <w:rsid w:val="00A4571D"/>
    <w:rsid w:val="00A46798"/>
    <w:rsid w:val="00A46EE4"/>
    <w:rsid w:val="00A510A4"/>
    <w:rsid w:val="00A54161"/>
    <w:rsid w:val="00A54488"/>
    <w:rsid w:val="00A54D87"/>
    <w:rsid w:val="00A550F1"/>
    <w:rsid w:val="00A5664A"/>
    <w:rsid w:val="00A567D2"/>
    <w:rsid w:val="00A57AA2"/>
    <w:rsid w:val="00A6087E"/>
    <w:rsid w:val="00A6137F"/>
    <w:rsid w:val="00A619CE"/>
    <w:rsid w:val="00A62EAA"/>
    <w:rsid w:val="00A644D2"/>
    <w:rsid w:val="00A64AF8"/>
    <w:rsid w:val="00A6704E"/>
    <w:rsid w:val="00A67592"/>
    <w:rsid w:val="00A6761A"/>
    <w:rsid w:val="00A67DE5"/>
    <w:rsid w:val="00A705CE"/>
    <w:rsid w:val="00A70FDC"/>
    <w:rsid w:val="00A716DD"/>
    <w:rsid w:val="00A72253"/>
    <w:rsid w:val="00A723F0"/>
    <w:rsid w:val="00A72ADA"/>
    <w:rsid w:val="00A731E8"/>
    <w:rsid w:val="00A73C48"/>
    <w:rsid w:val="00A74118"/>
    <w:rsid w:val="00A7425B"/>
    <w:rsid w:val="00A7574A"/>
    <w:rsid w:val="00A7575C"/>
    <w:rsid w:val="00A75D37"/>
    <w:rsid w:val="00A76387"/>
    <w:rsid w:val="00A766E3"/>
    <w:rsid w:val="00A768E2"/>
    <w:rsid w:val="00A77AEC"/>
    <w:rsid w:val="00A77D94"/>
    <w:rsid w:val="00A80E6E"/>
    <w:rsid w:val="00A81524"/>
    <w:rsid w:val="00A81E13"/>
    <w:rsid w:val="00A82DD2"/>
    <w:rsid w:val="00A82EB1"/>
    <w:rsid w:val="00A840BC"/>
    <w:rsid w:val="00A848F8"/>
    <w:rsid w:val="00A853A2"/>
    <w:rsid w:val="00A864F5"/>
    <w:rsid w:val="00A875BD"/>
    <w:rsid w:val="00A87760"/>
    <w:rsid w:val="00A90241"/>
    <w:rsid w:val="00A91301"/>
    <w:rsid w:val="00A9176E"/>
    <w:rsid w:val="00A922B6"/>
    <w:rsid w:val="00A92318"/>
    <w:rsid w:val="00A94DF8"/>
    <w:rsid w:val="00A957BD"/>
    <w:rsid w:val="00A968AC"/>
    <w:rsid w:val="00A97056"/>
    <w:rsid w:val="00A9725A"/>
    <w:rsid w:val="00A973A1"/>
    <w:rsid w:val="00AA05B6"/>
    <w:rsid w:val="00AA1202"/>
    <w:rsid w:val="00AA2E78"/>
    <w:rsid w:val="00AA3A85"/>
    <w:rsid w:val="00AA4188"/>
    <w:rsid w:val="00AA5207"/>
    <w:rsid w:val="00AA75CF"/>
    <w:rsid w:val="00AA77F5"/>
    <w:rsid w:val="00AB0EF9"/>
    <w:rsid w:val="00AB1123"/>
    <w:rsid w:val="00AB1690"/>
    <w:rsid w:val="00AB1F9E"/>
    <w:rsid w:val="00AB39E5"/>
    <w:rsid w:val="00AB3FBB"/>
    <w:rsid w:val="00AB50B8"/>
    <w:rsid w:val="00AB527F"/>
    <w:rsid w:val="00AB5475"/>
    <w:rsid w:val="00AB76BD"/>
    <w:rsid w:val="00AC02F4"/>
    <w:rsid w:val="00AC249C"/>
    <w:rsid w:val="00AC24C7"/>
    <w:rsid w:val="00AC3CA1"/>
    <w:rsid w:val="00AC4616"/>
    <w:rsid w:val="00AC5738"/>
    <w:rsid w:val="00AC5B67"/>
    <w:rsid w:val="00AC61CA"/>
    <w:rsid w:val="00AC629D"/>
    <w:rsid w:val="00AC795C"/>
    <w:rsid w:val="00AD07C3"/>
    <w:rsid w:val="00AD0F89"/>
    <w:rsid w:val="00AD1901"/>
    <w:rsid w:val="00AD1CEC"/>
    <w:rsid w:val="00AD2579"/>
    <w:rsid w:val="00AD29F5"/>
    <w:rsid w:val="00AD3E8F"/>
    <w:rsid w:val="00AD521B"/>
    <w:rsid w:val="00AD5CBB"/>
    <w:rsid w:val="00AE0A6F"/>
    <w:rsid w:val="00AE14D1"/>
    <w:rsid w:val="00AE1ABC"/>
    <w:rsid w:val="00AE1AD4"/>
    <w:rsid w:val="00AE1B9F"/>
    <w:rsid w:val="00AE29DD"/>
    <w:rsid w:val="00AE2C3B"/>
    <w:rsid w:val="00AE2FAF"/>
    <w:rsid w:val="00AE3A77"/>
    <w:rsid w:val="00AE3A80"/>
    <w:rsid w:val="00AE4DA4"/>
    <w:rsid w:val="00AE52A5"/>
    <w:rsid w:val="00AE6548"/>
    <w:rsid w:val="00AE6782"/>
    <w:rsid w:val="00AE7758"/>
    <w:rsid w:val="00AF0864"/>
    <w:rsid w:val="00AF0D39"/>
    <w:rsid w:val="00AF0E1A"/>
    <w:rsid w:val="00AF138B"/>
    <w:rsid w:val="00AF1F14"/>
    <w:rsid w:val="00AF1FF1"/>
    <w:rsid w:val="00AF2910"/>
    <w:rsid w:val="00AF3BF1"/>
    <w:rsid w:val="00AF4379"/>
    <w:rsid w:val="00AF6482"/>
    <w:rsid w:val="00AF728A"/>
    <w:rsid w:val="00AF79B9"/>
    <w:rsid w:val="00AF7C07"/>
    <w:rsid w:val="00B001DE"/>
    <w:rsid w:val="00B004B1"/>
    <w:rsid w:val="00B00685"/>
    <w:rsid w:val="00B00CE6"/>
    <w:rsid w:val="00B010A9"/>
    <w:rsid w:val="00B01CCC"/>
    <w:rsid w:val="00B02A90"/>
    <w:rsid w:val="00B02F6C"/>
    <w:rsid w:val="00B03264"/>
    <w:rsid w:val="00B054FF"/>
    <w:rsid w:val="00B05A30"/>
    <w:rsid w:val="00B0606F"/>
    <w:rsid w:val="00B076B1"/>
    <w:rsid w:val="00B0779C"/>
    <w:rsid w:val="00B13450"/>
    <w:rsid w:val="00B13A1F"/>
    <w:rsid w:val="00B16EAB"/>
    <w:rsid w:val="00B2169C"/>
    <w:rsid w:val="00B21D06"/>
    <w:rsid w:val="00B223A5"/>
    <w:rsid w:val="00B2395D"/>
    <w:rsid w:val="00B25124"/>
    <w:rsid w:val="00B25A53"/>
    <w:rsid w:val="00B26F07"/>
    <w:rsid w:val="00B274F0"/>
    <w:rsid w:val="00B27F61"/>
    <w:rsid w:val="00B307DA"/>
    <w:rsid w:val="00B30D7B"/>
    <w:rsid w:val="00B32C7C"/>
    <w:rsid w:val="00B32F81"/>
    <w:rsid w:val="00B33768"/>
    <w:rsid w:val="00B33BAC"/>
    <w:rsid w:val="00B33C36"/>
    <w:rsid w:val="00B3435A"/>
    <w:rsid w:val="00B34800"/>
    <w:rsid w:val="00B34847"/>
    <w:rsid w:val="00B3624A"/>
    <w:rsid w:val="00B36538"/>
    <w:rsid w:val="00B366ED"/>
    <w:rsid w:val="00B3694C"/>
    <w:rsid w:val="00B37C7B"/>
    <w:rsid w:val="00B37DD6"/>
    <w:rsid w:val="00B37F7B"/>
    <w:rsid w:val="00B40446"/>
    <w:rsid w:val="00B40E59"/>
    <w:rsid w:val="00B41C2D"/>
    <w:rsid w:val="00B41F2C"/>
    <w:rsid w:val="00B4356A"/>
    <w:rsid w:val="00B43D51"/>
    <w:rsid w:val="00B455BB"/>
    <w:rsid w:val="00B468FA"/>
    <w:rsid w:val="00B504B1"/>
    <w:rsid w:val="00B50A15"/>
    <w:rsid w:val="00B50E4D"/>
    <w:rsid w:val="00B5269C"/>
    <w:rsid w:val="00B543E0"/>
    <w:rsid w:val="00B550B5"/>
    <w:rsid w:val="00B5518A"/>
    <w:rsid w:val="00B561BE"/>
    <w:rsid w:val="00B569B8"/>
    <w:rsid w:val="00B57071"/>
    <w:rsid w:val="00B57123"/>
    <w:rsid w:val="00B63411"/>
    <w:rsid w:val="00B640B2"/>
    <w:rsid w:val="00B640D0"/>
    <w:rsid w:val="00B64AC6"/>
    <w:rsid w:val="00B65B0C"/>
    <w:rsid w:val="00B67903"/>
    <w:rsid w:val="00B67B6B"/>
    <w:rsid w:val="00B70059"/>
    <w:rsid w:val="00B7011E"/>
    <w:rsid w:val="00B71771"/>
    <w:rsid w:val="00B73542"/>
    <w:rsid w:val="00B73B81"/>
    <w:rsid w:val="00B742AF"/>
    <w:rsid w:val="00B74C9E"/>
    <w:rsid w:val="00B75F25"/>
    <w:rsid w:val="00B762ED"/>
    <w:rsid w:val="00B76383"/>
    <w:rsid w:val="00B76491"/>
    <w:rsid w:val="00B76F89"/>
    <w:rsid w:val="00B77389"/>
    <w:rsid w:val="00B8196F"/>
    <w:rsid w:val="00B826D2"/>
    <w:rsid w:val="00B82A1A"/>
    <w:rsid w:val="00B82FE8"/>
    <w:rsid w:val="00B8441F"/>
    <w:rsid w:val="00B850F2"/>
    <w:rsid w:val="00B85C40"/>
    <w:rsid w:val="00B86D06"/>
    <w:rsid w:val="00B870F1"/>
    <w:rsid w:val="00B91B1D"/>
    <w:rsid w:val="00B91CB3"/>
    <w:rsid w:val="00B929C9"/>
    <w:rsid w:val="00B92A49"/>
    <w:rsid w:val="00B93274"/>
    <w:rsid w:val="00B93811"/>
    <w:rsid w:val="00B941B5"/>
    <w:rsid w:val="00B95CB6"/>
    <w:rsid w:val="00B95F81"/>
    <w:rsid w:val="00B963BF"/>
    <w:rsid w:val="00B96C22"/>
    <w:rsid w:val="00B97AD8"/>
    <w:rsid w:val="00BA0972"/>
    <w:rsid w:val="00BA126A"/>
    <w:rsid w:val="00BA2226"/>
    <w:rsid w:val="00BA328F"/>
    <w:rsid w:val="00BA34A8"/>
    <w:rsid w:val="00BA3B13"/>
    <w:rsid w:val="00BA4802"/>
    <w:rsid w:val="00BA52CC"/>
    <w:rsid w:val="00BA5E1E"/>
    <w:rsid w:val="00BA636E"/>
    <w:rsid w:val="00BA67F1"/>
    <w:rsid w:val="00BA6C66"/>
    <w:rsid w:val="00BA7B91"/>
    <w:rsid w:val="00BA7D55"/>
    <w:rsid w:val="00BB0117"/>
    <w:rsid w:val="00BB099E"/>
    <w:rsid w:val="00BB09DE"/>
    <w:rsid w:val="00BB104D"/>
    <w:rsid w:val="00BB2152"/>
    <w:rsid w:val="00BB2B44"/>
    <w:rsid w:val="00BB48DF"/>
    <w:rsid w:val="00BB5AF5"/>
    <w:rsid w:val="00BB5D83"/>
    <w:rsid w:val="00BB5FC4"/>
    <w:rsid w:val="00BB6277"/>
    <w:rsid w:val="00BB75B5"/>
    <w:rsid w:val="00BB7C1C"/>
    <w:rsid w:val="00BC0544"/>
    <w:rsid w:val="00BC07FC"/>
    <w:rsid w:val="00BC0EB9"/>
    <w:rsid w:val="00BC0F7A"/>
    <w:rsid w:val="00BC1433"/>
    <w:rsid w:val="00BC255C"/>
    <w:rsid w:val="00BC2E4D"/>
    <w:rsid w:val="00BC33D6"/>
    <w:rsid w:val="00BC38DD"/>
    <w:rsid w:val="00BC3C7B"/>
    <w:rsid w:val="00BC53E1"/>
    <w:rsid w:val="00BC5CA2"/>
    <w:rsid w:val="00BC5CB4"/>
    <w:rsid w:val="00BC5FA3"/>
    <w:rsid w:val="00BC6433"/>
    <w:rsid w:val="00BC72D6"/>
    <w:rsid w:val="00BC7EFC"/>
    <w:rsid w:val="00BD0BBC"/>
    <w:rsid w:val="00BD156F"/>
    <w:rsid w:val="00BD187B"/>
    <w:rsid w:val="00BD2108"/>
    <w:rsid w:val="00BD2536"/>
    <w:rsid w:val="00BD28B9"/>
    <w:rsid w:val="00BD2E3C"/>
    <w:rsid w:val="00BD4938"/>
    <w:rsid w:val="00BD4F49"/>
    <w:rsid w:val="00BD55F2"/>
    <w:rsid w:val="00BD65CC"/>
    <w:rsid w:val="00BD65EB"/>
    <w:rsid w:val="00BD777D"/>
    <w:rsid w:val="00BD7D82"/>
    <w:rsid w:val="00BD7F49"/>
    <w:rsid w:val="00BE034F"/>
    <w:rsid w:val="00BE080C"/>
    <w:rsid w:val="00BE09D9"/>
    <w:rsid w:val="00BE0BDD"/>
    <w:rsid w:val="00BE104D"/>
    <w:rsid w:val="00BE216C"/>
    <w:rsid w:val="00BE2B5B"/>
    <w:rsid w:val="00BE4B8F"/>
    <w:rsid w:val="00BE4F4D"/>
    <w:rsid w:val="00BE5E3E"/>
    <w:rsid w:val="00BE6019"/>
    <w:rsid w:val="00BE6E33"/>
    <w:rsid w:val="00BE6FC2"/>
    <w:rsid w:val="00BE7307"/>
    <w:rsid w:val="00BE7B96"/>
    <w:rsid w:val="00BF03B6"/>
    <w:rsid w:val="00BF0718"/>
    <w:rsid w:val="00BF49DE"/>
    <w:rsid w:val="00BF574F"/>
    <w:rsid w:val="00BF6442"/>
    <w:rsid w:val="00BF6708"/>
    <w:rsid w:val="00BF68A8"/>
    <w:rsid w:val="00BF6E2D"/>
    <w:rsid w:val="00BF79F7"/>
    <w:rsid w:val="00C00B42"/>
    <w:rsid w:val="00C00EDD"/>
    <w:rsid w:val="00C01BF8"/>
    <w:rsid w:val="00C02728"/>
    <w:rsid w:val="00C03855"/>
    <w:rsid w:val="00C03E66"/>
    <w:rsid w:val="00C0412A"/>
    <w:rsid w:val="00C045E3"/>
    <w:rsid w:val="00C048DD"/>
    <w:rsid w:val="00C04E15"/>
    <w:rsid w:val="00C0603B"/>
    <w:rsid w:val="00C06E68"/>
    <w:rsid w:val="00C07BD2"/>
    <w:rsid w:val="00C07EDD"/>
    <w:rsid w:val="00C07F1D"/>
    <w:rsid w:val="00C1025A"/>
    <w:rsid w:val="00C10C85"/>
    <w:rsid w:val="00C11363"/>
    <w:rsid w:val="00C128B0"/>
    <w:rsid w:val="00C129C3"/>
    <w:rsid w:val="00C13539"/>
    <w:rsid w:val="00C13A6C"/>
    <w:rsid w:val="00C14C79"/>
    <w:rsid w:val="00C16D67"/>
    <w:rsid w:val="00C20215"/>
    <w:rsid w:val="00C20824"/>
    <w:rsid w:val="00C22503"/>
    <w:rsid w:val="00C23D5E"/>
    <w:rsid w:val="00C242C6"/>
    <w:rsid w:val="00C249DF"/>
    <w:rsid w:val="00C24C7A"/>
    <w:rsid w:val="00C257A2"/>
    <w:rsid w:val="00C25DBD"/>
    <w:rsid w:val="00C26862"/>
    <w:rsid w:val="00C269F7"/>
    <w:rsid w:val="00C26B37"/>
    <w:rsid w:val="00C274B1"/>
    <w:rsid w:val="00C276B9"/>
    <w:rsid w:val="00C27AA5"/>
    <w:rsid w:val="00C27B9D"/>
    <w:rsid w:val="00C30A6C"/>
    <w:rsid w:val="00C31A49"/>
    <w:rsid w:val="00C33377"/>
    <w:rsid w:val="00C336BD"/>
    <w:rsid w:val="00C346FF"/>
    <w:rsid w:val="00C34ED9"/>
    <w:rsid w:val="00C359E2"/>
    <w:rsid w:val="00C35F45"/>
    <w:rsid w:val="00C36209"/>
    <w:rsid w:val="00C3693D"/>
    <w:rsid w:val="00C36F6F"/>
    <w:rsid w:val="00C37EF3"/>
    <w:rsid w:val="00C4082E"/>
    <w:rsid w:val="00C43379"/>
    <w:rsid w:val="00C439C5"/>
    <w:rsid w:val="00C43DFC"/>
    <w:rsid w:val="00C44098"/>
    <w:rsid w:val="00C453AF"/>
    <w:rsid w:val="00C4711A"/>
    <w:rsid w:val="00C4717F"/>
    <w:rsid w:val="00C47489"/>
    <w:rsid w:val="00C47D64"/>
    <w:rsid w:val="00C503DF"/>
    <w:rsid w:val="00C52C06"/>
    <w:rsid w:val="00C53411"/>
    <w:rsid w:val="00C53629"/>
    <w:rsid w:val="00C54122"/>
    <w:rsid w:val="00C543CC"/>
    <w:rsid w:val="00C546D3"/>
    <w:rsid w:val="00C54F6E"/>
    <w:rsid w:val="00C55657"/>
    <w:rsid w:val="00C55BD8"/>
    <w:rsid w:val="00C55EC3"/>
    <w:rsid w:val="00C562FE"/>
    <w:rsid w:val="00C5729A"/>
    <w:rsid w:val="00C574A2"/>
    <w:rsid w:val="00C6083A"/>
    <w:rsid w:val="00C620BA"/>
    <w:rsid w:val="00C622E1"/>
    <w:rsid w:val="00C62B3B"/>
    <w:rsid w:val="00C631E2"/>
    <w:rsid w:val="00C638DF"/>
    <w:rsid w:val="00C66BD7"/>
    <w:rsid w:val="00C70BFC"/>
    <w:rsid w:val="00C71A41"/>
    <w:rsid w:val="00C7467B"/>
    <w:rsid w:val="00C74AD5"/>
    <w:rsid w:val="00C7504E"/>
    <w:rsid w:val="00C761FD"/>
    <w:rsid w:val="00C773CC"/>
    <w:rsid w:val="00C77858"/>
    <w:rsid w:val="00C80B52"/>
    <w:rsid w:val="00C816E7"/>
    <w:rsid w:val="00C83E48"/>
    <w:rsid w:val="00C85738"/>
    <w:rsid w:val="00C86A6E"/>
    <w:rsid w:val="00C9073D"/>
    <w:rsid w:val="00C908F1"/>
    <w:rsid w:val="00C9111B"/>
    <w:rsid w:val="00C91CAE"/>
    <w:rsid w:val="00C91D78"/>
    <w:rsid w:val="00C91DE6"/>
    <w:rsid w:val="00C93674"/>
    <w:rsid w:val="00C93931"/>
    <w:rsid w:val="00C94490"/>
    <w:rsid w:val="00C94891"/>
    <w:rsid w:val="00C94B0D"/>
    <w:rsid w:val="00C94D0E"/>
    <w:rsid w:val="00C95666"/>
    <w:rsid w:val="00CA0BA5"/>
    <w:rsid w:val="00CA2498"/>
    <w:rsid w:val="00CA2691"/>
    <w:rsid w:val="00CA38DE"/>
    <w:rsid w:val="00CA44C5"/>
    <w:rsid w:val="00CA45E2"/>
    <w:rsid w:val="00CA4AE3"/>
    <w:rsid w:val="00CA4E91"/>
    <w:rsid w:val="00CA5AA3"/>
    <w:rsid w:val="00CA63EF"/>
    <w:rsid w:val="00CA6966"/>
    <w:rsid w:val="00CB022B"/>
    <w:rsid w:val="00CB042E"/>
    <w:rsid w:val="00CB08E0"/>
    <w:rsid w:val="00CB096C"/>
    <w:rsid w:val="00CB16F3"/>
    <w:rsid w:val="00CB33A0"/>
    <w:rsid w:val="00CB3589"/>
    <w:rsid w:val="00CB4508"/>
    <w:rsid w:val="00CB52C9"/>
    <w:rsid w:val="00CB56C9"/>
    <w:rsid w:val="00CB6C9A"/>
    <w:rsid w:val="00CC15B7"/>
    <w:rsid w:val="00CC15E9"/>
    <w:rsid w:val="00CC1A14"/>
    <w:rsid w:val="00CC2917"/>
    <w:rsid w:val="00CC48A3"/>
    <w:rsid w:val="00CC69CE"/>
    <w:rsid w:val="00CC7524"/>
    <w:rsid w:val="00CC7CC9"/>
    <w:rsid w:val="00CC7ED6"/>
    <w:rsid w:val="00CD1212"/>
    <w:rsid w:val="00CD3FF7"/>
    <w:rsid w:val="00CD44F5"/>
    <w:rsid w:val="00CD4E7E"/>
    <w:rsid w:val="00CD5298"/>
    <w:rsid w:val="00CD5944"/>
    <w:rsid w:val="00CD5E05"/>
    <w:rsid w:val="00CE05E6"/>
    <w:rsid w:val="00CE0EDC"/>
    <w:rsid w:val="00CE2196"/>
    <w:rsid w:val="00CE32B6"/>
    <w:rsid w:val="00CE32DA"/>
    <w:rsid w:val="00CE3867"/>
    <w:rsid w:val="00CE4BC5"/>
    <w:rsid w:val="00CE52B5"/>
    <w:rsid w:val="00CE582E"/>
    <w:rsid w:val="00CE668E"/>
    <w:rsid w:val="00CE7858"/>
    <w:rsid w:val="00CF05A0"/>
    <w:rsid w:val="00CF07D5"/>
    <w:rsid w:val="00CF1B1E"/>
    <w:rsid w:val="00CF391E"/>
    <w:rsid w:val="00CF3E19"/>
    <w:rsid w:val="00CF5221"/>
    <w:rsid w:val="00CF5417"/>
    <w:rsid w:val="00CF5BE0"/>
    <w:rsid w:val="00CF60EC"/>
    <w:rsid w:val="00CF644E"/>
    <w:rsid w:val="00CF7D96"/>
    <w:rsid w:val="00D00163"/>
    <w:rsid w:val="00D0063C"/>
    <w:rsid w:val="00D01619"/>
    <w:rsid w:val="00D01807"/>
    <w:rsid w:val="00D02BA1"/>
    <w:rsid w:val="00D03988"/>
    <w:rsid w:val="00D066B6"/>
    <w:rsid w:val="00D07A07"/>
    <w:rsid w:val="00D1035D"/>
    <w:rsid w:val="00D113B8"/>
    <w:rsid w:val="00D114C9"/>
    <w:rsid w:val="00D11DD7"/>
    <w:rsid w:val="00D12567"/>
    <w:rsid w:val="00D1341B"/>
    <w:rsid w:val="00D135AD"/>
    <w:rsid w:val="00D1384D"/>
    <w:rsid w:val="00D14C94"/>
    <w:rsid w:val="00D15B27"/>
    <w:rsid w:val="00D16279"/>
    <w:rsid w:val="00D166C7"/>
    <w:rsid w:val="00D17682"/>
    <w:rsid w:val="00D1781F"/>
    <w:rsid w:val="00D20FC0"/>
    <w:rsid w:val="00D22E3F"/>
    <w:rsid w:val="00D22FE5"/>
    <w:rsid w:val="00D236CA"/>
    <w:rsid w:val="00D236EC"/>
    <w:rsid w:val="00D2399D"/>
    <w:rsid w:val="00D23A2F"/>
    <w:rsid w:val="00D23E3F"/>
    <w:rsid w:val="00D23FD7"/>
    <w:rsid w:val="00D2532D"/>
    <w:rsid w:val="00D259CD"/>
    <w:rsid w:val="00D25DEF"/>
    <w:rsid w:val="00D26580"/>
    <w:rsid w:val="00D271AF"/>
    <w:rsid w:val="00D27E73"/>
    <w:rsid w:val="00D30E61"/>
    <w:rsid w:val="00D3223E"/>
    <w:rsid w:val="00D32550"/>
    <w:rsid w:val="00D325DB"/>
    <w:rsid w:val="00D32617"/>
    <w:rsid w:val="00D341C2"/>
    <w:rsid w:val="00D34423"/>
    <w:rsid w:val="00D36320"/>
    <w:rsid w:val="00D373B8"/>
    <w:rsid w:val="00D37BA7"/>
    <w:rsid w:val="00D37D1D"/>
    <w:rsid w:val="00D4018F"/>
    <w:rsid w:val="00D401FF"/>
    <w:rsid w:val="00D404D0"/>
    <w:rsid w:val="00D42A8E"/>
    <w:rsid w:val="00D43896"/>
    <w:rsid w:val="00D43C40"/>
    <w:rsid w:val="00D45B50"/>
    <w:rsid w:val="00D46852"/>
    <w:rsid w:val="00D46FEF"/>
    <w:rsid w:val="00D47A31"/>
    <w:rsid w:val="00D50085"/>
    <w:rsid w:val="00D5055D"/>
    <w:rsid w:val="00D512AE"/>
    <w:rsid w:val="00D51848"/>
    <w:rsid w:val="00D51CE0"/>
    <w:rsid w:val="00D52358"/>
    <w:rsid w:val="00D544D2"/>
    <w:rsid w:val="00D54FBB"/>
    <w:rsid w:val="00D5569B"/>
    <w:rsid w:val="00D56744"/>
    <w:rsid w:val="00D600AA"/>
    <w:rsid w:val="00D6225A"/>
    <w:rsid w:val="00D64535"/>
    <w:rsid w:val="00D66727"/>
    <w:rsid w:val="00D67195"/>
    <w:rsid w:val="00D717EB"/>
    <w:rsid w:val="00D726EA"/>
    <w:rsid w:val="00D75145"/>
    <w:rsid w:val="00D7526D"/>
    <w:rsid w:val="00D7546C"/>
    <w:rsid w:val="00D7572D"/>
    <w:rsid w:val="00D75F60"/>
    <w:rsid w:val="00D7629A"/>
    <w:rsid w:val="00D762E4"/>
    <w:rsid w:val="00D764AA"/>
    <w:rsid w:val="00D7686F"/>
    <w:rsid w:val="00D76D20"/>
    <w:rsid w:val="00D777C8"/>
    <w:rsid w:val="00D7783B"/>
    <w:rsid w:val="00D77C84"/>
    <w:rsid w:val="00D808DB"/>
    <w:rsid w:val="00D809C3"/>
    <w:rsid w:val="00D80C2D"/>
    <w:rsid w:val="00D80C55"/>
    <w:rsid w:val="00D80F52"/>
    <w:rsid w:val="00D81529"/>
    <w:rsid w:val="00D820B2"/>
    <w:rsid w:val="00D8336F"/>
    <w:rsid w:val="00D846F4"/>
    <w:rsid w:val="00D857FC"/>
    <w:rsid w:val="00D85AB4"/>
    <w:rsid w:val="00D865F3"/>
    <w:rsid w:val="00D87E50"/>
    <w:rsid w:val="00D900E9"/>
    <w:rsid w:val="00D9054E"/>
    <w:rsid w:val="00D9108C"/>
    <w:rsid w:val="00D91265"/>
    <w:rsid w:val="00D921CB"/>
    <w:rsid w:val="00D92B8F"/>
    <w:rsid w:val="00D9322E"/>
    <w:rsid w:val="00D9563F"/>
    <w:rsid w:val="00D9595A"/>
    <w:rsid w:val="00D95E25"/>
    <w:rsid w:val="00D95FCE"/>
    <w:rsid w:val="00D96A55"/>
    <w:rsid w:val="00DA0F7D"/>
    <w:rsid w:val="00DA1AFC"/>
    <w:rsid w:val="00DA3589"/>
    <w:rsid w:val="00DA3C9B"/>
    <w:rsid w:val="00DA5371"/>
    <w:rsid w:val="00DA53A0"/>
    <w:rsid w:val="00DA5F87"/>
    <w:rsid w:val="00DA6D62"/>
    <w:rsid w:val="00DA73B8"/>
    <w:rsid w:val="00DABEF8"/>
    <w:rsid w:val="00DB01E0"/>
    <w:rsid w:val="00DB0932"/>
    <w:rsid w:val="00DB2213"/>
    <w:rsid w:val="00DB2469"/>
    <w:rsid w:val="00DB2F25"/>
    <w:rsid w:val="00DB3F6C"/>
    <w:rsid w:val="00DB4146"/>
    <w:rsid w:val="00DB6200"/>
    <w:rsid w:val="00DB65E9"/>
    <w:rsid w:val="00DB76C9"/>
    <w:rsid w:val="00DB7A65"/>
    <w:rsid w:val="00DB7F31"/>
    <w:rsid w:val="00DC1283"/>
    <w:rsid w:val="00DC1EF3"/>
    <w:rsid w:val="00DC283B"/>
    <w:rsid w:val="00DC2C5A"/>
    <w:rsid w:val="00DC327E"/>
    <w:rsid w:val="00DC3779"/>
    <w:rsid w:val="00DC40B7"/>
    <w:rsid w:val="00DC4728"/>
    <w:rsid w:val="00DC4C02"/>
    <w:rsid w:val="00DC4E23"/>
    <w:rsid w:val="00DC5BF3"/>
    <w:rsid w:val="00DC5ED7"/>
    <w:rsid w:val="00DC6EBE"/>
    <w:rsid w:val="00DD06F6"/>
    <w:rsid w:val="00DD388D"/>
    <w:rsid w:val="00DD3945"/>
    <w:rsid w:val="00DD3C88"/>
    <w:rsid w:val="00DD3E44"/>
    <w:rsid w:val="00DD5E86"/>
    <w:rsid w:val="00DD6ED6"/>
    <w:rsid w:val="00DE09B8"/>
    <w:rsid w:val="00DE0CF0"/>
    <w:rsid w:val="00DE0E37"/>
    <w:rsid w:val="00DE2499"/>
    <w:rsid w:val="00DE2B56"/>
    <w:rsid w:val="00DE3252"/>
    <w:rsid w:val="00DE344E"/>
    <w:rsid w:val="00DE4746"/>
    <w:rsid w:val="00DE4BD6"/>
    <w:rsid w:val="00DE4D13"/>
    <w:rsid w:val="00DE585C"/>
    <w:rsid w:val="00DE5911"/>
    <w:rsid w:val="00DE5CBD"/>
    <w:rsid w:val="00DE6E15"/>
    <w:rsid w:val="00DE7B42"/>
    <w:rsid w:val="00DF023E"/>
    <w:rsid w:val="00DF041F"/>
    <w:rsid w:val="00DF2076"/>
    <w:rsid w:val="00DF29B8"/>
    <w:rsid w:val="00DF31A2"/>
    <w:rsid w:val="00DF4378"/>
    <w:rsid w:val="00DF622D"/>
    <w:rsid w:val="00DF6C20"/>
    <w:rsid w:val="00DF7397"/>
    <w:rsid w:val="00DF79D3"/>
    <w:rsid w:val="00DF7F68"/>
    <w:rsid w:val="00E0059B"/>
    <w:rsid w:val="00E008DF"/>
    <w:rsid w:val="00E01374"/>
    <w:rsid w:val="00E02C58"/>
    <w:rsid w:val="00E05373"/>
    <w:rsid w:val="00E05EC7"/>
    <w:rsid w:val="00E061E2"/>
    <w:rsid w:val="00E0770B"/>
    <w:rsid w:val="00E10041"/>
    <w:rsid w:val="00E10310"/>
    <w:rsid w:val="00E10ABF"/>
    <w:rsid w:val="00E11777"/>
    <w:rsid w:val="00E1187D"/>
    <w:rsid w:val="00E1336B"/>
    <w:rsid w:val="00E13988"/>
    <w:rsid w:val="00E13B35"/>
    <w:rsid w:val="00E13C15"/>
    <w:rsid w:val="00E1508A"/>
    <w:rsid w:val="00E15776"/>
    <w:rsid w:val="00E1615A"/>
    <w:rsid w:val="00E162D6"/>
    <w:rsid w:val="00E163A8"/>
    <w:rsid w:val="00E16511"/>
    <w:rsid w:val="00E172E0"/>
    <w:rsid w:val="00E1743D"/>
    <w:rsid w:val="00E17938"/>
    <w:rsid w:val="00E20589"/>
    <w:rsid w:val="00E20918"/>
    <w:rsid w:val="00E23356"/>
    <w:rsid w:val="00E24599"/>
    <w:rsid w:val="00E26790"/>
    <w:rsid w:val="00E27106"/>
    <w:rsid w:val="00E279B5"/>
    <w:rsid w:val="00E27A56"/>
    <w:rsid w:val="00E27A5F"/>
    <w:rsid w:val="00E310FD"/>
    <w:rsid w:val="00E31C8B"/>
    <w:rsid w:val="00E32EF8"/>
    <w:rsid w:val="00E33D59"/>
    <w:rsid w:val="00E3415B"/>
    <w:rsid w:val="00E34503"/>
    <w:rsid w:val="00E34FF2"/>
    <w:rsid w:val="00E3569C"/>
    <w:rsid w:val="00E35BBE"/>
    <w:rsid w:val="00E37095"/>
    <w:rsid w:val="00E37CBC"/>
    <w:rsid w:val="00E4087C"/>
    <w:rsid w:val="00E409F8"/>
    <w:rsid w:val="00E4198A"/>
    <w:rsid w:val="00E43C05"/>
    <w:rsid w:val="00E449E9"/>
    <w:rsid w:val="00E44CEA"/>
    <w:rsid w:val="00E44F7C"/>
    <w:rsid w:val="00E45424"/>
    <w:rsid w:val="00E454A2"/>
    <w:rsid w:val="00E45978"/>
    <w:rsid w:val="00E4680A"/>
    <w:rsid w:val="00E5008E"/>
    <w:rsid w:val="00E5323A"/>
    <w:rsid w:val="00E533B9"/>
    <w:rsid w:val="00E5702F"/>
    <w:rsid w:val="00E60185"/>
    <w:rsid w:val="00E608A7"/>
    <w:rsid w:val="00E618B3"/>
    <w:rsid w:val="00E63369"/>
    <w:rsid w:val="00E637BD"/>
    <w:rsid w:val="00E63A31"/>
    <w:rsid w:val="00E63A7A"/>
    <w:rsid w:val="00E63B3D"/>
    <w:rsid w:val="00E63D95"/>
    <w:rsid w:val="00E658D8"/>
    <w:rsid w:val="00E65D49"/>
    <w:rsid w:val="00E6796B"/>
    <w:rsid w:val="00E67F71"/>
    <w:rsid w:val="00E70953"/>
    <w:rsid w:val="00E72786"/>
    <w:rsid w:val="00E736C9"/>
    <w:rsid w:val="00E74ACD"/>
    <w:rsid w:val="00E74F36"/>
    <w:rsid w:val="00E75F08"/>
    <w:rsid w:val="00E76132"/>
    <w:rsid w:val="00E7704E"/>
    <w:rsid w:val="00E7725D"/>
    <w:rsid w:val="00E77C74"/>
    <w:rsid w:val="00E81888"/>
    <w:rsid w:val="00E824CB"/>
    <w:rsid w:val="00E825E1"/>
    <w:rsid w:val="00E83F15"/>
    <w:rsid w:val="00E84855"/>
    <w:rsid w:val="00E84AAD"/>
    <w:rsid w:val="00E84B4B"/>
    <w:rsid w:val="00E85AC9"/>
    <w:rsid w:val="00E87B55"/>
    <w:rsid w:val="00E90A5A"/>
    <w:rsid w:val="00E92671"/>
    <w:rsid w:val="00E9416E"/>
    <w:rsid w:val="00E964CA"/>
    <w:rsid w:val="00E96DCE"/>
    <w:rsid w:val="00EA099A"/>
    <w:rsid w:val="00EA1252"/>
    <w:rsid w:val="00EA33D6"/>
    <w:rsid w:val="00EA5F12"/>
    <w:rsid w:val="00EA685E"/>
    <w:rsid w:val="00EA78D8"/>
    <w:rsid w:val="00EA7FFE"/>
    <w:rsid w:val="00EB06E6"/>
    <w:rsid w:val="00EB0BAD"/>
    <w:rsid w:val="00EB1360"/>
    <w:rsid w:val="00EB1943"/>
    <w:rsid w:val="00EB2097"/>
    <w:rsid w:val="00EB3C2E"/>
    <w:rsid w:val="00EB4236"/>
    <w:rsid w:val="00EB4C6D"/>
    <w:rsid w:val="00EB5CF0"/>
    <w:rsid w:val="00EB6741"/>
    <w:rsid w:val="00EB7763"/>
    <w:rsid w:val="00EC08CB"/>
    <w:rsid w:val="00EC101C"/>
    <w:rsid w:val="00EC1C26"/>
    <w:rsid w:val="00EC28A7"/>
    <w:rsid w:val="00EC353A"/>
    <w:rsid w:val="00EC458F"/>
    <w:rsid w:val="00EC55B6"/>
    <w:rsid w:val="00EC6E5F"/>
    <w:rsid w:val="00EC6FDE"/>
    <w:rsid w:val="00EC7432"/>
    <w:rsid w:val="00EC7BBB"/>
    <w:rsid w:val="00ED11C6"/>
    <w:rsid w:val="00ED147C"/>
    <w:rsid w:val="00ED25F5"/>
    <w:rsid w:val="00ED2890"/>
    <w:rsid w:val="00ED2A86"/>
    <w:rsid w:val="00ED2C22"/>
    <w:rsid w:val="00ED3BC9"/>
    <w:rsid w:val="00ED3F45"/>
    <w:rsid w:val="00ED4A8F"/>
    <w:rsid w:val="00ED53C9"/>
    <w:rsid w:val="00EE0330"/>
    <w:rsid w:val="00EE037B"/>
    <w:rsid w:val="00EE063A"/>
    <w:rsid w:val="00EE10EB"/>
    <w:rsid w:val="00EE137B"/>
    <w:rsid w:val="00EE173C"/>
    <w:rsid w:val="00EE1A35"/>
    <w:rsid w:val="00EE1C0A"/>
    <w:rsid w:val="00EE25A3"/>
    <w:rsid w:val="00EE6316"/>
    <w:rsid w:val="00EE659D"/>
    <w:rsid w:val="00EE7AC2"/>
    <w:rsid w:val="00EF09B8"/>
    <w:rsid w:val="00EF0ABF"/>
    <w:rsid w:val="00EF0E70"/>
    <w:rsid w:val="00EF16A3"/>
    <w:rsid w:val="00EF1B07"/>
    <w:rsid w:val="00EF1E9D"/>
    <w:rsid w:val="00EF1ED1"/>
    <w:rsid w:val="00EF544C"/>
    <w:rsid w:val="00EF5778"/>
    <w:rsid w:val="00EF6F2B"/>
    <w:rsid w:val="00F0135B"/>
    <w:rsid w:val="00F02A97"/>
    <w:rsid w:val="00F03780"/>
    <w:rsid w:val="00F0490F"/>
    <w:rsid w:val="00F052EE"/>
    <w:rsid w:val="00F061D9"/>
    <w:rsid w:val="00F074EE"/>
    <w:rsid w:val="00F07DF0"/>
    <w:rsid w:val="00F07F98"/>
    <w:rsid w:val="00F1077C"/>
    <w:rsid w:val="00F109D6"/>
    <w:rsid w:val="00F10FF4"/>
    <w:rsid w:val="00F10FF6"/>
    <w:rsid w:val="00F11C8B"/>
    <w:rsid w:val="00F139FB"/>
    <w:rsid w:val="00F13B9E"/>
    <w:rsid w:val="00F142E6"/>
    <w:rsid w:val="00F20900"/>
    <w:rsid w:val="00F21489"/>
    <w:rsid w:val="00F21C23"/>
    <w:rsid w:val="00F22241"/>
    <w:rsid w:val="00F23E0C"/>
    <w:rsid w:val="00F24DAF"/>
    <w:rsid w:val="00F25FD5"/>
    <w:rsid w:val="00F26079"/>
    <w:rsid w:val="00F262F0"/>
    <w:rsid w:val="00F2730A"/>
    <w:rsid w:val="00F309D2"/>
    <w:rsid w:val="00F336D2"/>
    <w:rsid w:val="00F33ED2"/>
    <w:rsid w:val="00F35A5B"/>
    <w:rsid w:val="00F36104"/>
    <w:rsid w:val="00F37C0B"/>
    <w:rsid w:val="00F402ED"/>
    <w:rsid w:val="00F40C96"/>
    <w:rsid w:val="00F40DF4"/>
    <w:rsid w:val="00F412C7"/>
    <w:rsid w:val="00F4280F"/>
    <w:rsid w:val="00F4296E"/>
    <w:rsid w:val="00F42B79"/>
    <w:rsid w:val="00F4323B"/>
    <w:rsid w:val="00F447A1"/>
    <w:rsid w:val="00F45E98"/>
    <w:rsid w:val="00F46599"/>
    <w:rsid w:val="00F46B86"/>
    <w:rsid w:val="00F47075"/>
    <w:rsid w:val="00F47385"/>
    <w:rsid w:val="00F47573"/>
    <w:rsid w:val="00F5050F"/>
    <w:rsid w:val="00F5122D"/>
    <w:rsid w:val="00F51351"/>
    <w:rsid w:val="00F52BE5"/>
    <w:rsid w:val="00F53C38"/>
    <w:rsid w:val="00F540A0"/>
    <w:rsid w:val="00F558D5"/>
    <w:rsid w:val="00F56BD4"/>
    <w:rsid w:val="00F573EC"/>
    <w:rsid w:val="00F60A92"/>
    <w:rsid w:val="00F611C0"/>
    <w:rsid w:val="00F61856"/>
    <w:rsid w:val="00F6217B"/>
    <w:rsid w:val="00F6243E"/>
    <w:rsid w:val="00F63001"/>
    <w:rsid w:val="00F63626"/>
    <w:rsid w:val="00F63BAE"/>
    <w:rsid w:val="00F64283"/>
    <w:rsid w:val="00F658E1"/>
    <w:rsid w:val="00F660D4"/>
    <w:rsid w:val="00F663AE"/>
    <w:rsid w:val="00F67674"/>
    <w:rsid w:val="00F6774D"/>
    <w:rsid w:val="00F678BC"/>
    <w:rsid w:val="00F67DC5"/>
    <w:rsid w:val="00F67FF6"/>
    <w:rsid w:val="00F70FFB"/>
    <w:rsid w:val="00F71B00"/>
    <w:rsid w:val="00F71DA5"/>
    <w:rsid w:val="00F71E0F"/>
    <w:rsid w:val="00F721A3"/>
    <w:rsid w:val="00F72CC0"/>
    <w:rsid w:val="00F72F5F"/>
    <w:rsid w:val="00F7309A"/>
    <w:rsid w:val="00F73A93"/>
    <w:rsid w:val="00F74DFD"/>
    <w:rsid w:val="00F74FDA"/>
    <w:rsid w:val="00F75675"/>
    <w:rsid w:val="00F75F5F"/>
    <w:rsid w:val="00F768D2"/>
    <w:rsid w:val="00F777F9"/>
    <w:rsid w:val="00F77ADE"/>
    <w:rsid w:val="00F809E0"/>
    <w:rsid w:val="00F8187D"/>
    <w:rsid w:val="00F82258"/>
    <w:rsid w:val="00F82DAA"/>
    <w:rsid w:val="00F83461"/>
    <w:rsid w:val="00F837A1"/>
    <w:rsid w:val="00F84496"/>
    <w:rsid w:val="00F86882"/>
    <w:rsid w:val="00F8750A"/>
    <w:rsid w:val="00F875FB"/>
    <w:rsid w:val="00F90BFE"/>
    <w:rsid w:val="00F91901"/>
    <w:rsid w:val="00F928FA"/>
    <w:rsid w:val="00F9332E"/>
    <w:rsid w:val="00F9379C"/>
    <w:rsid w:val="00F9383A"/>
    <w:rsid w:val="00F93911"/>
    <w:rsid w:val="00F9446B"/>
    <w:rsid w:val="00F947CF"/>
    <w:rsid w:val="00F9531E"/>
    <w:rsid w:val="00F95C0C"/>
    <w:rsid w:val="00F96A02"/>
    <w:rsid w:val="00F96DC7"/>
    <w:rsid w:val="00F96E66"/>
    <w:rsid w:val="00F96E6E"/>
    <w:rsid w:val="00F97856"/>
    <w:rsid w:val="00FA1099"/>
    <w:rsid w:val="00FA1C34"/>
    <w:rsid w:val="00FA1C62"/>
    <w:rsid w:val="00FA228F"/>
    <w:rsid w:val="00FA480B"/>
    <w:rsid w:val="00FA4F74"/>
    <w:rsid w:val="00FA4F88"/>
    <w:rsid w:val="00FA5991"/>
    <w:rsid w:val="00FA6F1B"/>
    <w:rsid w:val="00FB10B2"/>
    <w:rsid w:val="00FB1DEC"/>
    <w:rsid w:val="00FB23EB"/>
    <w:rsid w:val="00FB29F4"/>
    <w:rsid w:val="00FB2CE9"/>
    <w:rsid w:val="00FB3D1C"/>
    <w:rsid w:val="00FB4BAE"/>
    <w:rsid w:val="00FB50B9"/>
    <w:rsid w:val="00FB61BB"/>
    <w:rsid w:val="00FC01A6"/>
    <w:rsid w:val="00FC0800"/>
    <w:rsid w:val="00FC0CCD"/>
    <w:rsid w:val="00FC215D"/>
    <w:rsid w:val="00FC2606"/>
    <w:rsid w:val="00FC714A"/>
    <w:rsid w:val="00FC7EA1"/>
    <w:rsid w:val="00FC7F0F"/>
    <w:rsid w:val="00FD0885"/>
    <w:rsid w:val="00FD0A30"/>
    <w:rsid w:val="00FD0FB9"/>
    <w:rsid w:val="00FD1518"/>
    <w:rsid w:val="00FD154B"/>
    <w:rsid w:val="00FD18B7"/>
    <w:rsid w:val="00FD1A23"/>
    <w:rsid w:val="00FD398E"/>
    <w:rsid w:val="00FD476E"/>
    <w:rsid w:val="00FD59A8"/>
    <w:rsid w:val="00FD6A9C"/>
    <w:rsid w:val="00FE0D99"/>
    <w:rsid w:val="00FE1DD2"/>
    <w:rsid w:val="00FE21C5"/>
    <w:rsid w:val="00FE2903"/>
    <w:rsid w:val="00FE3901"/>
    <w:rsid w:val="00FE39F1"/>
    <w:rsid w:val="00FE3BE8"/>
    <w:rsid w:val="00FE4240"/>
    <w:rsid w:val="00FE4DFD"/>
    <w:rsid w:val="00FE743A"/>
    <w:rsid w:val="00FF141E"/>
    <w:rsid w:val="00FF24FD"/>
    <w:rsid w:val="00FF557F"/>
    <w:rsid w:val="00FF611A"/>
    <w:rsid w:val="00FF70FB"/>
    <w:rsid w:val="00FF7B44"/>
    <w:rsid w:val="00FF7C12"/>
    <w:rsid w:val="00FF7DB7"/>
    <w:rsid w:val="011C77BB"/>
    <w:rsid w:val="013C3247"/>
    <w:rsid w:val="01513459"/>
    <w:rsid w:val="01A10080"/>
    <w:rsid w:val="01C59401"/>
    <w:rsid w:val="01CF6D64"/>
    <w:rsid w:val="01DFB6E6"/>
    <w:rsid w:val="02341519"/>
    <w:rsid w:val="0245D004"/>
    <w:rsid w:val="0259F659"/>
    <w:rsid w:val="0276671F"/>
    <w:rsid w:val="0290EFB9"/>
    <w:rsid w:val="029E7BBC"/>
    <w:rsid w:val="02D29739"/>
    <w:rsid w:val="032985AC"/>
    <w:rsid w:val="03442F1A"/>
    <w:rsid w:val="034B16BB"/>
    <w:rsid w:val="034FA29A"/>
    <w:rsid w:val="0375258F"/>
    <w:rsid w:val="03B1FA13"/>
    <w:rsid w:val="03C91035"/>
    <w:rsid w:val="03F047BC"/>
    <w:rsid w:val="04024DAA"/>
    <w:rsid w:val="041469EF"/>
    <w:rsid w:val="04326C3F"/>
    <w:rsid w:val="043C2824"/>
    <w:rsid w:val="044F548E"/>
    <w:rsid w:val="045060A5"/>
    <w:rsid w:val="0458245B"/>
    <w:rsid w:val="045FB457"/>
    <w:rsid w:val="049478EF"/>
    <w:rsid w:val="049B1C90"/>
    <w:rsid w:val="04B209C7"/>
    <w:rsid w:val="04EF4FA7"/>
    <w:rsid w:val="04FFA3D0"/>
    <w:rsid w:val="0530A2DE"/>
    <w:rsid w:val="05F9F4CE"/>
    <w:rsid w:val="0601E224"/>
    <w:rsid w:val="0610D98B"/>
    <w:rsid w:val="06295704"/>
    <w:rsid w:val="064CE0FD"/>
    <w:rsid w:val="066D4D9D"/>
    <w:rsid w:val="067A7842"/>
    <w:rsid w:val="06C53DEB"/>
    <w:rsid w:val="0714D262"/>
    <w:rsid w:val="071A2F67"/>
    <w:rsid w:val="072FA05F"/>
    <w:rsid w:val="0772CF32"/>
    <w:rsid w:val="07A458F2"/>
    <w:rsid w:val="07A9558B"/>
    <w:rsid w:val="07B172A1"/>
    <w:rsid w:val="07BAFE7D"/>
    <w:rsid w:val="07BE19FC"/>
    <w:rsid w:val="081E16A7"/>
    <w:rsid w:val="08575963"/>
    <w:rsid w:val="086F4EB9"/>
    <w:rsid w:val="0894DC43"/>
    <w:rsid w:val="08D7427A"/>
    <w:rsid w:val="095C6681"/>
    <w:rsid w:val="0970CA6F"/>
    <w:rsid w:val="0973A7F8"/>
    <w:rsid w:val="09C8B436"/>
    <w:rsid w:val="0A599B69"/>
    <w:rsid w:val="0A6414AE"/>
    <w:rsid w:val="0A669093"/>
    <w:rsid w:val="0ACB91FB"/>
    <w:rsid w:val="0B079246"/>
    <w:rsid w:val="0B0943AF"/>
    <w:rsid w:val="0B337037"/>
    <w:rsid w:val="0B343019"/>
    <w:rsid w:val="0B52847B"/>
    <w:rsid w:val="0B549132"/>
    <w:rsid w:val="0B9B0485"/>
    <w:rsid w:val="0BA23FE2"/>
    <w:rsid w:val="0BBA5893"/>
    <w:rsid w:val="0C1C7BAA"/>
    <w:rsid w:val="0C4D76CE"/>
    <w:rsid w:val="0C4E9179"/>
    <w:rsid w:val="0C562B93"/>
    <w:rsid w:val="0C5B1263"/>
    <w:rsid w:val="0C5C27BD"/>
    <w:rsid w:val="0C77DC1B"/>
    <w:rsid w:val="0CE24A41"/>
    <w:rsid w:val="0D23F5B2"/>
    <w:rsid w:val="0D303DAE"/>
    <w:rsid w:val="0D6CC1EF"/>
    <w:rsid w:val="0D6FDE5E"/>
    <w:rsid w:val="0D7994F1"/>
    <w:rsid w:val="0DC94E56"/>
    <w:rsid w:val="0DEC0C06"/>
    <w:rsid w:val="0DF249B7"/>
    <w:rsid w:val="0E0B53C8"/>
    <w:rsid w:val="0E30D9FE"/>
    <w:rsid w:val="0E4EF124"/>
    <w:rsid w:val="0E646225"/>
    <w:rsid w:val="0ECD2A12"/>
    <w:rsid w:val="0EE6AEE6"/>
    <w:rsid w:val="0EEDC597"/>
    <w:rsid w:val="0F0E9433"/>
    <w:rsid w:val="0F3FF8BF"/>
    <w:rsid w:val="0F461509"/>
    <w:rsid w:val="0F7399BF"/>
    <w:rsid w:val="0F80E1E0"/>
    <w:rsid w:val="0F8C3815"/>
    <w:rsid w:val="105063C6"/>
    <w:rsid w:val="106318B0"/>
    <w:rsid w:val="10879B6E"/>
    <w:rsid w:val="109A6343"/>
    <w:rsid w:val="109BC57E"/>
    <w:rsid w:val="10A9D6EE"/>
    <w:rsid w:val="10B8375C"/>
    <w:rsid w:val="10B9CBC1"/>
    <w:rsid w:val="10DB1840"/>
    <w:rsid w:val="112B705E"/>
    <w:rsid w:val="117C4D77"/>
    <w:rsid w:val="11A8B2E1"/>
    <w:rsid w:val="11BBEDFA"/>
    <w:rsid w:val="11F133E2"/>
    <w:rsid w:val="120E71FF"/>
    <w:rsid w:val="12384020"/>
    <w:rsid w:val="12550658"/>
    <w:rsid w:val="12764DB0"/>
    <w:rsid w:val="1276C210"/>
    <w:rsid w:val="12AD6FD5"/>
    <w:rsid w:val="12BB9109"/>
    <w:rsid w:val="12C5F769"/>
    <w:rsid w:val="12CBF399"/>
    <w:rsid w:val="12D2B62B"/>
    <w:rsid w:val="12ECC0DC"/>
    <w:rsid w:val="12ECD071"/>
    <w:rsid w:val="12EE6552"/>
    <w:rsid w:val="1324C594"/>
    <w:rsid w:val="1324E0B6"/>
    <w:rsid w:val="13269A27"/>
    <w:rsid w:val="132FE516"/>
    <w:rsid w:val="133DF9E1"/>
    <w:rsid w:val="135E855A"/>
    <w:rsid w:val="13915E4B"/>
    <w:rsid w:val="13AB47F9"/>
    <w:rsid w:val="13B7C554"/>
    <w:rsid w:val="13E4FAC3"/>
    <w:rsid w:val="14324566"/>
    <w:rsid w:val="145416F0"/>
    <w:rsid w:val="148F476C"/>
    <w:rsid w:val="1496ED33"/>
    <w:rsid w:val="149CCE7B"/>
    <w:rsid w:val="15329C85"/>
    <w:rsid w:val="153E7D8E"/>
    <w:rsid w:val="1545BA86"/>
    <w:rsid w:val="155F873A"/>
    <w:rsid w:val="15615480"/>
    <w:rsid w:val="156D2AFC"/>
    <w:rsid w:val="159DD738"/>
    <w:rsid w:val="15C2EAB8"/>
    <w:rsid w:val="15DA05CF"/>
    <w:rsid w:val="15DC67EA"/>
    <w:rsid w:val="166C8C9B"/>
    <w:rsid w:val="167DC010"/>
    <w:rsid w:val="169DA032"/>
    <w:rsid w:val="16EFA9CF"/>
    <w:rsid w:val="170E7360"/>
    <w:rsid w:val="17389CA9"/>
    <w:rsid w:val="17428836"/>
    <w:rsid w:val="17D22581"/>
    <w:rsid w:val="17F2B763"/>
    <w:rsid w:val="17F9A8C8"/>
    <w:rsid w:val="180D2C94"/>
    <w:rsid w:val="181F8471"/>
    <w:rsid w:val="18231D56"/>
    <w:rsid w:val="18B33BB9"/>
    <w:rsid w:val="18D7A5A8"/>
    <w:rsid w:val="18E4DDEE"/>
    <w:rsid w:val="18F14F70"/>
    <w:rsid w:val="190367B0"/>
    <w:rsid w:val="1927793C"/>
    <w:rsid w:val="19320792"/>
    <w:rsid w:val="1965B98F"/>
    <w:rsid w:val="1974EC61"/>
    <w:rsid w:val="19D81AD7"/>
    <w:rsid w:val="19D9D4AB"/>
    <w:rsid w:val="1A20D0A2"/>
    <w:rsid w:val="1A2BE5FA"/>
    <w:rsid w:val="1A4597CA"/>
    <w:rsid w:val="1A5303FD"/>
    <w:rsid w:val="1A5E294F"/>
    <w:rsid w:val="1A76BB3A"/>
    <w:rsid w:val="1AF18326"/>
    <w:rsid w:val="1B0065DB"/>
    <w:rsid w:val="1B217FB7"/>
    <w:rsid w:val="1B8B0E85"/>
    <w:rsid w:val="1BBFC0B2"/>
    <w:rsid w:val="1BC5DA19"/>
    <w:rsid w:val="1BDF354D"/>
    <w:rsid w:val="1C19BAE3"/>
    <w:rsid w:val="1C24A2D0"/>
    <w:rsid w:val="1C29D89F"/>
    <w:rsid w:val="1C618967"/>
    <w:rsid w:val="1C6A828A"/>
    <w:rsid w:val="1C94C121"/>
    <w:rsid w:val="1C9FAD38"/>
    <w:rsid w:val="1CB386CE"/>
    <w:rsid w:val="1CBCB616"/>
    <w:rsid w:val="1CD4D426"/>
    <w:rsid w:val="1CE51393"/>
    <w:rsid w:val="1D0552CD"/>
    <w:rsid w:val="1D119399"/>
    <w:rsid w:val="1D263C80"/>
    <w:rsid w:val="1D30AEC9"/>
    <w:rsid w:val="1D772142"/>
    <w:rsid w:val="1D7FE8CC"/>
    <w:rsid w:val="1D892EA2"/>
    <w:rsid w:val="1DA174F7"/>
    <w:rsid w:val="1DBFB242"/>
    <w:rsid w:val="1DC0B59F"/>
    <w:rsid w:val="1DF4554A"/>
    <w:rsid w:val="1E349287"/>
    <w:rsid w:val="1E4159D1"/>
    <w:rsid w:val="1E71AB38"/>
    <w:rsid w:val="1E89C870"/>
    <w:rsid w:val="1E8B00BF"/>
    <w:rsid w:val="1EA3A609"/>
    <w:rsid w:val="1ECDD0B2"/>
    <w:rsid w:val="1ED6251A"/>
    <w:rsid w:val="1EFE316F"/>
    <w:rsid w:val="1F26BFB9"/>
    <w:rsid w:val="1F54AC6E"/>
    <w:rsid w:val="1F6A9A6E"/>
    <w:rsid w:val="1F733EDB"/>
    <w:rsid w:val="1FC93B11"/>
    <w:rsid w:val="1FD0A349"/>
    <w:rsid w:val="1FD547F6"/>
    <w:rsid w:val="1FF40E19"/>
    <w:rsid w:val="20235E39"/>
    <w:rsid w:val="202A5C92"/>
    <w:rsid w:val="202B8676"/>
    <w:rsid w:val="2045BC4E"/>
    <w:rsid w:val="20757595"/>
    <w:rsid w:val="2079500E"/>
    <w:rsid w:val="209AC02A"/>
    <w:rsid w:val="209BAB82"/>
    <w:rsid w:val="20A74FB0"/>
    <w:rsid w:val="20A94D10"/>
    <w:rsid w:val="20AEF81F"/>
    <w:rsid w:val="20BFCDB3"/>
    <w:rsid w:val="2110CACE"/>
    <w:rsid w:val="2113FD98"/>
    <w:rsid w:val="2180C77D"/>
    <w:rsid w:val="218361D0"/>
    <w:rsid w:val="219F5E55"/>
    <w:rsid w:val="21A077D1"/>
    <w:rsid w:val="21C4937A"/>
    <w:rsid w:val="21D976FE"/>
    <w:rsid w:val="2212273F"/>
    <w:rsid w:val="2222F6B5"/>
    <w:rsid w:val="223B692E"/>
    <w:rsid w:val="22458D38"/>
    <w:rsid w:val="225CBCD0"/>
    <w:rsid w:val="22626746"/>
    <w:rsid w:val="2269610C"/>
    <w:rsid w:val="22954345"/>
    <w:rsid w:val="22BB80C6"/>
    <w:rsid w:val="22C32303"/>
    <w:rsid w:val="22C90F93"/>
    <w:rsid w:val="22FB2E6B"/>
    <w:rsid w:val="230E8292"/>
    <w:rsid w:val="2349E886"/>
    <w:rsid w:val="2358243B"/>
    <w:rsid w:val="238BB849"/>
    <w:rsid w:val="23A55024"/>
    <w:rsid w:val="23ACEF0E"/>
    <w:rsid w:val="23B1546C"/>
    <w:rsid w:val="23CD00D0"/>
    <w:rsid w:val="24028ED1"/>
    <w:rsid w:val="24114EAA"/>
    <w:rsid w:val="241DDBA6"/>
    <w:rsid w:val="243C2082"/>
    <w:rsid w:val="2457E939"/>
    <w:rsid w:val="24A33828"/>
    <w:rsid w:val="24BA0025"/>
    <w:rsid w:val="24CFA970"/>
    <w:rsid w:val="2535CD11"/>
    <w:rsid w:val="25413A21"/>
    <w:rsid w:val="25B9D45F"/>
    <w:rsid w:val="25DB0636"/>
    <w:rsid w:val="25F2D314"/>
    <w:rsid w:val="26031A0B"/>
    <w:rsid w:val="2604A182"/>
    <w:rsid w:val="26051C20"/>
    <w:rsid w:val="262530C9"/>
    <w:rsid w:val="2691D7AC"/>
    <w:rsid w:val="26A71A9F"/>
    <w:rsid w:val="26AD253A"/>
    <w:rsid w:val="26AE0B4E"/>
    <w:rsid w:val="26BB060F"/>
    <w:rsid w:val="26E6D6BF"/>
    <w:rsid w:val="26FE80DB"/>
    <w:rsid w:val="2705B253"/>
    <w:rsid w:val="2710E7BA"/>
    <w:rsid w:val="2711729B"/>
    <w:rsid w:val="2719A3B8"/>
    <w:rsid w:val="271E4FA2"/>
    <w:rsid w:val="275C2726"/>
    <w:rsid w:val="2783B12E"/>
    <w:rsid w:val="278E7579"/>
    <w:rsid w:val="27FBE3ED"/>
    <w:rsid w:val="2801C5F0"/>
    <w:rsid w:val="2850DFEE"/>
    <w:rsid w:val="28617F28"/>
    <w:rsid w:val="287C7FD1"/>
    <w:rsid w:val="289E48A3"/>
    <w:rsid w:val="289F2E92"/>
    <w:rsid w:val="28C2162C"/>
    <w:rsid w:val="28C7C27B"/>
    <w:rsid w:val="28E0EC27"/>
    <w:rsid w:val="292E5F81"/>
    <w:rsid w:val="292F7A1D"/>
    <w:rsid w:val="292F96C7"/>
    <w:rsid w:val="29A07962"/>
    <w:rsid w:val="29B109D0"/>
    <w:rsid w:val="29D20B3A"/>
    <w:rsid w:val="29ED7CCE"/>
    <w:rsid w:val="29FB8D77"/>
    <w:rsid w:val="2A146C00"/>
    <w:rsid w:val="2A1C7C32"/>
    <w:rsid w:val="2A1EC09E"/>
    <w:rsid w:val="2A2C6317"/>
    <w:rsid w:val="2A2FDC6B"/>
    <w:rsid w:val="2A32A02C"/>
    <w:rsid w:val="2A39612E"/>
    <w:rsid w:val="2A5C72FA"/>
    <w:rsid w:val="2AA83448"/>
    <w:rsid w:val="2AC03D80"/>
    <w:rsid w:val="2AC9C91B"/>
    <w:rsid w:val="2AD373F0"/>
    <w:rsid w:val="2ADD62C0"/>
    <w:rsid w:val="2B38F62D"/>
    <w:rsid w:val="2B461FD5"/>
    <w:rsid w:val="2B6ACD51"/>
    <w:rsid w:val="2B7ED135"/>
    <w:rsid w:val="2BB45693"/>
    <w:rsid w:val="2BD613DF"/>
    <w:rsid w:val="2BEBBC8B"/>
    <w:rsid w:val="2CACF0BC"/>
    <w:rsid w:val="2CD8DD75"/>
    <w:rsid w:val="2D42DF67"/>
    <w:rsid w:val="2D4F2BDB"/>
    <w:rsid w:val="2D847E13"/>
    <w:rsid w:val="2D864ACE"/>
    <w:rsid w:val="2D9105DC"/>
    <w:rsid w:val="2DEE778A"/>
    <w:rsid w:val="2E01437A"/>
    <w:rsid w:val="2E307121"/>
    <w:rsid w:val="2E405013"/>
    <w:rsid w:val="2E49FF54"/>
    <w:rsid w:val="2E9AEED6"/>
    <w:rsid w:val="2EA1D72E"/>
    <w:rsid w:val="2EAE6E2E"/>
    <w:rsid w:val="2EF9DD3B"/>
    <w:rsid w:val="2F02CC51"/>
    <w:rsid w:val="2F1AAF9C"/>
    <w:rsid w:val="2F204B28"/>
    <w:rsid w:val="2F25F0C3"/>
    <w:rsid w:val="2F3C19C4"/>
    <w:rsid w:val="2F72174A"/>
    <w:rsid w:val="2F8189CA"/>
    <w:rsid w:val="2F845AC7"/>
    <w:rsid w:val="2F8D591F"/>
    <w:rsid w:val="2FACA6EA"/>
    <w:rsid w:val="2FD5D856"/>
    <w:rsid w:val="2FD81DA5"/>
    <w:rsid w:val="2FE601B3"/>
    <w:rsid w:val="2FEB448B"/>
    <w:rsid w:val="2FFE936A"/>
    <w:rsid w:val="300692DE"/>
    <w:rsid w:val="3006EEC2"/>
    <w:rsid w:val="302532B7"/>
    <w:rsid w:val="302A9B27"/>
    <w:rsid w:val="304D0E1D"/>
    <w:rsid w:val="305366AB"/>
    <w:rsid w:val="3087B6E7"/>
    <w:rsid w:val="30C09DD0"/>
    <w:rsid w:val="30C22EA4"/>
    <w:rsid w:val="30C6C7C4"/>
    <w:rsid w:val="30C725B5"/>
    <w:rsid w:val="30DC6A54"/>
    <w:rsid w:val="31007817"/>
    <w:rsid w:val="3100BE53"/>
    <w:rsid w:val="3124BD01"/>
    <w:rsid w:val="313801C2"/>
    <w:rsid w:val="31531B37"/>
    <w:rsid w:val="318976EF"/>
    <w:rsid w:val="31A3F9F6"/>
    <w:rsid w:val="31CF7AC8"/>
    <w:rsid w:val="320A7D7E"/>
    <w:rsid w:val="320F4CBA"/>
    <w:rsid w:val="32407B87"/>
    <w:rsid w:val="3240F31A"/>
    <w:rsid w:val="32522876"/>
    <w:rsid w:val="3286F923"/>
    <w:rsid w:val="32BB3931"/>
    <w:rsid w:val="32BE7CBD"/>
    <w:rsid w:val="32DC1DE8"/>
    <w:rsid w:val="32F465A7"/>
    <w:rsid w:val="32F870C2"/>
    <w:rsid w:val="3332CC10"/>
    <w:rsid w:val="3342BA97"/>
    <w:rsid w:val="334C1498"/>
    <w:rsid w:val="3353E4A6"/>
    <w:rsid w:val="336EF33D"/>
    <w:rsid w:val="3384FCA7"/>
    <w:rsid w:val="339295E9"/>
    <w:rsid w:val="33944DED"/>
    <w:rsid w:val="339C518F"/>
    <w:rsid w:val="33C04FD5"/>
    <w:rsid w:val="33D4C9F1"/>
    <w:rsid w:val="33FCB597"/>
    <w:rsid w:val="33FDD4F1"/>
    <w:rsid w:val="3436041A"/>
    <w:rsid w:val="34395F2C"/>
    <w:rsid w:val="343A218B"/>
    <w:rsid w:val="344B81F6"/>
    <w:rsid w:val="3474C571"/>
    <w:rsid w:val="34759026"/>
    <w:rsid w:val="34781162"/>
    <w:rsid w:val="3485AD34"/>
    <w:rsid w:val="34CD9892"/>
    <w:rsid w:val="34E2DF8B"/>
    <w:rsid w:val="34E85C0E"/>
    <w:rsid w:val="34FC6A54"/>
    <w:rsid w:val="3512EC8C"/>
    <w:rsid w:val="352DA387"/>
    <w:rsid w:val="35861ABF"/>
    <w:rsid w:val="35C61D92"/>
    <w:rsid w:val="35CC7FF3"/>
    <w:rsid w:val="35CF3C15"/>
    <w:rsid w:val="35F965A1"/>
    <w:rsid w:val="3612E1CA"/>
    <w:rsid w:val="36297EA3"/>
    <w:rsid w:val="364951DB"/>
    <w:rsid w:val="3652DD0C"/>
    <w:rsid w:val="3665A754"/>
    <w:rsid w:val="3670A7B0"/>
    <w:rsid w:val="368379E4"/>
    <w:rsid w:val="369BE7FC"/>
    <w:rsid w:val="36AA76D0"/>
    <w:rsid w:val="36BEE1A8"/>
    <w:rsid w:val="36CA0E99"/>
    <w:rsid w:val="36CF2810"/>
    <w:rsid w:val="36EF9D0A"/>
    <w:rsid w:val="37076F5B"/>
    <w:rsid w:val="370CF7DD"/>
    <w:rsid w:val="37127416"/>
    <w:rsid w:val="375EB5D4"/>
    <w:rsid w:val="376F3484"/>
    <w:rsid w:val="37784D24"/>
    <w:rsid w:val="3785E1E9"/>
    <w:rsid w:val="378F5E8F"/>
    <w:rsid w:val="37985A3C"/>
    <w:rsid w:val="37C0A697"/>
    <w:rsid w:val="37D1D6C9"/>
    <w:rsid w:val="37D674A2"/>
    <w:rsid w:val="37E372FD"/>
    <w:rsid w:val="38034D6B"/>
    <w:rsid w:val="381D84BA"/>
    <w:rsid w:val="382BF646"/>
    <w:rsid w:val="38343450"/>
    <w:rsid w:val="3876D735"/>
    <w:rsid w:val="388A19A5"/>
    <w:rsid w:val="38911F5C"/>
    <w:rsid w:val="38A423D0"/>
    <w:rsid w:val="38C965C2"/>
    <w:rsid w:val="38D7D4DC"/>
    <w:rsid w:val="391A1B69"/>
    <w:rsid w:val="393E0F8A"/>
    <w:rsid w:val="3948F2E9"/>
    <w:rsid w:val="39A8C361"/>
    <w:rsid w:val="39CE6B81"/>
    <w:rsid w:val="39D5E0C5"/>
    <w:rsid w:val="39EA4545"/>
    <w:rsid w:val="3A4DC9D2"/>
    <w:rsid w:val="3A997BF5"/>
    <w:rsid w:val="3B07BC1F"/>
    <w:rsid w:val="3B359D47"/>
    <w:rsid w:val="3B35FE33"/>
    <w:rsid w:val="3B47C22E"/>
    <w:rsid w:val="3B91D900"/>
    <w:rsid w:val="3BA01ECE"/>
    <w:rsid w:val="3BA843E2"/>
    <w:rsid w:val="3BE5F6B2"/>
    <w:rsid w:val="3BFBFE03"/>
    <w:rsid w:val="3BFF3909"/>
    <w:rsid w:val="3C1F5EBC"/>
    <w:rsid w:val="3C686F84"/>
    <w:rsid w:val="3CA47293"/>
    <w:rsid w:val="3CAEEED5"/>
    <w:rsid w:val="3CB7016A"/>
    <w:rsid w:val="3CBF30DE"/>
    <w:rsid w:val="3CD3002D"/>
    <w:rsid w:val="3CD37DEC"/>
    <w:rsid w:val="3D0598A9"/>
    <w:rsid w:val="3D08DB3B"/>
    <w:rsid w:val="3D1A8F2C"/>
    <w:rsid w:val="3D1E7282"/>
    <w:rsid w:val="3D29C8B8"/>
    <w:rsid w:val="3D521F68"/>
    <w:rsid w:val="3D7F9AF9"/>
    <w:rsid w:val="3DCF8725"/>
    <w:rsid w:val="3DE19131"/>
    <w:rsid w:val="3DEF1DEA"/>
    <w:rsid w:val="3E04F229"/>
    <w:rsid w:val="3E21AB0D"/>
    <w:rsid w:val="3E296284"/>
    <w:rsid w:val="3E3EFFA5"/>
    <w:rsid w:val="3E3F6510"/>
    <w:rsid w:val="3E4D011C"/>
    <w:rsid w:val="3E56F2B6"/>
    <w:rsid w:val="3EC659BA"/>
    <w:rsid w:val="3EE49070"/>
    <w:rsid w:val="3EFD4ECA"/>
    <w:rsid w:val="3F026E82"/>
    <w:rsid w:val="3F098B0B"/>
    <w:rsid w:val="3F230DA0"/>
    <w:rsid w:val="3F3D26A3"/>
    <w:rsid w:val="3F50F3D1"/>
    <w:rsid w:val="3F9FDFCE"/>
    <w:rsid w:val="3FBD9A81"/>
    <w:rsid w:val="3FD95F24"/>
    <w:rsid w:val="40135896"/>
    <w:rsid w:val="40233E3F"/>
    <w:rsid w:val="40384C65"/>
    <w:rsid w:val="40524ECC"/>
    <w:rsid w:val="409C4AEB"/>
    <w:rsid w:val="40A4AC47"/>
    <w:rsid w:val="40C6933A"/>
    <w:rsid w:val="40CD535C"/>
    <w:rsid w:val="40CEE722"/>
    <w:rsid w:val="40F75455"/>
    <w:rsid w:val="40FCA3C5"/>
    <w:rsid w:val="410F577D"/>
    <w:rsid w:val="41311B45"/>
    <w:rsid w:val="413E4BC2"/>
    <w:rsid w:val="415368FC"/>
    <w:rsid w:val="4185B15A"/>
    <w:rsid w:val="41A57A2B"/>
    <w:rsid w:val="41AF3E02"/>
    <w:rsid w:val="41C3BDD4"/>
    <w:rsid w:val="41C9EEED"/>
    <w:rsid w:val="41F4944A"/>
    <w:rsid w:val="42047ABC"/>
    <w:rsid w:val="422139C4"/>
    <w:rsid w:val="422D3300"/>
    <w:rsid w:val="423E0CC7"/>
    <w:rsid w:val="424FF3B3"/>
    <w:rsid w:val="425760C5"/>
    <w:rsid w:val="4299CDA4"/>
    <w:rsid w:val="42AB2AD9"/>
    <w:rsid w:val="42BB89BC"/>
    <w:rsid w:val="43082137"/>
    <w:rsid w:val="431A384D"/>
    <w:rsid w:val="433551E2"/>
    <w:rsid w:val="434A1E26"/>
    <w:rsid w:val="4350567A"/>
    <w:rsid w:val="43577115"/>
    <w:rsid w:val="43FC2908"/>
    <w:rsid w:val="44005E1F"/>
    <w:rsid w:val="443CA92A"/>
    <w:rsid w:val="44B4C0A5"/>
    <w:rsid w:val="44B66391"/>
    <w:rsid w:val="44DDD49D"/>
    <w:rsid w:val="44DFDC4E"/>
    <w:rsid w:val="44E3B02C"/>
    <w:rsid w:val="44F80DAD"/>
    <w:rsid w:val="45123F81"/>
    <w:rsid w:val="4513029A"/>
    <w:rsid w:val="45212923"/>
    <w:rsid w:val="45391B27"/>
    <w:rsid w:val="45487685"/>
    <w:rsid w:val="455394F6"/>
    <w:rsid w:val="45705473"/>
    <w:rsid w:val="457F2925"/>
    <w:rsid w:val="4586C904"/>
    <w:rsid w:val="45A5CF76"/>
    <w:rsid w:val="45C59565"/>
    <w:rsid w:val="45EA032C"/>
    <w:rsid w:val="462B6BE5"/>
    <w:rsid w:val="462D15E8"/>
    <w:rsid w:val="46387C4B"/>
    <w:rsid w:val="464D28C7"/>
    <w:rsid w:val="46563D55"/>
    <w:rsid w:val="467B858C"/>
    <w:rsid w:val="46803715"/>
    <w:rsid w:val="46827E09"/>
    <w:rsid w:val="46832F06"/>
    <w:rsid w:val="46939934"/>
    <w:rsid w:val="46C3C7AC"/>
    <w:rsid w:val="4702D5DD"/>
    <w:rsid w:val="47329785"/>
    <w:rsid w:val="47391859"/>
    <w:rsid w:val="475850CD"/>
    <w:rsid w:val="475A9169"/>
    <w:rsid w:val="47774FF1"/>
    <w:rsid w:val="477FEDA7"/>
    <w:rsid w:val="47A81E33"/>
    <w:rsid w:val="47A9B0E4"/>
    <w:rsid w:val="4827EDC0"/>
    <w:rsid w:val="486F0582"/>
    <w:rsid w:val="487012A1"/>
    <w:rsid w:val="48A0002B"/>
    <w:rsid w:val="48A94FD8"/>
    <w:rsid w:val="48EA98EA"/>
    <w:rsid w:val="49377836"/>
    <w:rsid w:val="4945AF99"/>
    <w:rsid w:val="495455B1"/>
    <w:rsid w:val="49A7D2F8"/>
    <w:rsid w:val="49CFA2AA"/>
    <w:rsid w:val="4A133FBB"/>
    <w:rsid w:val="4A1E35CB"/>
    <w:rsid w:val="4A2E987A"/>
    <w:rsid w:val="4A4A60A1"/>
    <w:rsid w:val="4A5A1D58"/>
    <w:rsid w:val="4A5C1470"/>
    <w:rsid w:val="4A82EB82"/>
    <w:rsid w:val="4A95C6C5"/>
    <w:rsid w:val="4AD3FF6E"/>
    <w:rsid w:val="4ADC908B"/>
    <w:rsid w:val="4B1807EE"/>
    <w:rsid w:val="4B24054B"/>
    <w:rsid w:val="4B250A19"/>
    <w:rsid w:val="4B351EAD"/>
    <w:rsid w:val="4B5F2FA1"/>
    <w:rsid w:val="4B610B6C"/>
    <w:rsid w:val="4BB4A4CA"/>
    <w:rsid w:val="4BBD606D"/>
    <w:rsid w:val="4C029B1A"/>
    <w:rsid w:val="4C1F6175"/>
    <w:rsid w:val="4C6776B4"/>
    <w:rsid w:val="4C9D56D7"/>
    <w:rsid w:val="4CE2E3F8"/>
    <w:rsid w:val="4CEF2D6C"/>
    <w:rsid w:val="4D07B3C7"/>
    <w:rsid w:val="4D24C5A5"/>
    <w:rsid w:val="4D33D08E"/>
    <w:rsid w:val="4D396218"/>
    <w:rsid w:val="4D4D5A80"/>
    <w:rsid w:val="4D75A9A3"/>
    <w:rsid w:val="4D91D41A"/>
    <w:rsid w:val="4E0D4D31"/>
    <w:rsid w:val="4E3A4E0E"/>
    <w:rsid w:val="4E783DEF"/>
    <w:rsid w:val="4EBB87D9"/>
    <w:rsid w:val="4ECD4C94"/>
    <w:rsid w:val="4ED3E3F1"/>
    <w:rsid w:val="4ED60657"/>
    <w:rsid w:val="4EDED154"/>
    <w:rsid w:val="4EF1B920"/>
    <w:rsid w:val="4F479B5E"/>
    <w:rsid w:val="4F596E84"/>
    <w:rsid w:val="4F6DCAC8"/>
    <w:rsid w:val="4F9346D9"/>
    <w:rsid w:val="4FAF853E"/>
    <w:rsid w:val="4FB45D01"/>
    <w:rsid w:val="4FC189E0"/>
    <w:rsid w:val="4FC93D99"/>
    <w:rsid w:val="500A6B87"/>
    <w:rsid w:val="502EDE68"/>
    <w:rsid w:val="5038369D"/>
    <w:rsid w:val="503E9179"/>
    <w:rsid w:val="5049CDBB"/>
    <w:rsid w:val="507878F7"/>
    <w:rsid w:val="5086A7C6"/>
    <w:rsid w:val="508AECEA"/>
    <w:rsid w:val="50E1ED85"/>
    <w:rsid w:val="5134805C"/>
    <w:rsid w:val="513A166F"/>
    <w:rsid w:val="516658C3"/>
    <w:rsid w:val="51668B1C"/>
    <w:rsid w:val="51909A7C"/>
    <w:rsid w:val="51B9B1A1"/>
    <w:rsid w:val="51BA6E1B"/>
    <w:rsid w:val="51BC2E7B"/>
    <w:rsid w:val="51C6D8F0"/>
    <w:rsid w:val="5203FD68"/>
    <w:rsid w:val="52874F75"/>
    <w:rsid w:val="52BF640F"/>
    <w:rsid w:val="52CCD13C"/>
    <w:rsid w:val="52E9B89D"/>
    <w:rsid w:val="52EF9FE0"/>
    <w:rsid w:val="52FBF591"/>
    <w:rsid w:val="5312B568"/>
    <w:rsid w:val="532E675C"/>
    <w:rsid w:val="535D6B15"/>
    <w:rsid w:val="537D253A"/>
    <w:rsid w:val="537E2925"/>
    <w:rsid w:val="53A5F4F9"/>
    <w:rsid w:val="53D55E08"/>
    <w:rsid w:val="53E5032F"/>
    <w:rsid w:val="541FFAB5"/>
    <w:rsid w:val="544BD9A6"/>
    <w:rsid w:val="545E4EF3"/>
    <w:rsid w:val="546C9E32"/>
    <w:rsid w:val="546E315E"/>
    <w:rsid w:val="5484A8A9"/>
    <w:rsid w:val="54884C63"/>
    <w:rsid w:val="548CDF4C"/>
    <w:rsid w:val="54A68EF3"/>
    <w:rsid w:val="54C9FFEC"/>
    <w:rsid w:val="55471843"/>
    <w:rsid w:val="558F3539"/>
    <w:rsid w:val="559230E5"/>
    <w:rsid w:val="559A7CAD"/>
    <w:rsid w:val="559E6380"/>
    <w:rsid w:val="55B639D8"/>
    <w:rsid w:val="55D1DAE9"/>
    <w:rsid w:val="55F0E59C"/>
    <w:rsid w:val="55FE8C36"/>
    <w:rsid w:val="560E1F5E"/>
    <w:rsid w:val="561FD464"/>
    <w:rsid w:val="566882A3"/>
    <w:rsid w:val="567FF2CB"/>
    <w:rsid w:val="56918EF5"/>
    <w:rsid w:val="56AC10CB"/>
    <w:rsid w:val="56D2CE7A"/>
    <w:rsid w:val="56D69B6C"/>
    <w:rsid w:val="56D82F00"/>
    <w:rsid w:val="57185F6F"/>
    <w:rsid w:val="574F1931"/>
    <w:rsid w:val="57697C52"/>
    <w:rsid w:val="577419ED"/>
    <w:rsid w:val="57A2A098"/>
    <w:rsid w:val="57FF0917"/>
    <w:rsid w:val="580CFF17"/>
    <w:rsid w:val="581AF91C"/>
    <w:rsid w:val="582ED7C6"/>
    <w:rsid w:val="583041D2"/>
    <w:rsid w:val="5885B704"/>
    <w:rsid w:val="588B481F"/>
    <w:rsid w:val="58C4F904"/>
    <w:rsid w:val="58CD3F35"/>
    <w:rsid w:val="58E7934F"/>
    <w:rsid w:val="58EBD019"/>
    <w:rsid w:val="58EFEA46"/>
    <w:rsid w:val="592A4363"/>
    <w:rsid w:val="5933E099"/>
    <w:rsid w:val="5941946D"/>
    <w:rsid w:val="594A4917"/>
    <w:rsid w:val="59521A73"/>
    <w:rsid w:val="59565772"/>
    <w:rsid w:val="5965A93D"/>
    <w:rsid w:val="59728A7D"/>
    <w:rsid w:val="59961C2F"/>
    <w:rsid w:val="59B9231E"/>
    <w:rsid w:val="59C2C986"/>
    <w:rsid w:val="59E12184"/>
    <w:rsid w:val="59F0F94C"/>
    <w:rsid w:val="5A3360D2"/>
    <w:rsid w:val="5A345DD1"/>
    <w:rsid w:val="5A5108EF"/>
    <w:rsid w:val="5A54220A"/>
    <w:rsid w:val="5A705DC8"/>
    <w:rsid w:val="5A74A21D"/>
    <w:rsid w:val="5AEE6D27"/>
    <w:rsid w:val="5AF1DD89"/>
    <w:rsid w:val="5AFB89AB"/>
    <w:rsid w:val="5B0ED98D"/>
    <w:rsid w:val="5B5DD785"/>
    <w:rsid w:val="5BA5C6CE"/>
    <w:rsid w:val="5BA68C5D"/>
    <w:rsid w:val="5BD7AB3D"/>
    <w:rsid w:val="5C218A10"/>
    <w:rsid w:val="5C480B44"/>
    <w:rsid w:val="5C4B26B6"/>
    <w:rsid w:val="5C575A6B"/>
    <w:rsid w:val="5C636098"/>
    <w:rsid w:val="5C6694FB"/>
    <w:rsid w:val="5C714B5F"/>
    <w:rsid w:val="5C8DA35B"/>
    <w:rsid w:val="5CEF1F60"/>
    <w:rsid w:val="5D19C3BA"/>
    <w:rsid w:val="5D530E96"/>
    <w:rsid w:val="5D797521"/>
    <w:rsid w:val="5DA474A5"/>
    <w:rsid w:val="5DB948CF"/>
    <w:rsid w:val="5DDC864A"/>
    <w:rsid w:val="5E0117EB"/>
    <w:rsid w:val="5E2C8C2B"/>
    <w:rsid w:val="5E31F6A0"/>
    <w:rsid w:val="5E574346"/>
    <w:rsid w:val="5E7B8020"/>
    <w:rsid w:val="5E94FBBE"/>
    <w:rsid w:val="5E96CB44"/>
    <w:rsid w:val="5EB3298E"/>
    <w:rsid w:val="5EE54366"/>
    <w:rsid w:val="5F12C728"/>
    <w:rsid w:val="5F2E6F34"/>
    <w:rsid w:val="5F3747A7"/>
    <w:rsid w:val="5F4F2C45"/>
    <w:rsid w:val="5F52D860"/>
    <w:rsid w:val="5F751579"/>
    <w:rsid w:val="5F7AB184"/>
    <w:rsid w:val="5F8D5D22"/>
    <w:rsid w:val="5F9FEAF9"/>
    <w:rsid w:val="5FBEADA8"/>
    <w:rsid w:val="5FFECD6A"/>
    <w:rsid w:val="601270A6"/>
    <w:rsid w:val="6033B414"/>
    <w:rsid w:val="605395D0"/>
    <w:rsid w:val="6066F599"/>
    <w:rsid w:val="6071580C"/>
    <w:rsid w:val="6081FF2D"/>
    <w:rsid w:val="60895C39"/>
    <w:rsid w:val="60A7EED0"/>
    <w:rsid w:val="60C01984"/>
    <w:rsid w:val="60C38C11"/>
    <w:rsid w:val="60DBA62A"/>
    <w:rsid w:val="60F2B7D7"/>
    <w:rsid w:val="60F8F697"/>
    <w:rsid w:val="6132C2B8"/>
    <w:rsid w:val="6138B7C2"/>
    <w:rsid w:val="616E6785"/>
    <w:rsid w:val="61725B44"/>
    <w:rsid w:val="6174D18C"/>
    <w:rsid w:val="61863BE9"/>
    <w:rsid w:val="61A2D5AE"/>
    <w:rsid w:val="61A5A60E"/>
    <w:rsid w:val="61C30432"/>
    <w:rsid w:val="61E6DA7C"/>
    <w:rsid w:val="61F594BA"/>
    <w:rsid w:val="6208EE3C"/>
    <w:rsid w:val="62096E92"/>
    <w:rsid w:val="6242BE77"/>
    <w:rsid w:val="62744B49"/>
    <w:rsid w:val="627DBF33"/>
    <w:rsid w:val="6299D8AD"/>
    <w:rsid w:val="62AB48A3"/>
    <w:rsid w:val="62C0319E"/>
    <w:rsid w:val="62CDB4F5"/>
    <w:rsid w:val="62EE75C0"/>
    <w:rsid w:val="62F74E5D"/>
    <w:rsid w:val="63133E96"/>
    <w:rsid w:val="6351185A"/>
    <w:rsid w:val="6357540A"/>
    <w:rsid w:val="63774E50"/>
    <w:rsid w:val="64082E94"/>
    <w:rsid w:val="643C06CD"/>
    <w:rsid w:val="645143B6"/>
    <w:rsid w:val="645E0ECA"/>
    <w:rsid w:val="64AE596C"/>
    <w:rsid w:val="64CD5622"/>
    <w:rsid w:val="650E809F"/>
    <w:rsid w:val="652D984D"/>
    <w:rsid w:val="653BF45B"/>
    <w:rsid w:val="6598EB99"/>
    <w:rsid w:val="65AD90B4"/>
    <w:rsid w:val="65C41534"/>
    <w:rsid w:val="65EEA23B"/>
    <w:rsid w:val="65FBDCDB"/>
    <w:rsid w:val="66175210"/>
    <w:rsid w:val="66256DA6"/>
    <w:rsid w:val="6632CB01"/>
    <w:rsid w:val="66660FEE"/>
    <w:rsid w:val="666E352E"/>
    <w:rsid w:val="66845BB1"/>
    <w:rsid w:val="669E8760"/>
    <w:rsid w:val="66A86F94"/>
    <w:rsid w:val="66EFEE3E"/>
    <w:rsid w:val="670428F8"/>
    <w:rsid w:val="671F5D87"/>
    <w:rsid w:val="67394CB3"/>
    <w:rsid w:val="674B8F92"/>
    <w:rsid w:val="6775AFDC"/>
    <w:rsid w:val="6776F2DF"/>
    <w:rsid w:val="67831032"/>
    <w:rsid w:val="6789B394"/>
    <w:rsid w:val="6796B9BC"/>
    <w:rsid w:val="67ADC7B5"/>
    <w:rsid w:val="67D236B3"/>
    <w:rsid w:val="67D38B4D"/>
    <w:rsid w:val="67E79ACC"/>
    <w:rsid w:val="67F54185"/>
    <w:rsid w:val="68074CB4"/>
    <w:rsid w:val="681D46D2"/>
    <w:rsid w:val="683653D0"/>
    <w:rsid w:val="6843B7EB"/>
    <w:rsid w:val="684DAEED"/>
    <w:rsid w:val="6852D703"/>
    <w:rsid w:val="685CACA9"/>
    <w:rsid w:val="688D5EA5"/>
    <w:rsid w:val="689469BE"/>
    <w:rsid w:val="689EF03E"/>
    <w:rsid w:val="68C5D915"/>
    <w:rsid w:val="69123C0E"/>
    <w:rsid w:val="69268181"/>
    <w:rsid w:val="69292698"/>
    <w:rsid w:val="697D4845"/>
    <w:rsid w:val="697E86BC"/>
    <w:rsid w:val="69A93104"/>
    <w:rsid w:val="69AB454D"/>
    <w:rsid w:val="69AE9466"/>
    <w:rsid w:val="69B23C00"/>
    <w:rsid w:val="69BD21F2"/>
    <w:rsid w:val="6A203A9E"/>
    <w:rsid w:val="6A22AA57"/>
    <w:rsid w:val="6A4E7013"/>
    <w:rsid w:val="6A756EFC"/>
    <w:rsid w:val="6AAEEBC7"/>
    <w:rsid w:val="6AD9CB65"/>
    <w:rsid w:val="6B05D4C4"/>
    <w:rsid w:val="6B481B96"/>
    <w:rsid w:val="6B68C61E"/>
    <w:rsid w:val="6B6AB97C"/>
    <w:rsid w:val="6B7CD289"/>
    <w:rsid w:val="6BAF0769"/>
    <w:rsid w:val="6BDA3D80"/>
    <w:rsid w:val="6BE9F1D7"/>
    <w:rsid w:val="6C33647F"/>
    <w:rsid w:val="6C3A0AAB"/>
    <w:rsid w:val="6C6B00F3"/>
    <w:rsid w:val="6C6B7189"/>
    <w:rsid w:val="6C7A7C77"/>
    <w:rsid w:val="6C84CEF8"/>
    <w:rsid w:val="6C9151E5"/>
    <w:rsid w:val="6CADD377"/>
    <w:rsid w:val="6CC11FE7"/>
    <w:rsid w:val="6CCE9D40"/>
    <w:rsid w:val="6CEBB706"/>
    <w:rsid w:val="6D315AFD"/>
    <w:rsid w:val="6D4BD3AC"/>
    <w:rsid w:val="6D62FD05"/>
    <w:rsid w:val="6D97E746"/>
    <w:rsid w:val="6E063F7A"/>
    <w:rsid w:val="6E097EFB"/>
    <w:rsid w:val="6E34A496"/>
    <w:rsid w:val="6E3B042B"/>
    <w:rsid w:val="6E3EB0E4"/>
    <w:rsid w:val="6E5B97FC"/>
    <w:rsid w:val="6E8BD497"/>
    <w:rsid w:val="6EA5E25E"/>
    <w:rsid w:val="6EA82456"/>
    <w:rsid w:val="6EB33BC3"/>
    <w:rsid w:val="6EB3C7ED"/>
    <w:rsid w:val="6EBC79A1"/>
    <w:rsid w:val="6F1B87C8"/>
    <w:rsid w:val="6F3698E8"/>
    <w:rsid w:val="6F4CC20A"/>
    <w:rsid w:val="6F4FC432"/>
    <w:rsid w:val="6F568AAD"/>
    <w:rsid w:val="6F64CAE9"/>
    <w:rsid w:val="6F701643"/>
    <w:rsid w:val="6F7C148D"/>
    <w:rsid w:val="6F80EE49"/>
    <w:rsid w:val="6F9F8811"/>
    <w:rsid w:val="6F9FC1EA"/>
    <w:rsid w:val="6FA60227"/>
    <w:rsid w:val="6FFC00A2"/>
    <w:rsid w:val="700EFEC5"/>
    <w:rsid w:val="7027AFBA"/>
    <w:rsid w:val="702F6657"/>
    <w:rsid w:val="7035911F"/>
    <w:rsid w:val="704CAE62"/>
    <w:rsid w:val="705F6E78"/>
    <w:rsid w:val="706FA1D0"/>
    <w:rsid w:val="707DFD5B"/>
    <w:rsid w:val="70AAED04"/>
    <w:rsid w:val="70D92F8C"/>
    <w:rsid w:val="70E4B72F"/>
    <w:rsid w:val="70EE7A1E"/>
    <w:rsid w:val="7121AE0E"/>
    <w:rsid w:val="7127B391"/>
    <w:rsid w:val="714A6D34"/>
    <w:rsid w:val="71520E29"/>
    <w:rsid w:val="71679228"/>
    <w:rsid w:val="71712EB6"/>
    <w:rsid w:val="7192A38A"/>
    <w:rsid w:val="7195C88B"/>
    <w:rsid w:val="71A94FC5"/>
    <w:rsid w:val="71C9F55A"/>
    <w:rsid w:val="723D8429"/>
    <w:rsid w:val="723D94CE"/>
    <w:rsid w:val="7290D64F"/>
    <w:rsid w:val="72A0DF25"/>
    <w:rsid w:val="72AB3822"/>
    <w:rsid w:val="72AB5E43"/>
    <w:rsid w:val="72B090F6"/>
    <w:rsid w:val="72B181B3"/>
    <w:rsid w:val="72C8C55B"/>
    <w:rsid w:val="72C9BE61"/>
    <w:rsid w:val="72E57AA4"/>
    <w:rsid w:val="730E62BE"/>
    <w:rsid w:val="734BC485"/>
    <w:rsid w:val="73556063"/>
    <w:rsid w:val="7371DE81"/>
    <w:rsid w:val="73D0F154"/>
    <w:rsid w:val="73FBD38A"/>
    <w:rsid w:val="74228FAC"/>
    <w:rsid w:val="7432782B"/>
    <w:rsid w:val="74703CCB"/>
    <w:rsid w:val="74A84718"/>
    <w:rsid w:val="750457D2"/>
    <w:rsid w:val="753681E3"/>
    <w:rsid w:val="753DEA3A"/>
    <w:rsid w:val="7551EA33"/>
    <w:rsid w:val="75680759"/>
    <w:rsid w:val="758099EC"/>
    <w:rsid w:val="75C52C71"/>
    <w:rsid w:val="75D2EF98"/>
    <w:rsid w:val="761D7456"/>
    <w:rsid w:val="762AB398"/>
    <w:rsid w:val="765F9346"/>
    <w:rsid w:val="76871A3E"/>
    <w:rsid w:val="76881DDB"/>
    <w:rsid w:val="76933B00"/>
    <w:rsid w:val="76B53185"/>
    <w:rsid w:val="76D858E9"/>
    <w:rsid w:val="77649B9A"/>
    <w:rsid w:val="77686518"/>
    <w:rsid w:val="778BB84C"/>
    <w:rsid w:val="77AB1506"/>
    <w:rsid w:val="77D4876C"/>
    <w:rsid w:val="77E323BA"/>
    <w:rsid w:val="782A1998"/>
    <w:rsid w:val="783B6240"/>
    <w:rsid w:val="7858245D"/>
    <w:rsid w:val="785C6450"/>
    <w:rsid w:val="78CE44CF"/>
    <w:rsid w:val="78F9E504"/>
    <w:rsid w:val="79399C73"/>
    <w:rsid w:val="79A160F5"/>
    <w:rsid w:val="79A26AD7"/>
    <w:rsid w:val="79D4AB49"/>
    <w:rsid w:val="79D937FD"/>
    <w:rsid w:val="79DD5C27"/>
    <w:rsid w:val="79DEB906"/>
    <w:rsid w:val="79ECC3D0"/>
    <w:rsid w:val="79FAA060"/>
    <w:rsid w:val="7A3C162D"/>
    <w:rsid w:val="7A5ED40A"/>
    <w:rsid w:val="7A7271E8"/>
    <w:rsid w:val="7A860DA9"/>
    <w:rsid w:val="7AE3C101"/>
    <w:rsid w:val="7B09B96C"/>
    <w:rsid w:val="7B11C3CD"/>
    <w:rsid w:val="7B22BB20"/>
    <w:rsid w:val="7B4DD0D6"/>
    <w:rsid w:val="7B9F5770"/>
    <w:rsid w:val="7BA3F579"/>
    <w:rsid w:val="7BB22357"/>
    <w:rsid w:val="7BD41339"/>
    <w:rsid w:val="7BDF570D"/>
    <w:rsid w:val="7C080F67"/>
    <w:rsid w:val="7C32E958"/>
    <w:rsid w:val="7C4AEF1C"/>
    <w:rsid w:val="7C5DFD12"/>
    <w:rsid w:val="7C69E6B3"/>
    <w:rsid w:val="7C6BFE95"/>
    <w:rsid w:val="7C8327A9"/>
    <w:rsid w:val="7CA6DF3D"/>
    <w:rsid w:val="7CC6693B"/>
    <w:rsid w:val="7D24C974"/>
    <w:rsid w:val="7D2AA606"/>
    <w:rsid w:val="7D3FAA87"/>
    <w:rsid w:val="7D48F99E"/>
    <w:rsid w:val="7D71BD20"/>
    <w:rsid w:val="7DA56F5F"/>
    <w:rsid w:val="7DC97E15"/>
    <w:rsid w:val="7E4FBC15"/>
    <w:rsid w:val="7E631BC0"/>
    <w:rsid w:val="7E6ECD47"/>
    <w:rsid w:val="7E73378D"/>
    <w:rsid w:val="7E76AACC"/>
    <w:rsid w:val="7E83C9FB"/>
    <w:rsid w:val="7EA3F191"/>
    <w:rsid w:val="7EB552F8"/>
    <w:rsid w:val="7EEBADB2"/>
    <w:rsid w:val="7F0616DF"/>
    <w:rsid w:val="7F31C6C2"/>
    <w:rsid w:val="7F3359B2"/>
    <w:rsid w:val="7F368024"/>
    <w:rsid w:val="7FB5D76D"/>
    <w:rsid w:val="7FE0914C"/>
    <w:rsid w:val="7FE1D664"/>
    <w:rsid w:val="7FE3B95C"/>
    <w:rsid w:val="7FF45639"/>
    <w:rsid w:val="7FF902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3EC6B"/>
  <w15:docId w15:val="{A3006B72-4DDB-4F80-80C1-68D21F14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E04AB"/>
    <w:rPr>
      <w:rFonts w:ascii="Arial" w:hAnsi="Arial"/>
      <w:sz w:val="22"/>
      <w:szCs w:val="22"/>
      <w:lang w:eastAsia="en-US"/>
    </w:rPr>
  </w:style>
  <w:style w:type="paragraph" w:styleId="Heading1">
    <w:name w:val="heading 1"/>
    <w:basedOn w:val="Normal"/>
    <w:next w:val="Normal"/>
    <w:link w:val="Heading1Char"/>
    <w:uiPriority w:val="9"/>
    <w:qFormat/>
    <w:rsid w:val="00A94DF8"/>
    <w:pPr>
      <w:keepNext/>
      <w:spacing w:before="240" w:after="60"/>
      <w:outlineLvl w:val="0"/>
    </w:pPr>
    <w:rPr>
      <w:rFonts w:eastAsiaTheme="majorEastAsia" w:cstheme="majorBidi"/>
      <w:b/>
      <w:bCs/>
      <w:color w:val="1F497D" w:themeColor="text2"/>
      <w:kern w:val="32"/>
      <w:sz w:val="48"/>
      <w:szCs w:val="32"/>
    </w:rPr>
  </w:style>
  <w:style w:type="paragraph" w:styleId="Heading2">
    <w:name w:val="heading 2"/>
    <w:basedOn w:val="Normal"/>
    <w:next w:val="Normal"/>
    <w:link w:val="Heading2Char"/>
    <w:uiPriority w:val="9"/>
    <w:unhideWhenUsed/>
    <w:qFormat/>
    <w:rsid w:val="00A94DF8"/>
    <w:pPr>
      <w:keepNext/>
      <w:keepLines/>
      <w:spacing w:before="200"/>
      <w:outlineLvl w:val="1"/>
    </w:pPr>
    <w:rPr>
      <w:rFonts w:eastAsiaTheme="majorEastAsia" w:cs="Arial"/>
      <w:b/>
      <w:bCs/>
      <w:color w:val="1F497D" w:themeColor="text2"/>
      <w:sz w:val="32"/>
      <w:szCs w:val="28"/>
      <w:lang w:val="en-US"/>
    </w:rPr>
  </w:style>
  <w:style w:type="paragraph" w:styleId="Heading3">
    <w:name w:val="heading 3"/>
    <w:basedOn w:val="ARheading4"/>
    <w:next w:val="Normal"/>
    <w:link w:val="Heading3Char"/>
    <w:uiPriority w:val="9"/>
    <w:unhideWhenUsed/>
    <w:qFormat/>
    <w:rsid w:val="00A94DF8"/>
    <w:pPr>
      <w:outlineLvl w:val="2"/>
    </w:pPr>
    <w:rPr>
      <w:rFonts w:ascii="Arial" w:hAnsi="Arial"/>
    </w:rPr>
  </w:style>
  <w:style w:type="paragraph" w:styleId="Heading4">
    <w:name w:val="heading 4"/>
    <w:basedOn w:val="Normal"/>
    <w:next w:val="Normal"/>
    <w:link w:val="Heading4Char"/>
    <w:uiPriority w:val="9"/>
    <w:unhideWhenUsed/>
    <w:rsid w:val="00AE1A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DF8"/>
    <w:rPr>
      <w:rFonts w:ascii="Arial" w:eastAsiaTheme="majorEastAsia" w:hAnsi="Arial" w:cstheme="majorBidi"/>
      <w:b/>
      <w:bCs/>
      <w:color w:val="1F497D" w:themeColor="text2"/>
      <w:kern w:val="32"/>
      <w:sz w:val="48"/>
      <w:szCs w:val="32"/>
      <w:lang w:eastAsia="en-US"/>
    </w:rPr>
  </w:style>
  <w:style w:type="character" w:customStyle="1" w:styleId="Heading2Char">
    <w:name w:val="Heading 2 Char"/>
    <w:basedOn w:val="DefaultParagraphFont"/>
    <w:link w:val="Heading2"/>
    <w:uiPriority w:val="9"/>
    <w:rsid w:val="00A94DF8"/>
    <w:rPr>
      <w:rFonts w:ascii="Arial" w:eastAsiaTheme="majorEastAsia" w:hAnsi="Arial" w:cs="Arial"/>
      <w:b/>
      <w:bCs/>
      <w:color w:val="1F497D" w:themeColor="text2"/>
      <w:sz w:val="32"/>
      <w:szCs w:val="28"/>
      <w:lang w:val="en-US" w:eastAsia="en-US"/>
    </w:rPr>
  </w:style>
  <w:style w:type="character" w:customStyle="1" w:styleId="Heading3Char">
    <w:name w:val="Heading 3 Char"/>
    <w:basedOn w:val="DefaultParagraphFont"/>
    <w:link w:val="Heading3"/>
    <w:uiPriority w:val="9"/>
    <w:rsid w:val="00A94DF8"/>
    <w:rPr>
      <w:rFonts w:ascii="Arial" w:eastAsiaTheme="minorHAnsi" w:hAnsi="Arial" w:cs="Candara"/>
      <w:i/>
      <w:iCs/>
      <w:color w:val="5C80AC"/>
      <w:sz w:val="28"/>
      <w:szCs w:val="36"/>
      <w:lang w:val="en-GB" w:eastAsia="en-US"/>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F81BD" w:themeColor="accent1"/>
      <w:sz w:val="22"/>
      <w:szCs w:val="22"/>
      <w:lang w:eastAsia="en-US"/>
    </w:rPr>
  </w:style>
  <w:style w:type="paragraph" w:styleId="BalloonText">
    <w:name w:val="Balloon Text"/>
    <w:basedOn w:val="Normal"/>
    <w:link w:val="BalloonTextChar"/>
    <w:uiPriority w:val="99"/>
    <w:semiHidden/>
    <w:unhideWhenUsed/>
    <w:rsid w:val="000C2B78"/>
    <w:rPr>
      <w:rFonts w:ascii="Tahoma" w:hAnsi="Tahoma" w:cs="Tahoma"/>
      <w:sz w:val="16"/>
      <w:szCs w:val="16"/>
    </w:rPr>
  </w:style>
  <w:style w:type="character" w:customStyle="1" w:styleId="BalloonTextChar">
    <w:name w:val="Balloon Text Char"/>
    <w:basedOn w:val="DefaultParagraphFont"/>
    <w:link w:val="BalloonText"/>
    <w:uiPriority w:val="99"/>
    <w:semiHidden/>
    <w:rsid w:val="000C2B78"/>
    <w:rPr>
      <w:rFonts w:ascii="Tahoma" w:hAnsi="Tahoma" w:cs="Tahoma"/>
      <w:sz w:val="16"/>
      <w:szCs w:val="16"/>
      <w:lang w:eastAsia="en-US"/>
    </w:rPr>
  </w:style>
  <w:style w:type="paragraph" w:styleId="Header">
    <w:name w:val="header"/>
    <w:basedOn w:val="Normal"/>
    <w:link w:val="HeaderChar"/>
    <w:uiPriority w:val="99"/>
    <w:unhideWhenUsed/>
    <w:rsid w:val="006122B0"/>
    <w:pPr>
      <w:tabs>
        <w:tab w:val="center" w:pos="4513"/>
        <w:tab w:val="right" w:pos="9026"/>
      </w:tabs>
    </w:pPr>
  </w:style>
  <w:style w:type="character" w:customStyle="1" w:styleId="HeaderChar">
    <w:name w:val="Header Char"/>
    <w:basedOn w:val="DefaultParagraphFont"/>
    <w:link w:val="Header"/>
    <w:uiPriority w:val="99"/>
    <w:rsid w:val="006122B0"/>
    <w:rPr>
      <w:rFonts w:ascii="Arial" w:hAnsi="Arial"/>
      <w:sz w:val="22"/>
      <w:szCs w:val="22"/>
      <w:lang w:eastAsia="en-US"/>
    </w:rPr>
  </w:style>
  <w:style w:type="paragraph" w:styleId="Footer">
    <w:name w:val="footer"/>
    <w:basedOn w:val="Normal"/>
    <w:link w:val="FooterChar"/>
    <w:uiPriority w:val="99"/>
    <w:unhideWhenUsed/>
    <w:rsid w:val="006122B0"/>
    <w:pPr>
      <w:tabs>
        <w:tab w:val="center" w:pos="4513"/>
        <w:tab w:val="right" w:pos="9026"/>
      </w:tabs>
    </w:pPr>
  </w:style>
  <w:style w:type="character" w:customStyle="1" w:styleId="FooterChar">
    <w:name w:val="Footer Char"/>
    <w:basedOn w:val="DefaultParagraphFont"/>
    <w:link w:val="Footer"/>
    <w:uiPriority w:val="99"/>
    <w:rsid w:val="006122B0"/>
    <w:rPr>
      <w:rFonts w:ascii="Arial" w:hAnsi="Arial"/>
      <w:sz w:val="22"/>
      <w:szCs w:val="22"/>
      <w:lang w:eastAsia="en-US"/>
    </w:rPr>
  </w:style>
  <w:style w:type="paragraph" w:styleId="NoSpacing">
    <w:name w:val="No Spacing"/>
    <w:link w:val="NoSpacingChar"/>
    <w:uiPriority w:val="1"/>
    <w:qFormat/>
    <w:rsid w:val="00A94DF8"/>
    <w:rPr>
      <w:rFonts w:ascii="Arial" w:eastAsiaTheme="minorHAnsi" w:hAnsi="Arial" w:cstheme="minorBidi"/>
      <w:sz w:val="22"/>
      <w:szCs w:val="22"/>
      <w:lang w:eastAsia="en-US"/>
    </w:rPr>
  </w:style>
  <w:style w:type="character" w:customStyle="1" w:styleId="NoSpacingChar">
    <w:name w:val="No Spacing Char"/>
    <w:basedOn w:val="DefaultParagraphFont"/>
    <w:link w:val="NoSpacing"/>
    <w:uiPriority w:val="1"/>
    <w:rsid w:val="00A94DF8"/>
    <w:rPr>
      <w:rFonts w:ascii="Arial" w:eastAsiaTheme="minorHAnsi" w:hAnsi="Arial" w:cstheme="minorBidi"/>
      <w:sz w:val="22"/>
      <w:szCs w:val="22"/>
      <w:lang w:eastAsia="en-US"/>
    </w:rPr>
  </w:style>
  <w:style w:type="paragraph" w:customStyle="1" w:styleId="ARHeading2">
    <w:name w:val="AR Heading 2"/>
    <w:basedOn w:val="Normal"/>
    <w:link w:val="ARHeading2Char"/>
    <w:rsid w:val="006122B0"/>
    <w:pPr>
      <w:suppressAutoHyphens/>
      <w:autoSpaceDE w:val="0"/>
      <w:autoSpaceDN w:val="0"/>
      <w:adjustRightInd w:val="0"/>
      <w:spacing w:line="288" w:lineRule="auto"/>
      <w:textAlignment w:val="center"/>
    </w:pPr>
    <w:rPr>
      <w:rFonts w:ascii="Gotham Rounded Bold" w:eastAsiaTheme="minorHAnsi" w:hAnsi="Gotham Rounded Bold" w:cs="Candara"/>
      <w:iCs/>
      <w:color w:val="365F91" w:themeColor="accent1" w:themeShade="BF"/>
      <w:sz w:val="32"/>
      <w:szCs w:val="48"/>
      <w:lang w:val="en-GB"/>
    </w:rPr>
  </w:style>
  <w:style w:type="character" w:customStyle="1" w:styleId="ARHeading2Char">
    <w:name w:val="AR Heading 2 Char"/>
    <w:basedOn w:val="DefaultParagraphFont"/>
    <w:link w:val="ARHeading2"/>
    <w:rsid w:val="006122B0"/>
    <w:rPr>
      <w:rFonts w:ascii="Gotham Rounded Bold" w:eastAsiaTheme="minorHAnsi" w:hAnsi="Gotham Rounded Bold" w:cs="Candara"/>
      <w:iCs/>
      <w:color w:val="365F91" w:themeColor="accent1" w:themeShade="BF"/>
      <w:sz w:val="32"/>
      <w:szCs w:val="48"/>
      <w:lang w:val="en-GB" w:eastAsia="en-US"/>
    </w:rPr>
  </w:style>
  <w:style w:type="paragraph" w:customStyle="1" w:styleId="ARHeading1">
    <w:name w:val="AR Heading 1"/>
    <w:basedOn w:val="Normal"/>
    <w:link w:val="ARHeading1Char"/>
    <w:rsid w:val="00996516"/>
    <w:pPr>
      <w:autoSpaceDE w:val="0"/>
      <w:autoSpaceDN w:val="0"/>
      <w:adjustRightInd w:val="0"/>
    </w:pPr>
    <w:rPr>
      <w:rFonts w:ascii="Gotham Rounded Bold" w:eastAsiaTheme="minorHAnsi" w:hAnsi="Gotham Rounded Bold" w:cs="Arial"/>
      <w:iCs/>
      <w:color w:val="365F91" w:themeColor="accent1" w:themeShade="BF"/>
      <w:sz w:val="48"/>
      <w:szCs w:val="64"/>
    </w:rPr>
  </w:style>
  <w:style w:type="character" w:customStyle="1" w:styleId="ARHeading1Char">
    <w:name w:val="AR Heading 1 Char"/>
    <w:basedOn w:val="DefaultParagraphFont"/>
    <w:link w:val="ARHeading1"/>
    <w:rsid w:val="00996516"/>
    <w:rPr>
      <w:rFonts w:ascii="Gotham Rounded Bold" w:eastAsiaTheme="minorHAnsi" w:hAnsi="Gotham Rounded Bold" w:cs="Arial"/>
      <w:iCs/>
      <w:color w:val="365F91" w:themeColor="accent1" w:themeShade="BF"/>
      <w:sz w:val="48"/>
      <w:szCs w:val="64"/>
      <w:lang w:eastAsia="en-US"/>
    </w:rPr>
  </w:style>
  <w:style w:type="paragraph" w:customStyle="1" w:styleId="ARheading4">
    <w:name w:val="AR heading 4"/>
    <w:basedOn w:val="Normal"/>
    <w:link w:val="ARheading4Char"/>
    <w:rsid w:val="00996516"/>
    <w:pPr>
      <w:suppressAutoHyphens/>
      <w:autoSpaceDE w:val="0"/>
      <w:autoSpaceDN w:val="0"/>
      <w:adjustRightInd w:val="0"/>
      <w:spacing w:line="288" w:lineRule="auto"/>
      <w:textAlignment w:val="center"/>
    </w:pPr>
    <w:rPr>
      <w:rFonts w:ascii="Gotham Rounded Bold" w:eastAsiaTheme="minorHAnsi" w:hAnsi="Gotham Rounded Bold" w:cs="Candara"/>
      <w:i/>
      <w:iCs/>
      <w:color w:val="5C80AC"/>
      <w:sz w:val="28"/>
      <w:szCs w:val="36"/>
      <w:lang w:val="en-GB"/>
    </w:rPr>
  </w:style>
  <w:style w:type="character" w:customStyle="1" w:styleId="ARheading4Char">
    <w:name w:val="AR heading 4 Char"/>
    <w:basedOn w:val="NoSpacingChar"/>
    <w:link w:val="ARheading4"/>
    <w:rsid w:val="00996516"/>
    <w:rPr>
      <w:rFonts w:ascii="Gotham Rounded Bold" w:eastAsiaTheme="minorHAnsi" w:hAnsi="Gotham Rounded Bold" w:cs="Candara"/>
      <w:i/>
      <w:iCs/>
      <w:color w:val="5C80AC"/>
      <w:sz w:val="28"/>
      <w:szCs w:val="36"/>
      <w:lang w:val="en-GB" w:eastAsia="en-US"/>
    </w:rPr>
  </w:style>
  <w:style w:type="table" w:styleId="TableGrid">
    <w:name w:val="Table Grid"/>
    <w:basedOn w:val="TableNormal"/>
    <w:uiPriority w:val="39"/>
    <w:rsid w:val="00B571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516F"/>
    <w:pPr>
      <w:spacing w:after="160" w:line="259"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784601"/>
    <w:rPr>
      <w:color w:val="0000FF" w:themeColor="hyperlink"/>
      <w:u w:val="single"/>
    </w:rPr>
  </w:style>
  <w:style w:type="character" w:styleId="UnresolvedMention">
    <w:name w:val="Unresolved Mention"/>
    <w:basedOn w:val="DefaultParagraphFont"/>
    <w:uiPriority w:val="99"/>
    <w:semiHidden/>
    <w:unhideWhenUsed/>
    <w:rsid w:val="00784601"/>
    <w:rPr>
      <w:color w:val="605E5C"/>
      <w:shd w:val="clear" w:color="auto" w:fill="E1DFDD"/>
    </w:rPr>
  </w:style>
  <w:style w:type="character" w:styleId="CommentReference">
    <w:name w:val="annotation reference"/>
    <w:basedOn w:val="DefaultParagraphFont"/>
    <w:uiPriority w:val="99"/>
    <w:semiHidden/>
    <w:unhideWhenUsed/>
    <w:rsid w:val="000A6D5F"/>
    <w:rPr>
      <w:sz w:val="16"/>
      <w:szCs w:val="16"/>
    </w:rPr>
  </w:style>
  <w:style w:type="paragraph" w:styleId="CommentText">
    <w:name w:val="annotation text"/>
    <w:basedOn w:val="Normal"/>
    <w:link w:val="CommentTextChar"/>
    <w:uiPriority w:val="99"/>
    <w:unhideWhenUsed/>
    <w:rsid w:val="000A6D5F"/>
    <w:rPr>
      <w:sz w:val="20"/>
      <w:szCs w:val="20"/>
    </w:rPr>
  </w:style>
  <w:style w:type="character" w:customStyle="1" w:styleId="CommentTextChar">
    <w:name w:val="Comment Text Char"/>
    <w:basedOn w:val="DefaultParagraphFont"/>
    <w:link w:val="CommentText"/>
    <w:uiPriority w:val="99"/>
    <w:rsid w:val="000A6D5F"/>
    <w:rPr>
      <w:rFonts w:ascii="Arial" w:hAnsi="Arial"/>
      <w:lang w:eastAsia="en-US"/>
    </w:rPr>
  </w:style>
  <w:style w:type="paragraph" w:styleId="CommentSubject">
    <w:name w:val="annotation subject"/>
    <w:basedOn w:val="CommentText"/>
    <w:next w:val="CommentText"/>
    <w:link w:val="CommentSubjectChar"/>
    <w:uiPriority w:val="99"/>
    <w:semiHidden/>
    <w:unhideWhenUsed/>
    <w:rsid w:val="000A6D5F"/>
    <w:rPr>
      <w:b/>
      <w:bCs/>
    </w:rPr>
  </w:style>
  <w:style w:type="character" w:customStyle="1" w:styleId="CommentSubjectChar">
    <w:name w:val="Comment Subject Char"/>
    <w:basedOn w:val="CommentTextChar"/>
    <w:link w:val="CommentSubject"/>
    <w:uiPriority w:val="99"/>
    <w:semiHidden/>
    <w:rsid w:val="000A6D5F"/>
    <w:rPr>
      <w:rFonts w:ascii="Arial" w:hAnsi="Arial"/>
      <w:b/>
      <w:bCs/>
      <w:lang w:eastAsia="en-US"/>
    </w:rPr>
  </w:style>
  <w:style w:type="paragraph" w:styleId="Revision">
    <w:name w:val="Revision"/>
    <w:hidden/>
    <w:uiPriority w:val="99"/>
    <w:semiHidden/>
    <w:rsid w:val="00EB1360"/>
    <w:rPr>
      <w:rFonts w:ascii="Arial" w:hAnsi="Arial"/>
      <w:sz w:val="22"/>
      <w:szCs w:val="22"/>
      <w:lang w:eastAsia="en-US"/>
    </w:rPr>
  </w:style>
  <w:style w:type="paragraph" w:customStyle="1" w:styleId="ReportBodyBulletlevel1">
    <w:name w:val="Report Body Bullet level 1"/>
    <w:basedOn w:val="Normal"/>
    <w:link w:val="ReportBodyBulletlevel1Char"/>
    <w:qFormat/>
    <w:rsid w:val="002063D6"/>
    <w:pPr>
      <w:numPr>
        <w:numId w:val="3"/>
      </w:numPr>
      <w:spacing w:after="120" w:line="259" w:lineRule="auto"/>
      <w:ind w:left="357" w:hanging="357"/>
      <w:contextualSpacing/>
    </w:pPr>
    <w:rPr>
      <w:rFonts w:eastAsia="Times New Roman"/>
      <w:lang w:val="en-GB"/>
    </w:rPr>
  </w:style>
  <w:style w:type="paragraph" w:customStyle="1" w:styleId="ReportBodyBulletlevel2">
    <w:name w:val="Report Body Bullet level 2"/>
    <w:basedOn w:val="ReportBodyBulletlevel1"/>
    <w:rsid w:val="002063D6"/>
    <w:pPr>
      <w:numPr>
        <w:ilvl w:val="1"/>
      </w:numPr>
      <w:ind w:left="1800"/>
    </w:pPr>
  </w:style>
  <w:style w:type="character" w:customStyle="1" w:styleId="ReportBodyBulletlevel1Char">
    <w:name w:val="Report Body Bullet level 1 Char"/>
    <w:link w:val="ReportBodyBulletlevel1"/>
    <w:rsid w:val="002063D6"/>
    <w:rPr>
      <w:rFonts w:ascii="Arial" w:eastAsia="Times New Roman" w:hAnsi="Arial"/>
      <w:sz w:val="22"/>
      <w:szCs w:val="22"/>
      <w:lang w:val="en-GB" w:eastAsia="en-US"/>
    </w:rPr>
  </w:style>
  <w:style w:type="paragraph" w:customStyle="1" w:styleId="ReportBodyBulletlevel3">
    <w:name w:val="Report Body Bullet level 3"/>
    <w:basedOn w:val="ReportBodyBulletlevel2"/>
    <w:rsid w:val="002063D6"/>
    <w:pPr>
      <w:numPr>
        <w:ilvl w:val="2"/>
      </w:numPr>
      <w:ind w:left="1701" w:hanging="567"/>
    </w:pPr>
  </w:style>
  <w:style w:type="paragraph" w:styleId="NormalWeb">
    <w:name w:val="Normal (Web)"/>
    <w:basedOn w:val="Normal"/>
    <w:uiPriority w:val="99"/>
    <w:unhideWhenUsed/>
    <w:rsid w:val="0078441F"/>
    <w:pPr>
      <w:spacing w:before="100" w:beforeAutospacing="1" w:after="100" w:afterAutospacing="1"/>
    </w:pPr>
    <w:rPr>
      <w:rFonts w:ascii="Times New Roman" w:eastAsia="Times New Roman" w:hAnsi="Times New Roman" w:cs="Arial"/>
      <w:bCs/>
      <w:color w:val="000000" w:themeColor="text1"/>
      <w:sz w:val="24"/>
      <w:szCs w:val="24"/>
      <w:lang w:eastAsia="en-AU"/>
    </w:rPr>
  </w:style>
  <w:style w:type="character" w:styleId="Emphasis">
    <w:name w:val="Emphasis"/>
    <w:aliases w:val="Deck Text"/>
    <w:basedOn w:val="DefaultParagraphFont"/>
    <w:uiPriority w:val="20"/>
    <w:qFormat/>
    <w:rsid w:val="0078441F"/>
    <w:rPr>
      <w:b/>
      <w:iCs/>
      <w:color w:val="E36C0A" w:themeColor="accent6" w:themeShade="BF"/>
      <w:sz w:val="28"/>
    </w:rPr>
  </w:style>
  <w:style w:type="paragraph" w:styleId="Title">
    <w:name w:val="Title"/>
    <w:basedOn w:val="Normal"/>
    <w:next w:val="Normal"/>
    <w:uiPriority w:val="10"/>
    <w:qFormat/>
    <w:rsid w:val="18B33BB9"/>
    <w:pPr>
      <w:spacing w:after="80"/>
      <w:contextualSpacing/>
    </w:pPr>
    <w:rPr>
      <w:rFonts w:asciiTheme="majorHAnsi" w:eastAsiaTheme="minorEastAsia" w:hAnsiTheme="majorHAnsi" w:cstheme="majorEastAsia"/>
      <w:sz w:val="56"/>
      <w:szCs w:val="56"/>
    </w:rPr>
  </w:style>
  <w:style w:type="table" w:styleId="PlainTable1">
    <w:name w:val="Plain Table 1"/>
    <w:basedOn w:val="TableNormal"/>
    <w:uiPriority w:val="41"/>
    <w:rsid w:val="00B929C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rsid w:val="0025254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5254B"/>
    <w:rPr>
      <w:rFonts w:asciiTheme="minorHAnsi" w:eastAsiaTheme="minorEastAsia" w:hAnsiTheme="minorHAnsi" w:cstheme="minorBidi"/>
      <w:color w:val="5A5A5A" w:themeColor="text1" w:themeTint="A5"/>
      <w:spacing w:val="15"/>
      <w:sz w:val="22"/>
      <w:szCs w:val="22"/>
      <w:lang w:eastAsia="en-US"/>
    </w:rPr>
  </w:style>
  <w:style w:type="paragraph" w:styleId="TOCHeading">
    <w:name w:val="TOC Heading"/>
    <w:basedOn w:val="Heading1"/>
    <w:next w:val="Normal"/>
    <w:uiPriority w:val="39"/>
    <w:unhideWhenUsed/>
    <w:qFormat/>
    <w:rsid w:val="00695191"/>
    <w:pPr>
      <w:keepLines/>
      <w:spacing w:after="0" w:line="259" w:lineRule="auto"/>
      <w:outlineLvl w:val="9"/>
    </w:pPr>
    <w:rPr>
      <w:rFonts w:asciiTheme="majorHAnsi" w:hAnsiTheme="majorHAnsi"/>
      <w:b w:val="0"/>
      <w:bCs w:val="0"/>
      <w:color w:val="365F91" w:themeColor="accent1" w:themeShade="BF"/>
      <w:kern w:val="0"/>
      <w:sz w:val="32"/>
      <w:lang w:val="en-US"/>
    </w:rPr>
  </w:style>
  <w:style w:type="paragraph" w:styleId="TOC2">
    <w:name w:val="toc 2"/>
    <w:basedOn w:val="Normal"/>
    <w:next w:val="Normal"/>
    <w:autoRedefine/>
    <w:uiPriority w:val="39"/>
    <w:unhideWhenUsed/>
    <w:rsid w:val="00695191"/>
    <w:pPr>
      <w:spacing w:after="100"/>
      <w:ind w:left="220"/>
    </w:pPr>
  </w:style>
  <w:style w:type="paragraph" w:styleId="TOC1">
    <w:name w:val="toc 1"/>
    <w:basedOn w:val="Normal"/>
    <w:next w:val="Normal"/>
    <w:autoRedefine/>
    <w:uiPriority w:val="39"/>
    <w:unhideWhenUsed/>
    <w:rsid w:val="00695191"/>
    <w:pPr>
      <w:spacing w:after="100"/>
    </w:pPr>
  </w:style>
  <w:style w:type="paragraph" w:styleId="TOC3">
    <w:name w:val="toc 3"/>
    <w:basedOn w:val="Normal"/>
    <w:next w:val="Normal"/>
    <w:autoRedefine/>
    <w:uiPriority w:val="39"/>
    <w:unhideWhenUsed/>
    <w:rsid w:val="00695191"/>
    <w:pPr>
      <w:spacing w:after="100"/>
      <w:ind w:left="440"/>
    </w:pPr>
  </w:style>
  <w:style w:type="table" w:styleId="TableGridLight">
    <w:name w:val="Grid Table Light"/>
    <w:basedOn w:val="TableNormal"/>
    <w:uiPriority w:val="40"/>
    <w:rsid w:val="00DF29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351D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9234">
      <w:bodyDiv w:val="1"/>
      <w:marLeft w:val="0"/>
      <w:marRight w:val="0"/>
      <w:marTop w:val="0"/>
      <w:marBottom w:val="0"/>
      <w:divBdr>
        <w:top w:val="none" w:sz="0" w:space="0" w:color="auto"/>
        <w:left w:val="none" w:sz="0" w:space="0" w:color="auto"/>
        <w:bottom w:val="none" w:sz="0" w:space="0" w:color="auto"/>
        <w:right w:val="none" w:sz="0" w:space="0" w:color="auto"/>
      </w:divBdr>
    </w:div>
    <w:div w:id="67193143">
      <w:bodyDiv w:val="1"/>
      <w:marLeft w:val="0"/>
      <w:marRight w:val="0"/>
      <w:marTop w:val="0"/>
      <w:marBottom w:val="0"/>
      <w:divBdr>
        <w:top w:val="none" w:sz="0" w:space="0" w:color="auto"/>
        <w:left w:val="none" w:sz="0" w:space="0" w:color="auto"/>
        <w:bottom w:val="none" w:sz="0" w:space="0" w:color="auto"/>
        <w:right w:val="none" w:sz="0" w:space="0" w:color="auto"/>
      </w:divBdr>
    </w:div>
    <w:div w:id="82845008">
      <w:bodyDiv w:val="1"/>
      <w:marLeft w:val="0"/>
      <w:marRight w:val="0"/>
      <w:marTop w:val="0"/>
      <w:marBottom w:val="0"/>
      <w:divBdr>
        <w:top w:val="none" w:sz="0" w:space="0" w:color="auto"/>
        <w:left w:val="none" w:sz="0" w:space="0" w:color="auto"/>
        <w:bottom w:val="none" w:sz="0" w:space="0" w:color="auto"/>
        <w:right w:val="none" w:sz="0" w:space="0" w:color="auto"/>
      </w:divBdr>
    </w:div>
    <w:div w:id="87120017">
      <w:bodyDiv w:val="1"/>
      <w:marLeft w:val="0"/>
      <w:marRight w:val="0"/>
      <w:marTop w:val="0"/>
      <w:marBottom w:val="0"/>
      <w:divBdr>
        <w:top w:val="none" w:sz="0" w:space="0" w:color="auto"/>
        <w:left w:val="none" w:sz="0" w:space="0" w:color="auto"/>
        <w:bottom w:val="none" w:sz="0" w:space="0" w:color="auto"/>
        <w:right w:val="none" w:sz="0" w:space="0" w:color="auto"/>
      </w:divBdr>
    </w:div>
    <w:div w:id="189806152">
      <w:bodyDiv w:val="1"/>
      <w:marLeft w:val="0"/>
      <w:marRight w:val="0"/>
      <w:marTop w:val="0"/>
      <w:marBottom w:val="0"/>
      <w:divBdr>
        <w:top w:val="none" w:sz="0" w:space="0" w:color="auto"/>
        <w:left w:val="none" w:sz="0" w:space="0" w:color="auto"/>
        <w:bottom w:val="none" w:sz="0" w:space="0" w:color="auto"/>
        <w:right w:val="none" w:sz="0" w:space="0" w:color="auto"/>
      </w:divBdr>
    </w:div>
    <w:div w:id="201864039">
      <w:bodyDiv w:val="1"/>
      <w:marLeft w:val="0"/>
      <w:marRight w:val="0"/>
      <w:marTop w:val="0"/>
      <w:marBottom w:val="0"/>
      <w:divBdr>
        <w:top w:val="none" w:sz="0" w:space="0" w:color="auto"/>
        <w:left w:val="none" w:sz="0" w:space="0" w:color="auto"/>
        <w:bottom w:val="none" w:sz="0" w:space="0" w:color="auto"/>
        <w:right w:val="none" w:sz="0" w:space="0" w:color="auto"/>
      </w:divBdr>
    </w:div>
    <w:div w:id="228658586">
      <w:bodyDiv w:val="1"/>
      <w:marLeft w:val="0"/>
      <w:marRight w:val="0"/>
      <w:marTop w:val="0"/>
      <w:marBottom w:val="0"/>
      <w:divBdr>
        <w:top w:val="none" w:sz="0" w:space="0" w:color="auto"/>
        <w:left w:val="none" w:sz="0" w:space="0" w:color="auto"/>
        <w:bottom w:val="none" w:sz="0" w:space="0" w:color="auto"/>
        <w:right w:val="none" w:sz="0" w:space="0" w:color="auto"/>
      </w:divBdr>
      <w:divsChild>
        <w:div w:id="20937020">
          <w:marLeft w:val="0"/>
          <w:marRight w:val="0"/>
          <w:marTop w:val="0"/>
          <w:marBottom w:val="0"/>
          <w:divBdr>
            <w:top w:val="none" w:sz="0" w:space="0" w:color="auto"/>
            <w:left w:val="none" w:sz="0" w:space="0" w:color="auto"/>
            <w:bottom w:val="none" w:sz="0" w:space="0" w:color="auto"/>
            <w:right w:val="none" w:sz="0" w:space="0" w:color="auto"/>
          </w:divBdr>
        </w:div>
        <w:div w:id="88815947">
          <w:marLeft w:val="0"/>
          <w:marRight w:val="0"/>
          <w:marTop w:val="0"/>
          <w:marBottom w:val="0"/>
          <w:divBdr>
            <w:top w:val="none" w:sz="0" w:space="0" w:color="auto"/>
            <w:left w:val="none" w:sz="0" w:space="0" w:color="auto"/>
            <w:bottom w:val="none" w:sz="0" w:space="0" w:color="auto"/>
            <w:right w:val="none" w:sz="0" w:space="0" w:color="auto"/>
          </w:divBdr>
        </w:div>
        <w:div w:id="271714441">
          <w:marLeft w:val="0"/>
          <w:marRight w:val="0"/>
          <w:marTop w:val="0"/>
          <w:marBottom w:val="0"/>
          <w:divBdr>
            <w:top w:val="none" w:sz="0" w:space="0" w:color="auto"/>
            <w:left w:val="none" w:sz="0" w:space="0" w:color="auto"/>
            <w:bottom w:val="none" w:sz="0" w:space="0" w:color="auto"/>
            <w:right w:val="none" w:sz="0" w:space="0" w:color="auto"/>
          </w:divBdr>
        </w:div>
        <w:div w:id="529608778">
          <w:marLeft w:val="0"/>
          <w:marRight w:val="0"/>
          <w:marTop w:val="0"/>
          <w:marBottom w:val="0"/>
          <w:divBdr>
            <w:top w:val="none" w:sz="0" w:space="0" w:color="auto"/>
            <w:left w:val="none" w:sz="0" w:space="0" w:color="auto"/>
            <w:bottom w:val="none" w:sz="0" w:space="0" w:color="auto"/>
            <w:right w:val="none" w:sz="0" w:space="0" w:color="auto"/>
          </w:divBdr>
        </w:div>
        <w:div w:id="596795533">
          <w:marLeft w:val="0"/>
          <w:marRight w:val="0"/>
          <w:marTop w:val="0"/>
          <w:marBottom w:val="0"/>
          <w:divBdr>
            <w:top w:val="none" w:sz="0" w:space="0" w:color="auto"/>
            <w:left w:val="none" w:sz="0" w:space="0" w:color="auto"/>
            <w:bottom w:val="none" w:sz="0" w:space="0" w:color="auto"/>
            <w:right w:val="none" w:sz="0" w:space="0" w:color="auto"/>
          </w:divBdr>
        </w:div>
        <w:div w:id="607468794">
          <w:marLeft w:val="0"/>
          <w:marRight w:val="0"/>
          <w:marTop w:val="0"/>
          <w:marBottom w:val="0"/>
          <w:divBdr>
            <w:top w:val="none" w:sz="0" w:space="0" w:color="auto"/>
            <w:left w:val="none" w:sz="0" w:space="0" w:color="auto"/>
            <w:bottom w:val="none" w:sz="0" w:space="0" w:color="auto"/>
            <w:right w:val="none" w:sz="0" w:space="0" w:color="auto"/>
          </w:divBdr>
        </w:div>
        <w:div w:id="647974362">
          <w:marLeft w:val="0"/>
          <w:marRight w:val="0"/>
          <w:marTop w:val="0"/>
          <w:marBottom w:val="0"/>
          <w:divBdr>
            <w:top w:val="none" w:sz="0" w:space="0" w:color="auto"/>
            <w:left w:val="none" w:sz="0" w:space="0" w:color="auto"/>
            <w:bottom w:val="none" w:sz="0" w:space="0" w:color="auto"/>
            <w:right w:val="none" w:sz="0" w:space="0" w:color="auto"/>
          </w:divBdr>
        </w:div>
        <w:div w:id="695666155">
          <w:marLeft w:val="0"/>
          <w:marRight w:val="0"/>
          <w:marTop w:val="0"/>
          <w:marBottom w:val="0"/>
          <w:divBdr>
            <w:top w:val="none" w:sz="0" w:space="0" w:color="auto"/>
            <w:left w:val="none" w:sz="0" w:space="0" w:color="auto"/>
            <w:bottom w:val="none" w:sz="0" w:space="0" w:color="auto"/>
            <w:right w:val="none" w:sz="0" w:space="0" w:color="auto"/>
          </w:divBdr>
        </w:div>
        <w:div w:id="709453586">
          <w:marLeft w:val="0"/>
          <w:marRight w:val="0"/>
          <w:marTop w:val="0"/>
          <w:marBottom w:val="0"/>
          <w:divBdr>
            <w:top w:val="none" w:sz="0" w:space="0" w:color="auto"/>
            <w:left w:val="none" w:sz="0" w:space="0" w:color="auto"/>
            <w:bottom w:val="none" w:sz="0" w:space="0" w:color="auto"/>
            <w:right w:val="none" w:sz="0" w:space="0" w:color="auto"/>
          </w:divBdr>
        </w:div>
        <w:div w:id="772478033">
          <w:marLeft w:val="0"/>
          <w:marRight w:val="0"/>
          <w:marTop w:val="0"/>
          <w:marBottom w:val="0"/>
          <w:divBdr>
            <w:top w:val="none" w:sz="0" w:space="0" w:color="auto"/>
            <w:left w:val="none" w:sz="0" w:space="0" w:color="auto"/>
            <w:bottom w:val="none" w:sz="0" w:space="0" w:color="auto"/>
            <w:right w:val="none" w:sz="0" w:space="0" w:color="auto"/>
          </w:divBdr>
        </w:div>
        <w:div w:id="798257339">
          <w:marLeft w:val="0"/>
          <w:marRight w:val="0"/>
          <w:marTop w:val="0"/>
          <w:marBottom w:val="0"/>
          <w:divBdr>
            <w:top w:val="none" w:sz="0" w:space="0" w:color="auto"/>
            <w:left w:val="none" w:sz="0" w:space="0" w:color="auto"/>
            <w:bottom w:val="none" w:sz="0" w:space="0" w:color="auto"/>
            <w:right w:val="none" w:sz="0" w:space="0" w:color="auto"/>
          </w:divBdr>
        </w:div>
        <w:div w:id="838928844">
          <w:marLeft w:val="0"/>
          <w:marRight w:val="0"/>
          <w:marTop w:val="0"/>
          <w:marBottom w:val="0"/>
          <w:divBdr>
            <w:top w:val="none" w:sz="0" w:space="0" w:color="auto"/>
            <w:left w:val="none" w:sz="0" w:space="0" w:color="auto"/>
            <w:bottom w:val="none" w:sz="0" w:space="0" w:color="auto"/>
            <w:right w:val="none" w:sz="0" w:space="0" w:color="auto"/>
          </w:divBdr>
        </w:div>
        <w:div w:id="867909733">
          <w:marLeft w:val="0"/>
          <w:marRight w:val="0"/>
          <w:marTop w:val="0"/>
          <w:marBottom w:val="0"/>
          <w:divBdr>
            <w:top w:val="none" w:sz="0" w:space="0" w:color="auto"/>
            <w:left w:val="none" w:sz="0" w:space="0" w:color="auto"/>
            <w:bottom w:val="none" w:sz="0" w:space="0" w:color="auto"/>
            <w:right w:val="none" w:sz="0" w:space="0" w:color="auto"/>
          </w:divBdr>
        </w:div>
        <w:div w:id="887380287">
          <w:marLeft w:val="0"/>
          <w:marRight w:val="0"/>
          <w:marTop w:val="0"/>
          <w:marBottom w:val="0"/>
          <w:divBdr>
            <w:top w:val="none" w:sz="0" w:space="0" w:color="auto"/>
            <w:left w:val="none" w:sz="0" w:space="0" w:color="auto"/>
            <w:bottom w:val="none" w:sz="0" w:space="0" w:color="auto"/>
            <w:right w:val="none" w:sz="0" w:space="0" w:color="auto"/>
          </w:divBdr>
        </w:div>
        <w:div w:id="897516680">
          <w:marLeft w:val="0"/>
          <w:marRight w:val="0"/>
          <w:marTop w:val="0"/>
          <w:marBottom w:val="0"/>
          <w:divBdr>
            <w:top w:val="none" w:sz="0" w:space="0" w:color="auto"/>
            <w:left w:val="none" w:sz="0" w:space="0" w:color="auto"/>
            <w:bottom w:val="none" w:sz="0" w:space="0" w:color="auto"/>
            <w:right w:val="none" w:sz="0" w:space="0" w:color="auto"/>
          </w:divBdr>
        </w:div>
        <w:div w:id="981689305">
          <w:marLeft w:val="0"/>
          <w:marRight w:val="0"/>
          <w:marTop w:val="0"/>
          <w:marBottom w:val="0"/>
          <w:divBdr>
            <w:top w:val="none" w:sz="0" w:space="0" w:color="auto"/>
            <w:left w:val="none" w:sz="0" w:space="0" w:color="auto"/>
            <w:bottom w:val="none" w:sz="0" w:space="0" w:color="auto"/>
            <w:right w:val="none" w:sz="0" w:space="0" w:color="auto"/>
          </w:divBdr>
        </w:div>
        <w:div w:id="1055814853">
          <w:marLeft w:val="0"/>
          <w:marRight w:val="0"/>
          <w:marTop w:val="0"/>
          <w:marBottom w:val="0"/>
          <w:divBdr>
            <w:top w:val="none" w:sz="0" w:space="0" w:color="auto"/>
            <w:left w:val="none" w:sz="0" w:space="0" w:color="auto"/>
            <w:bottom w:val="none" w:sz="0" w:space="0" w:color="auto"/>
            <w:right w:val="none" w:sz="0" w:space="0" w:color="auto"/>
          </w:divBdr>
        </w:div>
        <w:div w:id="1070276223">
          <w:marLeft w:val="0"/>
          <w:marRight w:val="0"/>
          <w:marTop w:val="0"/>
          <w:marBottom w:val="0"/>
          <w:divBdr>
            <w:top w:val="none" w:sz="0" w:space="0" w:color="auto"/>
            <w:left w:val="none" w:sz="0" w:space="0" w:color="auto"/>
            <w:bottom w:val="none" w:sz="0" w:space="0" w:color="auto"/>
            <w:right w:val="none" w:sz="0" w:space="0" w:color="auto"/>
          </w:divBdr>
        </w:div>
        <w:div w:id="1115444497">
          <w:marLeft w:val="0"/>
          <w:marRight w:val="0"/>
          <w:marTop w:val="0"/>
          <w:marBottom w:val="0"/>
          <w:divBdr>
            <w:top w:val="none" w:sz="0" w:space="0" w:color="auto"/>
            <w:left w:val="none" w:sz="0" w:space="0" w:color="auto"/>
            <w:bottom w:val="none" w:sz="0" w:space="0" w:color="auto"/>
            <w:right w:val="none" w:sz="0" w:space="0" w:color="auto"/>
          </w:divBdr>
        </w:div>
        <w:div w:id="1264611352">
          <w:marLeft w:val="0"/>
          <w:marRight w:val="0"/>
          <w:marTop w:val="0"/>
          <w:marBottom w:val="0"/>
          <w:divBdr>
            <w:top w:val="none" w:sz="0" w:space="0" w:color="auto"/>
            <w:left w:val="none" w:sz="0" w:space="0" w:color="auto"/>
            <w:bottom w:val="none" w:sz="0" w:space="0" w:color="auto"/>
            <w:right w:val="none" w:sz="0" w:space="0" w:color="auto"/>
          </w:divBdr>
        </w:div>
        <w:div w:id="1302268633">
          <w:marLeft w:val="0"/>
          <w:marRight w:val="0"/>
          <w:marTop w:val="0"/>
          <w:marBottom w:val="0"/>
          <w:divBdr>
            <w:top w:val="none" w:sz="0" w:space="0" w:color="auto"/>
            <w:left w:val="none" w:sz="0" w:space="0" w:color="auto"/>
            <w:bottom w:val="none" w:sz="0" w:space="0" w:color="auto"/>
            <w:right w:val="none" w:sz="0" w:space="0" w:color="auto"/>
          </w:divBdr>
        </w:div>
        <w:div w:id="1312641214">
          <w:marLeft w:val="0"/>
          <w:marRight w:val="0"/>
          <w:marTop w:val="0"/>
          <w:marBottom w:val="0"/>
          <w:divBdr>
            <w:top w:val="none" w:sz="0" w:space="0" w:color="auto"/>
            <w:left w:val="none" w:sz="0" w:space="0" w:color="auto"/>
            <w:bottom w:val="none" w:sz="0" w:space="0" w:color="auto"/>
            <w:right w:val="none" w:sz="0" w:space="0" w:color="auto"/>
          </w:divBdr>
        </w:div>
        <w:div w:id="1343118959">
          <w:marLeft w:val="0"/>
          <w:marRight w:val="0"/>
          <w:marTop w:val="0"/>
          <w:marBottom w:val="0"/>
          <w:divBdr>
            <w:top w:val="none" w:sz="0" w:space="0" w:color="auto"/>
            <w:left w:val="none" w:sz="0" w:space="0" w:color="auto"/>
            <w:bottom w:val="none" w:sz="0" w:space="0" w:color="auto"/>
            <w:right w:val="none" w:sz="0" w:space="0" w:color="auto"/>
          </w:divBdr>
        </w:div>
        <w:div w:id="1418212591">
          <w:marLeft w:val="0"/>
          <w:marRight w:val="0"/>
          <w:marTop w:val="0"/>
          <w:marBottom w:val="0"/>
          <w:divBdr>
            <w:top w:val="none" w:sz="0" w:space="0" w:color="auto"/>
            <w:left w:val="none" w:sz="0" w:space="0" w:color="auto"/>
            <w:bottom w:val="none" w:sz="0" w:space="0" w:color="auto"/>
            <w:right w:val="none" w:sz="0" w:space="0" w:color="auto"/>
          </w:divBdr>
        </w:div>
        <w:div w:id="1452163717">
          <w:marLeft w:val="0"/>
          <w:marRight w:val="0"/>
          <w:marTop w:val="0"/>
          <w:marBottom w:val="0"/>
          <w:divBdr>
            <w:top w:val="none" w:sz="0" w:space="0" w:color="auto"/>
            <w:left w:val="none" w:sz="0" w:space="0" w:color="auto"/>
            <w:bottom w:val="none" w:sz="0" w:space="0" w:color="auto"/>
            <w:right w:val="none" w:sz="0" w:space="0" w:color="auto"/>
          </w:divBdr>
        </w:div>
        <w:div w:id="1589921855">
          <w:marLeft w:val="0"/>
          <w:marRight w:val="0"/>
          <w:marTop w:val="0"/>
          <w:marBottom w:val="0"/>
          <w:divBdr>
            <w:top w:val="none" w:sz="0" w:space="0" w:color="auto"/>
            <w:left w:val="none" w:sz="0" w:space="0" w:color="auto"/>
            <w:bottom w:val="none" w:sz="0" w:space="0" w:color="auto"/>
            <w:right w:val="none" w:sz="0" w:space="0" w:color="auto"/>
          </w:divBdr>
        </w:div>
        <w:div w:id="1732969751">
          <w:marLeft w:val="0"/>
          <w:marRight w:val="0"/>
          <w:marTop w:val="0"/>
          <w:marBottom w:val="0"/>
          <w:divBdr>
            <w:top w:val="none" w:sz="0" w:space="0" w:color="auto"/>
            <w:left w:val="none" w:sz="0" w:space="0" w:color="auto"/>
            <w:bottom w:val="none" w:sz="0" w:space="0" w:color="auto"/>
            <w:right w:val="none" w:sz="0" w:space="0" w:color="auto"/>
          </w:divBdr>
        </w:div>
        <w:div w:id="1831631088">
          <w:marLeft w:val="0"/>
          <w:marRight w:val="0"/>
          <w:marTop w:val="0"/>
          <w:marBottom w:val="0"/>
          <w:divBdr>
            <w:top w:val="none" w:sz="0" w:space="0" w:color="auto"/>
            <w:left w:val="none" w:sz="0" w:space="0" w:color="auto"/>
            <w:bottom w:val="none" w:sz="0" w:space="0" w:color="auto"/>
            <w:right w:val="none" w:sz="0" w:space="0" w:color="auto"/>
          </w:divBdr>
        </w:div>
        <w:div w:id="1834569191">
          <w:marLeft w:val="0"/>
          <w:marRight w:val="0"/>
          <w:marTop w:val="0"/>
          <w:marBottom w:val="0"/>
          <w:divBdr>
            <w:top w:val="none" w:sz="0" w:space="0" w:color="auto"/>
            <w:left w:val="none" w:sz="0" w:space="0" w:color="auto"/>
            <w:bottom w:val="none" w:sz="0" w:space="0" w:color="auto"/>
            <w:right w:val="none" w:sz="0" w:space="0" w:color="auto"/>
          </w:divBdr>
        </w:div>
        <w:div w:id="1881936750">
          <w:marLeft w:val="0"/>
          <w:marRight w:val="0"/>
          <w:marTop w:val="0"/>
          <w:marBottom w:val="0"/>
          <w:divBdr>
            <w:top w:val="none" w:sz="0" w:space="0" w:color="auto"/>
            <w:left w:val="none" w:sz="0" w:space="0" w:color="auto"/>
            <w:bottom w:val="none" w:sz="0" w:space="0" w:color="auto"/>
            <w:right w:val="none" w:sz="0" w:space="0" w:color="auto"/>
          </w:divBdr>
        </w:div>
        <w:div w:id="1894925203">
          <w:marLeft w:val="0"/>
          <w:marRight w:val="0"/>
          <w:marTop w:val="0"/>
          <w:marBottom w:val="0"/>
          <w:divBdr>
            <w:top w:val="none" w:sz="0" w:space="0" w:color="auto"/>
            <w:left w:val="none" w:sz="0" w:space="0" w:color="auto"/>
            <w:bottom w:val="none" w:sz="0" w:space="0" w:color="auto"/>
            <w:right w:val="none" w:sz="0" w:space="0" w:color="auto"/>
          </w:divBdr>
        </w:div>
        <w:div w:id="1914125841">
          <w:marLeft w:val="0"/>
          <w:marRight w:val="0"/>
          <w:marTop w:val="0"/>
          <w:marBottom w:val="0"/>
          <w:divBdr>
            <w:top w:val="none" w:sz="0" w:space="0" w:color="auto"/>
            <w:left w:val="none" w:sz="0" w:space="0" w:color="auto"/>
            <w:bottom w:val="none" w:sz="0" w:space="0" w:color="auto"/>
            <w:right w:val="none" w:sz="0" w:space="0" w:color="auto"/>
          </w:divBdr>
        </w:div>
        <w:div w:id="1936664907">
          <w:marLeft w:val="0"/>
          <w:marRight w:val="0"/>
          <w:marTop w:val="0"/>
          <w:marBottom w:val="0"/>
          <w:divBdr>
            <w:top w:val="none" w:sz="0" w:space="0" w:color="auto"/>
            <w:left w:val="none" w:sz="0" w:space="0" w:color="auto"/>
            <w:bottom w:val="none" w:sz="0" w:space="0" w:color="auto"/>
            <w:right w:val="none" w:sz="0" w:space="0" w:color="auto"/>
          </w:divBdr>
        </w:div>
        <w:div w:id="2001418017">
          <w:marLeft w:val="0"/>
          <w:marRight w:val="0"/>
          <w:marTop w:val="0"/>
          <w:marBottom w:val="0"/>
          <w:divBdr>
            <w:top w:val="none" w:sz="0" w:space="0" w:color="auto"/>
            <w:left w:val="none" w:sz="0" w:space="0" w:color="auto"/>
            <w:bottom w:val="none" w:sz="0" w:space="0" w:color="auto"/>
            <w:right w:val="none" w:sz="0" w:space="0" w:color="auto"/>
          </w:divBdr>
        </w:div>
        <w:div w:id="2030446639">
          <w:marLeft w:val="0"/>
          <w:marRight w:val="0"/>
          <w:marTop w:val="0"/>
          <w:marBottom w:val="0"/>
          <w:divBdr>
            <w:top w:val="none" w:sz="0" w:space="0" w:color="auto"/>
            <w:left w:val="none" w:sz="0" w:space="0" w:color="auto"/>
            <w:bottom w:val="none" w:sz="0" w:space="0" w:color="auto"/>
            <w:right w:val="none" w:sz="0" w:space="0" w:color="auto"/>
          </w:divBdr>
        </w:div>
        <w:div w:id="2035229231">
          <w:marLeft w:val="0"/>
          <w:marRight w:val="0"/>
          <w:marTop w:val="0"/>
          <w:marBottom w:val="0"/>
          <w:divBdr>
            <w:top w:val="none" w:sz="0" w:space="0" w:color="auto"/>
            <w:left w:val="none" w:sz="0" w:space="0" w:color="auto"/>
            <w:bottom w:val="none" w:sz="0" w:space="0" w:color="auto"/>
            <w:right w:val="none" w:sz="0" w:space="0" w:color="auto"/>
          </w:divBdr>
        </w:div>
        <w:div w:id="2059352805">
          <w:marLeft w:val="0"/>
          <w:marRight w:val="0"/>
          <w:marTop w:val="0"/>
          <w:marBottom w:val="0"/>
          <w:divBdr>
            <w:top w:val="none" w:sz="0" w:space="0" w:color="auto"/>
            <w:left w:val="none" w:sz="0" w:space="0" w:color="auto"/>
            <w:bottom w:val="none" w:sz="0" w:space="0" w:color="auto"/>
            <w:right w:val="none" w:sz="0" w:space="0" w:color="auto"/>
          </w:divBdr>
        </w:div>
        <w:div w:id="2135438135">
          <w:marLeft w:val="0"/>
          <w:marRight w:val="0"/>
          <w:marTop w:val="0"/>
          <w:marBottom w:val="0"/>
          <w:divBdr>
            <w:top w:val="none" w:sz="0" w:space="0" w:color="auto"/>
            <w:left w:val="none" w:sz="0" w:space="0" w:color="auto"/>
            <w:bottom w:val="none" w:sz="0" w:space="0" w:color="auto"/>
            <w:right w:val="none" w:sz="0" w:space="0" w:color="auto"/>
          </w:divBdr>
        </w:div>
        <w:div w:id="2146383294">
          <w:marLeft w:val="0"/>
          <w:marRight w:val="0"/>
          <w:marTop w:val="0"/>
          <w:marBottom w:val="0"/>
          <w:divBdr>
            <w:top w:val="none" w:sz="0" w:space="0" w:color="auto"/>
            <w:left w:val="none" w:sz="0" w:space="0" w:color="auto"/>
            <w:bottom w:val="none" w:sz="0" w:space="0" w:color="auto"/>
            <w:right w:val="none" w:sz="0" w:space="0" w:color="auto"/>
          </w:divBdr>
        </w:div>
      </w:divsChild>
    </w:div>
    <w:div w:id="256909543">
      <w:bodyDiv w:val="1"/>
      <w:marLeft w:val="0"/>
      <w:marRight w:val="0"/>
      <w:marTop w:val="0"/>
      <w:marBottom w:val="0"/>
      <w:divBdr>
        <w:top w:val="none" w:sz="0" w:space="0" w:color="auto"/>
        <w:left w:val="none" w:sz="0" w:space="0" w:color="auto"/>
        <w:bottom w:val="none" w:sz="0" w:space="0" w:color="auto"/>
        <w:right w:val="none" w:sz="0" w:space="0" w:color="auto"/>
      </w:divBdr>
    </w:div>
    <w:div w:id="257758914">
      <w:bodyDiv w:val="1"/>
      <w:marLeft w:val="0"/>
      <w:marRight w:val="0"/>
      <w:marTop w:val="0"/>
      <w:marBottom w:val="0"/>
      <w:divBdr>
        <w:top w:val="none" w:sz="0" w:space="0" w:color="auto"/>
        <w:left w:val="none" w:sz="0" w:space="0" w:color="auto"/>
        <w:bottom w:val="none" w:sz="0" w:space="0" w:color="auto"/>
        <w:right w:val="none" w:sz="0" w:space="0" w:color="auto"/>
      </w:divBdr>
    </w:div>
    <w:div w:id="285935890">
      <w:bodyDiv w:val="1"/>
      <w:marLeft w:val="0"/>
      <w:marRight w:val="0"/>
      <w:marTop w:val="0"/>
      <w:marBottom w:val="0"/>
      <w:divBdr>
        <w:top w:val="none" w:sz="0" w:space="0" w:color="auto"/>
        <w:left w:val="none" w:sz="0" w:space="0" w:color="auto"/>
        <w:bottom w:val="none" w:sz="0" w:space="0" w:color="auto"/>
        <w:right w:val="none" w:sz="0" w:space="0" w:color="auto"/>
      </w:divBdr>
    </w:div>
    <w:div w:id="356778698">
      <w:bodyDiv w:val="1"/>
      <w:marLeft w:val="0"/>
      <w:marRight w:val="0"/>
      <w:marTop w:val="0"/>
      <w:marBottom w:val="0"/>
      <w:divBdr>
        <w:top w:val="none" w:sz="0" w:space="0" w:color="auto"/>
        <w:left w:val="none" w:sz="0" w:space="0" w:color="auto"/>
        <w:bottom w:val="none" w:sz="0" w:space="0" w:color="auto"/>
        <w:right w:val="none" w:sz="0" w:space="0" w:color="auto"/>
      </w:divBdr>
    </w:div>
    <w:div w:id="422804943">
      <w:bodyDiv w:val="1"/>
      <w:marLeft w:val="0"/>
      <w:marRight w:val="0"/>
      <w:marTop w:val="0"/>
      <w:marBottom w:val="0"/>
      <w:divBdr>
        <w:top w:val="none" w:sz="0" w:space="0" w:color="auto"/>
        <w:left w:val="none" w:sz="0" w:space="0" w:color="auto"/>
        <w:bottom w:val="none" w:sz="0" w:space="0" w:color="auto"/>
        <w:right w:val="none" w:sz="0" w:space="0" w:color="auto"/>
      </w:divBdr>
    </w:div>
    <w:div w:id="638806768">
      <w:bodyDiv w:val="1"/>
      <w:marLeft w:val="0"/>
      <w:marRight w:val="0"/>
      <w:marTop w:val="0"/>
      <w:marBottom w:val="0"/>
      <w:divBdr>
        <w:top w:val="none" w:sz="0" w:space="0" w:color="auto"/>
        <w:left w:val="none" w:sz="0" w:space="0" w:color="auto"/>
        <w:bottom w:val="none" w:sz="0" w:space="0" w:color="auto"/>
        <w:right w:val="none" w:sz="0" w:space="0" w:color="auto"/>
      </w:divBdr>
    </w:div>
    <w:div w:id="640158782">
      <w:bodyDiv w:val="1"/>
      <w:marLeft w:val="0"/>
      <w:marRight w:val="0"/>
      <w:marTop w:val="0"/>
      <w:marBottom w:val="0"/>
      <w:divBdr>
        <w:top w:val="none" w:sz="0" w:space="0" w:color="auto"/>
        <w:left w:val="none" w:sz="0" w:space="0" w:color="auto"/>
        <w:bottom w:val="none" w:sz="0" w:space="0" w:color="auto"/>
        <w:right w:val="none" w:sz="0" w:space="0" w:color="auto"/>
      </w:divBdr>
    </w:div>
    <w:div w:id="807434664">
      <w:bodyDiv w:val="1"/>
      <w:marLeft w:val="0"/>
      <w:marRight w:val="0"/>
      <w:marTop w:val="0"/>
      <w:marBottom w:val="0"/>
      <w:divBdr>
        <w:top w:val="none" w:sz="0" w:space="0" w:color="auto"/>
        <w:left w:val="none" w:sz="0" w:space="0" w:color="auto"/>
        <w:bottom w:val="none" w:sz="0" w:space="0" w:color="auto"/>
        <w:right w:val="none" w:sz="0" w:space="0" w:color="auto"/>
      </w:divBdr>
    </w:div>
    <w:div w:id="875780130">
      <w:bodyDiv w:val="1"/>
      <w:marLeft w:val="0"/>
      <w:marRight w:val="0"/>
      <w:marTop w:val="0"/>
      <w:marBottom w:val="0"/>
      <w:divBdr>
        <w:top w:val="none" w:sz="0" w:space="0" w:color="auto"/>
        <w:left w:val="none" w:sz="0" w:space="0" w:color="auto"/>
        <w:bottom w:val="none" w:sz="0" w:space="0" w:color="auto"/>
        <w:right w:val="none" w:sz="0" w:space="0" w:color="auto"/>
      </w:divBdr>
      <w:divsChild>
        <w:div w:id="313066684">
          <w:marLeft w:val="0"/>
          <w:marRight w:val="0"/>
          <w:marTop w:val="0"/>
          <w:marBottom w:val="0"/>
          <w:divBdr>
            <w:top w:val="none" w:sz="0" w:space="0" w:color="auto"/>
            <w:left w:val="none" w:sz="0" w:space="0" w:color="auto"/>
            <w:bottom w:val="none" w:sz="0" w:space="0" w:color="auto"/>
            <w:right w:val="none" w:sz="0" w:space="0" w:color="auto"/>
          </w:divBdr>
        </w:div>
        <w:div w:id="327250930">
          <w:marLeft w:val="0"/>
          <w:marRight w:val="0"/>
          <w:marTop w:val="0"/>
          <w:marBottom w:val="0"/>
          <w:divBdr>
            <w:top w:val="none" w:sz="0" w:space="0" w:color="auto"/>
            <w:left w:val="none" w:sz="0" w:space="0" w:color="auto"/>
            <w:bottom w:val="none" w:sz="0" w:space="0" w:color="auto"/>
            <w:right w:val="none" w:sz="0" w:space="0" w:color="auto"/>
          </w:divBdr>
        </w:div>
        <w:div w:id="654990963">
          <w:marLeft w:val="0"/>
          <w:marRight w:val="0"/>
          <w:marTop w:val="0"/>
          <w:marBottom w:val="0"/>
          <w:divBdr>
            <w:top w:val="none" w:sz="0" w:space="0" w:color="auto"/>
            <w:left w:val="none" w:sz="0" w:space="0" w:color="auto"/>
            <w:bottom w:val="none" w:sz="0" w:space="0" w:color="auto"/>
            <w:right w:val="none" w:sz="0" w:space="0" w:color="auto"/>
          </w:divBdr>
        </w:div>
        <w:div w:id="736436575">
          <w:marLeft w:val="0"/>
          <w:marRight w:val="0"/>
          <w:marTop w:val="0"/>
          <w:marBottom w:val="0"/>
          <w:divBdr>
            <w:top w:val="none" w:sz="0" w:space="0" w:color="auto"/>
            <w:left w:val="none" w:sz="0" w:space="0" w:color="auto"/>
            <w:bottom w:val="none" w:sz="0" w:space="0" w:color="auto"/>
            <w:right w:val="none" w:sz="0" w:space="0" w:color="auto"/>
          </w:divBdr>
        </w:div>
        <w:div w:id="1116095254">
          <w:marLeft w:val="0"/>
          <w:marRight w:val="0"/>
          <w:marTop w:val="0"/>
          <w:marBottom w:val="0"/>
          <w:divBdr>
            <w:top w:val="none" w:sz="0" w:space="0" w:color="auto"/>
            <w:left w:val="none" w:sz="0" w:space="0" w:color="auto"/>
            <w:bottom w:val="none" w:sz="0" w:space="0" w:color="auto"/>
            <w:right w:val="none" w:sz="0" w:space="0" w:color="auto"/>
          </w:divBdr>
        </w:div>
        <w:div w:id="1391002233">
          <w:marLeft w:val="0"/>
          <w:marRight w:val="0"/>
          <w:marTop w:val="0"/>
          <w:marBottom w:val="0"/>
          <w:divBdr>
            <w:top w:val="none" w:sz="0" w:space="0" w:color="auto"/>
            <w:left w:val="none" w:sz="0" w:space="0" w:color="auto"/>
            <w:bottom w:val="none" w:sz="0" w:space="0" w:color="auto"/>
            <w:right w:val="none" w:sz="0" w:space="0" w:color="auto"/>
          </w:divBdr>
        </w:div>
        <w:div w:id="1782648221">
          <w:marLeft w:val="0"/>
          <w:marRight w:val="0"/>
          <w:marTop w:val="0"/>
          <w:marBottom w:val="0"/>
          <w:divBdr>
            <w:top w:val="none" w:sz="0" w:space="0" w:color="auto"/>
            <w:left w:val="none" w:sz="0" w:space="0" w:color="auto"/>
            <w:bottom w:val="none" w:sz="0" w:space="0" w:color="auto"/>
            <w:right w:val="none" w:sz="0" w:space="0" w:color="auto"/>
          </w:divBdr>
        </w:div>
        <w:div w:id="1898512408">
          <w:marLeft w:val="0"/>
          <w:marRight w:val="0"/>
          <w:marTop w:val="0"/>
          <w:marBottom w:val="0"/>
          <w:divBdr>
            <w:top w:val="none" w:sz="0" w:space="0" w:color="auto"/>
            <w:left w:val="none" w:sz="0" w:space="0" w:color="auto"/>
            <w:bottom w:val="none" w:sz="0" w:space="0" w:color="auto"/>
            <w:right w:val="none" w:sz="0" w:space="0" w:color="auto"/>
          </w:divBdr>
        </w:div>
        <w:div w:id="1971788014">
          <w:marLeft w:val="0"/>
          <w:marRight w:val="0"/>
          <w:marTop w:val="0"/>
          <w:marBottom w:val="0"/>
          <w:divBdr>
            <w:top w:val="none" w:sz="0" w:space="0" w:color="auto"/>
            <w:left w:val="none" w:sz="0" w:space="0" w:color="auto"/>
            <w:bottom w:val="none" w:sz="0" w:space="0" w:color="auto"/>
            <w:right w:val="none" w:sz="0" w:space="0" w:color="auto"/>
          </w:divBdr>
        </w:div>
        <w:div w:id="2124185338">
          <w:marLeft w:val="0"/>
          <w:marRight w:val="0"/>
          <w:marTop w:val="0"/>
          <w:marBottom w:val="0"/>
          <w:divBdr>
            <w:top w:val="none" w:sz="0" w:space="0" w:color="auto"/>
            <w:left w:val="none" w:sz="0" w:space="0" w:color="auto"/>
            <w:bottom w:val="none" w:sz="0" w:space="0" w:color="auto"/>
            <w:right w:val="none" w:sz="0" w:space="0" w:color="auto"/>
          </w:divBdr>
        </w:div>
      </w:divsChild>
    </w:div>
    <w:div w:id="1031884511">
      <w:bodyDiv w:val="1"/>
      <w:marLeft w:val="0"/>
      <w:marRight w:val="0"/>
      <w:marTop w:val="0"/>
      <w:marBottom w:val="0"/>
      <w:divBdr>
        <w:top w:val="none" w:sz="0" w:space="0" w:color="auto"/>
        <w:left w:val="none" w:sz="0" w:space="0" w:color="auto"/>
        <w:bottom w:val="none" w:sz="0" w:space="0" w:color="auto"/>
        <w:right w:val="none" w:sz="0" w:space="0" w:color="auto"/>
      </w:divBdr>
    </w:div>
    <w:div w:id="1038552890">
      <w:bodyDiv w:val="1"/>
      <w:marLeft w:val="0"/>
      <w:marRight w:val="0"/>
      <w:marTop w:val="0"/>
      <w:marBottom w:val="0"/>
      <w:divBdr>
        <w:top w:val="none" w:sz="0" w:space="0" w:color="auto"/>
        <w:left w:val="none" w:sz="0" w:space="0" w:color="auto"/>
        <w:bottom w:val="none" w:sz="0" w:space="0" w:color="auto"/>
        <w:right w:val="none" w:sz="0" w:space="0" w:color="auto"/>
      </w:divBdr>
      <w:divsChild>
        <w:div w:id="112140308">
          <w:marLeft w:val="0"/>
          <w:marRight w:val="0"/>
          <w:marTop w:val="0"/>
          <w:marBottom w:val="0"/>
          <w:divBdr>
            <w:top w:val="none" w:sz="0" w:space="0" w:color="auto"/>
            <w:left w:val="none" w:sz="0" w:space="0" w:color="auto"/>
            <w:bottom w:val="none" w:sz="0" w:space="0" w:color="auto"/>
            <w:right w:val="none" w:sz="0" w:space="0" w:color="auto"/>
          </w:divBdr>
        </w:div>
        <w:div w:id="292756241">
          <w:marLeft w:val="0"/>
          <w:marRight w:val="0"/>
          <w:marTop w:val="0"/>
          <w:marBottom w:val="0"/>
          <w:divBdr>
            <w:top w:val="none" w:sz="0" w:space="0" w:color="auto"/>
            <w:left w:val="none" w:sz="0" w:space="0" w:color="auto"/>
            <w:bottom w:val="none" w:sz="0" w:space="0" w:color="auto"/>
            <w:right w:val="none" w:sz="0" w:space="0" w:color="auto"/>
          </w:divBdr>
        </w:div>
        <w:div w:id="569771275">
          <w:marLeft w:val="0"/>
          <w:marRight w:val="0"/>
          <w:marTop w:val="0"/>
          <w:marBottom w:val="0"/>
          <w:divBdr>
            <w:top w:val="none" w:sz="0" w:space="0" w:color="auto"/>
            <w:left w:val="none" w:sz="0" w:space="0" w:color="auto"/>
            <w:bottom w:val="none" w:sz="0" w:space="0" w:color="auto"/>
            <w:right w:val="none" w:sz="0" w:space="0" w:color="auto"/>
          </w:divBdr>
        </w:div>
        <w:div w:id="773668742">
          <w:marLeft w:val="0"/>
          <w:marRight w:val="0"/>
          <w:marTop w:val="0"/>
          <w:marBottom w:val="0"/>
          <w:divBdr>
            <w:top w:val="none" w:sz="0" w:space="0" w:color="auto"/>
            <w:left w:val="none" w:sz="0" w:space="0" w:color="auto"/>
            <w:bottom w:val="none" w:sz="0" w:space="0" w:color="auto"/>
            <w:right w:val="none" w:sz="0" w:space="0" w:color="auto"/>
          </w:divBdr>
        </w:div>
        <w:div w:id="951401291">
          <w:marLeft w:val="0"/>
          <w:marRight w:val="0"/>
          <w:marTop w:val="0"/>
          <w:marBottom w:val="0"/>
          <w:divBdr>
            <w:top w:val="none" w:sz="0" w:space="0" w:color="auto"/>
            <w:left w:val="none" w:sz="0" w:space="0" w:color="auto"/>
            <w:bottom w:val="none" w:sz="0" w:space="0" w:color="auto"/>
            <w:right w:val="none" w:sz="0" w:space="0" w:color="auto"/>
          </w:divBdr>
        </w:div>
        <w:div w:id="962619035">
          <w:marLeft w:val="0"/>
          <w:marRight w:val="0"/>
          <w:marTop w:val="0"/>
          <w:marBottom w:val="0"/>
          <w:divBdr>
            <w:top w:val="none" w:sz="0" w:space="0" w:color="auto"/>
            <w:left w:val="none" w:sz="0" w:space="0" w:color="auto"/>
            <w:bottom w:val="none" w:sz="0" w:space="0" w:color="auto"/>
            <w:right w:val="none" w:sz="0" w:space="0" w:color="auto"/>
          </w:divBdr>
        </w:div>
        <w:div w:id="1454400341">
          <w:marLeft w:val="0"/>
          <w:marRight w:val="0"/>
          <w:marTop w:val="0"/>
          <w:marBottom w:val="0"/>
          <w:divBdr>
            <w:top w:val="none" w:sz="0" w:space="0" w:color="auto"/>
            <w:left w:val="none" w:sz="0" w:space="0" w:color="auto"/>
            <w:bottom w:val="none" w:sz="0" w:space="0" w:color="auto"/>
            <w:right w:val="none" w:sz="0" w:space="0" w:color="auto"/>
          </w:divBdr>
        </w:div>
        <w:div w:id="1669216218">
          <w:marLeft w:val="0"/>
          <w:marRight w:val="0"/>
          <w:marTop w:val="0"/>
          <w:marBottom w:val="0"/>
          <w:divBdr>
            <w:top w:val="none" w:sz="0" w:space="0" w:color="auto"/>
            <w:left w:val="none" w:sz="0" w:space="0" w:color="auto"/>
            <w:bottom w:val="none" w:sz="0" w:space="0" w:color="auto"/>
            <w:right w:val="none" w:sz="0" w:space="0" w:color="auto"/>
          </w:divBdr>
        </w:div>
        <w:div w:id="1697585608">
          <w:marLeft w:val="0"/>
          <w:marRight w:val="0"/>
          <w:marTop w:val="0"/>
          <w:marBottom w:val="0"/>
          <w:divBdr>
            <w:top w:val="none" w:sz="0" w:space="0" w:color="auto"/>
            <w:left w:val="none" w:sz="0" w:space="0" w:color="auto"/>
            <w:bottom w:val="none" w:sz="0" w:space="0" w:color="auto"/>
            <w:right w:val="none" w:sz="0" w:space="0" w:color="auto"/>
          </w:divBdr>
        </w:div>
        <w:div w:id="1947273752">
          <w:marLeft w:val="0"/>
          <w:marRight w:val="0"/>
          <w:marTop w:val="0"/>
          <w:marBottom w:val="0"/>
          <w:divBdr>
            <w:top w:val="none" w:sz="0" w:space="0" w:color="auto"/>
            <w:left w:val="none" w:sz="0" w:space="0" w:color="auto"/>
            <w:bottom w:val="none" w:sz="0" w:space="0" w:color="auto"/>
            <w:right w:val="none" w:sz="0" w:space="0" w:color="auto"/>
          </w:divBdr>
        </w:div>
      </w:divsChild>
    </w:div>
    <w:div w:id="1051004892">
      <w:bodyDiv w:val="1"/>
      <w:marLeft w:val="0"/>
      <w:marRight w:val="0"/>
      <w:marTop w:val="0"/>
      <w:marBottom w:val="0"/>
      <w:divBdr>
        <w:top w:val="none" w:sz="0" w:space="0" w:color="auto"/>
        <w:left w:val="none" w:sz="0" w:space="0" w:color="auto"/>
        <w:bottom w:val="none" w:sz="0" w:space="0" w:color="auto"/>
        <w:right w:val="none" w:sz="0" w:space="0" w:color="auto"/>
      </w:divBdr>
    </w:div>
    <w:div w:id="1062489426">
      <w:bodyDiv w:val="1"/>
      <w:marLeft w:val="0"/>
      <w:marRight w:val="0"/>
      <w:marTop w:val="0"/>
      <w:marBottom w:val="0"/>
      <w:divBdr>
        <w:top w:val="none" w:sz="0" w:space="0" w:color="auto"/>
        <w:left w:val="none" w:sz="0" w:space="0" w:color="auto"/>
        <w:bottom w:val="none" w:sz="0" w:space="0" w:color="auto"/>
        <w:right w:val="none" w:sz="0" w:space="0" w:color="auto"/>
      </w:divBdr>
    </w:div>
    <w:div w:id="1067647132">
      <w:bodyDiv w:val="1"/>
      <w:marLeft w:val="0"/>
      <w:marRight w:val="0"/>
      <w:marTop w:val="0"/>
      <w:marBottom w:val="0"/>
      <w:divBdr>
        <w:top w:val="none" w:sz="0" w:space="0" w:color="auto"/>
        <w:left w:val="none" w:sz="0" w:space="0" w:color="auto"/>
        <w:bottom w:val="none" w:sz="0" w:space="0" w:color="auto"/>
        <w:right w:val="none" w:sz="0" w:space="0" w:color="auto"/>
      </w:divBdr>
    </w:div>
    <w:div w:id="1072388374">
      <w:bodyDiv w:val="1"/>
      <w:marLeft w:val="0"/>
      <w:marRight w:val="0"/>
      <w:marTop w:val="0"/>
      <w:marBottom w:val="0"/>
      <w:divBdr>
        <w:top w:val="none" w:sz="0" w:space="0" w:color="auto"/>
        <w:left w:val="none" w:sz="0" w:space="0" w:color="auto"/>
        <w:bottom w:val="none" w:sz="0" w:space="0" w:color="auto"/>
        <w:right w:val="none" w:sz="0" w:space="0" w:color="auto"/>
      </w:divBdr>
    </w:div>
    <w:div w:id="1111051250">
      <w:bodyDiv w:val="1"/>
      <w:marLeft w:val="0"/>
      <w:marRight w:val="0"/>
      <w:marTop w:val="0"/>
      <w:marBottom w:val="0"/>
      <w:divBdr>
        <w:top w:val="none" w:sz="0" w:space="0" w:color="auto"/>
        <w:left w:val="none" w:sz="0" w:space="0" w:color="auto"/>
        <w:bottom w:val="none" w:sz="0" w:space="0" w:color="auto"/>
        <w:right w:val="none" w:sz="0" w:space="0" w:color="auto"/>
      </w:divBdr>
    </w:div>
    <w:div w:id="1145706802">
      <w:bodyDiv w:val="1"/>
      <w:marLeft w:val="0"/>
      <w:marRight w:val="0"/>
      <w:marTop w:val="0"/>
      <w:marBottom w:val="0"/>
      <w:divBdr>
        <w:top w:val="none" w:sz="0" w:space="0" w:color="auto"/>
        <w:left w:val="none" w:sz="0" w:space="0" w:color="auto"/>
        <w:bottom w:val="none" w:sz="0" w:space="0" w:color="auto"/>
        <w:right w:val="none" w:sz="0" w:space="0" w:color="auto"/>
      </w:divBdr>
    </w:div>
    <w:div w:id="1179276948">
      <w:bodyDiv w:val="1"/>
      <w:marLeft w:val="0"/>
      <w:marRight w:val="0"/>
      <w:marTop w:val="0"/>
      <w:marBottom w:val="0"/>
      <w:divBdr>
        <w:top w:val="none" w:sz="0" w:space="0" w:color="auto"/>
        <w:left w:val="none" w:sz="0" w:space="0" w:color="auto"/>
        <w:bottom w:val="none" w:sz="0" w:space="0" w:color="auto"/>
        <w:right w:val="none" w:sz="0" w:space="0" w:color="auto"/>
      </w:divBdr>
    </w:div>
    <w:div w:id="1187448254">
      <w:bodyDiv w:val="1"/>
      <w:marLeft w:val="0"/>
      <w:marRight w:val="0"/>
      <w:marTop w:val="0"/>
      <w:marBottom w:val="0"/>
      <w:divBdr>
        <w:top w:val="none" w:sz="0" w:space="0" w:color="auto"/>
        <w:left w:val="none" w:sz="0" w:space="0" w:color="auto"/>
        <w:bottom w:val="none" w:sz="0" w:space="0" w:color="auto"/>
        <w:right w:val="none" w:sz="0" w:space="0" w:color="auto"/>
      </w:divBdr>
    </w:div>
    <w:div w:id="1191527041">
      <w:bodyDiv w:val="1"/>
      <w:marLeft w:val="0"/>
      <w:marRight w:val="0"/>
      <w:marTop w:val="0"/>
      <w:marBottom w:val="0"/>
      <w:divBdr>
        <w:top w:val="none" w:sz="0" w:space="0" w:color="auto"/>
        <w:left w:val="none" w:sz="0" w:space="0" w:color="auto"/>
        <w:bottom w:val="none" w:sz="0" w:space="0" w:color="auto"/>
        <w:right w:val="none" w:sz="0" w:space="0" w:color="auto"/>
      </w:divBdr>
    </w:div>
    <w:div w:id="1439446409">
      <w:bodyDiv w:val="1"/>
      <w:marLeft w:val="0"/>
      <w:marRight w:val="0"/>
      <w:marTop w:val="0"/>
      <w:marBottom w:val="0"/>
      <w:divBdr>
        <w:top w:val="none" w:sz="0" w:space="0" w:color="auto"/>
        <w:left w:val="none" w:sz="0" w:space="0" w:color="auto"/>
        <w:bottom w:val="none" w:sz="0" w:space="0" w:color="auto"/>
        <w:right w:val="none" w:sz="0" w:space="0" w:color="auto"/>
      </w:divBdr>
      <w:divsChild>
        <w:div w:id="248203062">
          <w:marLeft w:val="0"/>
          <w:marRight w:val="0"/>
          <w:marTop w:val="0"/>
          <w:marBottom w:val="0"/>
          <w:divBdr>
            <w:top w:val="none" w:sz="0" w:space="0" w:color="auto"/>
            <w:left w:val="none" w:sz="0" w:space="0" w:color="auto"/>
            <w:bottom w:val="none" w:sz="0" w:space="0" w:color="auto"/>
            <w:right w:val="none" w:sz="0" w:space="0" w:color="auto"/>
          </w:divBdr>
        </w:div>
        <w:div w:id="268005363">
          <w:marLeft w:val="0"/>
          <w:marRight w:val="0"/>
          <w:marTop w:val="0"/>
          <w:marBottom w:val="0"/>
          <w:divBdr>
            <w:top w:val="none" w:sz="0" w:space="0" w:color="auto"/>
            <w:left w:val="none" w:sz="0" w:space="0" w:color="auto"/>
            <w:bottom w:val="none" w:sz="0" w:space="0" w:color="auto"/>
            <w:right w:val="none" w:sz="0" w:space="0" w:color="auto"/>
          </w:divBdr>
        </w:div>
        <w:div w:id="935140156">
          <w:marLeft w:val="0"/>
          <w:marRight w:val="0"/>
          <w:marTop w:val="0"/>
          <w:marBottom w:val="0"/>
          <w:divBdr>
            <w:top w:val="none" w:sz="0" w:space="0" w:color="auto"/>
            <w:left w:val="none" w:sz="0" w:space="0" w:color="auto"/>
            <w:bottom w:val="none" w:sz="0" w:space="0" w:color="auto"/>
            <w:right w:val="none" w:sz="0" w:space="0" w:color="auto"/>
          </w:divBdr>
        </w:div>
        <w:div w:id="1179733868">
          <w:marLeft w:val="0"/>
          <w:marRight w:val="0"/>
          <w:marTop w:val="0"/>
          <w:marBottom w:val="0"/>
          <w:divBdr>
            <w:top w:val="none" w:sz="0" w:space="0" w:color="auto"/>
            <w:left w:val="none" w:sz="0" w:space="0" w:color="auto"/>
            <w:bottom w:val="none" w:sz="0" w:space="0" w:color="auto"/>
            <w:right w:val="none" w:sz="0" w:space="0" w:color="auto"/>
          </w:divBdr>
        </w:div>
        <w:div w:id="1545363335">
          <w:marLeft w:val="0"/>
          <w:marRight w:val="0"/>
          <w:marTop w:val="0"/>
          <w:marBottom w:val="0"/>
          <w:divBdr>
            <w:top w:val="none" w:sz="0" w:space="0" w:color="auto"/>
            <w:left w:val="none" w:sz="0" w:space="0" w:color="auto"/>
            <w:bottom w:val="none" w:sz="0" w:space="0" w:color="auto"/>
            <w:right w:val="none" w:sz="0" w:space="0" w:color="auto"/>
          </w:divBdr>
        </w:div>
        <w:div w:id="1736857661">
          <w:marLeft w:val="0"/>
          <w:marRight w:val="0"/>
          <w:marTop w:val="0"/>
          <w:marBottom w:val="0"/>
          <w:divBdr>
            <w:top w:val="none" w:sz="0" w:space="0" w:color="auto"/>
            <w:left w:val="none" w:sz="0" w:space="0" w:color="auto"/>
            <w:bottom w:val="none" w:sz="0" w:space="0" w:color="auto"/>
            <w:right w:val="none" w:sz="0" w:space="0" w:color="auto"/>
          </w:divBdr>
        </w:div>
        <w:div w:id="1844391586">
          <w:marLeft w:val="0"/>
          <w:marRight w:val="0"/>
          <w:marTop w:val="0"/>
          <w:marBottom w:val="0"/>
          <w:divBdr>
            <w:top w:val="none" w:sz="0" w:space="0" w:color="auto"/>
            <w:left w:val="none" w:sz="0" w:space="0" w:color="auto"/>
            <w:bottom w:val="none" w:sz="0" w:space="0" w:color="auto"/>
            <w:right w:val="none" w:sz="0" w:space="0" w:color="auto"/>
          </w:divBdr>
        </w:div>
        <w:div w:id="1889604610">
          <w:marLeft w:val="0"/>
          <w:marRight w:val="0"/>
          <w:marTop w:val="0"/>
          <w:marBottom w:val="0"/>
          <w:divBdr>
            <w:top w:val="none" w:sz="0" w:space="0" w:color="auto"/>
            <w:left w:val="none" w:sz="0" w:space="0" w:color="auto"/>
            <w:bottom w:val="none" w:sz="0" w:space="0" w:color="auto"/>
            <w:right w:val="none" w:sz="0" w:space="0" w:color="auto"/>
          </w:divBdr>
        </w:div>
        <w:div w:id="1935671439">
          <w:marLeft w:val="0"/>
          <w:marRight w:val="0"/>
          <w:marTop w:val="0"/>
          <w:marBottom w:val="0"/>
          <w:divBdr>
            <w:top w:val="none" w:sz="0" w:space="0" w:color="auto"/>
            <w:left w:val="none" w:sz="0" w:space="0" w:color="auto"/>
            <w:bottom w:val="none" w:sz="0" w:space="0" w:color="auto"/>
            <w:right w:val="none" w:sz="0" w:space="0" w:color="auto"/>
          </w:divBdr>
        </w:div>
        <w:div w:id="2076464616">
          <w:marLeft w:val="0"/>
          <w:marRight w:val="0"/>
          <w:marTop w:val="0"/>
          <w:marBottom w:val="0"/>
          <w:divBdr>
            <w:top w:val="none" w:sz="0" w:space="0" w:color="auto"/>
            <w:left w:val="none" w:sz="0" w:space="0" w:color="auto"/>
            <w:bottom w:val="none" w:sz="0" w:space="0" w:color="auto"/>
            <w:right w:val="none" w:sz="0" w:space="0" w:color="auto"/>
          </w:divBdr>
        </w:div>
      </w:divsChild>
    </w:div>
    <w:div w:id="1447428739">
      <w:bodyDiv w:val="1"/>
      <w:marLeft w:val="0"/>
      <w:marRight w:val="0"/>
      <w:marTop w:val="0"/>
      <w:marBottom w:val="0"/>
      <w:divBdr>
        <w:top w:val="none" w:sz="0" w:space="0" w:color="auto"/>
        <w:left w:val="none" w:sz="0" w:space="0" w:color="auto"/>
        <w:bottom w:val="none" w:sz="0" w:space="0" w:color="auto"/>
        <w:right w:val="none" w:sz="0" w:space="0" w:color="auto"/>
      </w:divBdr>
    </w:div>
    <w:div w:id="1472207381">
      <w:bodyDiv w:val="1"/>
      <w:marLeft w:val="0"/>
      <w:marRight w:val="0"/>
      <w:marTop w:val="0"/>
      <w:marBottom w:val="0"/>
      <w:divBdr>
        <w:top w:val="none" w:sz="0" w:space="0" w:color="auto"/>
        <w:left w:val="none" w:sz="0" w:space="0" w:color="auto"/>
        <w:bottom w:val="none" w:sz="0" w:space="0" w:color="auto"/>
        <w:right w:val="none" w:sz="0" w:space="0" w:color="auto"/>
      </w:divBdr>
    </w:div>
    <w:div w:id="1493831587">
      <w:bodyDiv w:val="1"/>
      <w:marLeft w:val="0"/>
      <w:marRight w:val="0"/>
      <w:marTop w:val="0"/>
      <w:marBottom w:val="0"/>
      <w:divBdr>
        <w:top w:val="none" w:sz="0" w:space="0" w:color="auto"/>
        <w:left w:val="none" w:sz="0" w:space="0" w:color="auto"/>
        <w:bottom w:val="none" w:sz="0" w:space="0" w:color="auto"/>
        <w:right w:val="none" w:sz="0" w:space="0" w:color="auto"/>
      </w:divBdr>
    </w:div>
    <w:div w:id="1524593113">
      <w:bodyDiv w:val="1"/>
      <w:marLeft w:val="0"/>
      <w:marRight w:val="0"/>
      <w:marTop w:val="0"/>
      <w:marBottom w:val="0"/>
      <w:divBdr>
        <w:top w:val="none" w:sz="0" w:space="0" w:color="auto"/>
        <w:left w:val="none" w:sz="0" w:space="0" w:color="auto"/>
        <w:bottom w:val="none" w:sz="0" w:space="0" w:color="auto"/>
        <w:right w:val="none" w:sz="0" w:space="0" w:color="auto"/>
      </w:divBdr>
    </w:div>
    <w:div w:id="1528253088">
      <w:bodyDiv w:val="1"/>
      <w:marLeft w:val="0"/>
      <w:marRight w:val="0"/>
      <w:marTop w:val="0"/>
      <w:marBottom w:val="0"/>
      <w:divBdr>
        <w:top w:val="none" w:sz="0" w:space="0" w:color="auto"/>
        <w:left w:val="none" w:sz="0" w:space="0" w:color="auto"/>
        <w:bottom w:val="none" w:sz="0" w:space="0" w:color="auto"/>
        <w:right w:val="none" w:sz="0" w:space="0" w:color="auto"/>
      </w:divBdr>
    </w:div>
    <w:div w:id="1548879469">
      <w:bodyDiv w:val="1"/>
      <w:marLeft w:val="0"/>
      <w:marRight w:val="0"/>
      <w:marTop w:val="0"/>
      <w:marBottom w:val="0"/>
      <w:divBdr>
        <w:top w:val="none" w:sz="0" w:space="0" w:color="auto"/>
        <w:left w:val="none" w:sz="0" w:space="0" w:color="auto"/>
        <w:bottom w:val="none" w:sz="0" w:space="0" w:color="auto"/>
        <w:right w:val="none" w:sz="0" w:space="0" w:color="auto"/>
      </w:divBdr>
    </w:div>
    <w:div w:id="1677154597">
      <w:bodyDiv w:val="1"/>
      <w:marLeft w:val="0"/>
      <w:marRight w:val="0"/>
      <w:marTop w:val="0"/>
      <w:marBottom w:val="0"/>
      <w:divBdr>
        <w:top w:val="none" w:sz="0" w:space="0" w:color="auto"/>
        <w:left w:val="none" w:sz="0" w:space="0" w:color="auto"/>
        <w:bottom w:val="none" w:sz="0" w:space="0" w:color="auto"/>
        <w:right w:val="none" w:sz="0" w:space="0" w:color="auto"/>
      </w:divBdr>
    </w:div>
    <w:div w:id="1694720551">
      <w:bodyDiv w:val="1"/>
      <w:marLeft w:val="0"/>
      <w:marRight w:val="0"/>
      <w:marTop w:val="0"/>
      <w:marBottom w:val="0"/>
      <w:divBdr>
        <w:top w:val="none" w:sz="0" w:space="0" w:color="auto"/>
        <w:left w:val="none" w:sz="0" w:space="0" w:color="auto"/>
        <w:bottom w:val="none" w:sz="0" w:space="0" w:color="auto"/>
        <w:right w:val="none" w:sz="0" w:space="0" w:color="auto"/>
      </w:divBdr>
      <w:divsChild>
        <w:div w:id="59446214">
          <w:marLeft w:val="0"/>
          <w:marRight w:val="0"/>
          <w:marTop w:val="0"/>
          <w:marBottom w:val="0"/>
          <w:divBdr>
            <w:top w:val="none" w:sz="0" w:space="0" w:color="auto"/>
            <w:left w:val="none" w:sz="0" w:space="0" w:color="auto"/>
            <w:bottom w:val="none" w:sz="0" w:space="0" w:color="auto"/>
            <w:right w:val="none" w:sz="0" w:space="0" w:color="auto"/>
          </w:divBdr>
        </w:div>
        <w:div w:id="64424039">
          <w:marLeft w:val="0"/>
          <w:marRight w:val="0"/>
          <w:marTop w:val="0"/>
          <w:marBottom w:val="0"/>
          <w:divBdr>
            <w:top w:val="none" w:sz="0" w:space="0" w:color="auto"/>
            <w:left w:val="none" w:sz="0" w:space="0" w:color="auto"/>
            <w:bottom w:val="none" w:sz="0" w:space="0" w:color="auto"/>
            <w:right w:val="none" w:sz="0" w:space="0" w:color="auto"/>
          </w:divBdr>
        </w:div>
        <w:div w:id="175968471">
          <w:marLeft w:val="0"/>
          <w:marRight w:val="0"/>
          <w:marTop w:val="0"/>
          <w:marBottom w:val="0"/>
          <w:divBdr>
            <w:top w:val="none" w:sz="0" w:space="0" w:color="auto"/>
            <w:left w:val="none" w:sz="0" w:space="0" w:color="auto"/>
            <w:bottom w:val="none" w:sz="0" w:space="0" w:color="auto"/>
            <w:right w:val="none" w:sz="0" w:space="0" w:color="auto"/>
          </w:divBdr>
        </w:div>
        <w:div w:id="275991153">
          <w:marLeft w:val="0"/>
          <w:marRight w:val="0"/>
          <w:marTop w:val="0"/>
          <w:marBottom w:val="0"/>
          <w:divBdr>
            <w:top w:val="none" w:sz="0" w:space="0" w:color="auto"/>
            <w:left w:val="none" w:sz="0" w:space="0" w:color="auto"/>
            <w:bottom w:val="none" w:sz="0" w:space="0" w:color="auto"/>
            <w:right w:val="none" w:sz="0" w:space="0" w:color="auto"/>
          </w:divBdr>
        </w:div>
        <w:div w:id="346060951">
          <w:marLeft w:val="0"/>
          <w:marRight w:val="0"/>
          <w:marTop w:val="0"/>
          <w:marBottom w:val="0"/>
          <w:divBdr>
            <w:top w:val="none" w:sz="0" w:space="0" w:color="auto"/>
            <w:left w:val="none" w:sz="0" w:space="0" w:color="auto"/>
            <w:bottom w:val="none" w:sz="0" w:space="0" w:color="auto"/>
            <w:right w:val="none" w:sz="0" w:space="0" w:color="auto"/>
          </w:divBdr>
        </w:div>
        <w:div w:id="361630948">
          <w:marLeft w:val="0"/>
          <w:marRight w:val="0"/>
          <w:marTop w:val="0"/>
          <w:marBottom w:val="0"/>
          <w:divBdr>
            <w:top w:val="none" w:sz="0" w:space="0" w:color="auto"/>
            <w:left w:val="none" w:sz="0" w:space="0" w:color="auto"/>
            <w:bottom w:val="none" w:sz="0" w:space="0" w:color="auto"/>
            <w:right w:val="none" w:sz="0" w:space="0" w:color="auto"/>
          </w:divBdr>
        </w:div>
        <w:div w:id="362754744">
          <w:marLeft w:val="0"/>
          <w:marRight w:val="0"/>
          <w:marTop w:val="0"/>
          <w:marBottom w:val="0"/>
          <w:divBdr>
            <w:top w:val="none" w:sz="0" w:space="0" w:color="auto"/>
            <w:left w:val="none" w:sz="0" w:space="0" w:color="auto"/>
            <w:bottom w:val="none" w:sz="0" w:space="0" w:color="auto"/>
            <w:right w:val="none" w:sz="0" w:space="0" w:color="auto"/>
          </w:divBdr>
        </w:div>
        <w:div w:id="448672253">
          <w:marLeft w:val="0"/>
          <w:marRight w:val="0"/>
          <w:marTop w:val="0"/>
          <w:marBottom w:val="0"/>
          <w:divBdr>
            <w:top w:val="none" w:sz="0" w:space="0" w:color="auto"/>
            <w:left w:val="none" w:sz="0" w:space="0" w:color="auto"/>
            <w:bottom w:val="none" w:sz="0" w:space="0" w:color="auto"/>
            <w:right w:val="none" w:sz="0" w:space="0" w:color="auto"/>
          </w:divBdr>
        </w:div>
        <w:div w:id="607857179">
          <w:marLeft w:val="0"/>
          <w:marRight w:val="0"/>
          <w:marTop w:val="0"/>
          <w:marBottom w:val="0"/>
          <w:divBdr>
            <w:top w:val="none" w:sz="0" w:space="0" w:color="auto"/>
            <w:left w:val="none" w:sz="0" w:space="0" w:color="auto"/>
            <w:bottom w:val="none" w:sz="0" w:space="0" w:color="auto"/>
            <w:right w:val="none" w:sz="0" w:space="0" w:color="auto"/>
          </w:divBdr>
        </w:div>
        <w:div w:id="614749755">
          <w:marLeft w:val="0"/>
          <w:marRight w:val="0"/>
          <w:marTop w:val="0"/>
          <w:marBottom w:val="0"/>
          <w:divBdr>
            <w:top w:val="none" w:sz="0" w:space="0" w:color="auto"/>
            <w:left w:val="none" w:sz="0" w:space="0" w:color="auto"/>
            <w:bottom w:val="none" w:sz="0" w:space="0" w:color="auto"/>
            <w:right w:val="none" w:sz="0" w:space="0" w:color="auto"/>
          </w:divBdr>
        </w:div>
        <w:div w:id="625889096">
          <w:marLeft w:val="0"/>
          <w:marRight w:val="0"/>
          <w:marTop w:val="0"/>
          <w:marBottom w:val="0"/>
          <w:divBdr>
            <w:top w:val="none" w:sz="0" w:space="0" w:color="auto"/>
            <w:left w:val="none" w:sz="0" w:space="0" w:color="auto"/>
            <w:bottom w:val="none" w:sz="0" w:space="0" w:color="auto"/>
            <w:right w:val="none" w:sz="0" w:space="0" w:color="auto"/>
          </w:divBdr>
        </w:div>
        <w:div w:id="713113453">
          <w:marLeft w:val="0"/>
          <w:marRight w:val="0"/>
          <w:marTop w:val="0"/>
          <w:marBottom w:val="0"/>
          <w:divBdr>
            <w:top w:val="none" w:sz="0" w:space="0" w:color="auto"/>
            <w:left w:val="none" w:sz="0" w:space="0" w:color="auto"/>
            <w:bottom w:val="none" w:sz="0" w:space="0" w:color="auto"/>
            <w:right w:val="none" w:sz="0" w:space="0" w:color="auto"/>
          </w:divBdr>
        </w:div>
        <w:div w:id="730809555">
          <w:marLeft w:val="0"/>
          <w:marRight w:val="0"/>
          <w:marTop w:val="0"/>
          <w:marBottom w:val="0"/>
          <w:divBdr>
            <w:top w:val="none" w:sz="0" w:space="0" w:color="auto"/>
            <w:left w:val="none" w:sz="0" w:space="0" w:color="auto"/>
            <w:bottom w:val="none" w:sz="0" w:space="0" w:color="auto"/>
            <w:right w:val="none" w:sz="0" w:space="0" w:color="auto"/>
          </w:divBdr>
        </w:div>
        <w:div w:id="753665454">
          <w:marLeft w:val="0"/>
          <w:marRight w:val="0"/>
          <w:marTop w:val="0"/>
          <w:marBottom w:val="0"/>
          <w:divBdr>
            <w:top w:val="none" w:sz="0" w:space="0" w:color="auto"/>
            <w:left w:val="none" w:sz="0" w:space="0" w:color="auto"/>
            <w:bottom w:val="none" w:sz="0" w:space="0" w:color="auto"/>
            <w:right w:val="none" w:sz="0" w:space="0" w:color="auto"/>
          </w:divBdr>
        </w:div>
        <w:div w:id="761754270">
          <w:marLeft w:val="0"/>
          <w:marRight w:val="0"/>
          <w:marTop w:val="0"/>
          <w:marBottom w:val="0"/>
          <w:divBdr>
            <w:top w:val="none" w:sz="0" w:space="0" w:color="auto"/>
            <w:left w:val="none" w:sz="0" w:space="0" w:color="auto"/>
            <w:bottom w:val="none" w:sz="0" w:space="0" w:color="auto"/>
            <w:right w:val="none" w:sz="0" w:space="0" w:color="auto"/>
          </w:divBdr>
        </w:div>
        <w:div w:id="766267472">
          <w:marLeft w:val="0"/>
          <w:marRight w:val="0"/>
          <w:marTop w:val="0"/>
          <w:marBottom w:val="0"/>
          <w:divBdr>
            <w:top w:val="none" w:sz="0" w:space="0" w:color="auto"/>
            <w:left w:val="none" w:sz="0" w:space="0" w:color="auto"/>
            <w:bottom w:val="none" w:sz="0" w:space="0" w:color="auto"/>
            <w:right w:val="none" w:sz="0" w:space="0" w:color="auto"/>
          </w:divBdr>
        </w:div>
        <w:div w:id="862405812">
          <w:marLeft w:val="0"/>
          <w:marRight w:val="0"/>
          <w:marTop w:val="0"/>
          <w:marBottom w:val="0"/>
          <w:divBdr>
            <w:top w:val="none" w:sz="0" w:space="0" w:color="auto"/>
            <w:left w:val="none" w:sz="0" w:space="0" w:color="auto"/>
            <w:bottom w:val="none" w:sz="0" w:space="0" w:color="auto"/>
            <w:right w:val="none" w:sz="0" w:space="0" w:color="auto"/>
          </w:divBdr>
        </w:div>
        <w:div w:id="932250939">
          <w:marLeft w:val="0"/>
          <w:marRight w:val="0"/>
          <w:marTop w:val="0"/>
          <w:marBottom w:val="0"/>
          <w:divBdr>
            <w:top w:val="none" w:sz="0" w:space="0" w:color="auto"/>
            <w:left w:val="none" w:sz="0" w:space="0" w:color="auto"/>
            <w:bottom w:val="none" w:sz="0" w:space="0" w:color="auto"/>
            <w:right w:val="none" w:sz="0" w:space="0" w:color="auto"/>
          </w:divBdr>
        </w:div>
        <w:div w:id="962658374">
          <w:marLeft w:val="0"/>
          <w:marRight w:val="0"/>
          <w:marTop w:val="0"/>
          <w:marBottom w:val="0"/>
          <w:divBdr>
            <w:top w:val="none" w:sz="0" w:space="0" w:color="auto"/>
            <w:left w:val="none" w:sz="0" w:space="0" w:color="auto"/>
            <w:bottom w:val="none" w:sz="0" w:space="0" w:color="auto"/>
            <w:right w:val="none" w:sz="0" w:space="0" w:color="auto"/>
          </w:divBdr>
        </w:div>
        <w:div w:id="1016465618">
          <w:marLeft w:val="0"/>
          <w:marRight w:val="0"/>
          <w:marTop w:val="0"/>
          <w:marBottom w:val="0"/>
          <w:divBdr>
            <w:top w:val="none" w:sz="0" w:space="0" w:color="auto"/>
            <w:left w:val="none" w:sz="0" w:space="0" w:color="auto"/>
            <w:bottom w:val="none" w:sz="0" w:space="0" w:color="auto"/>
            <w:right w:val="none" w:sz="0" w:space="0" w:color="auto"/>
          </w:divBdr>
        </w:div>
        <w:div w:id="1038042441">
          <w:marLeft w:val="0"/>
          <w:marRight w:val="0"/>
          <w:marTop w:val="0"/>
          <w:marBottom w:val="0"/>
          <w:divBdr>
            <w:top w:val="none" w:sz="0" w:space="0" w:color="auto"/>
            <w:left w:val="none" w:sz="0" w:space="0" w:color="auto"/>
            <w:bottom w:val="none" w:sz="0" w:space="0" w:color="auto"/>
            <w:right w:val="none" w:sz="0" w:space="0" w:color="auto"/>
          </w:divBdr>
        </w:div>
        <w:div w:id="1194077937">
          <w:marLeft w:val="0"/>
          <w:marRight w:val="0"/>
          <w:marTop w:val="0"/>
          <w:marBottom w:val="0"/>
          <w:divBdr>
            <w:top w:val="none" w:sz="0" w:space="0" w:color="auto"/>
            <w:left w:val="none" w:sz="0" w:space="0" w:color="auto"/>
            <w:bottom w:val="none" w:sz="0" w:space="0" w:color="auto"/>
            <w:right w:val="none" w:sz="0" w:space="0" w:color="auto"/>
          </w:divBdr>
        </w:div>
        <w:div w:id="1391149085">
          <w:marLeft w:val="0"/>
          <w:marRight w:val="0"/>
          <w:marTop w:val="0"/>
          <w:marBottom w:val="0"/>
          <w:divBdr>
            <w:top w:val="none" w:sz="0" w:space="0" w:color="auto"/>
            <w:left w:val="none" w:sz="0" w:space="0" w:color="auto"/>
            <w:bottom w:val="none" w:sz="0" w:space="0" w:color="auto"/>
            <w:right w:val="none" w:sz="0" w:space="0" w:color="auto"/>
          </w:divBdr>
        </w:div>
        <w:div w:id="1416198690">
          <w:marLeft w:val="0"/>
          <w:marRight w:val="0"/>
          <w:marTop w:val="0"/>
          <w:marBottom w:val="0"/>
          <w:divBdr>
            <w:top w:val="none" w:sz="0" w:space="0" w:color="auto"/>
            <w:left w:val="none" w:sz="0" w:space="0" w:color="auto"/>
            <w:bottom w:val="none" w:sz="0" w:space="0" w:color="auto"/>
            <w:right w:val="none" w:sz="0" w:space="0" w:color="auto"/>
          </w:divBdr>
        </w:div>
        <w:div w:id="1420131820">
          <w:marLeft w:val="0"/>
          <w:marRight w:val="0"/>
          <w:marTop w:val="0"/>
          <w:marBottom w:val="0"/>
          <w:divBdr>
            <w:top w:val="none" w:sz="0" w:space="0" w:color="auto"/>
            <w:left w:val="none" w:sz="0" w:space="0" w:color="auto"/>
            <w:bottom w:val="none" w:sz="0" w:space="0" w:color="auto"/>
            <w:right w:val="none" w:sz="0" w:space="0" w:color="auto"/>
          </w:divBdr>
        </w:div>
        <w:div w:id="1497065278">
          <w:marLeft w:val="0"/>
          <w:marRight w:val="0"/>
          <w:marTop w:val="0"/>
          <w:marBottom w:val="0"/>
          <w:divBdr>
            <w:top w:val="none" w:sz="0" w:space="0" w:color="auto"/>
            <w:left w:val="none" w:sz="0" w:space="0" w:color="auto"/>
            <w:bottom w:val="none" w:sz="0" w:space="0" w:color="auto"/>
            <w:right w:val="none" w:sz="0" w:space="0" w:color="auto"/>
          </w:divBdr>
        </w:div>
        <w:div w:id="1584950952">
          <w:marLeft w:val="0"/>
          <w:marRight w:val="0"/>
          <w:marTop w:val="0"/>
          <w:marBottom w:val="0"/>
          <w:divBdr>
            <w:top w:val="none" w:sz="0" w:space="0" w:color="auto"/>
            <w:left w:val="none" w:sz="0" w:space="0" w:color="auto"/>
            <w:bottom w:val="none" w:sz="0" w:space="0" w:color="auto"/>
            <w:right w:val="none" w:sz="0" w:space="0" w:color="auto"/>
          </w:divBdr>
        </w:div>
        <w:div w:id="1608658875">
          <w:marLeft w:val="0"/>
          <w:marRight w:val="0"/>
          <w:marTop w:val="0"/>
          <w:marBottom w:val="0"/>
          <w:divBdr>
            <w:top w:val="none" w:sz="0" w:space="0" w:color="auto"/>
            <w:left w:val="none" w:sz="0" w:space="0" w:color="auto"/>
            <w:bottom w:val="none" w:sz="0" w:space="0" w:color="auto"/>
            <w:right w:val="none" w:sz="0" w:space="0" w:color="auto"/>
          </w:divBdr>
        </w:div>
        <w:div w:id="1634745975">
          <w:marLeft w:val="0"/>
          <w:marRight w:val="0"/>
          <w:marTop w:val="0"/>
          <w:marBottom w:val="0"/>
          <w:divBdr>
            <w:top w:val="none" w:sz="0" w:space="0" w:color="auto"/>
            <w:left w:val="none" w:sz="0" w:space="0" w:color="auto"/>
            <w:bottom w:val="none" w:sz="0" w:space="0" w:color="auto"/>
            <w:right w:val="none" w:sz="0" w:space="0" w:color="auto"/>
          </w:divBdr>
        </w:div>
        <w:div w:id="1642735449">
          <w:marLeft w:val="0"/>
          <w:marRight w:val="0"/>
          <w:marTop w:val="0"/>
          <w:marBottom w:val="0"/>
          <w:divBdr>
            <w:top w:val="none" w:sz="0" w:space="0" w:color="auto"/>
            <w:left w:val="none" w:sz="0" w:space="0" w:color="auto"/>
            <w:bottom w:val="none" w:sz="0" w:space="0" w:color="auto"/>
            <w:right w:val="none" w:sz="0" w:space="0" w:color="auto"/>
          </w:divBdr>
        </w:div>
        <w:div w:id="1682851162">
          <w:marLeft w:val="0"/>
          <w:marRight w:val="0"/>
          <w:marTop w:val="0"/>
          <w:marBottom w:val="0"/>
          <w:divBdr>
            <w:top w:val="none" w:sz="0" w:space="0" w:color="auto"/>
            <w:left w:val="none" w:sz="0" w:space="0" w:color="auto"/>
            <w:bottom w:val="none" w:sz="0" w:space="0" w:color="auto"/>
            <w:right w:val="none" w:sz="0" w:space="0" w:color="auto"/>
          </w:divBdr>
        </w:div>
        <w:div w:id="1710253132">
          <w:marLeft w:val="0"/>
          <w:marRight w:val="0"/>
          <w:marTop w:val="0"/>
          <w:marBottom w:val="0"/>
          <w:divBdr>
            <w:top w:val="none" w:sz="0" w:space="0" w:color="auto"/>
            <w:left w:val="none" w:sz="0" w:space="0" w:color="auto"/>
            <w:bottom w:val="none" w:sz="0" w:space="0" w:color="auto"/>
            <w:right w:val="none" w:sz="0" w:space="0" w:color="auto"/>
          </w:divBdr>
        </w:div>
        <w:div w:id="1742866450">
          <w:marLeft w:val="0"/>
          <w:marRight w:val="0"/>
          <w:marTop w:val="0"/>
          <w:marBottom w:val="0"/>
          <w:divBdr>
            <w:top w:val="none" w:sz="0" w:space="0" w:color="auto"/>
            <w:left w:val="none" w:sz="0" w:space="0" w:color="auto"/>
            <w:bottom w:val="none" w:sz="0" w:space="0" w:color="auto"/>
            <w:right w:val="none" w:sz="0" w:space="0" w:color="auto"/>
          </w:divBdr>
        </w:div>
        <w:div w:id="1819419958">
          <w:marLeft w:val="0"/>
          <w:marRight w:val="0"/>
          <w:marTop w:val="0"/>
          <w:marBottom w:val="0"/>
          <w:divBdr>
            <w:top w:val="none" w:sz="0" w:space="0" w:color="auto"/>
            <w:left w:val="none" w:sz="0" w:space="0" w:color="auto"/>
            <w:bottom w:val="none" w:sz="0" w:space="0" w:color="auto"/>
            <w:right w:val="none" w:sz="0" w:space="0" w:color="auto"/>
          </w:divBdr>
        </w:div>
        <w:div w:id="1846623948">
          <w:marLeft w:val="0"/>
          <w:marRight w:val="0"/>
          <w:marTop w:val="0"/>
          <w:marBottom w:val="0"/>
          <w:divBdr>
            <w:top w:val="none" w:sz="0" w:space="0" w:color="auto"/>
            <w:left w:val="none" w:sz="0" w:space="0" w:color="auto"/>
            <w:bottom w:val="none" w:sz="0" w:space="0" w:color="auto"/>
            <w:right w:val="none" w:sz="0" w:space="0" w:color="auto"/>
          </w:divBdr>
        </w:div>
        <w:div w:id="1889612576">
          <w:marLeft w:val="0"/>
          <w:marRight w:val="0"/>
          <w:marTop w:val="0"/>
          <w:marBottom w:val="0"/>
          <w:divBdr>
            <w:top w:val="none" w:sz="0" w:space="0" w:color="auto"/>
            <w:left w:val="none" w:sz="0" w:space="0" w:color="auto"/>
            <w:bottom w:val="none" w:sz="0" w:space="0" w:color="auto"/>
            <w:right w:val="none" w:sz="0" w:space="0" w:color="auto"/>
          </w:divBdr>
        </w:div>
        <w:div w:id="1925526663">
          <w:marLeft w:val="0"/>
          <w:marRight w:val="0"/>
          <w:marTop w:val="0"/>
          <w:marBottom w:val="0"/>
          <w:divBdr>
            <w:top w:val="none" w:sz="0" w:space="0" w:color="auto"/>
            <w:left w:val="none" w:sz="0" w:space="0" w:color="auto"/>
            <w:bottom w:val="none" w:sz="0" w:space="0" w:color="auto"/>
            <w:right w:val="none" w:sz="0" w:space="0" w:color="auto"/>
          </w:divBdr>
        </w:div>
        <w:div w:id="1939219597">
          <w:marLeft w:val="0"/>
          <w:marRight w:val="0"/>
          <w:marTop w:val="0"/>
          <w:marBottom w:val="0"/>
          <w:divBdr>
            <w:top w:val="none" w:sz="0" w:space="0" w:color="auto"/>
            <w:left w:val="none" w:sz="0" w:space="0" w:color="auto"/>
            <w:bottom w:val="none" w:sz="0" w:space="0" w:color="auto"/>
            <w:right w:val="none" w:sz="0" w:space="0" w:color="auto"/>
          </w:divBdr>
        </w:div>
        <w:div w:id="2039158589">
          <w:marLeft w:val="0"/>
          <w:marRight w:val="0"/>
          <w:marTop w:val="0"/>
          <w:marBottom w:val="0"/>
          <w:divBdr>
            <w:top w:val="none" w:sz="0" w:space="0" w:color="auto"/>
            <w:left w:val="none" w:sz="0" w:space="0" w:color="auto"/>
            <w:bottom w:val="none" w:sz="0" w:space="0" w:color="auto"/>
            <w:right w:val="none" w:sz="0" w:space="0" w:color="auto"/>
          </w:divBdr>
        </w:div>
      </w:divsChild>
    </w:div>
    <w:div w:id="1845123859">
      <w:bodyDiv w:val="1"/>
      <w:marLeft w:val="0"/>
      <w:marRight w:val="0"/>
      <w:marTop w:val="0"/>
      <w:marBottom w:val="0"/>
      <w:divBdr>
        <w:top w:val="none" w:sz="0" w:space="0" w:color="auto"/>
        <w:left w:val="none" w:sz="0" w:space="0" w:color="auto"/>
        <w:bottom w:val="none" w:sz="0" w:space="0" w:color="auto"/>
        <w:right w:val="none" w:sz="0" w:space="0" w:color="auto"/>
      </w:divBdr>
    </w:div>
    <w:div w:id="1940915627">
      <w:bodyDiv w:val="1"/>
      <w:marLeft w:val="0"/>
      <w:marRight w:val="0"/>
      <w:marTop w:val="0"/>
      <w:marBottom w:val="0"/>
      <w:divBdr>
        <w:top w:val="none" w:sz="0" w:space="0" w:color="auto"/>
        <w:left w:val="none" w:sz="0" w:space="0" w:color="auto"/>
        <w:bottom w:val="none" w:sz="0" w:space="0" w:color="auto"/>
        <w:right w:val="none" w:sz="0" w:space="0" w:color="auto"/>
      </w:divBdr>
    </w:div>
    <w:div w:id="1993101304">
      <w:bodyDiv w:val="1"/>
      <w:marLeft w:val="0"/>
      <w:marRight w:val="0"/>
      <w:marTop w:val="0"/>
      <w:marBottom w:val="0"/>
      <w:divBdr>
        <w:top w:val="none" w:sz="0" w:space="0" w:color="auto"/>
        <w:left w:val="none" w:sz="0" w:space="0" w:color="auto"/>
        <w:bottom w:val="none" w:sz="0" w:space="0" w:color="auto"/>
        <w:right w:val="none" w:sz="0" w:space="0" w:color="auto"/>
      </w:divBdr>
    </w:div>
    <w:div w:id="1996913028">
      <w:bodyDiv w:val="1"/>
      <w:marLeft w:val="0"/>
      <w:marRight w:val="0"/>
      <w:marTop w:val="0"/>
      <w:marBottom w:val="0"/>
      <w:divBdr>
        <w:top w:val="none" w:sz="0" w:space="0" w:color="auto"/>
        <w:left w:val="none" w:sz="0" w:space="0" w:color="auto"/>
        <w:bottom w:val="none" w:sz="0" w:space="0" w:color="auto"/>
        <w:right w:val="none" w:sz="0" w:space="0" w:color="auto"/>
      </w:divBdr>
    </w:div>
    <w:div w:id="2081949466">
      <w:bodyDiv w:val="1"/>
      <w:marLeft w:val="0"/>
      <w:marRight w:val="0"/>
      <w:marTop w:val="0"/>
      <w:marBottom w:val="0"/>
      <w:divBdr>
        <w:top w:val="none" w:sz="0" w:space="0" w:color="auto"/>
        <w:left w:val="none" w:sz="0" w:space="0" w:color="auto"/>
        <w:bottom w:val="none" w:sz="0" w:space="0" w:color="auto"/>
        <w:right w:val="none" w:sz="0" w:space="0" w:color="auto"/>
      </w:divBdr>
    </w:div>
    <w:div w:id="2082554753">
      <w:bodyDiv w:val="1"/>
      <w:marLeft w:val="0"/>
      <w:marRight w:val="0"/>
      <w:marTop w:val="0"/>
      <w:marBottom w:val="0"/>
      <w:divBdr>
        <w:top w:val="none" w:sz="0" w:space="0" w:color="auto"/>
        <w:left w:val="none" w:sz="0" w:space="0" w:color="auto"/>
        <w:bottom w:val="none" w:sz="0" w:space="0" w:color="auto"/>
        <w:right w:val="none" w:sz="0" w:space="0" w:color="auto"/>
      </w:divBdr>
      <w:divsChild>
        <w:div w:id="189034713">
          <w:marLeft w:val="0"/>
          <w:marRight w:val="0"/>
          <w:marTop w:val="0"/>
          <w:marBottom w:val="0"/>
          <w:divBdr>
            <w:top w:val="none" w:sz="0" w:space="0" w:color="auto"/>
            <w:left w:val="none" w:sz="0" w:space="0" w:color="auto"/>
            <w:bottom w:val="none" w:sz="0" w:space="0" w:color="auto"/>
            <w:right w:val="none" w:sz="0" w:space="0" w:color="auto"/>
          </w:divBdr>
        </w:div>
        <w:div w:id="532381148">
          <w:marLeft w:val="0"/>
          <w:marRight w:val="0"/>
          <w:marTop w:val="0"/>
          <w:marBottom w:val="0"/>
          <w:divBdr>
            <w:top w:val="none" w:sz="0" w:space="0" w:color="auto"/>
            <w:left w:val="none" w:sz="0" w:space="0" w:color="auto"/>
            <w:bottom w:val="none" w:sz="0" w:space="0" w:color="auto"/>
            <w:right w:val="none" w:sz="0" w:space="0" w:color="auto"/>
          </w:divBdr>
        </w:div>
        <w:div w:id="588856560">
          <w:marLeft w:val="0"/>
          <w:marRight w:val="0"/>
          <w:marTop w:val="0"/>
          <w:marBottom w:val="0"/>
          <w:divBdr>
            <w:top w:val="none" w:sz="0" w:space="0" w:color="auto"/>
            <w:left w:val="none" w:sz="0" w:space="0" w:color="auto"/>
            <w:bottom w:val="none" w:sz="0" w:space="0" w:color="auto"/>
            <w:right w:val="none" w:sz="0" w:space="0" w:color="auto"/>
          </w:divBdr>
        </w:div>
        <w:div w:id="922880527">
          <w:marLeft w:val="0"/>
          <w:marRight w:val="0"/>
          <w:marTop w:val="0"/>
          <w:marBottom w:val="0"/>
          <w:divBdr>
            <w:top w:val="none" w:sz="0" w:space="0" w:color="auto"/>
            <w:left w:val="none" w:sz="0" w:space="0" w:color="auto"/>
            <w:bottom w:val="none" w:sz="0" w:space="0" w:color="auto"/>
            <w:right w:val="none" w:sz="0" w:space="0" w:color="auto"/>
          </w:divBdr>
        </w:div>
        <w:div w:id="1024746029">
          <w:marLeft w:val="0"/>
          <w:marRight w:val="0"/>
          <w:marTop w:val="0"/>
          <w:marBottom w:val="0"/>
          <w:divBdr>
            <w:top w:val="none" w:sz="0" w:space="0" w:color="auto"/>
            <w:left w:val="none" w:sz="0" w:space="0" w:color="auto"/>
            <w:bottom w:val="none" w:sz="0" w:space="0" w:color="auto"/>
            <w:right w:val="none" w:sz="0" w:space="0" w:color="auto"/>
          </w:divBdr>
        </w:div>
        <w:div w:id="1469396163">
          <w:marLeft w:val="0"/>
          <w:marRight w:val="0"/>
          <w:marTop w:val="0"/>
          <w:marBottom w:val="0"/>
          <w:divBdr>
            <w:top w:val="none" w:sz="0" w:space="0" w:color="auto"/>
            <w:left w:val="none" w:sz="0" w:space="0" w:color="auto"/>
            <w:bottom w:val="none" w:sz="0" w:space="0" w:color="auto"/>
            <w:right w:val="none" w:sz="0" w:space="0" w:color="auto"/>
          </w:divBdr>
        </w:div>
        <w:div w:id="1583682916">
          <w:marLeft w:val="0"/>
          <w:marRight w:val="0"/>
          <w:marTop w:val="0"/>
          <w:marBottom w:val="0"/>
          <w:divBdr>
            <w:top w:val="none" w:sz="0" w:space="0" w:color="auto"/>
            <w:left w:val="none" w:sz="0" w:space="0" w:color="auto"/>
            <w:bottom w:val="none" w:sz="0" w:space="0" w:color="auto"/>
            <w:right w:val="none" w:sz="0" w:space="0" w:color="auto"/>
          </w:divBdr>
        </w:div>
        <w:div w:id="1721905059">
          <w:marLeft w:val="0"/>
          <w:marRight w:val="0"/>
          <w:marTop w:val="0"/>
          <w:marBottom w:val="0"/>
          <w:divBdr>
            <w:top w:val="none" w:sz="0" w:space="0" w:color="auto"/>
            <w:left w:val="none" w:sz="0" w:space="0" w:color="auto"/>
            <w:bottom w:val="none" w:sz="0" w:space="0" w:color="auto"/>
            <w:right w:val="none" w:sz="0" w:space="0" w:color="auto"/>
          </w:divBdr>
        </w:div>
        <w:div w:id="2069263901">
          <w:marLeft w:val="0"/>
          <w:marRight w:val="0"/>
          <w:marTop w:val="0"/>
          <w:marBottom w:val="0"/>
          <w:divBdr>
            <w:top w:val="none" w:sz="0" w:space="0" w:color="auto"/>
            <w:left w:val="none" w:sz="0" w:space="0" w:color="auto"/>
            <w:bottom w:val="none" w:sz="0" w:space="0" w:color="auto"/>
            <w:right w:val="none" w:sz="0" w:space="0" w:color="auto"/>
          </w:divBdr>
        </w:div>
        <w:div w:id="2117631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ombudsman.vic.gov.au/learn-from-us/practice-guide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2.xm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www.ombudsman.vic.gov.au/learn-from-us/practice-guides/guide-complaint-handling-public-sec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documenttasks/documenttasks1.xml><?xml version="1.0" encoding="utf-8"?>
<t:Tasks xmlns:t="http://schemas.microsoft.com/office/tasks/2019/documenttasks" xmlns:oel="http://schemas.microsoft.com/office/2019/extlst">
  <t:Task id="{8A278A84-6FC7-41C4-985C-27E90DA8975E}">
    <t:Anchor>
      <t:Comment id="270288880"/>
    </t:Anchor>
    <t:History>
      <t:Event id="{0C340BAB-3411-4E44-B70B-9E1D24B0203A}" time="2025-02-18T23:02:02.382Z">
        <t:Attribution userId="S::chelsey.jenkins@maroondah.vic.gov.au::360d8f37-fd8e-44b1-9e24-9f6d38131868" userProvider="AD" userName="Chelsey Jenkins"/>
        <t:Anchor>
          <t:Comment id="270288880"/>
        </t:Anchor>
        <t:Create/>
      </t:Event>
      <t:Event id="{F9A5CC89-2513-45E8-A3BE-34F34CE8FE06}" time="2025-02-18T23:02:02.382Z">
        <t:Attribution userId="S::chelsey.jenkins@maroondah.vic.gov.au::360d8f37-fd8e-44b1-9e24-9f6d38131868" userProvider="AD" userName="Chelsey Jenkins"/>
        <t:Anchor>
          <t:Comment id="270288880"/>
        </t:Anchor>
        <t:Assign userId="S::Rhiannon.Dunne@maroondah.vic.gov.au::0cf12278-766c-4de5-b3e0-d2aa01b0a5b0" userProvider="AD" userName="Rhiannon Dunne"/>
      </t:Event>
      <t:Event id="{38A895E6-3764-4214-9005-97D485E2F515}" time="2025-02-18T23:02:02.382Z">
        <t:Attribution userId="S::chelsey.jenkins@maroondah.vic.gov.au::360d8f37-fd8e-44b1-9e24-9f6d38131868" userProvider="AD" userName="Chelsey Jenkins"/>
        <t:Anchor>
          <t:Comment id="270288880"/>
        </t:Anchor>
        <t:SetTitle title="@Rhiannon Dunne please confirm :)"/>
      </t:Event>
      <t:Event id="{63C271C6-ADA0-4B5E-A4A1-1EAE65689029}" time="2025-02-18T23:26:31.922Z">
        <t:Attribution userId="S::danielle.butcher@maroondah.vic.gov.au::63a91372-4cab-4ceb-8c11-efecd4e9b734" userProvider="AD" userName="Danielle Butcher"/>
        <t:Progress percentComplete="100"/>
      </t:Event>
    </t:History>
  </t:Task>
  <t:Task id="{D972AA48-6F43-4677-96A0-2D3D687EB012}">
    <t:Anchor>
      <t:Comment id="1137400641"/>
    </t:Anchor>
    <t:History>
      <t:Event id="{E3538A8C-33B9-49CE-A429-7878D816BC20}" time="2025-02-18T23:03:24.34Z">
        <t:Attribution userId="S::chelsey.jenkins@maroondah.vic.gov.au::360d8f37-fd8e-44b1-9e24-9f6d38131868" userProvider="AD" userName="Chelsey Jenkins"/>
        <t:Anchor>
          <t:Comment id="1137400641"/>
        </t:Anchor>
        <t:Create/>
      </t:Event>
      <t:Event id="{7B539648-2C29-4EAC-B2B7-88F32F0A2105}" time="2025-02-18T23:03:24.34Z">
        <t:Attribution userId="S::chelsey.jenkins@maroondah.vic.gov.au::360d8f37-fd8e-44b1-9e24-9f6d38131868" userProvider="AD" userName="Chelsey Jenkins"/>
        <t:Anchor>
          <t:Comment id="1137400641"/>
        </t:Anchor>
        <t:Assign userId="S::Natasha.McArdle@maroondah.vic.gov.au::28e4d022-891b-4d3e-9d83-4ea4a8c7480c" userProvider="AD" userName="Natasha McArdle"/>
      </t:Event>
      <t:Event id="{EB5E9D44-AEEE-4881-AE40-CCE94CD7562F}" time="2025-02-18T23:03:24.34Z">
        <t:Attribution userId="S::chelsey.jenkins@maroondah.vic.gov.au::360d8f37-fd8e-44b1-9e24-9f6d38131868" userProvider="AD" userName="Chelsey Jenkins"/>
        <t:Anchor>
          <t:Comment id="1137400641"/>
        </t:Anchor>
        <t:SetTitle title="@Natasha McArdle can you please update with the correct wording?"/>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b62a862-05ec-4b3f-936f-2bf0dfd318b7" xsi:nil="true"/>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E1DB6C0E801A541B200EF88DEFA3E0E" ma:contentTypeVersion="20" ma:contentTypeDescription="Create a new document." ma:contentTypeScope="" ma:versionID="8a6eb748fd848dfffeeceac92cb4d2a6">
  <xsd:schema xmlns:xsd="http://www.w3.org/2001/XMLSchema" xmlns:xs="http://www.w3.org/2001/XMLSchema" xmlns:p="http://schemas.microsoft.com/office/2006/metadata/properties" xmlns:ns1="http://schemas.microsoft.com/sharepoint/v3" xmlns:ns3="7b62a862-05ec-4b3f-936f-2bf0dfd318b7" xmlns:ns4="35e24e4e-a060-43ac-9037-beb401b650f0" targetNamespace="http://schemas.microsoft.com/office/2006/metadata/properties" ma:root="true" ma:fieldsID="270335079ae4f47128e278e33851134e" ns1:_="" ns3:_="" ns4:_="">
    <xsd:import namespace="http://schemas.microsoft.com/sharepoint/v3"/>
    <xsd:import namespace="7b62a862-05ec-4b3f-936f-2bf0dfd318b7"/>
    <xsd:import namespace="35e24e4e-a060-43ac-9037-beb401b650f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62a862-05ec-4b3f-936f-2bf0dfd318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24e4e-a060-43ac-9037-beb401b650f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15B046-8A7C-4925-9803-E3D5153C9C74}">
  <ds:schemaRefs>
    <ds:schemaRef ds:uri="http://schemas.microsoft.com/sharepoint/v3/contenttype/forms"/>
  </ds:schemaRefs>
</ds:datastoreItem>
</file>

<file path=customXml/itemProps2.xml><?xml version="1.0" encoding="utf-8"?>
<ds:datastoreItem xmlns:ds="http://schemas.openxmlformats.org/officeDocument/2006/customXml" ds:itemID="{E9FBD1F0-F754-4AE2-BF3F-6F507CFC7D84}">
  <ds:schemaRefs>
    <ds:schemaRef ds:uri="http://schemas.microsoft.com/office/2006/metadata/properties"/>
    <ds:schemaRef ds:uri="http://schemas.microsoft.com/office/infopath/2007/PartnerControls"/>
    <ds:schemaRef ds:uri="7b62a862-05ec-4b3f-936f-2bf0dfd318b7"/>
    <ds:schemaRef ds:uri="http://schemas.microsoft.com/sharepoint/v3"/>
  </ds:schemaRefs>
</ds:datastoreItem>
</file>

<file path=customXml/itemProps3.xml><?xml version="1.0" encoding="utf-8"?>
<ds:datastoreItem xmlns:ds="http://schemas.openxmlformats.org/officeDocument/2006/customXml" ds:itemID="{6DC8208F-FAB4-47EE-8CED-82D5F40BD2A3}">
  <ds:schemaRefs>
    <ds:schemaRef ds:uri="http://schemas.openxmlformats.org/officeDocument/2006/bibliography"/>
  </ds:schemaRefs>
</ds:datastoreItem>
</file>

<file path=customXml/itemProps4.xml><?xml version="1.0" encoding="utf-8"?>
<ds:datastoreItem xmlns:ds="http://schemas.openxmlformats.org/officeDocument/2006/customXml" ds:itemID="{23808C50-F278-4A11-BB8E-36BED16FE7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62a862-05ec-4b3f-936f-2bf0dfd318b7"/>
    <ds:schemaRef ds:uri="35e24e4e-a060-43ac-9037-beb401b65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5811</Words>
  <Characters>36325</Characters>
  <Application>Microsoft Office Word</Application>
  <DocSecurity>0</DocSecurity>
  <Lines>864</Lines>
  <Paragraphs>425</Paragraphs>
  <ScaleCrop>false</ScaleCrop>
  <Company>Maroondah City Council</Company>
  <LinksUpToDate>false</LinksUpToDate>
  <CharactersWithSpaces>41711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pmedley</dc:creator>
  <cp:keywords/>
  <cp:lastModifiedBy>Danielle Butcher</cp:lastModifiedBy>
  <cp:revision>3</cp:revision>
  <cp:lastPrinted>2025-11-25T05:34:00Z</cp:lastPrinted>
  <dcterms:created xsi:type="dcterms:W3CDTF">2025-11-25T05:33:00Z</dcterms:created>
  <dcterms:modified xsi:type="dcterms:W3CDTF">2025-11-25T05:34:00Z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0x010100CE1DB6C0E801A541B200EF88DEFA3E0E</vt:lpwstr>
  </property>
</Properties>
</file>