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D2B8E" w14:textId="77777777" w:rsidR="005E1304" w:rsidRDefault="005A5963">
      <w:pPr>
        <w:rPr>
          <w:b/>
          <w:noProof/>
          <w:sz w:val="32"/>
          <w:szCs w:val="32"/>
          <w:lang w:eastAsia="en-AU"/>
        </w:rPr>
      </w:pPr>
      <w:r>
        <w:rPr>
          <w:b/>
          <w:noProof/>
          <w:sz w:val="32"/>
          <w:szCs w:val="32"/>
          <w:lang w:eastAsia="en-AU"/>
        </w:rPr>
        <w:drawing>
          <wp:anchor distT="0" distB="0" distL="114300" distR="114300" simplePos="0" relativeHeight="251667456" behindDoc="0" locked="0" layoutInCell="1" allowOverlap="1" wp14:anchorId="1F584633" wp14:editId="3201F7A8">
            <wp:simplePos x="0" y="0"/>
            <wp:positionH relativeFrom="column">
              <wp:posOffset>-647700</wp:posOffset>
            </wp:positionH>
            <wp:positionV relativeFrom="page">
              <wp:posOffset>-12700</wp:posOffset>
            </wp:positionV>
            <wp:extent cx="7561886" cy="1069641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c140-July20-Golf Strategy 2020_2030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886" cy="10696411"/>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lang w:eastAsia="en-AU"/>
        </w:rPr>
        <w:br w:type="page"/>
      </w:r>
    </w:p>
    <w:p w14:paraId="1145E4A3" w14:textId="20FB1761" w:rsidR="00A802AD" w:rsidRDefault="00A802AD">
      <w:pPr>
        <w:rPr>
          <w:b/>
          <w:noProof/>
          <w:sz w:val="32"/>
          <w:szCs w:val="32"/>
          <w:lang w:eastAsia="en-AU"/>
        </w:rPr>
      </w:pPr>
      <w:r>
        <w:rPr>
          <w:b/>
          <w:noProof/>
          <w:sz w:val="32"/>
          <w:szCs w:val="32"/>
          <w:lang w:eastAsia="en-AU"/>
        </w:rPr>
        <w:lastRenderedPageBreak/>
        <w:drawing>
          <wp:anchor distT="0" distB="0" distL="114300" distR="114300" simplePos="0" relativeHeight="251670528" behindDoc="0" locked="0" layoutInCell="1" allowOverlap="1" wp14:anchorId="53568895" wp14:editId="00C75533">
            <wp:simplePos x="0" y="0"/>
            <wp:positionH relativeFrom="column">
              <wp:posOffset>-623570</wp:posOffset>
            </wp:positionH>
            <wp:positionV relativeFrom="page">
              <wp:posOffset>-6350</wp:posOffset>
            </wp:positionV>
            <wp:extent cx="7658100" cy="106921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lf.jpg"/>
                    <pic:cNvPicPr/>
                  </pic:nvPicPr>
                  <pic:blipFill rotWithShape="1">
                    <a:blip r:embed="rId12" cstate="print">
                      <a:extLst>
                        <a:ext uri="{28A0092B-C50C-407E-A947-70E740481C1C}">
                          <a14:useLocalDpi xmlns:a14="http://schemas.microsoft.com/office/drawing/2010/main" val="0"/>
                        </a:ext>
                      </a:extLst>
                    </a:blip>
                    <a:srcRect l="30064" r="21767"/>
                    <a:stretch/>
                  </pic:blipFill>
                  <pic:spPr bwMode="auto">
                    <a:xfrm>
                      <a:off x="0" y="0"/>
                      <a:ext cx="7658100" cy="1069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AECBE" w14:textId="1E7F9EC8" w:rsidR="005E1304" w:rsidRDefault="005E1304">
      <w:pPr>
        <w:rPr>
          <w:b/>
          <w:noProof/>
          <w:sz w:val="32"/>
          <w:szCs w:val="32"/>
          <w:lang w:eastAsia="en-AU"/>
        </w:rPr>
      </w:pPr>
    </w:p>
    <w:p w14:paraId="1A1043B3" w14:textId="229F9A97" w:rsidR="005E1304" w:rsidRDefault="005E1304">
      <w:pPr>
        <w:rPr>
          <w:b/>
          <w:noProof/>
          <w:sz w:val="32"/>
          <w:szCs w:val="32"/>
          <w:lang w:eastAsia="en-AU"/>
        </w:rPr>
      </w:pPr>
    </w:p>
    <w:p w14:paraId="5362609F" w14:textId="70196A4F" w:rsidR="005E1304" w:rsidRDefault="005E1304">
      <w:pPr>
        <w:rPr>
          <w:b/>
          <w:noProof/>
          <w:sz w:val="32"/>
          <w:szCs w:val="32"/>
          <w:lang w:eastAsia="en-AU"/>
        </w:rPr>
      </w:pPr>
      <w:r>
        <w:rPr>
          <w:b/>
          <w:noProof/>
          <w:sz w:val="32"/>
          <w:szCs w:val="32"/>
          <w:lang w:eastAsia="en-AU"/>
        </w:rPr>
        <w:br w:type="page"/>
      </w:r>
    </w:p>
    <w:p w14:paraId="6BCD37A0" w14:textId="77777777" w:rsidR="008D5E48" w:rsidRPr="00941F4F" w:rsidRDefault="008D5E48">
      <w:pPr>
        <w:rPr>
          <w:b/>
          <w:noProof/>
          <w:sz w:val="32"/>
          <w:szCs w:val="32"/>
          <w:lang w:eastAsia="en-AU"/>
        </w:rPr>
      </w:pPr>
    </w:p>
    <w:p w14:paraId="1FB3019B" w14:textId="21F81BAA" w:rsidR="00CE48D6" w:rsidRPr="00FE49D3" w:rsidRDefault="00CE48D6" w:rsidP="00A408F9">
      <w:pPr>
        <w:pStyle w:val="Heading1"/>
      </w:pPr>
      <w:bookmarkStart w:id="0" w:name="_Toc43811924"/>
      <w:r w:rsidRPr="00FE49D3">
        <w:t xml:space="preserve">Executive </w:t>
      </w:r>
      <w:r w:rsidR="00E839DD">
        <w:t>s</w:t>
      </w:r>
      <w:r w:rsidRPr="00FE49D3">
        <w:t>ummary</w:t>
      </w:r>
      <w:bookmarkEnd w:id="0"/>
    </w:p>
    <w:p w14:paraId="3EB09708" w14:textId="77777777" w:rsidR="00CE48D6" w:rsidRPr="00CE48D6" w:rsidRDefault="00CE48D6" w:rsidP="00CE48D6">
      <w:pPr>
        <w:pStyle w:val="NormalWeb"/>
        <w:spacing w:after="150"/>
      </w:pPr>
    </w:p>
    <w:p w14:paraId="318D1261" w14:textId="77777777" w:rsidR="00461947" w:rsidRPr="00461947" w:rsidRDefault="00CE48D6" w:rsidP="00461947">
      <w:pPr>
        <w:pStyle w:val="NormalWeb"/>
        <w:spacing w:after="150"/>
        <w:rPr>
          <w:rFonts w:ascii="Arial" w:hAnsi="Arial" w:cs="Arial"/>
          <w:b/>
          <w:sz w:val="22"/>
          <w:szCs w:val="22"/>
          <w:lang w:eastAsia="en-AU"/>
        </w:rPr>
      </w:pPr>
      <w:r w:rsidRPr="00461947">
        <w:rPr>
          <w:rFonts w:ascii="Arial" w:hAnsi="Arial" w:cs="Arial"/>
          <w:b/>
          <w:sz w:val="22"/>
          <w:szCs w:val="22"/>
          <w:lang w:eastAsia="en-AU"/>
        </w:rPr>
        <w:t>Maroondah City Council owns and operates two 18 hole public golf courses, Dorset Golf Course (Dorset) and Ringwood Golf Course (Ringwood) which are collectively known as Maroondah Golf.</w:t>
      </w:r>
      <w:r w:rsidR="00DB39C2" w:rsidRPr="00461947">
        <w:rPr>
          <w:rFonts w:ascii="Arial" w:hAnsi="Arial" w:cs="Arial"/>
          <w:b/>
          <w:sz w:val="22"/>
          <w:szCs w:val="22"/>
          <w:lang w:eastAsia="en-AU"/>
        </w:rPr>
        <w:t xml:space="preserve"> </w:t>
      </w:r>
    </w:p>
    <w:p w14:paraId="1794C859" w14:textId="0C06D4CE" w:rsidR="00CE48D6" w:rsidRDefault="00DB39C2" w:rsidP="00461947">
      <w:pPr>
        <w:pStyle w:val="NormalWeb"/>
        <w:spacing w:after="150"/>
        <w:rPr>
          <w:rFonts w:ascii="Arial" w:hAnsi="Arial" w:cs="Arial"/>
          <w:sz w:val="22"/>
          <w:szCs w:val="22"/>
          <w:lang w:eastAsia="en-AU"/>
        </w:rPr>
      </w:pPr>
      <w:r w:rsidRPr="0061655B">
        <w:rPr>
          <w:rFonts w:ascii="Arial" w:hAnsi="Arial" w:cs="Arial"/>
          <w:color w:val="000000"/>
          <w:sz w:val="22"/>
          <w:szCs w:val="22"/>
          <w:lang w:eastAsia="en-AU"/>
        </w:rPr>
        <w:t>These courses provide a valuable social meeting place and active recreation pursuit for approximately 152,000 visits annually.</w:t>
      </w:r>
      <w:r>
        <w:rPr>
          <w:rFonts w:cs="Arial"/>
          <w:color w:val="000000"/>
          <w:lang w:eastAsia="en-AU"/>
        </w:rPr>
        <w:t xml:space="preserve"> </w:t>
      </w:r>
      <w:r>
        <w:rPr>
          <w:rFonts w:ascii="Arial" w:hAnsi="Arial" w:cs="Arial"/>
          <w:sz w:val="22"/>
          <w:szCs w:val="22"/>
          <w:lang w:eastAsia="en-AU"/>
        </w:rPr>
        <w:t xml:space="preserve">Both facilities are located within 500 meters of three municipal borders drawing a catchment beyond the municipality. </w:t>
      </w:r>
    </w:p>
    <w:p w14:paraId="67ADEB0F" w14:textId="6773FB3E" w:rsidR="004B6285" w:rsidRDefault="00AF3F95" w:rsidP="00461947">
      <w:pPr>
        <w:rPr>
          <w:rFonts w:cs="Arial"/>
        </w:rPr>
      </w:pPr>
      <w:r w:rsidRPr="00BB2A24">
        <w:rPr>
          <w:rFonts w:cs="Arial"/>
        </w:rPr>
        <w:t xml:space="preserve">The net </w:t>
      </w:r>
      <w:r w:rsidR="003360D6">
        <w:rPr>
          <w:rFonts w:cs="Arial"/>
        </w:rPr>
        <w:t xml:space="preserve">overall </w:t>
      </w:r>
      <w:r w:rsidRPr="00BB2A24">
        <w:rPr>
          <w:rFonts w:cs="Arial"/>
        </w:rPr>
        <w:t xml:space="preserve">financial position for </w:t>
      </w:r>
      <w:r w:rsidR="002135CD">
        <w:rPr>
          <w:rFonts w:cs="Arial"/>
        </w:rPr>
        <w:t>Maroondah G</w:t>
      </w:r>
      <w:r w:rsidRPr="00BB2A24">
        <w:rPr>
          <w:rFonts w:cs="Arial"/>
        </w:rPr>
        <w:t xml:space="preserve">olf has </w:t>
      </w:r>
      <w:r w:rsidR="00762B21">
        <w:rPr>
          <w:rFonts w:cs="Arial"/>
        </w:rPr>
        <w:t>declined in recent years</w:t>
      </w:r>
      <w:r w:rsidR="000851EC">
        <w:rPr>
          <w:rFonts w:cs="Arial"/>
        </w:rPr>
        <w:t>,</w:t>
      </w:r>
      <w:r w:rsidR="00762B21">
        <w:rPr>
          <w:rFonts w:cs="Arial"/>
        </w:rPr>
        <w:t xml:space="preserve"> </w:t>
      </w:r>
      <w:r w:rsidR="003360D6">
        <w:rPr>
          <w:rFonts w:cs="Arial"/>
        </w:rPr>
        <w:t>and t</w:t>
      </w:r>
      <w:r w:rsidRPr="00BB2A24">
        <w:rPr>
          <w:rFonts w:cs="Arial"/>
        </w:rPr>
        <w:t>he modest operational surplus the courses provide ha</w:t>
      </w:r>
      <w:r w:rsidR="003360D6">
        <w:rPr>
          <w:rFonts w:cs="Arial"/>
        </w:rPr>
        <w:t>s typically</w:t>
      </w:r>
      <w:r w:rsidRPr="00BB2A24">
        <w:rPr>
          <w:rFonts w:cs="Arial"/>
        </w:rPr>
        <w:t xml:space="preserve"> not been </w:t>
      </w:r>
      <w:proofErr w:type="gramStart"/>
      <w:r w:rsidRPr="00BB2A24">
        <w:rPr>
          <w:rFonts w:cs="Arial"/>
        </w:rPr>
        <w:t>sufficient</w:t>
      </w:r>
      <w:proofErr w:type="gramEnd"/>
      <w:r w:rsidRPr="00BB2A24">
        <w:rPr>
          <w:rFonts w:cs="Arial"/>
        </w:rPr>
        <w:t xml:space="preserve"> to fund the </w:t>
      </w:r>
      <w:r w:rsidR="003360D6">
        <w:rPr>
          <w:rFonts w:cs="Arial"/>
        </w:rPr>
        <w:t xml:space="preserve">required annual </w:t>
      </w:r>
      <w:r w:rsidRPr="00BB2A24">
        <w:rPr>
          <w:rFonts w:cs="Arial"/>
        </w:rPr>
        <w:t>capital improvement</w:t>
      </w:r>
      <w:r w:rsidR="003360D6">
        <w:rPr>
          <w:rFonts w:cs="Arial"/>
        </w:rPr>
        <w:t xml:space="preserve">s associated with the courses. </w:t>
      </w:r>
      <w:r w:rsidRPr="00BB2A24">
        <w:rPr>
          <w:rFonts w:cs="Arial"/>
        </w:rPr>
        <w:t xml:space="preserve"> The large reliance on green fees as the </w:t>
      </w:r>
      <w:r w:rsidR="000851EC">
        <w:rPr>
          <w:rFonts w:cs="Arial"/>
        </w:rPr>
        <w:t>key</w:t>
      </w:r>
      <w:r w:rsidRPr="00BB2A24">
        <w:rPr>
          <w:rFonts w:cs="Arial"/>
        </w:rPr>
        <w:t xml:space="preserve"> income</w:t>
      </w:r>
      <w:r w:rsidR="000851EC">
        <w:rPr>
          <w:rFonts w:cs="Arial"/>
        </w:rPr>
        <w:t xml:space="preserve"> stream </w:t>
      </w:r>
      <w:r w:rsidRPr="00BB2A24">
        <w:rPr>
          <w:rFonts w:cs="Arial"/>
        </w:rPr>
        <w:t xml:space="preserve">leaves </w:t>
      </w:r>
      <w:r w:rsidR="000851EC">
        <w:rPr>
          <w:rFonts w:cs="Arial"/>
        </w:rPr>
        <w:t xml:space="preserve">Maroondah Golf </w:t>
      </w:r>
      <w:r w:rsidRPr="00BB2A24">
        <w:rPr>
          <w:rFonts w:cs="Arial"/>
        </w:rPr>
        <w:t xml:space="preserve">reliant on favourable weather conditions to ensure player numbers and income remain </w:t>
      </w:r>
      <w:proofErr w:type="gramStart"/>
      <w:r w:rsidRPr="00BB2A24">
        <w:rPr>
          <w:rFonts w:cs="Arial"/>
        </w:rPr>
        <w:t>sufficient</w:t>
      </w:r>
      <w:proofErr w:type="gramEnd"/>
      <w:r w:rsidR="00762B21">
        <w:rPr>
          <w:rFonts w:cs="Arial"/>
        </w:rPr>
        <w:t xml:space="preserve">. This </w:t>
      </w:r>
      <w:r w:rsidRPr="00BB2A24">
        <w:rPr>
          <w:rFonts w:cs="Arial"/>
        </w:rPr>
        <w:t xml:space="preserve">reliance </w:t>
      </w:r>
      <w:r w:rsidR="000851EC">
        <w:rPr>
          <w:rFonts w:cs="Arial"/>
        </w:rPr>
        <w:t xml:space="preserve">places </w:t>
      </w:r>
      <w:r w:rsidRPr="00BB2A24">
        <w:rPr>
          <w:rFonts w:cs="Arial"/>
        </w:rPr>
        <w:t>significant risk to the ongoing financial sustainability of Maroondah Golf</w:t>
      </w:r>
      <w:r w:rsidR="00762B21">
        <w:rPr>
          <w:rFonts w:cs="Arial"/>
        </w:rPr>
        <w:t xml:space="preserve"> and </w:t>
      </w:r>
      <w:r w:rsidR="000851EC">
        <w:rPr>
          <w:rFonts w:cs="Arial"/>
        </w:rPr>
        <w:t xml:space="preserve">a strategic approach to developing </w:t>
      </w:r>
      <w:r w:rsidRPr="00BB2A24">
        <w:rPr>
          <w:rFonts w:cs="Arial"/>
        </w:rPr>
        <w:t xml:space="preserve">diverse revenue streams </w:t>
      </w:r>
      <w:r w:rsidR="000851EC">
        <w:rPr>
          <w:rFonts w:cs="Arial"/>
        </w:rPr>
        <w:t xml:space="preserve">is </w:t>
      </w:r>
      <w:r w:rsidR="00762B21">
        <w:rPr>
          <w:rFonts w:cs="Arial"/>
        </w:rPr>
        <w:t>required</w:t>
      </w:r>
      <w:r w:rsidR="000851EC">
        <w:rPr>
          <w:rFonts w:cs="Arial"/>
        </w:rPr>
        <w:t xml:space="preserve">. </w:t>
      </w:r>
    </w:p>
    <w:p w14:paraId="51C67000" w14:textId="77777777" w:rsidR="004B6285" w:rsidRDefault="004B6285" w:rsidP="00461947">
      <w:pPr>
        <w:rPr>
          <w:rFonts w:cs="Arial"/>
        </w:rPr>
      </w:pPr>
    </w:p>
    <w:p w14:paraId="6260A0EA" w14:textId="4FEBF9AA" w:rsidR="008161DB" w:rsidRDefault="00DB39C2" w:rsidP="00461947">
      <w:r w:rsidRPr="00F5661E">
        <w:rPr>
          <w:rFonts w:eastAsia="DengXian" w:cs="Arial"/>
          <w:lang w:val="en-US"/>
        </w:rPr>
        <w:t xml:space="preserve">In 2016, Council engaged WellPlayed Golf Business Consultancy to undertake </w:t>
      </w:r>
      <w:r w:rsidR="00AE35A1">
        <w:rPr>
          <w:rFonts w:eastAsia="DengXian" w:cs="Arial"/>
          <w:lang w:val="en-US"/>
        </w:rPr>
        <w:t>a</w:t>
      </w:r>
      <w:r w:rsidRPr="00F5661E">
        <w:rPr>
          <w:rFonts w:eastAsia="DengXian" w:cs="Arial"/>
          <w:lang w:val="en-US"/>
        </w:rPr>
        <w:t xml:space="preserve"> </w:t>
      </w:r>
      <w:r w:rsidR="00221695">
        <w:rPr>
          <w:rFonts w:eastAsia="DengXian" w:cs="Arial"/>
          <w:lang w:val="en-US"/>
        </w:rPr>
        <w:t xml:space="preserve">strategic </w:t>
      </w:r>
      <w:r w:rsidR="00AE35A1">
        <w:rPr>
          <w:rFonts w:eastAsia="DengXian" w:cs="Arial"/>
          <w:lang w:val="en-US"/>
        </w:rPr>
        <w:t>r</w:t>
      </w:r>
      <w:r w:rsidRPr="00F5661E">
        <w:rPr>
          <w:rFonts w:eastAsia="DengXian" w:cs="Arial"/>
          <w:lang w:val="en-US"/>
        </w:rPr>
        <w:t>eview</w:t>
      </w:r>
      <w:r w:rsidR="00AE35A1">
        <w:rPr>
          <w:rFonts w:eastAsia="DengXian" w:cs="Arial"/>
          <w:lang w:val="en-US"/>
        </w:rPr>
        <w:t xml:space="preserve"> of Maroondah Golf</w:t>
      </w:r>
      <w:r w:rsidRPr="00F5661E">
        <w:rPr>
          <w:rFonts w:eastAsia="DengXian" w:cs="Arial"/>
          <w:lang w:val="en-US"/>
        </w:rPr>
        <w:t xml:space="preserve">. The aim of the </w:t>
      </w:r>
      <w:r w:rsidR="00B2368C">
        <w:rPr>
          <w:rFonts w:eastAsia="DengXian" w:cs="Arial"/>
          <w:lang w:val="en-US"/>
        </w:rPr>
        <w:t>r</w:t>
      </w:r>
      <w:r w:rsidRPr="00F5661E">
        <w:rPr>
          <w:rFonts w:eastAsia="DengXian" w:cs="Arial"/>
          <w:lang w:val="en-US"/>
        </w:rPr>
        <w:t>eview was to understand the changing landscape and opportunities</w:t>
      </w:r>
      <w:r w:rsidR="00E957BD">
        <w:rPr>
          <w:rFonts w:eastAsia="DengXian" w:cs="Arial"/>
          <w:lang w:val="en-US"/>
        </w:rPr>
        <w:t xml:space="preserve"> for </w:t>
      </w:r>
      <w:r w:rsidRPr="00F5661E">
        <w:rPr>
          <w:rFonts w:eastAsia="DengXian" w:cs="Arial"/>
          <w:lang w:val="en-US"/>
        </w:rPr>
        <w:t>golf</w:t>
      </w:r>
      <w:r w:rsidR="00E957BD">
        <w:rPr>
          <w:rFonts w:eastAsia="DengXian" w:cs="Arial"/>
          <w:lang w:val="en-US"/>
        </w:rPr>
        <w:t xml:space="preserve"> in Maroondah</w:t>
      </w:r>
      <w:r w:rsidR="00AE35A1">
        <w:rPr>
          <w:rFonts w:eastAsia="DengXian" w:cs="Arial"/>
          <w:lang w:val="en-US"/>
        </w:rPr>
        <w:t xml:space="preserve">. </w:t>
      </w:r>
      <w:r w:rsidR="00E02263">
        <w:t xml:space="preserve">In March 2019 Council, determined to take the recommendations of the report out to the broader community, to understand their support for the proposed contemporary elements, and gain a greater understanding of value of the two courses to the Maroondah Community. The feedback illustrated strong support for the retention of the two </w:t>
      </w:r>
      <w:r w:rsidR="00740F99">
        <w:t>golf facilities</w:t>
      </w:r>
      <w:r w:rsidR="00E02263">
        <w:t xml:space="preserve"> </w:t>
      </w:r>
      <w:r w:rsidR="00740F99">
        <w:t xml:space="preserve">and resistance to proposed changes which would impact the current </w:t>
      </w:r>
      <w:r w:rsidR="008161DB">
        <w:t>18-hole</w:t>
      </w:r>
      <w:r w:rsidR="00740F99">
        <w:t xml:space="preserve"> formats. </w:t>
      </w:r>
    </w:p>
    <w:p w14:paraId="0BD9B8BC" w14:textId="77777777" w:rsidR="008161DB" w:rsidRDefault="008161DB" w:rsidP="00461947"/>
    <w:p w14:paraId="5E6B9477" w14:textId="1CB1BD69" w:rsidR="0061655B" w:rsidRDefault="00AE2D90" w:rsidP="00DD7E0E">
      <w:pPr>
        <w:rPr>
          <w:rFonts w:eastAsia="DengXian" w:cs="Arial"/>
          <w:lang w:val="en-US"/>
        </w:rPr>
      </w:pPr>
      <w:proofErr w:type="gramStart"/>
      <w:r>
        <w:rPr>
          <w:rFonts w:cs="Arial"/>
        </w:rPr>
        <w:t xml:space="preserve">In </w:t>
      </w:r>
      <w:r w:rsidR="00F73D8C">
        <w:rPr>
          <w:rFonts w:cs="Arial"/>
        </w:rPr>
        <w:t>order to</w:t>
      </w:r>
      <w:proofErr w:type="gramEnd"/>
      <w:r w:rsidR="00F73D8C">
        <w:rPr>
          <w:rFonts w:cs="Arial"/>
        </w:rPr>
        <w:t xml:space="preserve"> balance the financial requirements and community feedback, </w:t>
      </w:r>
      <w:r w:rsidR="00DB39C2">
        <w:rPr>
          <w:rFonts w:cs="Arial"/>
        </w:rPr>
        <w:t xml:space="preserve">Council </w:t>
      </w:r>
      <w:r w:rsidR="001873DF">
        <w:rPr>
          <w:rFonts w:cs="Arial"/>
        </w:rPr>
        <w:t>identified a need</w:t>
      </w:r>
      <w:r w:rsidR="00DB39C2">
        <w:rPr>
          <w:rFonts w:cs="Arial"/>
        </w:rPr>
        <w:t xml:space="preserve"> to develop</w:t>
      </w:r>
      <w:r w:rsidR="009E4A00">
        <w:rPr>
          <w:rFonts w:cs="Arial"/>
        </w:rPr>
        <w:t xml:space="preserve"> </w:t>
      </w:r>
      <w:r w:rsidR="008161DB">
        <w:rPr>
          <w:rFonts w:cs="Arial"/>
        </w:rPr>
        <w:t xml:space="preserve">a </w:t>
      </w:r>
      <w:r w:rsidR="00DD7E0E">
        <w:rPr>
          <w:rFonts w:cs="Arial"/>
        </w:rPr>
        <w:t>10-</w:t>
      </w:r>
      <w:r w:rsidR="009411F3">
        <w:rPr>
          <w:rFonts w:cs="Arial"/>
        </w:rPr>
        <w:t xml:space="preserve">year </w:t>
      </w:r>
      <w:r w:rsidR="00DB39C2">
        <w:rPr>
          <w:rFonts w:cs="Arial"/>
        </w:rPr>
        <w:t>strategy</w:t>
      </w:r>
      <w:r w:rsidR="001873DF">
        <w:rPr>
          <w:rFonts w:cs="Arial"/>
        </w:rPr>
        <w:t>,</w:t>
      </w:r>
      <w:r w:rsidR="00DB39C2">
        <w:rPr>
          <w:rFonts w:cs="Arial"/>
        </w:rPr>
        <w:t xml:space="preserve"> </w:t>
      </w:r>
      <w:r w:rsidR="009411F3">
        <w:rPr>
          <w:rFonts w:cs="Arial"/>
        </w:rPr>
        <w:t xml:space="preserve">outlining </w:t>
      </w:r>
      <w:r w:rsidR="00DB39C2">
        <w:rPr>
          <w:rFonts w:cs="Arial"/>
        </w:rPr>
        <w:t xml:space="preserve">key </w:t>
      </w:r>
      <w:r w:rsidR="00DB39C2" w:rsidRPr="00021098">
        <w:rPr>
          <w:rFonts w:eastAsia="DengXian" w:cs="Arial"/>
          <w:lang w:val="en-US"/>
        </w:rPr>
        <w:t xml:space="preserve">priority actions that will </w:t>
      </w:r>
      <w:r w:rsidR="009411F3">
        <w:rPr>
          <w:rFonts w:eastAsia="DengXian" w:cs="Arial"/>
          <w:lang w:val="en-US"/>
        </w:rPr>
        <w:t xml:space="preserve">enable </w:t>
      </w:r>
      <w:r w:rsidR="00DB39C2" w:rsidRPr="00021098">
        <w:rPr>
          <w:rFonts w:eastAsia="DengXian" w:cs="Arial"/>
          <w:lang w:val="en-US"/>
        </w:rPr>
        <w:t xml:space="preserve">golf within Maroondah </w:t>
      </w:r>
      <w:r w:rsidR="009411F3">
        <w:rPr>
          <w:rFonts w:eastAsia="DengXian" w:cs="Arial"/>
          <w:lang w:val="en-US"/>
        </w:rPr>
        <w:t xml:space="preserve">to </w:t>
      </w:r>
      <w:r w:rsidR="00DB39C2" w:rsidRPr="00021098">
        <w:rPr>
          <w:rFonts w:eastAsia="DengXian" w:cs="Arial"/>
          <w:lang w:val="en-US"/>
        </w:rPr>
        <w:t xml:space="preserve">remain </w:t>
      </w:r>
      <w:r w:rsidR="00DB39C2">
        <w:rPr>
          <w:rFonts w:eastAsia="DengXian" w:cs="Arial"/>
          <w:lang w:val="en-US"/>
        </w:rPr>
        <w:t xml:space="preserve">financially </w:t>
      </w:r>
      <w:r w:rsidR="00DB39C2" w:rsidRPr="00021098">
        <w:rPr>
          <w:rFonts w:eastAsia="DengXian" w:cs="Arial"/>
          <w:lang w:val="en-US"/>
        </w:rPr>
        <w:t>sustainable</w:t>
      </w:r>
      <w:r w:rsidR="009411F3">
        <w:rPr>
          <w:rFonts w:eastAsia="DengXian" w:cs="Arial"/>
          <w:lang w:val="en-US"/>
        </w:rPr>
        <w:t>, achieve perf</w:t>
      </w:r>
      <w:r w:rsidR="00DB39C2">
        <w:rPr>
          <w:rFonts w:eastAsia="DengXian" w:cs="Arial"/>
          <w:lang w:val="en-US"/>
        </w:rPr>
        <w:t xml:space="preserve">ormance targets </w:t>
      </w:r>
      <w:r w:rsidR="009411F3">
        <w:rPr>
          <w:rFonts w:eastAsia="DengXian" w:cs="Arial"/>
          <w:lang w:val="en-US"/>
        </w:rPr>
        <w:t xml:space="preserve">and see </w:t>
      </w:r>
      <w:r w:rsidR="00DB39C2" w:rsidRPr="00021098">
        <w:rPr>
          <w:rFonts w:eastAsia="DengXian" w:cs="Arial"/>
          <w:lang w:val="en-US"/>
        </w:rPr>
        <w:t>participation levels continue to increase</w:t>
      </w:r>
      <w:r w:rsidR="009411F3">
        <w:rPr>
          <w:rFonts w:eastAsia="DengXian" w:cs="Arial"/>
          <w:lang w:val="en-US"/>
        </w:rPr>
        <w:t xml:space="preserve"> and diversify. </w:t>
      </w:r>
      <w:r w:rsidR="008161DB">
        <w:rPr>
          <w:rFonts w:cs="Arial"/>
        </w:rPr>
        <w:t xml:space="preserve">A strategic, evidence based approach to future planning will </w:t>
      </w:r>
      <w:r w:rsidR="008161DB" w:rsidRPr="00BB2A24">
        <w:rPr>
          <w:rFonts w:cs="Arial"/>
        </w:rPr>
        <w:t xml:space="preserve">ensure </w:t>
      </w:r>
      <w:r w:rsidR="008161DB">
        <w:rPr>
          <w:rFonts w:cs="Arial"/>
        </w:rPr>
        <w:t>that any changes consider community need, community benefit and financial sustainability, to facilitate any continued long term Council investment in two 18 hole golf courses.</w:t>
      </w:r>
    </w:p>
    <w:p w14:paraId="004BAFCC" w14:textId="77777777" w:rsidR="0061655B" w:rsidRDefault="0061655B" w:rsidP="00DD7E0E">
      <w:pPr>
        <w:rPr>
          <w:rFonts w:cs="Arial"/>
        </w:rPr>
      </w:pPr>
    </w:p>
    <w:p w14:paraId="70BD6C8E" w14:textId="600A2B7F" w:rsidR="00D65208" w:rsidRDefault="005E5D14" w:rsidP="00DD7E0E">
      <w:pPr>
        <w:rPr>
          <w:rFonts w:eastAsiaTheme="minorHAnsi" w:cs="Arial"/>
          <w:color w:val="000000"/>
        </w:rPr>
      </w:pPr>
      <w:r w:rsidRPr="00EA7D99">
        <w:rPr>
          <w:rFonts w:cs="Arial"/>
        </w:rPr>
        <w:t xml:space="preserve">The Strategy </w:t>
      </w:r>
      <w:r>
        <w:rPr>
          <w:rFonts w:cs="Arial"/>
        </w:rPr>
        <w:t>identifies</w:t>
      </w:r>
      <w:r w:rsidR="00C16EF0">
        <w:rPr>
          <w:rFonts w:cs="Arial"/>
        </w:rPr>
        <w:t xml:space="preserve"> </w:t>
      </w:r>
      <w:r w:rsidR="00957C71">
        <w:rPr>
          <w:rFonts w:cs="Arial"/>
        </w:rPr>
        <w:t>three</w:t>
      </w:r>
      <w:r w:rsidR="00C16EF0">
        <w:rPr>
          <w:rFonts w:cs="Arial"/>
        </w:rPr>
        <w:t xml:space="preserve"> key planning principles</w:t>
      </w:r>
      <w:r w:rsidR="00F851E1">
        <w:rPr>
          <w:rFonts w:cs="Arial"/>
        </w:rPr>
        <w:t xml:space="preserve"> which </w:t>
      </w:r>
      <w:r w:rsidR="00AF3F95">
        <w:rPr>
          <w:rFonts w:cs="Arial"/>
        </w:rPr>
        <w:t xml:space="preserve">will </w:t>
      </w:r>
      <w:r w:rsidR="00F851E1">
        <w:rPr>
          <w:rFonts w:cs="Arial"/>
        </w:rPr>
        <w:t>guide</w:t>
      </w:r>
      <w:r w:rsidR="00C16EF0">
        <w:rPr>
          <w:rFonts w:cs="Arial"/>
        </w:rPr>
        <w:t xml:space="preserve"> </w:t>
      </w:r>
      <w:r w:rsidR="00AF3F95">
        <w:rPr>
          <w:rFonts w:cs="Arial"/>
        </w:rPr>
        <w:t>future decisions for</w:t>
      </w:r>
      <w:r w:rsidRPr="00EA7D99">
        <w:rPr>
          <w:rFonts w:cs="Arial"/>
        </w:rPr>
        <w:t xml:space="preserve"> Maroondah</w:t>
      </w:r>
      <w:r>
        <w:rPr>
          <w:rFonts w:cs="Arial"/>
        </w:rPr>
        <w:t xml:space="preserve"> Golf</w:t>
      </w:r>
      <w:r w:rsidR="00AF3F95">
        <w:rPr>
          <w:rFonts w:cs="Arial"/>
        </w:rPr>
        <w:t xml:space="preserve">. </w:t>
      </w:r>
      <w:r w:rsidR="00F851E1">
        <w:rPr>
          <w:rFonts w:eastAsiaTheme="majorEastAsia" w:cs="Arial"/>
          <w:iCs/>
        </w:rPr>
        <w:t xml:space="preserve"> </w:t>
      </w:r>
      <w:r w:rsidR="0032698C">
        <w:rPr>
          <w:rFonts w:eastAsiaTheme="minorHAnsi" w:cs="Arial"/>
          <w:color w:val="000000"/>
        </w:rPr>
        <w:t xml:space="preserve">To provide a clear direction, a </w:t>
      </w:r>
      <w:r w:rsidR="009411F3">
        <w:rPr>
          <w:rFonts w:eastAsiaTheme="minorHAnsi" w:cs="Arial"/>
          <w:color w:val="000000"/>
        </w:rPr>
        <w:t xml:space="preserve">vision </w:t>
      </w:r>
      <w:r w:rsidR="0032698C">
        <w:rPr>
          <w:rFonts w:eastAsiaTheme="minorHAnsi" w:cs="Arial"/>
          <w:color w:val="000000"/>
        </w:rPr>
        <w:t>statement has been developed in alignment with Maroondah Cit</w:t>
      </w:r>
      <w:r w:rsidR="00E957BD">
        <w:rPr>
          <w:rFonts w:eastAsiaTheme="minorHAnsi" w:cs="Arial"/>
          <w:color w:val="000000"/>
        </w:rPr>
        <w:t xml:space="preserve">y </w:t>
      </w:r>
      <w:r w:rsidR="0032698C">
        <w:rPr>
          <w:rFonts w:eastAsiaTheme="minorHAnsi" w:cs="Arial"/>
          <w:color w:val="000000"/>
        </w:rPr>
        <w:t xml:space="preserve">Council’s overarching </w:t>
      </w:r>
      <w:r w:rsidR="009411F3" w:rsidRPr="0061655B">
        <w:rPr>
          <w:rFonts w:eastAsiaTheme="minorHAnsi" w:cs="Arial"/>
          <w:color w:val="000000"/>
        </w:rPr>
        <w:t>Maroondah 2040 Community Vision</w:t>
      </w:r>
      <w:r w:rsidR="0032698C" w:rsidRPr="0032698C">
        <w:rPr>
          <w:rFonts w:eastAsiaTheme="minorHAnsi" w:cs="Arial"/>
          <w:color w:val="000000"/>
        </w:rPr>
        <w:t>.</w:t>
      </w:r>
      <w:r w:rsidR="00AF3F95">
        <w:rPr>
          <w:rFonts w:eastAsiaTheme="minorHAnsi" w:cs="Arial"/>
          <w:color w:val="000000"/>
        </w:rPr>
        <w:t xml:space="preserve"> </w:t>
      </w:r>
    </w:p>
    <w:p w14:paraId="7DA77940" w14:textId="77777777" w:rsidR="00D65208" w:rsidRDefault="00D65208" w:rsidP="00D65208">
      <w:pPr>
        <w:jc w:val="both"/>
        <w:rPr>
          <w:rFonts w:eastAsiaTheme="majorEastAsia" w:cs="Arial"/>
          <w:b/>
          <w:i/>
          <w:iCs/>
          <w:color w:val="0070C0"/>
          <w:sz w:val="24"/>
          <w:szCs w:val="24"/>
        </w:rPr>
      </w:pPr>
    </w:p>
    <w:p w14:paraId="7BE343EC" w14:textId="2DFA7D59" w:rsidR="009411F3" w:rsidRPr="00FE49D3" w:rsidRDefault="009411F3" w:rsidP="00D65208">
      <w:pPr>
        <w:jc w:val="center"/>
        <w:rPr>
          <w:rFonts w:eastAsiaTheme="majorEastAsia" w:cs="Arial"/>
          <w:b/>
          <w:i/>
          <w:iCs/>
          <w:color w:val="147CC2"/>
          <w:sz w:val="24"/>
          <w:szCs w:val="24"/>
        </w:rPr>
      </w:pPr>
      <w:r w:rsidRPr="00FE49D3">
        <w:rPr>
          <w:rFonts w:eastAsiaTheme="majorEastAsia" w:cs="Arial"/>
          <w:b/>
          <w:i/>
          <w:iCs/>
          <w:color w:val="147CC2"/>
          <w:sz w:val="24"/>
          <w:szCs w:val="24"/>
        </w:rPr>
        <w:t xml:space="preserve">Maroondah Golf will continue to evolve and improve its offering to the </w:t>
      </w:r>
      <w:r w:rsidR="0032698C" w:rsidRPr="00FE49D3">
        <w:rPr>
          <w:rFonts w:eastAsiaTheme="majorEastAsia" w:cs="Arial"/>
          <w:b/>
          <w:i/>
          <w:iCs/>
          <w:color w:val="147CC2"/>
          <w:sz w:val="24"/>
          <w:szCs w:val="24"/>
        </w:rPr>
        <w:t>c</w:t>
      </w:r>
      <w:r w:rsidRPr="00FE49D3">
        <w:rPr>
          <w:rFonts w:eastAsiaTheme="majorEastAsia" w:cs="Arial"/>
          <w:b/>
          <w:i/>
          <w:iCs/>
          <w:color w:val="147CC2"/>
          <w:sz w:val="24"/>
          <w:szCs w:val="24"/>
        </w:rPr>
        <w:t>ommunity to ensure that Golf remains sustainable and appeals</w:t>
      </w:r>
      <w:r w:rsidR="0032698C" w:rsidRPr="00FE49D3">
        <w:rPr>
          <w:rFonts w:eastAsiaTheme="majorEastAsia" w:cs="Arial"/>
          <w:b/>
          <w:i/>
          <w:iCs/>
          <w:color w:val="147CC2"/>
          <w:sz w:val="24"/>
          <w:szCs w:val="24"/>
        </w:rPr>
        <w:t xml:space="preserve"> </w:t>
      </w:r>
      <w:r w:rsidRPr="00FE49D3">
        <w:rPr>
          <w:rFonts w:eastAsiaTheme="majorEastAsia" w:cs="Arial"/>
          <w:b/>
          <w:i/>
          <w:iCs/>
          <w:color w:val="147CC2"/>
          <w:sz w:val="24"/>
          <w:szCs w:val="24"/>
        </w:rPr>
        <w:t>to a diverse demographic.</w:t>
      </w:r>
    </w:p>
    <w:p w14:paraId="2D8FD1B1" w14:textId="77777777" w:rsidR="009411F3" w:rsidRPr="0061655B" w:rsidRDefault="009411F3" w:rsidP="009411F3">
      <w:pPr>
        <w:rPr>
          <w:color w:val="0070C0"/>
          <w:lang w:val="en-US"/>
        </w:rPr>
      </w:pPr>
    </w:p>
    <w:p w14:paraId="04CD20EB" w14:textId="181C70F9" w:rsidR="00C16EF0" w:rsidRPr="002B3AD6" w:rsidRDefault="009411F3" w:rsidP="00C16EF0">
      <w:r w:rsidRPr="00610D2B">
        <w:rPr>
          <w:lang w:val="en-US"/>
        </w:rPr>
        <w:t>To deliver this vision</w:t>
      </w:r>
      <w:r w:rsidR="00E957BD">
        <w:rPr>
          <w:lang w:val="en-US"/>
        </w:rPr>
        <w:t>,</w:t>
      </w:r>
      <w:r w:rsidR="00C16EF0">
        <w:rPr>
          <w:lang w:val="en-US"/>
        </w:rPr>
        <w:t xml:space="preserve"> the planning of all programs, initiatives and expenditure will be underpinned by the following key principles: </w:t>
      </w:r>
    </w:p>
    <w:p w14:paraId="4C749230" w14:textId="77777777" w:rsidR="00C16EF0" w:rsidRPr="00DF63A6" w:rsidRDefault="00C16EF0" w:rsidP="00C16EF0"/>
    <w:p w14:paraId="73B34F89" w14:textId="77777777" w:rsidR="00C16EF0" w:rsidRPr="00BB2A24" w:rsidRDefault="00C16EF0" w:rsidP="00C16EF0">
      <w:pPr>
        <w:rPr>
          <w:b/>
          <w:color w:val="0070C0"/>
          <w:lang w:val="en-US"/>
        </w:rPr>
      </w:pPr>
    </w:p>
    <w:p w14:paraId="40FF2DB6" w14:textId="77777777" w:rsidR="00C16EF0" w:rsidRPr="00C41DAC" w:rsidRDefault="00C16EF0" w:rsidP="003E25C8">
      <w:pPr>
        <w:pStyle w:val="ListParagraph"/>
        <w:numPr>
          <w:ilvl w:val="0"/>
          <w:numId w:val="23"/>
        </w:numPr>
        <w:rPr>
          <w:color w:val="000000" w:themeColor="text1"/>
          <w:lang w:val="en-US"/>
        </w:rPr>
      </w:pPr>
      <w:r w:rsidRPr="00C41DAC">
        <w:rPr>
          <w:color w:val="000000" w:themeColor="text1"/>
          <w:lang w:val="en-US"/>
        </w:rPr>
        <w:t xml:space="preserve">Achieve an operating surplus greater than capital expenditure requirements and </w:t>
      </w:r>
      <w:proofErr w:type="gramStart"/>
      <w:r w:rsidRPr="00C41DAC">
        <w:rPr>
          <w:color w:val="000000" w:themeColor="text1"/>
          <w:lang w:val="en-US"/>
        </w:rPr>
        <w:t>sufficient</w:t>
      </w:r>
      <w:proofErr w:type="gramEnd"/>
      <w:r w:rsidRPr="00C41DAC">
        <w:rPr>
          <w:color w:val="000000" w:themeColor="text1"/>
          <w:lang w:val="en-US"/>
        </w:rPr>
        <w:t xml:space="preserve"> to mitigate risks that may hinder financial performance. </w:t>
      </w:r>
    </w:p>
    <w:p w14:paraId="18896B2C" w14:textId="5680275F" w:rsidR="00C16EF0" w:rsidRPr="00C41DAC" w:rsidRDefault="00C16EF0" w:rsidP="00C16EF0">
      <w:pPr>
        <w:pStyle w:val="ListParagraph"/>
        <w:rPr>
          <w:color w:val="000000" w:themeColor="text1"/>
          <w:lang w:val="en-US"/>
        </w:rPr>
      </w:pPr>
    </w:p>
    <w:p w14:paraId="0D7341A7" w14:textId="0AF198A2" w:rsidR="00B82DDC" w:rsidRPr="00C41DAC" w:rsidRDefault="00B82DDC" w:rsidP="003E25C8">
      <w:pPr>
        <w:pStyle w:val="ListParagraph"/>
        <w:numPr>
          <w:ilvl w:val="0"/>
          <w:numId w:val="23"/>
        </w:numPr>
        <w:rPr>
          <w:color w:val="000000" w:themeColor="text1"/>
          <w:lang w:val="en-US"/>
        </w:rPr>
      </w:pPr>
      <w:r w:rsidRPr="00C41DAC">
        <w:rPr>
          <w:color w:val="000000" w:themeColor="text1"/>
          <w:lang w:val="en-US"/>
        </w:rPr>
        <w:t xml:space="preserve">Set operating targets and report annually to the community   </w:t>
      </w:r>
    </w:p>
    <w:p w14:paraId="082EEAC7" w14:textId="77777777" w:rsidR="00B82DDC" w:rsidRPr="00C41DAC" w:rsidRDefault="00B82DDC" w:rsidP="00B82DDC">
      <w:pPr>
        <w:pStyle w:val="ListParagraph"/>
        <w:rPr>
          <w:color w:val="000000" w:themeColor="text1"/>
          <w:lang w:val="en-US"/>
        </w:rPr>
      </w:pPr>
    </w:p>
    <w:p w14:paraId="6AE13878" w14:textId="6A6AC2C3" w:rsidR="00C16EF0" w:rsidRPr="00C41DAC" w:rsidRDefault="00C16EF0" w:rsidP="003E25C8">
      <w:pPr>
        <w:pStyle w:val="ListParagraph"/>
        <w:numPr>
          <w:ilvl w:val="0"/>
          <w:numId w:val="23"/>
        </w:numPr>
        <w:rPr>
          <w:color w:val="000000" w:themeColor="text1"/>
          <w:lang w:val="en-US"/>
        </w:rPr>
      </w:pPr>
      <w:r w:rsidRPr="00C41DAC">
        <w:rPr>
          <w:color w:val="000000" w:themeColor="text1"/>
          <w:lang w:val="en-US"/>
        </w:rPr>
        <w:t>Continue to monitor usage, evaluate and evolve to meet the changing community needs</w:t>
      </w:r>
      <w:r w:rsidR="00C41DAC">
        <w:rPr>
          <w:color w:val="000000" w:themeColor="text1"/>
          <w:lang w:val="en-US"/>
        </w:rPr>
        <w:t>.</w:t>
      </w:r>
    </w:p>
    <w:p w14:paraId="5D404A5B" w14:textId="77777777" w:rsidR="00C16EF0" w:rsidRPr="00C41DAC" w:rsidRDefault="00C16EF0" w:rsidP="00C16EF0">
      <w:pPr>
        <w:pStyle w:val="ListParagraph"/>
        <w:rPr>
          <w:color w:val="000000" w:themeColor="text1"/>
          <w:lang w:val="en-US"/>
        </w:rPr>
      </w:pPr>
    </w:p>
    <w:p w14:paraId="32ED7830" w14:textId="77777777" w:rsidR="00740F99" w:rsidRPr="00C41DAC" w:rsidRDefault="00740F99" w:rsidP="00C16EF0">
      <w:pPr>
        <w:rPr>
          <w:color w:val="000000" w:themeColor="text1"/>
          <w:lang w:val="en-US"/>
        </w:rPr>
      </w:pPr>
    </w:p>
    <w:p w14:paraId="5958DCA3" w14:textId="77777777" w:rsidR="006A795E" w:rsidRDefault="006A795E" w:rsidP="008F013F">
      <w:pPr>
        <w:jc w:val="both"/>
        <w:rPr>
          <w:lang w:val="en-US"/>
        </w:rPr>
      </w:pPr>
    </w:p>
    <w:p w14:paraId="65BECCF9" w14:textId="77777777" w:rsidR="006A795E" w:rsidRDefault="006A795E" w:rsidP="008F013F">
      <w:pPr>
        <w:jc w:val="both"/>
        <w:rPr>
          <w:lang w:val="en-US"/>
        </w:rPr>
      </w:pPr>
    </w:p>
    <w:p w14:paraId="620BC260" w14:textId="77777777" w:rsidR="006A795E" w:rsidRDefault="006A795E" w:rsidP="008F013F">
      <w:pPr>
        <w:jc w:val="both"/>
        <w:rPr>
          <w:lang w:val="en-US"/>
        </w:rPr>
      </w:pPr>
    </w:p>
    <w:p w14:paraId="67C62C80" w14:textId="77777777" w:rsidR="006A795E" w:rsidRDefault="006A795E" w:rsidP="008F013F">
      <w:pPr>
        <w:jc w:val="both"/>
        <w:rPr>
          <w:lang w:val="en-US"/>
        </w:rPr>
      </w:pPr>
    </w:p>
    <w:p w14:paraId="59B58D94" w14:textId="77777777" w:rsidR="006A795E" w:rsidRDefault="006A795E" w:rsidP="008F013F">
      <w:pPr>
        <w:jc w:val="both"/>
        <w:rPr>
          <w:lang w:val="en-US"/>
        </w:rPr>
      </w:pPr>
    </w:p>
    <w:p w14:paraId="4FEC5903" w14:textId="77777777" w:rsidR="00C41DAC" w:rsidRDefault="00C16EF0" w:rsidP="008F013F">
      <w:pPr>
        <w:jc w:val="both"/>
        <w:rPr>
          <w:lang w:val="en-US"/>
        </w:rPr>
      </w:pPr>
      <w:r>
        <w:rPr>
          <w:lang w:val="en-US"/>
        </w:rPr>
        <w:t xml:space="preserve">Additionally, </w:t>
      </w:r>
      <w:r w:rsidR="00D576C1">
        <w:rPr>
          <w:lang w:val="en-US"/>
        </w:rPr>
        <w:t xml:space="preserve">strategy key directions and priority actions have been attributed to </w:t>
      </w:r>
      <w:r w:rsidR="009411F3" w:rsidRPr="00610D2B">
        <w:rPr>
          <w:lang w:val="en-US"/>
        </w:rPr>
        <w:t>f</w:t>
      </w:r>
      <w:r w:rsidR="009411F3">
        <w:rPr>
          <w:lang w:val="en-US"/>
        </w:rPr>
        <w:t xml:space="preserve">our </w:t>
      </w:r>
      <w:r w:rsidR="00D576C1">
        <w:rPr>
          <w:lang w:val="en-US"/>
        </w:rPr>
        <w:t xml:space="preserve">key </w:t>
      </w:r>
      <w:r w:rsidR="009411F3" w:rsidRPr="00610D2B">
        <w:rPr>
          <w:lang w:val="en-US"/>
        </w:rPr>
        <w:t>focus areas</w:t>
      </w:r>
      <w:r w:rsidR="0061655B">
        <w:rPr>
          <w:lang w:val="en-US"/>
        </w:rPr>
        <w:t>.</w:t>
      </w:r>
      <w:r w:rsidR="00D87D03">
        <w:rPr>
          <w:lang w:val="en-US"/>
        </w:rPr>
        <w:t xml:space="preserve"> </w:t>
      </w:r>
    </w:p>
    <w:p w14:paraId="0DE75563" w14:textId="77777777" w:rsidR="00C41DAC" w:rsidRDefault="00C41DAC" w:rsidP="008F013F">
      <w:pPr>
        <w:jc w:val="both"/>
        <w:rPr>
          <w:lang w:val="en-US"/>
        </w:rPr>
      </w:pPr>
    </w:p>
    <w:p w14:paraId="2FB07418" w14:textId="391FA41A" w:rsidR="009411F3" w:rsidRDefault="00D87D03" w:rsidP="008F013F">
      <w:pPr>
        <w:jc w:val="both"/>
        <w:rPr>
          <w:lang w:val="en-US"/>
        </w:rPr>
      </w:pPr>
      <w:r>
        <w:rPr>
          <w:lang w:val="en-US"/>
        </w:rPr>
        <w:t>These focus areas are:</w:t>
      </w:r>
    </w:p>
    <w:p w14:paraId="4F11F1DD" w14:textId="77777777" w:rsidR="0032698C" w:rsidRDefault="0032698C" w:rsidP="008F013F">
      <w:pPr>
        <w:jc w:val="both"/>
        <w:rPr>
          <w:lang w:val="en-US"/>
        </w:rPr>
      </w:pPr>
    </w:p>
    <w:p w14:paraId="06EE8F28" w14:textId="3B7324B9" w:rsidR="00D87D03" w:rsidRPr="005C6EDE" w:rsidRDefault="0032698C" w:rsidP="003E25C8">
      <w:pPr>
        <w:pStyle w:val="ListParagraph"/>
        <w:numPr>
          <w:ilvl w:val="0"/>
          <w:numId w:val="15"/>
        </w:numPr>
        <w:spacing w:line="276" w:lineRule="auto"/>
        <w:ind w:left="360"/>
        <w:rPr>
          <w:b/>
          <w:color w:val="000000" w:themeColor="text1"/>
          <w:lang w:val="en-US"/>
        </w:rPr>
      </w:pPr>
      <w:r w:rsidRPr="005C6EDE">
        <w:rPr>
          <w:b/>
          <w:color w:val="000000" w:themeColor="text1"/>
          <w:lang w:val="en-US"/>
        </w:rPr>
        <w:t xml:space="preserve">Enhancing </w:t>
      </w:r>
      <w:r w:rsidR="005C6EDE">
        <w:rPr>
          <w:b/>
          <w:color w:val="000000" w:themeColor="text1"/>
          <w:lang w:val="en-US"/>
        </w:rPr>
        <w:t>f</w:t>
      </w:r>
      <w:r w:rsidRPr="005C6EDE">
        <w:rPr>
          <w:b/>
          <w:color w:val="000000" w:themeColor="text1"/>
          <w:lang w:val="en-US"/>
        </w:rPr>
        <w:t>acilities</w:t>
      </w:r>
      <w:r w:rsidR="00D87D03" w:rsidRPr="005C6EDE">
        <w:rPr>
          <w:rFonts w:cs="Arial"/>
          <w:b/>
          <w:color w:val="000000" w:themeColor="text1"/>
        </w:rPr>
        <w:t xml:space="preserve">  </w:t>
      </w:r>
    </w:p>
    <w:p w14:paraId="57F3704E" w14:textId="77777777" w:rsidR="006A795E" w:rsidRPr="00F2778A" w:rsidRDefault="006A795E" w:rsidP="005C6EDE">
      <w:pPr>
        <w:pStyle w:val="ListParagraph"/>
        <w:spacing w:line="276" w:lineRule="auto"/>
        <w:rPr>
          <w:b/>
          <w:color w:val="0070C0"/>
          <w:lang w:val="en-US"/>
        </w:rPr>
      </w:pPr>
    </w:p>
    <w:p w14:paraId="11F6C5B0" w14:textId="470ACA13" w:rsidR="0032698C" w:rsidRDefault="00D87D03" w:rsidP="005C6EDE">
      <w:pPr>
        <w:spacing w:line="276" w:lineRule="auto"/>
        <w:rPr>
          <w:rFonts w:cs="Arial"/>
        </w:rPr>
      </w:pPr>
      <w:r w:rsidRPr="00D87D03">
        <w:rPr>
          <w:rFonts w:cs="Arial"/>
        </w:rPr>
        <w:t>Council will prioritise facility maintenance and enhancement over the next ten years to increase visitation and/ or user experience and demonstrate positive financial return to Council.</w:t>
      </w:r>
    </w:p>
    <w:p w14:paraId="05BDF61E" w14:textId="77777777" w:rsidR="00E02263" w:rsidRPr="00D87D03" w:rsidRDefault="00E02263" w:rsidP="005C6EDE">
      <w:pPr>
        <w:spacing w:line="276" w:lineRule="auto"/>
        <w:rPr>
          <w:lang w:val="en-US"/>
        </w:rPr>
      </w:pPr>
    </w:p>
    <w:p w14:paraId="4EBC1DE6" w14:textId="6489E2D5" w:rsidR="0032698C" w:rsidRPr="005C6EDE" w:rsidRDefault="0032698C" w:rsidP="003E25C8">
      <w:pPr>
        <w:pStyle w:val="ListParagraph"/>
        <w:numPr>
          <w:ilvl w:val="0"/>
          <w:numId w:val="15"/>
        </w:numPr>
        <w:spacing w:line="276" w:lineRule="auto"/>
        <w:ind w:left="360"/>
        <w:rPr>
          <w:b/>
          <w:color w:val="000000" w:themeColor="text1"/>
          <w:lang w:val="en-US"/>
        </w:rPr>
      </w:pPr>
      <w:r w:rsidRPr="005C6EDE">
        <w:rPr>
          <w:b/>
          <w:color w:val="000000" w:themeColor="text1"/>
          <w:lang w:val="en-US"/>
        </w:rPr>
        <w:t xml:space="preserve">Marketing, </w:t>
      </w:r>
      <w:r w:rsidR="005C6EDE">
        <w:rPr>
          <w:b/>
          <w:color w:val="000000" w:themeColor="text1"/>
          <w:lang w:val="en-US"/>
        </w:rPr>
        <w:t>e</w:t>
      </w:r>
      <w:r w:rsidRPr="005C6EDE">
        <w:rPr>
          <w:b/>
          <w:color w:val="000000" w:themeColor="text1"/>
          <w:lang w:val="en-US"/>
        </w:rPr>
        <w:t xml:space="preserve">ngagement and </w:t>
      </w:r>
      <w:r w:rsidR="005C6EDE">
        <w:rPr>
          <w:b/>
          <w:color w:val="000000" w:themeColor="text1"/>
          <w:lang w:val="en-US"/>
        </w:rPr>
        <w:t>p</w:t>
      </w:r>
      <w:r w:rsidRPr="005C6EDE">
        <w:rPr>
          <w:b/>
          <w:color w:val="000000" w:themeColor="text1"/>
          <w:lang w:val="en-US"/>
        </w:rPr>
        <w:t xml:space="preserve">ricing </w:t>
      </w:r>
    </w:p>
    <w:p w14:paraId="6F4CA204" w14:textId="77777777" w:rsidR="006A795E" w:rsidRPr="00F2778A" w:rsidRDefault="006A795E" w:rsidP="005C6EDE">
      <w:pPr>
        <w:pStyle w:val="ListParagraph"/>
        <w:spacing w:line="276" w:lineRule="auto"/>
        <w:rPr>
          <w:b/>
          <w:color w:val="0070C0"/>
          <w:lang w:val="en-US"/>
        </w:rPr>
      </w:pPr>
    </w:p>
    <w:p w14:paraId="6D577522" w14:textId="177CFD43" w:rsidR="00D87D03" w:rsidRDefault="00D87D03" w:rsidP="005C6EDE">
      <w:pPr>
        <w:spacing w:line="276" w:lineRule="auto"/>
        <w:rPr>
          <w:lang w:val="en-US"/>
        </w:rPr>
      </w:pPr>
      <w:r w:rsidRPr="00D87D03">
        <w:rPr>
          <w:lang w:val="en-US"/>
        </w:rPr>
        <w:t>Council will improve data capture methodologies and continue to engage with both users and non-users to understand visitation</w:t>
      </w:r>
      <w:r>
        <w:rPr>
          <w:lang w:val="en-US"/>
        </w:rPr>
        <w:t xml:space="preserve">, </w:t>
      </w:r>
      <w:r w:rsidRPr="00D87D03">
        <w:rPr>
          <w:lang w:val="en-US"/>
        </w:rPr>
        <w:t>improve marketing potential</w:t>
      </w:r>
      <w:r>
        <w:rPr>
          <w:lang w:val="en-US"/>
        </w:rPr>
        <w:t xml:space="preserve"> and </w:t>
      </w:r>
      <w:r w:rsidRPr="00D87D03">
        <w:rPr>
          <w:lang w:val="en-US"/>
        </w:rPr>
        <w:t>review pricing logic</w:t>
      </w:r>
      <w:r>
        <w:rPr>
          <w:lang w:val="en-US"/>
        </w:rPr>
        <w:t xml:space="preserve">. </w:t>
      </w:r>
      <w:r w:rsidRPr="00D87D03">
        <w:rPr>
          <w:lang w:val="en-US"/>
        </w:rPr>
        <w:t xml:space="preserve"> </w:t>
      </w:r>
    </w:p>
    <w:p w14:paraId="5553B9B6" w14:textId="77777777" w:rsidR="00D87D03" w:rsidRDefault="00D87D03" w:rsidP="005C6EDE">
      <w:pPr>
        <w:spacing w:line="276" w:lineRule="auto"/>
        <w:rPr>
          <w:lang w:val="en-US"/>
        </w:rPr>
      </w:pPr>
    </w:p>
    <w:p w14:paraId="2273D20B" w14:textId="7CE0B46A" w:rsidR="0032698C" w:rsidRPr="005C6EDE" w:rsidRDefault="0032698C" w:rsidP="003E25C8">
      <w:pPr>
        <w:pStyle w:val="ListParagraph"/>
        <w:numPr>
          <w:ilvl w:val="0"/>
          <w:numId w:val="15"/>
        </w:numPr>
        <w:spacing w:line="276" w:lineRule="auto"/>
        <w:ind w:left="360"/>
        <w:rPr>
          <w:b/>
          <w:color w:val="000000" w:themeColor="text1"/>
          <w:lang w:val="en-US"/>
        </w:rPr>
      </w:pPr>
      <w:r w:rsidRPr="005C6EDE">
        <w:rPr>
          <w:b/>
          <w:color w:val="000000" w:themeColor="text1"/>
          <w:lang w:val="en-US"/>
        </w:rPr>
        <w:t xml:space="preserve">Diversifying </w:t>
      </w:r>
      <w:r w:rsidR="005C6EDE">
        <w:rPr>
          <w:b/>
          <w:color w:val="000000" w:themeColor="text1"/>
          <w:lang w:val="en-US"/>
        </w:rPr>
        <w:t>o</w:t>
      </w:r>
      <w:r w:rsidRPr="005C6EDE">
        <w:rPr>
          <w:b/>
          <w:color w:val="000000" w:themeColor="text1"/>
          <w:lang w:val="en-US"/>
        </w:rPr>
        <w:t>pportunities</w:t>
      </w:r>
    </w:p>
    <w:p w14:paraId="73BF482C" w14:textId="77777777" w:rsidR="00FD4BD2" w:rsidRPr="00F2778A" w:rsidRDefault="00FD4BD2" w:rsidP="005C6EDE">
      <w:pPr>
        <w:pStyle w:val="ListParagraph"/>
        <w:spacing w:line="276" w:lineRule="auto"/>
        <w:ind w:left="360"/>
        <w:rPr>
          <w:b/>
          <w:color w:val="0070C0"/>
          <w:lang w:val="en-US"/>
        </w:rPr>
      </w:pPr>
    </w:p>
    <w:p w14:paraId="12E64417" w14:textId="78BD8129" w:rsidR="00D87D03" w:rsidRDefault="00D87D03" w:rsidP="005C6EDE">
      <w:pPr>
        <w:spacing w:line="276" w:lineRule="auto"/>
        <w:ind w:left="66"/>
        <w:rPr>
          <w:lang w:val="en-US"/>
        </w:rPr>
      </w:pPr>
      <w:r w:rsidRPr="00D87D03">
        <w:rPr>
          <w:lang w:val="en-US"/>
        </w:rPr>
        <w:t xml:space="preserve">Council will maximise use of facilities </w:t>
      </w:r>
      <w:r>
        <w:rPr>
          <w:lang w:val="en-US"/>
        </w:rPr>
        <w:t xml:space="preserve">through the </w:t>
      </w:r>
      <w:r w:rsidRPr="00D87D03">
        <w:rPr>
          <w:lang w:val="en-US"/>
        </w:rPr>
        <w:t>expan</w:t>
      </w:r>
      <w:r>
        <w:rPr>
          <w:lang w:val="en-US"/>
        </w:rPr>
        <w:t xml:space="preserve">sion of </w:t>
      </w:r>
      <w:r w:rsidRPr="00D87D03">
        <w:rPr>
          <w:lang w:val="en-US"/>
        </w:rPr>
        <w:t>golf programs</w:t>
      </w:r>
      <w:r>
        <w:rPr>
          <w:lang w:val="en-US"/>
        </w:rPr>
        <w:t xml:space="preserve"> and the exploration </w:t>
      </w:r>
      <w:r w:rsidR="001741B6">
        <w:rPr>
          <w:lang w:val="en-US"/>
        </w:rPr>
        <w:t>of other</w:t>
      </w:r>
      <w:r>
        <w:rPr>
          <w:lang w:val="en-US"/>
        </w:rPr>
        <w:t xml:space="preserve"> innovative uses beyond traditional golf. </w:t>
      </w:r>
      <w:r w:rsidRPr="00D87D03">
        <w:rPr>
          <w:lang w:val="en-US"/>
        </w:rPr>
        <w:t xml:space="preserve"> </w:t>
      </w:r>
    </w:p>
    <w:p w14:paraId="376BC212" w14:textId="77777777" w:rsidR="00D87D03" w:rsidRPr="00D87D03" w:rsidRDefault="00D87D03" w:rsidP="005C6EDE">
      <w:pPr>
        <w:spacing w:line="276" w:lineRule="auto"/>
        <w:ind w:left="66"/>
        <w:rPr>
          <w:lang w:val="en-US"/>
        </w:rPr>
      </w:pPr>
    </w:p>
    <w:p w14:paraId="6393BE2B" w14:textId="79250113" w:rsidR="00D87D03" w:rsidRPr="005C6EDE" w:rsidRDefault="0032698C" w:rsidP="003E25C8">
      <w:pPr>
        <w:pStyle w:val="ListParagraph"/>
        <w:numPr>
          <w:ilvl w:val="0"/>
          <w:numId w:val="15"/>
        </w:numPr>
        <w:spacing w:line="276" w:lineRule="auto"/>
        <w:ind w:left="360"/>
        <w:rPr>
          <w:b/>
          <w:color w:val="000000" w:themeColor="text1"/>
          <w:lang w:val="en-US"/>
        </w:rPr>
      </w:pPr>
      <w:r w:rsidRPr="005C6EDE">
        <w:rPr>
          <w:b/>
          <w:color w:val="000000" w:themeColor="text1"/>
          <w:lang w:val="en-US"/>
        </w:rPr>
        <w:t xml:space="preserve">Greater </w:t>
      </w:r>
      <w:r w:rsidR="005C6EDE">
        <w:rPr>
          <w:b/>
          <w:color w:val="000000" w:themeColor="text1"/>
          <w:lang w:val="en-US"/>
        </w:rPr>
        <w:t>i</w:t>
      </w:r>
      <w:r w:rsidRPr="005C6EDE">
        <w:rPr>
          <w:b/>
          <w:color w:val="000000" w:themeColor="text1"/>
          <w:lang w:val="en-US"/>
        </w:rPr>
        <w:t>nclusion of under-represented groups</w:t>
      </w:r>
      <w:r w:rsidR="00D87D03" w:rsidRPr="005C6EDE">
        <w:rPr>
          <w:rFonts w:cs="Arial"/>
          <w:b/>
          <w:color w:val="000000" w:themeColor="text1"/>
        </w:rPr>
        <w:t xml:space="preserve"> </w:t>
      </w:r>
    </w:p>
    <w:p w14:paraId="2A9B48E0" w14:textId="77777777" w:rsidR="00FD4BD2" w:rsidRPr="00F2778A" w:rsidRDefault="00FD4BD2" w:rsidP="005C6EDE">
      <w:pPr>
        <w:pStyle w:val="ListParagraph"/>
        <w:spacing w:line="276" w:lineRule="auto"/>
        <w:ind w:left="360"/>
        <w:rPr>
          <w:b/>
          <w:color w:val="0070C0"/>
          <w:lang w:val="en-US"/>
        </w:rPr>
      </w:pPr>
    </w:p>
    <w:p w14:paraId="10B8B65E" w14:textId="7955A066" w:rsidR="0032698C" w:rsidRPr="00D87D03" w:rsidRDefault="00D87D03" w:rsidP="005C6EDE">
      <w:pPr>
        <w:spacing w:line="276" w:lineRule="auto"/>
        <w:rPr>
          <w:lang w:val="en-US"/>
        </w:rPr>
      </w:pPr>
      <w:r w:rsidRPr="00D87D03">
        <w:rPr>
          <w:rFonts w:cs="Arial"/>
        </w:rPr>
        <w:t xml:space="preserve">Council will engage with women, children, the CALD community and people with disabilities to prioritise the continued improvement of golf </w:t>
      </w:r>
      <w:r>
        <w:rPr>
          <w:rFonts w:cs="Arial"/>
        </w:rPr>
        <w:t xml:space="preserve">programs and </w:t>
      </w:r>
      <w:r w:rsidRPr="00D87D03">
        <w:rPr>
          <w:rFonts w:cs="Arial"/>
        </w:rPr>
        <w:t>facilities to meet their needs</w:t>
      </w:r>
      <w:r w:rsidR="00E957BD">
        <w:rPr>
          <w:rFonts w:cs="Arial"/>
        </w:rPr>
        <w:t xml:space="preserve"> and interests.</w:t>
      </w:r>
      <w:r w:rsidRPr="00D87D03">
        <w:rPr>
          <w:rFonts w:cs="Arial"/>
        </w:rPr>
        <w:t xml:space="preserve"> </w:t>
      </w:r>
    </w:p>
    <w:p w14:paraId="700BBBCD" w14:textId="176C2553" w:rsidR="0032698C" w:rsidRDefault="0032698C" w:rsidP="008F013F">
      <w:pPr>
        <w:jc w:val="both"/>
        <w:rPr>
          <w:lang w:val="en-US"/>
        </w:rPr>
      </w:pPr>
    </w:p>
    <w:p w14:paraId="4CD91D74" w14:textId="77777777" w:rsidR="0049035B" w:rsidRDefault="0049035B" w:rsidP="008F013F">
      <w:pPr>
        <w:jc w:val="both"/>
        <w:rPr>
          <w:rFonts w:cs="Arial"/>
        </w:rPr>
      </w:pPr>
    </w:p>
    <w:p w14:paraId="6897A9C4" w14:textId="62074B1A" w:rsidR="005E5D14" w:rsidRDefault="005E5D14" w:rsidP="008F013F">
      <w:pPr>
        <w:jc w:val="both"/>
        <w:rPr>
          <w:rFonts w:cs="Arial"/>
        </w:rPr>
      </w:pPr>
      <w:r w:rsidRPr="00EA7D99">
        <w:rPr>
          <w:rFonts w:cs="Arial"/>
        </w:rPr>
        <w:t xml:space="preserve">The Maroondah </w:t>
      </w:r>
      <w:r>
        <w:rPr>
          <w:rFonts w:cs="Arial"/>
        </w:rPr>
        <w:t xml:space="preserve">Golf </w:t>
      </w:r>
      <w:r w:rsidRPr="00EA7D99">
        <w:rPr>
          <w:rFonts w:cs="Arial"/>
        </w:rPr>
        <w:t xml:space="preserve">Strategy will </w:t>
      </w:r>
      <w:r>
        <w:rPr>
          <w:rFonts w:cs="Arial"/>
        </w:rPr>
        <w:t xml:space="preserve">have a staged </w:t>
      </w:r>
      <w:r w:rsidRPr="00EA7D99">
        <w:rPr>
          <w:rFonts w:cs="Arial"/>
        </w:rPr>
        <w:t>implement</w:t>
      </w:r>
      <w:r>
        <w:rPr>
          <w:rFonts w:cs="Arial"/>
        </w:rPr>
        <w:t xml:space="preserve">ation with further research and master planning required to inform future actions. </w:t>
      </w:r>
      <w:r w:rsidRPr="00EA7D99">
        <w:rPr>
          <w:rFonts w:cs="Arial"/>
        </w:rPr>
        <w:t>It is anticipated that additional priority actions and projects may be identified over time which will also support th</w:t>
      </w:r>
      <w:r w:rsidR="00E957BD">
        <w:rPr>
          <w:rFonts w:cs="Arial"/>
        </w:rPr>
        <w:t>e</w:t>
      </w:r>
      <w:r w:rsidRPr="00EA7D99">
        <w:rPr>
          <w:rFonts w:cs="Arial"/>
        </w:rPr>
        <w:t xml:space="preserve"> vision and the changing needs of the Maroondah community. </w:t>
      </w:r>
    </w:p>
    <w:p w14:paraId="21FB69AC" w14:textId="77777777" w:rsidR="008F013F" w:rsidRDefault="008F013F" w:rsidP="008F013F">
      <w:pPr>
        <w:jc w:val="both"/>
        <w:rPr>
          <w:rFonts w:cs="Arial"/>
        </w:rPr>
      </w:pPr>
    </w:p>
    <w:p w14:paraId="419B365A" w14:textId="6877ADB2" w:rsidR="0032698C" w:rsidRDefault="00740F99" w:rsidP="008F013F">
      <w:pPr>
        <w:jc w:val="both"/>
        <w:rPr>
          <w:lang w:val="en-US"/>
        </w:rPr>
      </w:pPr>
      <w:r w:rsidRPr="00EA7D99">
        <w:rPr>
          <w:rFonts w:cs="Arial"/>
        </w:rPr>
        <w:t xml:space="preserve">An Implementation Plan will be developed to accompany an adopted </w:t>
      </w:r>
      <w:r>
        <w:rPr>
          <w:rFonts w:cs="Arial"/>
        </w:rPr>
        <w:t xml:space="preserve">Maroondah Golf </w:t>
      </w:r>
      <w:r w:rsidRPr="00EA7D99">
        <w:rPr>
          <w:rFonts w:cs="Arial"/>
        </w:rPr>
        <w:t>Strategy</w:t>
      </w:r>
      <w:r>
        <w:rPr>
          <w:rFonts w:cs="Arial"/>
        </w:rPr>
        <w:t xml:space="preserve"> which </w:t>
      </w:r>
      <w:r w:rsidRPr="00EA7D99">
        <w:rPr>
          <w:rFonts w:cs="Arial"/>
        </w:rPr>
        <w:t xml:space="preserve">will establish timeframes and </w:t>
      </w:r>
      <w:r>
        <w:rPr>
          <w:rFonts w:cs="Arial"/>
        </w:rPr>
        <w:t>required r</w:t>
      </w:r>
      <w:r w:rsidRPr="00EA7D99">
        <w:rPr>
          <w:rFonts w:cs="Arial"/>
        </w:rPr>
        <w:t xml:space="preserve">esources </w:t>
      </w:r>
      <w:r>
        <w:rPr>
          <w:rFonts w:cs="Arial"/>
        </w:rPr>
        <w:t>t</w:t>
      </w:r>
      <w:r w:rsidRPr="00EA7D99">
        <w:rPr>
          <w:rFonts w:cs="Arial"/>
        </w:rPr>
        <w:t xml:space="preserve">o deliver the </w:t>
      </w:r>
      <w:r>
        <w:rPr>
          <w:rFonts w:cs="Arial"/>
        </w:rPr>
        <w:t xml:space="preserve">18 key priority </w:t>
      </w:r>
      <w:r w:rsidRPr="00EA7D99">
        <w:rPr>
          <w:rFonts w:cs="Arial"/>
        </w:rPr>
        <w:t>actions.</w:t>
      </w:r>
      <w:r>
        <w:rPr>
          <w:rFonts w:cs="Arial"/>
        </w:rPr>
        <w:t xml:space="preserve"> </w:t>
      </w:r>
      <w:r w:rsidRPr="00346EFA">
        <w:rPr>
          <w:rFonts w:cs="Arial"/>
        </w:rPr>
        <w:t>An</w:t>
      </w:r>
      <w:r>
        <w:rPr>
          <w:rFonts w:cs="Arial"/>
        </w:rPr>
        <w:t xml:space="preserve"> annual ‘State of Play’ will be reported to Council</w:t>
      </w:r>
      <w:r w:rsidR="000D3243">
        <w:rPr>
          <w:rFonts w:cs="Arial"/>
        </w:rPr>
        <w:t>.</w:t>
      </w:r>
      <w:r>
        <w:rPr>
          <w:rFonts w:cs="Arial"/>
        </w:rPr>
        <w:t xml:space="preserve"> </w:t>
      </w:r>
    </w:p>
    <w:p w14:paraId="41BEC299" w14:textId="4E3C3EB9" w:rsidR="0032698C" w:rsidRDefault="0032698C" w:rsidP="009411F3">
      <w:pPr>
        <w:rPr>
          <w:lang w:val="en-US"/>
        </w:rPr>
      </w:pPr>
    </w:p>
    <w:p w14:paraId="783F228F" w14:textId="291DC29C" w:rsidR="0032698C" w:rsidRDefault="0032698C" w:rsidP="009411F3">
      <w:pPr>
        <w:rPr>
          <w:lang w:val="en-US"/>
        </w:rPr>
      </w:pPr>
    </w:p>
    <w:p w14:paraId="75BF9B7B" w14:textId="52BCC275" w:rsidR="0032698C" w:rsidRDefault="0032698C" w:rsidP="009411F3">
      <w:pPr>
        <w:rPr>
          <w:lang w:val="en-US"/>
        </w:rPr>
      </w:pPr>
    </w:p>
    <w:p w14:paraId="2E7CD740" w14:textId="065A7670" w:rsidR="0032698C" w:rsidRDefault="0032698C" w:rsidP="009411F3">
      <w:pPr>
        <w:rPr>
          <w:lang w:val="en-US"/>
        </w:rPr>
      </w:pPr>
    </w:p>
    <w:p w14:paraId="577E6567" w14:textId="2704FB88" w:rsidR="0032698C" w:rsidRDefault="0032698C" w:rsidP="009411F3">
      <w:pPr>
        <w:rPr>
          <w:lang w:val="en-US"/>
        </w:rPr>
      </w:pPr>
    </w:p>
    <w:p w14:paraId="05326574" w14:textId="796ACCD5" w:rsidR="0032698C" w:rsidRDefault="0032698C" w:rsidP="009411F3">
      <w:pPr>
        <w:rPr>
          <w:lang w:val="en-US"/>
        </w:rPr>
      </w:pPr>
    </w:p>
    <w:p w14:paraId="11410257" w14:textId="060379EF" w:rsidR="0032698C" w:rsidRDefault="0032698C">
      <w:pPr>
        <w:rPr>
          <w:lang w:val="en-US"/>
        </w:rPr>
      </w:pPr>
      <w:r>
        <w:rPr>
          <w:lang w:val="en-US"/>
        </w:rPr>
        <w:br w:type="page"/>
      </w:r>
    </w:p>
    <w:p w14:paraId="4E696D63" w14:textId="77777777" w:rsidR="0032698C" w:rsidRDefault="0032698C" w:rsidP="009411F3">
      <w:pPr>
        <w:rPr>
          <w:lang w:val="en-US"/>
        </w:rPr>
      </w:pPr>
    </w:p>
    <w:p w14:paraId="48492AC8" w14:textId="08F2E7BD" w:rsidR="006122B0" w:rsidRPr="004A0656" w:rsidRDefault="006122B0" w:rsidP="00A408F9">
      <w:pPr>
        <w:pStyle w:val="Heading1"/>
      </w:pPr>
      <w:bookmarkStart w:id="1" w:name="_Toc43811925"/>
      <w:r w:rsidRPr="004A0656">
        <w:t xml:space="preserve">Section 1 </w:t>
      </w:r>
      <w:r w:rsidR="00E66EAD" w:rsidRPr="004A0656">
        <w:t xml:space="preserve">- </w:t>
      </w:r>
      <w:r w:rsidR="00A0040F">
        <w:t>T</w:t>
      </w:r>
      <w:r w:rsidR="00E66EAD" w:rsidRPr="004A0656">
        <w:t xml:space="preserve">he </w:t>
      </w:r>
      <w:r w:rsidR="004A0656">
        <w:t>c</w:t>
      </w:r>
      <w:r w:rsidR="00E66EAD" w:rsidRPr="004A0656">
        <w:t xml:space="preserve">urrent </w:t>
      </w:r>
      <w:r w:rsidR="004A0656">
        <w:t>s</w:t>
      </w:r>
      <w:r w:rsidR="00E66EAD" w:rsidRPr="004A0656">
        <w:t xml:space="preserve">tate of </w:t>
      </w:r>
      <w:r w:rsidR="004A0656">
        <w:t>p</w:t>
      </w:r>
      <w:r w:rsidR="00E66EAD" w:rsidRPr="004A0656">
        <w:t>lay</w:t>
      </w:r>
      <w:bookmarkEnd w:id="1"/>
    </w:p>
    <w:p w14:paraId="39FB03F0" w14:textId="77777777" w:rsidR="006122B0" w:rsidRDefault="006122B0" w:rsidP="006122B0"/>
    <w:p w14:paraId="2F861A9B" w14:textId="77777777" w:rsidR="004A0656" w:rsidRDefault="006171D6" w:rsidP="004A0656">
      <w:pPr>
        <w:autoSpaceDE w:val="0"/>
        <w:autoSpaceDN w:val="0"/>
        <w:adjustRightInd w:val="0"/>
        <w:rPr>
          <w:rFonts w:cs="Arial"/>
          <w:color w:val="000000"/>
          <w:lang w:eastAsia="en-AU"/>
        </w:rPr>
      </w:pPr>
      <w:r w:rsidRPr="00EA4865">
        <w:rPr>
          <w:rFonts w:cs="Arial"/>
          <w:color w:val="000000"/>
          <w:lang w:eastAsia="en-AU"/>
        </w:rPr>
        <w:t xml:space="preserve">Maroondah City </w:t>
      </w:r>
      <w:r w:rsidRPr="006171D6">
        <w:rPr>
          <w:rFonts w:cs="Arial"/>
          <w:color w:val="000000"/>
          <w:lang w:eastAsia="en-AU"/>
        </w:rPr>
        <w:t>Council</w:t>
      </w:r>
      <w:r w:rsidRPr="00EA4865">
        <w:rPr>
          <w:rFonts w:cs="Arial"/>
          <w:color w:val="000000"/>
          <w:lang w:eastAsia="en-AU"/>
        </w:rPr>
        <w:t xml:space="preserve"> is in the </w:t>
      </w:r>
      <w:r w:rsidR="00F94E87">
        <w:rPr>
          <w:rFonts w:cs="Arial"/>
          <w:color w:val="000000"/>
          <w:lang w:eastAsia="en-AU"/>
        </w:rPr>
        <w:t>unique</w:t>
      </w:r>
      <w:r w:rsidR="00F94E87" w:rsidRPr="00EA4865">
        <w:rPr>
          <w:rFonts w:cs="Arial"/>
          <w:color w:val="000000"/>
          <w:lang w:eastAsia="en-AU"/>
        </w:rPr>
        <w:t xml:space="preserve"> </w:t>
      </w:r>
      <w:r w:rsidRPr="00EA4865">
        <w:rPr>
          <w:rFonts w:cs="Arial"/>
          <w:color w:val="000000"/>
          <w:lang w:eastAsia="en-AU"/>
        </w:rPr>
        <w:t>position of</w:t>
      </w:r>
      <w:r w:rsidRPr="006171D6">
        <w:rPr>
          <w:rFonts w:cs="Arial"/>
          <w:color w:val="000000"/>
          <w:lang w:eastAsia="en-AU"/>
        </w:rPr>
        <w:t xml:space="preserve"> own</w:t>
      </w:r>
      <w:r w:rsidRPr="00EA4865">
        <w:rPr>
          <w:rFonts w:cs="Arial"/>
          <w:color w:val="000000"/>
          <w:lang w:eastAsia="en-AU"/>
        </w:rPr>
        <w:t>ing</w:t>
      </w:r>
      <w:r w:rsidRPr="006171D6">
        <w:rPr>
          <w:rFonts w:cs="Arial"/>
          <w:color w:val="000000"/>
          <w:lang w:eastAsia="en-AU"/>
        </w:rPr>
        <w:t xml:space="preserve"> and operat</w:t>
      </w:r>
      <w:r w:rsidRPr="00EA4865">
        <w:rPr>
          <w:rFonts w:cs="Arial"/>
          <w:color w:val="000000"/>
          <w:lang w:eastAsia="en-AU"/>
        </w:rPr>
        <w:t>ing</w:t>
      </w:r>
      <w:r w:rsidRPr="006171D6">
        <w:rPr>
          <w:rFonts w:cs="Arial"/>
          <w:color w:val="000000"/>
          <w:lang w:eastAsia="en-AU"/>
        </w:rPr>
        <w:t xml:space="preserve"> two </w:t>
      </w:r>
      <w:r w:rsidR="009045E8">
        <w:rPr>
          <w:rFonts w:cs="Arial"/>
          <w:color w:val="000000"/>
          <w:lang w:eastAsia="en-AU"/>
        </w:rPr>
        <w:t>1</w:t>
      </w:r>
      <w:r w:rsidRPr="00EA4865">
        <w:rPr>
          <w:rFonts w:cs="Arial"/>
          <w:color w:val="000000"/>
          <w:lang w:eastAsia="en-AU"/>
        </w:rPr>
        <w:t xml:space="preserve">8 hole public </w:t>
      </w:r>
      <w:r w:rsidRPr="006171D6">
        <w:rPr>
          <w:rFonts w:cs="Arial"/>
          <w:color w:val="000000"/>
          <w:lang w:eastAsia="en-AU"/>
        </w:rPr>
        <w:t>golf courses</w:t>
      </w:r>
      <w:r w:rsidRPr="00EA4865">
        <w:rPr>
          <w:rFonts w:cs="Arial"/>
          <w:color w:val="000000"/>
          <w:lang w:eastAsia="en-AU"/>
        </w:rPr>
        <w:t xml:space="preserve">, </w:t>
      </w:r>
      <w:r w:rsidRPr="006171D6">
        <w:rPr>
          <w:rFonts w:cs="Arial"/>
          <w:color w:val="000000"/>
          <w:lang w:eastAsia="en-AU"/>
        </w:rPr>
        <w:t xml:space="preserve">Dorset Public Golf Course (Dorset) and Ringwood Public Golf Course (Ringwood). </w:t>
      </w:r>
      <w:r w:rsidR="00A82856">
        <w:rPr>
          <w:rFonts w:cs="Arial"/>
          <w:color w:val="000000"/>
          <w:lang w:eastAsia="en-AU"/>
        </w:rPr>
        <w:t xml:space="preserve">There are few, if any, municipalities within Victoria that own and operate two 18 hole golf courses. </w:t>
      </w:r>
    </w:p>
    <w:p w14:paraId="06AE337E" w14:textId="77777777" w:rsidR="004A0656" w:rsidRDefault="004A0656" w:rsidP="004A0656">
      <w:pPr>
        <w:autoSpaceDE w:val="0"/>
        <w:autoSpaceDN w:val="0"/>
        <w:adjustRightInd w:val="0"/>
        <w:rPr>
          <w:rFonts w:cs="Arial"/>
          <w:color w:val="000000"/>
          <w:lang w:eastAsia="en-AU"/>
        </w:rPr>
      </w:pPr>
    </w:p>
    <w:p w14:paraId="7DFBAEC6" w14:textId="77777777" w:rsidR="00737FDE" w:rsidRDefault="006171D6" w:rsidP="004A0656">
      <w:pPr>
        <w:autoSpaceDE w:val="0"/>
        <w:autoSpaceDN w:val="0"/>
        <w:adjustRightInd w:val="0"/>
        <w:rPr>
          <w:rFonts w:cs="Arial"/>
          <w:color w:val="000000"/>
          <w:lang w:eastAsia="en-AU"/>
        </w:rPr>
      </w:pPr>
      <w:r w:rsidRPr="006171D6">
        <w:rPr>
          <w:rFonts w:cs="Arial"/>
          <w:color w:val="000000"/>
          <w:lang w:eastAsia="en-AU"/>
        </w:rPr>
        <w:t>The facilities are collectively known as Maroondah Golf</w:t>
      </w:r>
      <w:r w:rsidR="00323C00">
        <w:rPr>
          <w:rFonts w:cs="Arial"/>
          <w:color w:val="000000"/>
          <w:lang w:eastAsia="en-AU"/>
        </w:rPr>
        <w:t xml:space="preserve"> </w:t>
      </w:r>
      <w:r w:rsidR="00323C00" w:rsidRPr="005B7150">
        <w:rPr>
          <w:rFonts w:cs="Arial"/>
          <w:color w:val="000000"/>
          <w:lang w:eastAsia="en-AU"/>
        </w:rPr>
        <w:t>and form part of Council’s enviable Maroondah Leisure membership offering. Maroondah Leisure encompasses two high ball stadiums, two aquatic/health club facilities, an outdoor 50 metre pool and the two golf courses</w:t>
      </w:r>
      <w:r w:rsidR="00BE5291">
        <w:rPr>
          <w:rFonts w:cs="Arial"/>
          <w:color w:val="000000"/>
          <w:lang w:eastAsia="en-AU"/>
        </w:rPr>
        <w:t>.</w:t>
      </w:r>
    </w:p>
    <w:p w14:paraId="5C319867" w14:textId="77777777" w:rsidR="00737FDE" w:rsidRDefault="00737FDE" w:rsidP="004A0656">
      <w:pPr>
        <w:autoSpaceDE w:val="0"/>
        <w:autoSpaceDN w:val="0"/>
        <w:adjustRightInd w:val="0"/>
        <w:rPr>
          <w:rFonts w:cs="Arial"/>
          <w:color w:val="000000"/>
          <w:lang w:eastAsia="en-AU"/>
        </w:rPr>
      </w:pPr>
    </w:p>
    <w:p w14:paraId="2032E7B1" w14:textId="7EAF80C8" w:rsidR="00FD2F59" w:rsidRPr="00317B91" w:rsidRDefault="00021098" w:rsidP="004A0656">
      <w:pPr>
        <w:autoSpaceDE w:val="0"/>
        <w:autoSpaceDN w:val="0"/>
        <w:adjustRightInd w:val="0"/>
        <w:rPr>
          <w:rFonts w:cs="Arial"/>
          <w:color w:val="000000"/>
          <w:lang w:eastAsia="en-AU"/>
        </w:rPr>
      </w:pPr>
      <w:r w:rsidRPr="003651B7">
        <w:rPr>
          <w:rFonts w:eastAsia="DengXian" w:cs="Arial"/>
          <w:lang w:val="en-US"/>
        </w:rPr>
        <w:t xml:space="preserve">Both </w:t>
      </w:r>
      <w:r w:rsidR="00867464">
        <w:rPr>
          <w:rFonts w:eastAsia="DengXian" w:cs="Arial"/>
          <w:lang w:val="en-US"/>
        </w:rPr>
        <w:t xml:space="preserve">Maroondah Golf </w:t>
      </w:r>
      <w:r w:rsidRPr="003651B7">
        <w:rPr>
          <w:rFonts w:eastAsia="DengXian" w:cs="Arial"/>
          <w:lang w:val="en-US"/>
        </w:rPr>
        <w:t>facilities cover approximately 80 hectares (approximately 198 acres)</w:t>
      </w:r>
      <w:r w:rsidR="00737FDE">
        <w:rPr>
          <w:rFonts w:eastAsia="DengXian" w:cs="Arial"/>
          <w:lang w:val="en-US"/>
        </w:rPr>
        <w:t>,</w:t>
      </w:r>
      <w:r w:rsidRPr="003651B7">
        <w:rPr>
          <w:rFonts w:eastAsia="DengXian" w:cs="Arial"/>
          <w:lang w:val="en-US"/>
        </w:rPr>
        <w:t xml:space="preserve"> </w:t>
      </w:r>
      <w:r>
        <w:rPr>
          <w:rFonts w:eastAsia="DengXian" w:cs="Arial"/>
          <w:lang w:val="en-US"/>
        </w:rPr>
        <w:t xml:space="preserve">equating to </w:t>
      </w:r>
      <w:r w:rsidR="007B2281" w:rsidRPr="00486495">
        <w:rPr>
          <w:rFonts w:eastAsia="DengXian" w:cs="Arial"/>
          <w:lang w:val="en-US"/>
        </w:rPr>
        <w:t>1.34</w:t>
      </w:r>
      <w:r>
        <w:rPr>
          <w:rFonts w:eastAsia="DengXian" w:cs="Arial"/>
          <w:lang w:val="en-US"/>
        </w:rPr>
        <w:t>% of the municipality’s total open space</w:t>
      </w:r>
      <w:r w:rsidRPr="003651B7">
        <w:rPr>
          <w:rFonts w:eastAsia="DengXian" w:cs="Arial"/>
          <w:lang w:val="en-US"/>
        </w:rPr>
        <w:t>.</w:t>
      </w:r>
      <w:r>
        <w:rPr>
          <w:rFonts w:eastAsia="DengXian" w:cs="Arial"/>
          <w:lang w:val="en-US"/>
        </w:rPr>
        <w:t xml:space="preserve"> </w:t>
      </w:r>
      <w:r w:rsidR="006171D6" w:rsidRPr="00EA4865">
        <w:rPr>
          <w:rFonts w:cs="Arial"/>
          <w:color w:val="000000"/>
          <w:lang w:eastAsia="en-AU"/>
        </w:rPr>
        <w:t xml:space="preserve">These courses provide a valuable social meeting place and active recreation pursuit for approximately </w:t>
      </w:r>
      <w:r w:rsidR="007B2281" w:rsidRPr="00486495">
        <w:rPr>
          <w:rFonts w:cs="Arial"/>
          <w:color w:val="000000"/>
          <w:lang w:eastAsia="en-AU"/>
        </w:rPr>
        <w:t>15</w:t>
      </w:r>
      <w:r w:rsidR="008B75EB" w:rsidRPr="00486495">
        <w:rPr>
          <w:rFonts w:cs="Arial"/>
          <w:color w:val="000000"/>
          <w:lang w:eastAsia="en-AU"/>
        </w:rPr>
        <w:t>2</w:t>
      </w:r>
      <w:r w:rsidR="00367F12" w:rsidRPr="00486495">
        <w:rPr>
          <w:rFonts w:cs="Arial"/>
          <w:color w:val="000000"/>
          <w:lang w:eastAsia="en-AU"/>
        </w:rPr>
        <w:t>,</w:t>
      </w:r>
      <w:r w:rsidR="008B75EB" w:rsidRPr="00486495">
        <w:rPr>
          <w:rFonts w:cs="Arial"/>
          <w:color w:val="000000"/>
          <w:lang w:eastAsia="en-AU"/>
        </w:rPr>
        <w:t>000 visits annually</w:t>
      </w:r>
      <w:r w:rsidR="006171D6" w:rsidRPr="00486495">
        <w:rPr>
          <w:rFonts w:cs="Arial"/>
          <w:color w:val="000000"/>
          <w:lang w:eastAsia="en-AU"/>
        </w:rPr>
        <w:t>.</w:t>
      </w:r>
      <w:r w:rsidR="00D40C6F" w:rsidRPr="00EA4865">
        <w:rPr>
          <w:rFonts w:cs="Arial"/>
          <w:color w:val="000000"/>
          <w:lang w:eastAsia="en-AU"/>
        </w:rPr>
        <w:t xml:space="preserve"> </w:t>
      </w:r>
      <w:r w:rsidR="00F452E1" w:rsidRPr="00317B91">
        <w:rPr>
          <w:rFonts w:cs="Arial"/>
          <w:color w:val="000000"/>
          <w:lang w:eastAsia="en-AU"/>
        </w:rPr>
        <w:t xml:space="preserve"> </w:t>
      </w:r>
      <w:r w:rsidR="00E41313" w:rsidRPr="00317B91">
        <w:rPr>
          <w:rFonts w:cs="Arial"/>
          <w:color w:val="000000"/>
          <w:lang w:eastAsia="en-AU"/>
        </w:rPr>
        <w:t xml:space="preserve">Given </w:t>
      </w:r>
      <w:r w:rsidR="009A7685" w:rsidRPr="00317B91">
        <w:rPr>
          <w:rFonts w:cs="Arial"/>
          <w:color w:val="000000"/>
          <w:lang w:eastAsia="en-AU"/>
        </w:rPr>
        <w:t xml:space="preserve">the </w:t>
      </w:r>
      <w:r w:rsidR="00E41313" w:rsidRPr="00317B91">
        <w:rPr>
          <w:rFonts w:cs="Arial"/>
          <w:color w:val="000000"/>
          <w:lang w:eastAsia="en-AU"/>
        </w:rPr>
        <w:t xml:space="preserve">level of investment Council affords to the delivery of public golf in Maroondah it is of high importance that a strategic approach be established and regularly reviewed to </w:t>
      </w:r>
      <w:r w:rsidR="005F0894" w:rsidRPr="00317B91">
        <w:rPr>
          <w:rFonts w:cs="Arial"/>
          <w:color w:val="000000"/>
          <w:lang w:eastAsia="en-AU"/>
        </w:rPr>
        <w:t>understand and balance Council’s objectives of achieving both positive social and financial outcomes.</w:t>
      </w:r>
      <w:r w:rsidR="009A7685" w:rsidRPr="00317B91" w:rsidDel="009A7685">
        <w:rPr>
          <w:rFonts w:cs="Arial"/>
          <w:color w:val="000000"/>
          <w:lang w:eastAsia="en-AU"/>
        </w:rPr>
        <w:t xml:space="preserve"> </w:t>
      </w:r>
    </w:p>
    <w:p w14:paraId="1368DA24" w14:textId="38855E09" w:rsidR="00F452E1" w:rsidRDefault="00F452E1" w:rsidP="004A0656">
      <w:pPr>
        <w:autoSpaceDE w:val="0"/>
        <w:autoSpaceDN w:val="0"/>
        <w:adjustRightInd w:val="0"/>
        <w:rPr>
          <w:rFonts w:cs="Arial"/>
          <w:color w:val="000000"/>
          <w:highlight w:val="cyan"/>
          <w:lang w:eastAsia="en-AU"/>
        </w:rPr>
      </w:pPr>
    </w:p>
    <w:p w14:paraId="5B9C4929" w14:textId="77777777" w:rsidR="00CE000F" w:rsidRDefault="001E37CE" w:rsidP="004A0656">
      <w:pPr>
        <w:autoSpaceDE w:val="0"/>
        <w:autoSpaceDN w:val="0"/>
        <w:adjustRightInd w:val="0"/>
        <w:rPr>
          <w:rFonts w:eastAsia="DengXian" w:cs="Arial"/>
          <w:lang w:val="en-US"/>
        </w:rPr>
      </w:pPr>
      <w:r w:rsidRPr="00F5661E">
        <w:rPr>
          <w:rFonts w:eastAsia="DengXian" w:cs="Arial"/>
          <w:lang w:val="en-US"/>
        </w:rPr>
        <w:t xml:space="preserve">In 2016, with new trends emerging for social golf participation in Maroondah, and with competition golf remaining steady, Council engaged WellPlayed Golf Business Consultancy to undertake Stage One of the Maroondah Golf Strategic Review. The aim of the Review was to understand the changing landscape and opportunities of golf to </w:t>
      </w:r>
      <w:r>
        <w:rPr>
          <w:rFonts w:eastAsia="DengXian" w:cs="Arial"/>
          <w:lang w:val="en-US"/>
        </w:rPr>
        <w:t>inform the development of a medium</w:t>
      </w:r>
      <w:r w:rsidR="00486495">
        <w:rPr>
          <w:rFonts w:eastAsia="DengXian" w:cs="Arial"/>
          <w:lang w:val="en-US"/>
        </w:rPr>
        <w:t>-</w:t>
      </w:r>
      <w:r>
        <w:rPr>
          <w:rFonts w:eastAsia="DengXian" w:cs="Arial"/>
          <w:lang w:val="en-US"/>
        </w:rPr>
        <w:t>term strategy</w:t>
      </w:r>
      <w:r w:rsidR="00CE000F">
        <w:rPr>
          <w:rFonts w:eastAsia="DengXian" w:cs="Arial"/>
          <w:lang w:val="en-US"/>
        </w:rPr>
        <w:t>.</w:t>
      </w:r>
    </w:p>
    <w:p w14:paraId="5AFDBAF0" w14:textId="52F973F6" w:rsidR="00CC2E66" w:rsidRDefault="00CC2E66" w:rsidP="004A0656">
      <w:pPr>
        <w:autoSpaceDE w:val="0"/>
        <w:autoSpaceDN w:val="0"/>
        <w:adjustRightInd w:val="0"/>
        <w:rPr>
          <w:rFonts w:eastAsia="DengXian" w:cs="Arial"/>
          <w:lang w:val="en-US"/>
        </w:rPr>
      </w:pPr>
    </w:p>
    <w:p w14:paraId="33718C0A" w14:textId="15D09658" w:rsidR="002B3AD6" w:rsidRPr="00624834" w:rsidRDefault="002B3AD6" w:rsidP="004A0656">
      <w:pPr>
        <w:rPr>
          <w:rFonts w:cs="Arial"/>
        </w:rPr>
      </w:pPr>
      <w:r w:rsidRPr="009F7398">
        <w:rPr>
          <w:rFonts w:cs="Arial"/>
        </w:rPr>
        <w:t xml:space="preserve">The net financial position for golf has been negative for the past </w:t>
      </w:r>
      <w:r w:rsidR="00CE000F">
        <w:rPr>
          <w:rFonts w:cs="Arial"/>
        </w:rPr>
        <w:t>eight</w:t>
      </w:r>
      <w:r w:rsidRPr="009F7398">
        <w:rPr>
          <w:rFonts w:cs="Arial"/>
        </w:rPr>
        <w:t xml:space="preserve"> years</w:t>
      </w:r>
      <w:r w:rsidR="00AC0EC9">
        <w:rPr>
          <w:rFonts w:cs="Arial"/>
        </w:rPr>
        <w:t>.</w:t>
      </w:r>
      <w:r w:rsidRPr="009F7398">
        <w:rPr>
          <w:rFonts w:cs="Arial"/>
        </w:rPr>
        <w:t xml:space="preserve"> Ringwood and Dorset Golf has cost Council on average $536,000 annually </w:t>
      </w:r>
      <w:r w:rsidR="00F80DD2">
        <w:rPr>
          <w:rFonts w:cs="Arial"/>
        </w:rPr>
        <w:t>during that time</w:t>
      </w:r>
      <w:r w:rsidRPr="00624834">
        <w:rPr>
          <w:rFonts w:cs="Arial"/>
        </w:rPr>
        <w:t>. This is largely due to the significant capital expenditure program required to improve the course conditions</w:t>
      </w:r>
      <w:r w:rsidR="00F80DD2">
        <w:rPr>
          <w:rFonts w:cs="Arial"/>
        </w:rPr>
        <w:t>. T</w:t>
      </w:r>
      <w:r w:rsidRPr="00624834">
        <w:rPr>
          <w:rFonts w:cs="Arial"/>
        </w:rPr>
        <w:t xml:space="preserve">he modest operational surplus the courses provide has not been </w:t>
      </w:r>
      <w:proofErr w:type="gramStart"/>
      <w:r w:rsidRPr="00624834">
        <w:rPr>
          <w:rFonts w:cs="Arial"/>
        </w:rPr>
        <w:t>sufficient</w:t>
      </w:r>
      <w:proofErr w:type="gramEnd"/>
      <w:r w:rsidRPr="00624834">
        <w:rPr>
          <w:rFonts w:cs="Arial"/>
        </w:rPr>
        <w:t xml:space="preserve"> to fund the capital improvement investment. Dorset Golf has only produced an operating surplus to Council for </w:t>
      </w:r>
      <w:r w:rsidR="00AC0EC9">
        <w:rPr>
          <w:rFonts w:cs="Arial"/>
        </w:rPr>
        <w:t>four</w:t>
      </w:r>
      <w:r w:rsidRPr="00624834">
        <w:rPr>
          <w:rFonts w:cs="Arial"/>
        </w:rPr>
        <w:t xml:space="preserve"> out of the past </w:t>
      </w:r>
      <w:r w:rsidR="00AC0EC9">
        <w:rPr>
          <w:rFonts w:cs="Arial"/>
        </w:rPr>
        <w:t xml:space="preserve">eight </w:t>
      </w:r>
      <w:r w:rsidRPr="00624834">
        <w:rPr>
          <w:rFonts w:cs="Arial"/>
        </w:rPr>
        <w:t xml:space="preserve">years. </w:t>
      </w:r>
    </w:p>
    <w:p w14:paraId="26162A76" w14:textId="77777777" w:rsidR="002B3AD6" w:rsidRPr="00624834" w:rsidRDefault="002B3AD6" w:rsidP="004A0656">
      <w:pPr>
        <w:rPr>
          <w:rFonts w:cs="Arial"/>
        </w:rPr>
      </w:pPr>
    </w:p>
    <w:p w14:paraId="3B67A7A4" w14:textId="656F079F" w:rsidR="002B3AD6" w:rsidRPr="00624834" w:rsidRDefault="002B3AD6" w:rsidP="004A0656">
      <w:pPr>
        <w:rPr>
          <w:rFonts w:cs="Arial"/>
        </w:rPr>
      </w:pPr>
      <w:r w:rsidRPr="00624834">
        <w:rPr>
          <w:rFonts w:cs="Arial"/>
        </w:rPr>
        <w:t>Whil</w:t>
      </w:r>
      <w:r w:rsidR="00AC0EC9">
        <w:rPr>
          <w:rFonts w:cs="Arial"/>
        </w:rPr>
        <w:t>e</w:t>
      </w:r>
      <w:r w:rsidRPr="00624834">
        <w:rPr>
          <w:rFonts w:cs="Arial"/>
        </w:rPr>
        <w:t xml:space="preserve"> the attendance for both </w:t>
      </w:r>
      <w:r w:rsidR="00E20480" w:rsidRPr="00E20480">
        <w:rPr>
          <w:rFonts w:cs="Arial"/>
        </w:rPr>
        <w:t>courses</w:t>
      </w:r>
      <w:r w:rsidRPr="00624834">
        <w:rPr>
          <w:rFonts w:cs="Arial"/>
        </w:rPr>
        <w:t xml:space="preserve"> </w:t>
      </w:r>
      <w:proofErr w:type="gramStart"/>
      <w:r w:rsidRPr="00624834">
        <w:rPr>
          <w:rFonts w:cs="Arial"/>
        </w:rPr>
        <w:t>is considered to be</w:t>
      </w:r>
      <w:proofErr w:type="gramEnd"/>
      <w:r w:rsidRPr="00624834">
        <w:rPr>
          <w:rFonts w:cs="Arial"/>
        </w:rPr>
        <w:t xml:space="preserve"> high the yield</w:t>
      </w:r>
      <w:r w:rsidR="00F77BF7">
        <w:rPr>
          <w:rFonts w:cs="Arial"/>
        </w:rPr>
        <w:t>-</w:t>
      </w:r>
      <w:r w:rsidRPr="00624834">
        <w:rPr>
          <w:rFonts w:cs="Arial"/>
        </w:rPr>
        <w:t>per</w:t>
      </w:r>
      <w:r w:rsidR="00F77BF7">
        <w:rPr>
          <w:rFonts w:cs="Arial"/>
        </w:rPr>
        <w:t>-</w:t>
      </w:r>
      <w:r w:rsidRPr="00624834">
        <w:rPr>
          <w:rFonts w:cs="Arial"/>
        </w:rPr>
        <w:t xml:space="preserve">visit is low due largely to the heavily discounted Maroondah Leisure membership offer. </w:t>
      </w:r>
      <w:r w:rsidR="00F77BF7">
        <w:rPr>
          <w:rFonts w:cs="Arial"/>
        </w:rPr>
        <w:t>Although the membersh</w:t>
      </w:r>
      <w:r w:rsidR="00267E1C">
        <w:rPr>
          <w:rFonts w:cs="Arial"/>
        </w:rPr>
        <w:t xml:space="preserve">ip </w:t>
      </w:r>
      <w:r w:rsidRPr="00624834">
        <w:rPr>
          <w:rFonts w:cs="Arial"/>
        </w:rPr>
        <w:t>offer supports high attendance</w:t>
      </w:r>
      <w:r w:rsidR="00267E1C">
        <w:rPr>
          <w:rFonts w:cs="Arial"/>
        </w:rPr>
        <w:t>,</w:t>
      </w:r>
      <w:r w:rsidRPr="00624834">
        <w:rPr>
          <w:rFonts w:cs="Arial"/>
        </w:rPr>
        <w:t xml:space="preserve"> it has a significant impact to the financial performance of the facilities. The membership </w:t>
      </w:r>
      <w:r w:rsidR="001741B6" w:rsidRPr="00624834">
        <w:rPr>
          <w:rFonts w:cs="Arial"/>
        </w:rPr>
        <w:t>offer,</w:t>
      </w:r>
      <w:r w:rsidRPr="00624834">
        <w:rPr>
          <w:rFonts w:cs="Arial"/>
        </w:rPr>
        <w:t xml:space="preserve"> and distribution of the membership income</w:t>
      </w:r>
      <w:r w:rsidR="000F7A69">
        <w:rPr>
          <w:rFonts w:cs="Arial"/>
        </w:rPr>
        <w:t>,</w:t>
      </w:r>
      <w:r w:rsidRPr="00624834">
        <w:rPr>
          <w:rFonts w:cs="Arial"/>
        </w:rPr>
        <w:t xml:space="preserve"> will need to be reviewed to ensure the Golf facilities do not continue to have a financial burden on Council</w:t>
      </w:r>
      <w:r w:rsidR="00B14978">
        <w:rPr>
          <w:rFonts w:cs="Arial"/>
        </w:rPr>
        <w:t xml:space="preserve"> and the community</w:t>
      </w:r>
      <w:r w:rsidRPr="00624834">
        <w:rPr>
          <w:rFonts w:cs="Arial"/>
        </w:rPr>
        <w:t>.</w:t>
      </w:r>
    </w:p>
    <w:p w14:paraId="12970FF4" w14:textId="77777777" w:rsidR="002B3AD6" w:rsidRPr="00624834" w:rsidRDefault="002B3AD6" w:rsidP="004A0656">
      <w:pPr>
        <w:rPr>
          <w:rFonts w:cs="Arial"/>
        </w:rPr>
      </w:pPr>
    </w:p>
    <w:p w14:paraId="484BC128" w14:textId="6B3436D4" w:rsidR="002B3AD6" w:rsidRPr="00624834" w:rsidRDefault="002B3AD6" w:rsidP="004A0656">
      <w:pPr>
        <w:rPr>
          <w:rFonts w:cs="Arial"/>
        </w:rPr>
      </w:pPr>
      <w:r w:rsidRPr="00624834">
        <w:rPr>
          <w:rFonts w:cs="Arial"/>
        </w:rPr>
        <w:t xml:space="preserve">The large reliance on green fees as the major source of income and lack of diversity of income streams leaves Ringwood and Dorset Golf overly reliant on favourable weather conditions to ensure player numbers and income remain </w:t>
      </w:r>
      <w:proofErr w:type="gramStart"/>
      <w:r w:rsidRPr="00624834">
        <w:rPr>
          <w:rFonts w:cs="Arial"/>
        </w:rPr>
        <w:t>sufficient</w:t>
      </w:r>
      <w:proofErr w:type="gramEnd"/>
      <w:r w:rsidR="00F80DD2">
        <w:rPr>
          <w:rFonts w:cs="Arial"/>
        </w:rPr>
        <w:t>. T</w:t>
      </w:r>
      <w:r w:rsidRPr="00624834">
        <w:rPr>
          <w:rFonts w:cs="Arial"/>
        </w:rPr>
        <w:t xml:space="preserve">he </w:t>
      </w:r>
      <w:r w:rsidR="00E20480" w:rsidRPr="00E20480">
        <w:rPr>
          <w:rFonts w:cs="Arial"/>
        </w:rPr>
        <w:t>over reliance</w:t>
      </w:r>
      <w:r w:rsidRPr="00624834">
        <w:rPr>
          <w:rFonts w:cs="Arial"/>
        </w:rPr>
        <w:t xml:space="preserve"> on green fee revenue is considered a significant risk to the ongoing financial sustainability of Maroondah Golf</w:t>
      </w:r>
      <w:r w:rsidR="00F80DD2">
        <w:rPr>
          <w:rFonts w:cs="Arial"/>
        </w:rPr>
        <w:t xml:space="preserve"> and </w:t>
      </w:r>
      <w:r w:rsidRPr="00624834">
        <w:rPr>
          <w:rFonts w:cs="Arial"/>
        </w:rPr>
        <w:t xml:space="preserve">diverse revenue streams need to be </w:t>
      </w:r>
      <w:r w:rsidR="00F80DD2">
        <w:rPr>
          <w:rFonts w:cs="Arial"/>
        </w:rPr>
        <w:t xml:space="preserve">considered going forward </w:t>
      </w:r>
      <w:r w:rsidRPr="00624834">
        <w:rPr>
          <w:rFonts w:cs="Arial"/>
        </w:rPr>
        <w:t>to ensure the financial position is more reliable.</w:t>
      </w:r>
    </w:p>
    <w:p w14:paraId="1D3DFA3E" w14:textId="77777777" w:rsidR="002B3AD6" w:rsidRPr="00624834" w:rsidRDefault="002B3AD6" w:rsidP="004A0656">
      <w:pPr>
        <w:rPr>
          <w:rFonts w:cs="Arial"/>
        </w:rPr>
      </w:pPr>
    </w:p>
    <w:p w14:paraId="6DB5E6C6" w14:textId="01A9C9D8" w:rsidR="002B3AD6" w:rsidRPr="00624834" w:rsidRDefault="00F80DD2" w:rsidP="004A0656">
      <w:pPr>
        <w:rPr>
          <w:rFonts w:cs="Arial"/>
        </w:rPr>
      </w:pPr>
      <w:r>
        <w:rPr>
          <w:rFonts w:cs="Arial"/>
        </w:rPr>
        <w:t xml:space="preserve">Expenditure at both courses needs to be managed. </w:t>
      </w:r>
      <w:r w:rsidR="002B3AD6" w:rsidRPr="00624834">
        <w:rPr>
          <w:rFonts w:cs="Arial"/>
        </w:rPr>
        <w:t>The costs associated with the marketing of the facilities continues to increase and needs to be reconsidered to enable low cost direct marketing that is engaging, effective and nimble that grows revenue and participation to ensure a positive return on investment.</w:t>
      </w:r>
    </w:p>
    <w:p w14:paraId="76633A5B" w14:textId="77777777" w:rsidR="002B3AD6" w:rsidRPr="00624834" w:rsidRDefault="002B3AD6" w:rsidP="004A0656">
      <w:pPr>
        <w:rPr>
          <w:rFonts w:cs="Arial"/>
        </w:rPr>
      </w:pPr>
    </w:p>
    <w:p w14:paraId="57C29BC9" w14:textId="6F845CDD" w:rsidR="002B3AD6" w:rsidRDefault="002B3AD6" w:rsidP="004A0656">
      <w:pPr>
        <w:rPr>
          <w:rFonts w:cs="Arial"/>
        </w:rPr>
      </w:pPr>
      <w:r w:rsidRPr="00624834">
        <w:rPr>
          <w:rFonts w:cs="Arial"/>
        </w:rPr>
        <w:t xml:space="preserve">If changes are not </w:t>
      </w:r>
      <w:r w:rsidR="00F80DD2">
        <w:rPr>
          <w:rFonts w:cs="Arial"/>
        </w:rPr>
        <w:t xml:space="preserve">made </w:t>
      </w:r>
      <w:r w:rsidRPr="00624834">
        <w:rPr>
          <w:rFonts w:cs="Arial"/>
        </w:rPr>
        <w:t>to the capital expenditure program, diverse and additional revenue</w:t>
      </w:r>
      <w:r w:rsidR="00F80DD2">
        <w:rPr>
          <w:rFonts w:cs="Arial"/>
        </w:rPr>
        <w:t xml:space="preserve"> investigated</w:t>
      </w:r>
      <w:r w:rsidRPr="00624834">
        <w:rPr>
          <w:rFonts w:cs="Arial"/>
        </w:rPr>
        <w:t xml:space="preserve">, membership offer, distribution of membership income and overhead costs </w:t>
      </w:r>
      <w:r w:rsidR="00F80DD2">
        <w:rPr>
          <w:rFonts w:cs="Arial"/>
        </w:rPr>
        <w:t xml:space="preserve">reviewed, </w:t>
      </w:r>
      <w:r w:rsidRPr="009F7398">
        <w:rPr>
          <w:rFonts w:cs="Arial"/>
        </w:rPr>
        <w:t>then the financial burden of Council owning and operating two 18 holes golf course will continue to increase.</w:t>
      </w:r>
    </w:p>
    <w:p w14:paraId="43EB7F06" w14:textId="3C74E305" w:rsidR="000F7A69" w:rsidRDefault="000F7A69" w:rsidP="004A0656">
      <w:pPr>
        <w:rPr>
          <w:rFonts w:cs="Arial"/>
        </w:rPr>
      </w:pPr>
    </w:p>
    <w:p w14:paraId="6B36087C" w14:textId="12F07CCD" w:rsidR="000F7A69" w:rsidRDefault="000F7A69" w:rsidP="004A0656">
      <w:pPr>
        <w:rPr>
          <w:rFonts w:cs="Arial"/>
        </w:rPr>
      </w:pPr>
    </w:p>
    <w:p w14:paraId="2EF092C6" w14:textId="5E3B88A6" w:rsidR="000F7A69" w:rsidRDefault="000F7A69" w:rsidP="004A0656">
      <w:pPr>
        <w:rPr>
          <w:rFonts w:cs="Arial"/>
        </w:rPr>
      </w:pPr>
    </w:p>
    <w:p w14:paraId="2CF63687" w14:textId="7C9693EF" w:rsidR="000F7A69" w:rsidRDefault="000F7A69" w:rsidP="004A0656">
      <w:pPr>
        <w:rPr>
          <w:rFonts w:cs="Arial"/>
        </w:rPr>
      </w:pPr>
    </w:p>
    <w:p w14:paraId="37B62F30" w14:textId="633D058C" w:rsidR="000F7A69" w:rsidRDefault="000F7A69" w:rsidP="004A0656">
      <w:pPr>
        <w:rPr>
          <w:rFonts w:cs="Arial"/>
        </w:rPr>
      </w:pPr>
    </w:p>
    <w:p w14:paraId="370AC625" w14:textId="33603DB4" w:rsidR="000F7A69" w:rsidRDefault="000F7A69" w:rsidP="004A0656">
      <w:pPr>
        <w:rPr>
          <w:rFonts w:cs="Arial"/>
        </w:rPr>
      </w:pPr>
    </w:p>
    <w:p w14:paraId="0E2BE814" w14:textId="0175F985" w:rsidR="000F7A69" w:rsidRPr="000F7A69" w:rsidRDefault="000F7A69" w:rsidP="000F7A69">
      <w:pPr>
        <w:pStyle w:val="Heading2"/>
      </w:pPr>
      <w:r w:rsidRPr="000F7A69">
        <w:t>Stage One review</w:t>
      </w:r>
    </w:p>
    <w:p w14:paraId="46E277FD" w14:textId="7921F3A8" w:rsidR="00CC2E66" w:rsidRDefault="00CC2E66" w:rsidP="004A0656">
      <w:pPr>
        <w:autoSpaceDE w:val="0"/>
        <w:autoSpaceDN w:val="0"/>
        <w:adjustRightInd w:val="0"/>
        <w:rPr>
          <w:rFonts w:eastAsia="DengXian" w:cs="Arial"/>
          <w:lang w:val="en-US"/>
        </w:rPr>
      </w:pPr>
    </w:p>
    <w:p w14:paraId="716EA4BA" w14:textId="77777777" w:rsidR="00453C2F" w:rsidRDefault="00453C2F" w:rsidP="004A0656">
      <w:pPr>
        <w:autoSpaceDE w:val="0"/>
        <w:autoSpaceDN w:val="0"/>
        <w:adjustRightInd w:val="0"/>
        <w:rPr>
          <w:noProof/>
        </w:rPr>
      </w:pPr>
    </w:p>
    <w:p w14:paraId="268D7090" w14:textId="37667A4D" w:rsidR="00CC2E66" w:rsidRDefault="00CC2E66" w:rsidP="00B85016">
      <w:pPr>
        <w:autoSpaceDE w:val="0"/>
        <w:autoSpaceDN w:val="0"/>
        <w:adjustRightInd w:val="0"/>
        <w:jc w:val="center"/>
        <w:rPr>
          <w:rFonts w:eastAsia="DengXian" w:cs="Arial"/>
          <w:lang w:val="en-US"/>
        </w:rPr>
      </w:pPr>
      <w:r>
        <w:rPr>
          <w:noProof/>
        </w:rPr>
        <w:drawing>
          <wp:inline distT="0" distB="0" distL="0" distR="0" wp14:anchorId="24452AB4" wp14:editId="1FC5188F">
            <wp:extent cx="6394450" cy="2673458"/>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3">
                      <a:extLst>
                        <a:ext uri="{28A0092B-C50C-407E-A947-70E740481C1C}">
                          <a14:useLocalDpi xmlns:a14="http://schemas.microsoft.com/office/drawing/2010/main" val="0"/>
                        </a:ext>
                      </a:extLst>
                    </a:blip>
                    <a:srcRect l="978" t="2511" r="1663" b="2511"/>
                    <a:stretch/>
                  </pic:blipFill>
                  <pic:spPr bwMode="auto">
                    <a:xfrm>
                      <a:off x="0" y="0"/>
                      <a:ext cx="6452339" cy="2697661"/>
                    </a:xfrm>
                    <a:prstGeom prst="rect">
                      <a:avLst/>
                    </a:prstGeom>
                    <a:noFill/>
                    <a:ln>
                      <a:noFill/>
                    </a:ln>
                    <a:extLst>
                      <a:ext uri="{53640926-AAD7-44D8-BBD7-CCE9431645EC}">
                        <a14:shadowObscured xmlns:a14="http://schemas.microsoft.com/office/drawing/2010/main"/>
                      </a:ext>
                    </a:extLst>
                  </pic:spPr>
                </pic:pic>
              </a:graphicData>
            </a:graphic>
          </wp:inline>
        </w:drawing>
      </w:r>
    </w:p>
    <w:p w14:paraId="0214C471" w14:textId="77777777" w:rsidR="001E37CE" w:rsidRDefault="001E37CE" w:rsidP="00317B91">
      <w:pPr>
        <w:jc w:val="both"/>
        <w:rPr>
          <w:rFonts w:cs="Arial"/>
        </w:rPr>
      </w:pPr>
    </w:p>
    <w:p w14:paraId="3F954D88" w14:textId="4068A1E9" w:rsidR="00FE6700" w:rsidRDefault="001A3BB0" w:rsidP="000F7A69">
      <w:pPr>
        <w:rPr>
          <w:rFonts w:cs="Arial"/>
        </w:rPr>
      </w:pPr>
      <w:r>
        <w:rPr>
          <w:rFonts w:cs="Arial"/>
        </w:rPr>
        <w:t xml:space="preserve">The </w:t>
      </w:r>
      <w:r w:rsidR="000F7A69">
        <w:rPr>
          <w:rFonts w:cs="Arial"/>
        </w:rPr>
        <w:t>S</w:t>
      </w:r>
      <w:r>
        <w:rPr>
          <w:rFonts w:cs="Arial"/>
        </w:rPr>
        <w:t xml:space="preserve">tage </w:t>
      </w:r>
      <w:r w:rsidR="000F7A69">
        <w:rPr>
          <w:rFonts w:cs="Arial"/>
        </w:rPr>
        <w:t>O</w:t>
      </w:r>
      <w:r>
        <w:rPr>
          <w:rFonts w:cs="Arial"/>
        </w:rPr>
        <w:t>ne review forecast an unsustainable financial position for Maroondah Golf as illustrated in the above graph. The was due to the large ongoing capital investment,</w:t>
      </w:r>
      <w:r w:rsidR="002C6FF1">
        <w:rPr>
          <w:rFonts w:cs="Arial"/>
        </w:rPr>
        <w:t xml:space="preserve"> underperforming secondary spending and</w:t>
      </w:r>
      <w:r>
        <w:rPr>
          <w:rFonts w:cs="Arial"/>
        </w:rPr>
        <w:t xml:space="preserve"> historical Maroondah leisure membership income distribution model resulting in a poor yield per membership round</w:t>
      </w:r>
      <w:r w:rsidR="00076490">
        <w:rPr>
          <w:rFonts w:cs="Arial"/>
        </w:rPr>
        <w:t>. The graph illustrates that both the operation</w:t>
      </w:r>
      <w:r w:rsidR="00EB0ECC">
        <w:rPr>
          <w:rFonts w:cs="Arial"/>
        </w:rPr>
        <w:t>al</w:t>
      </w:r>
      <w:r w:rsidR="00076490">
        <w:rPr>
          <w:rFonts w:cs="Arial"/>
        </w:rPr>
        <w:t xml:space="preserve"> and net position are both negative</w:t>
      </w:r>
      <w:r w:rsidR="002C6FF1">
        <w:rPr>
          <w:rFonts w:cs="Arial"/>
        </w:rPr>
        <w:t>, in addition to this the scenario</w:t>
      </w:r>
      <w:r w:rsidR="00076490">
        <w:rPr>
          <w:rFonts w:cs="Arial"/>
        </w:rPr>
        <w:t xml:space="preserve"> for years adversely affected by bad weather</w:t>
      </w:r>
      <w:r w:rsidR="00495BD8">
        <w:rPr>
          <w:rFonts w:cs="Arial"/>
        </w:rPr>
        <w:t xml:space="preserve"> (yellow and blue lines)</w:t>
      </w:r>
      <w:r w:rsidR="002C6FF1">
        <w:rPr>
          <w:rFonts w:cs="Arial"/>
        </w:rPr>
        <w:t xml:space="preserve"> would mean a significant ongoing financial burden</w:t>
      </w:r>
      <w:r w:rsidR="00FE6700">
        <w:rPr>
          <w:rFonts w:cs="Arial"/>
        </w:rPr>
        <w:t xml:space="preserve"> to Council and the community</w:t>
      </w:r>
      <w:r w:rsidR="00076490">
        <w:rPr>
          <w:rFonts w:cs="Arial"/>
        </w:rPr>
        <w:t>.</w:t>
      </w:r>
    </w:p>
    <w:p w14:paraId="3CC88C0E" w14:textId="77777777" w:rsidR="00FE6700" w:rsidRDefault="00FE6700" w:rsidP="000F7A69">
      <w:pPr>
        <w:rPr>
          <w:rFonts w:cs="Arial"/>
        </w:rPr>
      </w:pPr>
    </w:p>
    <w:p w14:paraId="090FB4B7" w14:textId="319CAAD6" w:rsidR="00076490" w:rsidRDefault="00FE6700" w:rsidP="000F7A69">
      <w:pPr>
        <w:rPr>
          <w:rFonts w:cs="Arial"/>
        </w:rPr>
      </w:pPr>
      <w:r>
        <w:rPr>
          <w:rFonts w:cs="Arial"/>
        </w:rPr>
        <w:t xml:space="preserve">The Stage </w:t>
      </w:r>
      <w:r w:rsidR="001F7820">
        <w:rPr>
          <w:rFonts w:cs="Arial"/>
        </w:rPr>
        <w:t>One</w:t>
      </w:r>
      <w:r>
        <w:rPr>
          <w:rFonts w:cs="Arial"/>
        </w:rPr>
        <w:t xml:space="preserve"> review was presented to Council in March 2019 with Council endorsing the strategy directions contained in the report. A comprehensive consultation process was undertaken in late 2019 (section 3 provides further details on the process) and in March 2020 Council received the Maroondah Golf Strategic review stage 1 community and stakeholder consultation report and determined “given the ongoing and forecast unsustainable financial position of Maroondah Golf proceeds with the development of stage 2 of the Maroondah Golf Strategic review”.</w:t>
      </w:r>
    </w:p>
    <w:p w14:paraId="62E0BCD7" w14:textId="77777777" w:rsidR="00FE6700" w:rsidRPr="00A327CE" w:rsidRDefault="00FE6700" w:rsidP="000F7A69">
      <w:pPr>
        <w:rPr>
          <w:rFonts w:cs="Arial"/>
        </w:rPr>
      </w:pPr>
    </w:p>
    <w:p w14:paraId="7F6BD37F" w14:textId="36D25A01" w:rsidR="00137BA3" w:rsidRDefault="00021098" w:rsidP="000F7A69">
      <w:pPr>
        <w:pStyle w:val="Default"/>
      </w:pPr>
      <w:r w:rsidRPr="00A327CE">
        <w:rPr>
          <w:sz w:val="22"/>
          <w:szCs w:val="22"/>
        </w:rPr>
        <w:t xml:space="preserve">The details the </w:t>
      </w:r>
      <w:r w:rsidRPr="00A327CE">
        <w:rPr>
          <w:rFonts w:eastAsia="DengXian"/>
          <w:sz w:val="22"/>
          <w:szCs w:val="22"/>
          <w:lang w:val="en-US"/>
        </w:rPr>
        <w:t xml:space="preserve">opportunities and key priority actions that Maroondah Council will undertake over the next 10 years to ensure that golf within Maroondah remains </w:t>
      </w:r>
      <w:r w:rsidR="008C47AA" w:rsidRPr="00A327CE">
        <w:rPr>
          <w:rFonts w:eastAsia="DengXian"/>
          <w:sz w:val="22"/>
          <w:szCs w:val="22"/>
          <w:lang w:val="en-US"/>
        </w:rPr>
        <w:t xml:space="preserve">financially </w:t>
      </w:r>
      <w:r w:rsidRPr="00A327CE">
        <w:rPr>
          <w:rFonts w:eastAsia="DengXian"/>
          <w:sz w:val="22"/>
          <w:szCs w:val="22"/>
          <w:lang w:val="en-US"/>
        </w:rPr>
        <w:t>sustainable</w:t>
      </w:r>
      <w:r w:rsidR="008C47AA" w:rsidRPr="00A327CE">
        <w:rPr>
          <w:rFonts w:eastAsia="DengXian"/>
          <w:sz w:val="22"/>
          <w:szCs w:val="22"/>
          <w:lang w:val="en-US"/>
        </w:rPr>
        <w:t xml:space="preserve"> by developing and reporting on performance targets</w:t>
      </w:r>
      <w:r w:rsidR="00F1542F">
        <w:rPr>
          <w:rFonts w:eastAsia="DengXian"/>
          <w:sz w:val="22"/>
          <w:szCs w:val="22"/>
          <w:lang w:val="en-US"/>
        </w:rPr>
        <w:t>. These targets will</w:t>
      </w:r>
      <w:r w:rsidR="00A27EEE" w:rsidRPr="00A327CE">
        <w:rPr>
          <w:rFonts w:eastAsia="DengXian"/>
          <w:sz w:val="22"/>
          <w:szCs w:val="22"/>
          <w:lang w:val="en-US"/>
        </w:rPr>
        <w:t xml:space="preserve"> ensure</w:t>
      </w:r>
      <w:r w:rsidR="00E53890" w:rsidRPr="00A327CE">
        <w:rPr>
          <w:rFonts w:eastAsia="DengXian"/>
          <w:sz w:val="22"/>
          <w:szCs w:val="22"/>
          <w:lang w:val="en-US"/>
        </w:rPr>
        <w:t xml:space="preserve"> that Golf in Maroondah is self-funded (including capital works)</w:t>
      </w:r>
      <w:r w:rsidRPr="00A327CE">
        <w:rPr>
          <w:rFonts w:eastAsia="DengXian"/>
          <w:sz w:val="22"/>
          <w:szCs w:val="22"/>
          <w:lang w:val="en-US"/>
        </w:rPr>
        <w:t>, participation levels continue to increase</w:t>
      </w:r>
      <w:r w:rsidR="004A4307" w:rsidRPr="00A327CE">
        <w:rPr>
          <w:rFonts w:eastAsia="DengXian"/>
          <w:sz w:val="22"/>
          <w:szCs w:val="22"/>
          <w:lang w:val="en-US"/>
        </w:rPr>
        <w:t xml:space="preserve">, </w:t>
      </w:r>
      <w:r w:rsidRPr="00A327CE">
        <w:rPr>
          <w:rFonts w:eastAsia="DengXian"/>
          <w:sz w:val="22"/>
          <w:szCs w:val="22"/>
          <w:lang w:val="en-US"/>
        </w:rPr>
        <w:t xml:space="preserve"> and that the two public courses continue to provide a highly valued open space asset for the community. </w:t>
      </w:r>
      <w:r w:rsidRPr="00A327CE">
        <w:rPr>
          <w:sz w:val="22"/>
          <w:szCs w:val="22"/>
        </w:rPr>
        <w:t xml:space="preserve">While the Strategy </w:t>
      </w:r>
      <w:r w:rsidR="0096532B" w:rsidRPr="00A327CE">
        <w:rPr>
          <w:sz w:val="22"/>
          <w:szCs w:val="22"/>
        </w:rPr>
        <w:t>may</w:t>
      </w:r>
      <w:r w:rsidRPr="00A327CE">
        <w:rPr>
          <w:sz w:val="22"/>
          <w:szCs w:val="22"/>
        </w:rPr>
        <w:t xml:space="preserve"> acknowledge the services of private providers</w:t>
      </w:r>
      <w:r w:rsidR="008C47AA" w:rsidRPr="00A327CE">
        <w:rPr>
          <w:sz w:val="22"/>
          <w:szCs w:val="22"/>
        </w:rPr>
        <w:t>,</w:t>
      </w:r>
      <w:r w:rsidRPr="00A327CE">
        <w:rPr>
          <w:sz w:val="22"/>
          <w:szCs w:val="22"/>
        </w:rPr>
        <w:t xml:space="preserve"> actions will only pertain to activities provided by community organisations utilising Council facilities and Council provided services.</w:t>
      </w:r>
      <w:r>
        <w:t xml:space="preserve"> </w:t>
      </w:r>
    </w:p>
    <w:p w14:paraId="3750540F" w14:textId="77777777" w:rsidR="00137BA3" w:rsidRDefault="00137BA3" w:rsidP="00A327CE">
      <w:pPr>
        <w:pStyle w:val="Default"/>
        <w:jc w:val="both"/>
      </w:pPr>
    </w:p>
    <w:p w14:paraId="0C9CBA1C" w14:textId="50472153" w:rsidR="0081514A" w:rsidRDefault="0081514A" w:rsidP="0033289C">
      <w:pPr>
        <w:pStyle w:val="Default"/>
        <w:jc w:val="center"/>
        <w:rPr>
          <w:rFonts w:ascii="&amp;quot" w:hAnsi="&amp;quot"/>
          <w:noProof/>
          <w:color w:val="6D71AE"/>
        </w:rPr>
      </w:pPr>
    </w:p>
    <w:p w14:paraId="53D640B2" w14:textId="3722BD88" w:rsidR="00E00CF9" w:rsidRDefault="00E00CF9">
      <w:pPr>
        <w:rPr>
          <w:rFonts w:cs="Arial"/>
          <w:color w:val="000000"/>
          <w:sz w:val="24"/>
          <w:szCs w:val="24"/>
          <w:lang w:eastAsia="en-AU"/>
        </w:rPr>
      </w:pPr>
      <w:r>
        <w:br w:type="page"/>
      </w:r>
    </w:p>
    <w:p w14:paraId="4ACDCB12" w14:textId="77777777" w:rsidR="00E00CF9" w:rsidRPr="005664EC" w:rsidRDefault="00E00CF9" w:rsidP="0033289C">
      <w:pPr>
        <w:pStyle w:val="Default"/>
        <w:jc w:val="center"/>
      </w:pPr>
    </w:p>
    <w:p w14:paraId="2E2AC85F" w14:textId="0C4E2957" w:rsidR="006122B0" w:rsidRPr="00E00CF9" w:rsidRDefault="006122B0" w:rsidP="00A408F9">
      <w:pPr>
        <w:pStyle w:val="Heading1"/>
      </w:pPr>
      <w:bookmarkStart w:id="2" w:name="_Toc43811926"/>
      <w:r w:rsidRPr="00E00CF9">
        <w:t>Section 2</w:t>
      </w:r>
      <w:r w:rsidR="00A0040F">
        <w:t xml:space="preserve">: </w:t>
      </w:r>
      <w:r w:rsidRPr="00E00CF9">
        <w:t>What does the evidence say?</w:t>
      </w:r>
      <w:bookmarkEnd w:id="2"/>
    </w:p>
    <w:p w14:paraId="3A559F7B" w14:textId="371C1A57" w:rsidR="006122B0" w:rsidRDefault="006122B0" w:rsidP="00C46738">
      <w:pPr>
        <w:pStyle w:val="NoSpacing"/>
        <w:jc w:val="both"/>
      </w:pPr>
    </w:p>
    <w:p w14:paraId="2AF3E8A9" w14:textId="1DA1F6F4" w:rsidR="00CC2E66" w:rsidRDefault="00CC2E66" w:rsidP="00C46738">
      <w:pPr>
        <w:jc w:val="both"/>
        <w:rPr>
          <w:rFonts w:cs="Arial"/>
        </w:rPr>
      </w:pPr>
      <w:r w:rsidRPr="009B14A6">
        <w:rPr>
          <w:rFonts w:cs="Arial"/>
        </w:rPr>
        <w:t xml:space="preserve">Golf is </w:t>
      </w:r>
      <w:r>
        <w:rPr>
          <w:rFonts w:cs="Arial"/>
        </w:rPr>
        <w:t>a popular</w:t>
      </w:r>
      <w:r w:rsidRPr="009B14A6">
        <w:rPr>
          <w:rFonts w:cs="Arial"/>
        </w:rPr>
        <w:t xml:space="preserve"> recreation offering and </w:t>
      </w:r>
      <w:r>
        <w:rPr>
          <w:rFonts w:cs="Arial"/>
        </w:rPr>
        <w:t xml:space="preserve">is </w:t>
      </w:r>
      <w:r w:rsidRPr="009B14A6">
        <w:rPr>
          <w:rFonts w:cs="Arial"/>
        </w:rPr>
        <w:t xml:space="preserve">important to the Maroondah Community for so many reasons. Participation in the sport of golf is a positive contributor to maintaining: </w:t>
      </w:r>
    </w:p>
    <w:p w14:paraId="6A3172AF" w14:textId="3D4C6A26" w:rsidR="00CC2E66" w:rsidRDefault="00CC2E66" w:rsidP="00CC2E66">
      <w:pPr>
        <w:rPr>
          <w:rFonts w:cs="Arial"/>
        </w:rPr>
      </w:pPr>
    </w:p>
    <w:p w14:paraId="060994DF" w14:textId="7D3ECA63" w:rsidR="00CC2E66" w:rsidRPr="007346CD" w:rsidRDefault="00E00CF9" w:rsidP="003E25C8">
      <w:pPr>
        <w:pStyle w:val="ListParagraph"/>
        <w:numPr>
          <w:ilvl w:val="0"/>
          <w:numId w:val="24"/>
        </w:numPr>
        <w:rPr>
          <w:rFonts w:cs="Arial"/>
        </w:rPr>
      </w:pPr>
      <w:r w:rsidRPr="007346CD">
        <w:rPr>
          <w:rFonts w:cs="Arial"/>
        </w:rPr>
        <w:t>Good physical health</w:t>
      </w:r>
    </w:p>
    <w:p w14:paraId="6CE72967" w14:textId="25E8A171" w:rsidR="00E00CF9" w:rsidRPr="007346CD" w:rsidRDefault="00E00CF9" w:rsidP="003E25C8">
      <w:pPr>
        <w:pStyle w:val="ListParagraph"/>
        <w:numPr>
          <w:ilvl w:val="0"/>
          <w:numId w:val="24"/>
        </w:numPr>
        <w:rPr>
          <w:rFonts w:cs="Arial"/>
        </w:rPr>
      </w:pPr>
      <w:r w:rsidRPr="007346CD">
        <w:rPr>
          <w:rFonts w:cs="Arial"/>
        </w:rPr>
        <w:t>Good mental health</w:t>
      </w:r>
    </w:p>
    <w:p w14:paraId="6886352E" w14:textId="5621EE68" w:rsidR="00E00CF9" w:rsidRPr="007346CD" w:rsidRDefault="007346CD" w:rsidP="003E25C8">
      <w:pPr>
        <w:pStyle w:val="ListParagraph"/>
        <w:numPr>
          <w:ilvl w:val="0"/>
          <w:numId w:val="24"/>
        </w:numPr>
        <w:rPr>
          <w:rFonts w:cs="Arial"/>
        </w:rPr>
      </w:pPr>
      <w:r w:rsidRPr="007346CD">
        <w:rPr>
          <w:rFonts w:cs="Arial"/>
        </w:rPr>
        <w:t>Social connectivity</w:t>
      </w:r>
    </w:p>
    <w:p w14:paraId="6EC400BE" w14:textId="14554A69" w:rsidR="007346CD" w:rsidRPr="007346CD" w:rsidRDefault="007346CD" w:rsidP="003E25C8">
      <w:pPr>
        <w:pStyle w:val="ListParagraph"/>
        <w:numPr>
          <w:ilvl w:val="0"/>
          <w:numId w:val="24"/>
        </w:numPr>
        <w:rPr>
          <w:rFonts w:cs="Arial"/>
        </w:rPr>
      </w:pPr>
      <w:r w:rsidRPr="007346CD">
        <w:rPr>
          <w:rFonts w:cs="Arial"/>
        </w:rPr>
        <w:t>The provision of public open space</w:t>
      </w:r>
      <w:r>
        <w:rPr>
          <w:rFonts w:cs="Arial"/>
        </w:rPr>
        <w:t>.</w:t>
      </w:r>
    </w:p>
    <w:p w14:paraId="0E9978CE" w14:textId="77777777" w:rsidR="007346CD" w:rsidRDefault="007346CD" w:rsidP="00CC2E66">
      <w:pPr>
        <w:rPr>
          <w:rFonts w:cs="Arial"/>
        </w:rPr>
      </w:pPr>
    </w:p>
    <w:p w14:paraId="6B64F1CA" w14:textId="77777777" w:rsidR="00CC2E66" w:rsidRDefault="00CC2E66" w:rsidP="00C82E92">
      <w:pPr>
        <w:rPr>
          <w:rFonts w:cs="Arial"/>
          <w:lang w:eastAsia="en-AU"/>
        </w:rPr>
      </w:pPr>
      <w:r w:rsidRPr="0018531D">
        <w:rPr>
          <w:rFonts w:cs="Arial"/>
          <w:lang w:eastAsia="en-AU"/>
        </w:rPr>
        <w:t xml:space="preserve">Golf is a </w:t>
      </w:r>
      <w:r>
        <w:rPr>
          <w:rFonts w:cs="Arial"/>
          <w:lang w:eastAsia="en-AU"/>
        </w:rPr>
        <w:t>relatively unique</w:t>
      </w:r>
      <w:r w:rsidRPr="0018531D">
        <w:rPr>
          <w:rFonts w:cs="Arial"/>
          <w:lang w:eastAsia="en-AU"/>
        </w:rPr>
        <w:t xml:space="preserve"> sport/physical activity where participation rates increase with age, with peak participation occurring at 65+ years of age. More than half of all Adult Golf participants were aged 55 and over (59%). </w:t>
      </w:r>
      <w:r>
        <w:rPr>
          <w:rStyle w:val="FootnoteReference"/>
          <w:rFonts w:cs="Arial"/>
          <w:lang w:eastAsia="en-AU"/>
        </w:rPr>
        <w:footnoteReference w:id="1"/>
      </w:r>
    </w:p>
    <w:p w14:paraId="1A9CB79D" w14:textId="77777777" w:rsidR="00CC2E66" w:rsidRPr="0018531D" w:rsidRDefault="00CC2E66" w:rsidP="00C82E92"/>
    <w:p w14:paraId="093CC4CD" w14:textId="77777777" w:rsidR="00CC2E66" w:rsidRPr="008D6D6D" w:rsidRDefault="00CC2E66" w:rsidP="00C82E92">
      <w:pPr>
        <w:rPr>
          <w:rFonts w:cs="Arial"/>
          <w:shd w:val="clear" w:color="auto" w:fill="FFFFFF"/>
        </w:rPr>
      </w:pPr>
      <w:r w:rsidRPr="009B14A6">
        <w:rPr>
          <w:rFonts w:cs="Arial"/>
          <w:color w:val="000000"/>
          <w:lang w:eastAsia="en-AU"/>
        </w:rPr>
        <w:t>By 2030</w:t>
      </w:r>
      <w:r>
        <w:rPr>
          <w:rFonts w:cs="Arial"/>
          <w:color w:val="000000"/>
          <w:lang w:eastAsia="en-AU"/>
        </w:rPr>
        <w:t>,</w:t>
      </w:r>
      <w:r w:rsidRPr="009B14A6">
        <w:rPr>
          <w:rFonts w:cs="Arial"/>
          <w:color w:val="000000"/>
          <w:lang w:eastAsia="en-AU"/>
        </w:rPr>
        <w:t xml:space="preserve"> Australia will have nearly 9</w:t>
      </w:r>
      <w:r>
        <w:rPr>
          <w:rFonts w:cs="Arial"/>
          <w:color w:val="000000"/>
          <w:lang w:eastAsia="en-AU"/>
        </w:rPr>
        <w:t xml:space="preserve"> million re</w:t>
      </w:r>
      <w:r w:rsidRPr="009B14A6">
        <w:rPr>
          <w:rFonts w:cs="Arial"/>
          <w:color w:val="000000"/>
          <w:lang w:eastAsia="en-AU"/>
        </w:rPr>
        <w:t>sidents aged 55+ (2</w:t>
      </w:r>
      <w:r>
        <w:rPr>
          <w:rFonts w:cs="Arial"/>
          <w:color w:val="000000"/>
          <w:lang w:eastAsia="en-AU"/>
        </w:rPr>
        <w:t xml:space="preserve"> million</w:t>
      </w:r>
      <w:r w:rsidRPr="009B14A6">
        <w:rPr>
          <w:rFonts w:cs="Arial"/>
          <w:color w:val="000000"/>
          <w:lang w:eastAsia="en-AU"/>
        </w:rPr>
        <w:t xml:space="preserve"> more than today). </w:t>
      </w:r>
      <w:r w:rsidRPr="0018531D">
        <w:rPr>
          <w:rFonts w:cs="Arial"/>
          <w:shd w:val="clear" w:color="auto" w:fill="FFFFFF"/>
        </w:rPr>
        <w:t>Between 2016 and 2031, the age structure forecasts for the City of Maroondah indicate a 30.4% increase in population of retirement age</w:t>
      </w:r>
      <w:r>
        <w:rPr>
          <w:rFonts w:cs="Arial"/>
          <w:shd w:val="clear" w:color="auto" w:fill="FFFFFF"/>
        </w:rPr>
        <w:t>.</w:t>
      </w:r>
      <w:r>
        <w:rPr>
          <w:rStyle w:val="FootnoteReference"/>
          <w:rFonts w:cs="Arial"/>
          <w:shd w:val="clear" w:color="auto" w:fill="FFFFFF"/>
        </w:rPr>
        <w:footnoteReference w:id="2"/>
      </w:r>
      <w:r w:rsidRPr="008D6D6D">
        <w:rPr>
          <w:rFonts w:cs="Arial"/>
          <w:color w:val="7030A0"/>
          <w:shd w:val="clear" w:color="auto" w:fill="FFFFFF"/>
        </w:rPr>
        <w:t xml:space="preserve"> </w:t>
      </w:r>
      <w:r w:rsidRPr="008D6D6D">
        <w:rPr>
          <w:rFonts w:cs="Arial"/>
          <w:shd w:val="clear" w:color="auto" w:fill="FFFFFF"/>
        </w:rPr>
        <w:t>m</w:t>
      </w:r>
      <w:r>
        <w:rPr>
          <w:rFonts w:cs="Arial"/>
          <w:shd w:val="clear" w:color="auto" w:fill="FFFFFF"/>
        </w:rPr>
        <w:t>aking</w:t>
      </w:r>
      <w:r w:rsidRPr="008D6D6D">
        <w:rPr>
          <w:rFonts w:cs="Arial"/>
          <w:shd w:val="clear" w:color="auto" w:fill="FFFFFF"/>
        </w:rPr>
        <w:t xml:space="preserve"> </w:t>
      </w:r>
      <w:r>
        <w:rPr>
          <w:rFonts w:cs="Arial"/>
          <w:shd w:val="clear" w:color="auto" w:fill="FFFFFF"/>
        </w:rPr>
        <w:t xml:space="preserve">recreation </w:t>
      </w:r>
      <w:r w:rsidRPr="008D6D6D">
        <w:rPr>
          <w:rFonts w:cs="Arial"/>
          <w:shd w:val="clear" w:color="auto" w:fill="FFFFFF"/>
        </w:rPr>
        <w:t xml:space="preserve">opportunities for </w:t>
      </w:r>
      <w:r>
        <w:rPr>
          <w:rFonts w:cs="Arial"/>
          <w:shd w:val="clear" w:color="auto" w:fill="FFFFFF"/>
        </w:rPr>
        <w:t xml:space="preserve">older residents </w:t>
      </w:r>
      <w:r w:rsidRPr="008D6D6D">
        <w:rPr>
          <w:rFonts w:cs="Arial"/>
          <w:shd w:val="clear" w:color="auto" w:fill="FFFFFF"/>
        </w:rPr>
        <w:t>more important than ever before.</w:t>
      </w:r>
    </w:p>
    <w:p w14:paraId="7B5699E0" w14:textId="77777777" w:rsidR="00CC2E66" w:rsidRPr="009B14A6" w:rsidRDefault="00CC2E66" w:rsidP="00C82E92"/>
    <w:p w14:paraId="445A296D" w14:textId="77777777" w:rsidR="00CC2E66" w:rsidRDefault="00CC2E66" w:rsidP="00C82E92">
      <w:pPr>
        <w:rPr>
          <w:rFonts w:cs="Arial"/>
          <w:color w:val="000000"/>
          <w:lang w:eastAsia="en-AU"/>
        </w:rPr>
      </w:pPr>
      <w:r w:rsidRPr="009B14A6">
        <w:t xml:space="preserve">The 2018 </w:t>
      </w:r>
      <w:r w:rsidRPr="009B14A6">
        <w:rPr>
          <w:rFonts w:cs="Arial"/>
          <w:color w:val="000000"/>
          <w:lang w:eastAsia="en-AU"/>
        </w:rPr>
        <w:t xml:space="preserve">Sport Australia report on Older Australians’ Participation in Sport and Physical Activity reported that golf is in the top 10 sports and physical activities for Older Australians – Men = 14% (rank = 3 (with cycling)) and Women = 4% (rank = 7 (with bush walking and tennis). </w:t>
      </w:r>
    </w:p>
    <w:p w14:paraId="51F40899" w14:textId="77777777" w:rsidR="00CC2E66" w:rsidRDefault="00CC2E66" w:rsidP="00C82E92">
      <w:pPr>
        <w:rPr>
          <w:rFonts w:cs="Arial"/>
          <w:color w:val="000000"/>
          <w:lang w:eastAsia="en-AU"/>
        </w:rPr>
      </w:pPr>
    </w:p>
    <w:p w14:paraId="19FAB2CC" w14:textId="77777777" w:rsidR="00CC2E66" w:rsidRPr="009B14A6" w:rsidRDefault="00CC2E66" w:rsidP="00C82E92">
      <w:pPr>
        <w:rPr>
          <w:rFonts w:cs="Arial"/>
          <w:color w:val="000000"/>
          <w:lang w:eastAsia="en-AU"/>
        </w:rPr>
      </w:pPr>
      <w:r w:rsidRPr="009B14A6">
        <w:rPr>
          <w:rFonts w:cs="Arial"/>
          <w:color w:val="000000"/>
          <w:lang w:eastAsia="en-AU"/>
        </w:rPr>
        <w:t xml:space="preserve">The report recognises that the health of the increasing number of Older Australians (aged 55+) is an important social and economic challenge facing Australia. Extending a lifetime of good health enables Older Australians to continue to contribute socially, culturally and economically to the wider community and sport and physical activity offer physical and mental health benefits for Older Australians and can be an enabler of their on-going community engagement. </w:t>
      </w:r>
    </w:p>
    <w:p w14:paraId="4C2B5C0A" w14:textId="3676BCB5" w:rsidR="00CC2E66" w:rsidRDefault="00CC2E66" w:rsidP="00C82E92">
      <w:pPr>
        <w:pStyle w:val="NoSpacing"/>
      </w:pPr>
    </w:p>
    <w:p w14:paraId="638A39D8" w14:textId="708F0CCA" w:rsidR="00CC2E66" w:rsidRDefault="00DF63A6" w:rsidP="00C82E92">
      <w:pPr>
        <w:autoSpaceDE w:val="0"/>
        <w:autoSpaceDN w:val="0"/>
        <w:adjustRightInd w:val="0"/>
      </w:pPr>
      <w:r>
        <w:t xml:space="preserve">Conversely, </w:t>
      </w:r>
      <w:r w:rsidRPr="009045E8">
        <w:t xml:space="preserve">Golf facilities must </w:t>
      </w:r>
      <w:r>
        <w:t xml:space="preserve">look to </w:t>
      </w:r>
      <w:r w:rsidRPr="009045E8">
        <w:t xml:space="preserve">provide a diverse range of offerings within inclusive and welcoming environments. This is of </w:t>
      </w:r>
      <w:proofErr w:type="gramStart"/>
      <w:r w:rsidRPr="009045E8">
        <w:t>particular importance</w:t>
      </w:r>
      <w:proofErr w:type="gramEnd"/>
      <w:r w:rsidRPr="009045E8">
        <w:t xml:space="preserve"> for women and children who are currently under-represented in golf at 20% and 3.5% of club membership respectively.</w:t>
      </w:r>
      <w:r>
        <w:rPr>
          <w:rStyle w:val="FootnoteReference"/>
        </w:rPr>
        <w:footnoteReference w:id="3"/>
      </w:r>
      <w:r>
        <w:t xml:space="preserve"> </w:t>
      </w:r>
    </w:p>
    <w:p w14:paraId="7116531B" w14:textId="77777777" w:rsidR="00C04A6D" w:rsidRDefault="00C04A6D" w:rsidP="00C82E92">
      <w:pPr>
        <w:pStyle w:val="Heading2"/>
      </w:pPr>
      <w:bookmarkStart w:id="3" w:name="_Toc43811927"/>
    </w:p>
    <w:p w14:paraId="28623392" w14:textId="77777777" w:rsidR="00C04A6D" w:rsidRDefault="00C04A6D" w:rsidP="00C82E92">
      <w:pPr>
        <w:pStyle w:val="Heading2"/>
      </w:pPr>
    </w:p>
    <w:p w14:paraId="5DA26F02" w14:textId="77777777" w:rsidR="00C04A6D" w:rsidRDefault="00C04A6D" w:rsidP="00C82E92">
      <w:pPr>
        <w:pStyle w:val="Heading2"/>
      </w:pPr>
    </w:p>
    <w:p w14:paraId="2725BD87" w14:textId="77777777" w:rsidR="00C04A6D" w:rsidRDefault="00C04A6D" w:rsidP="00C82E92">
      <w:pPr>
        <w:pStyle w:val="Heading2"/>
      </w:pPr>
    </w:p>
    <w:p w14:paraId="76EBAB98" w14:textId="77777777" w:rsidR="00C04A6D" w:rsidRDefault="00C04A6D" w:rsidP="00C82E92">
      <w:pPr>
        <w:pStyle w:val="Heading2"/>
      </w:pPr>
    </w:p>
    <w:p w14:paraId="391F4146" w14:textId="77777777" w:rsidR="00C04A6D" w:rsidRDefault="00C04A6D" w:rsidP="00C82E92">
      <w:pPr>
        <w:pStyle w:val="Heading2"/>
      </w:pPr>
    </w:p>
    <w:p w14:paraId="53C3BB18" w14:textId="77777777" w:rsidR="00C04A6D" w:rsidRDefault="00C04A6D" w:rsidP="00C82E92">
      <w:pPr>
        <w:pStyle w:val="Heading2"/>
      </w:pPr>
    </w:p>
    <w:p w14:paraId="2B460250" w14:textId="77777777" w:rsidR="00C04A6D" w:rsidRDefault="00C04A6D" w:rsidP="00C82E92">
      <w:pPr>
        <w:pStyle w:val="Heading2"/>
      </w:pPr>
    </w:p>
    <w:p w14:paraId="48C71279" w14:textId="77777777" w:rsidR="00C04A6D" w:rsidRDefault="00C04A6D" w:rsidP="00C82E92">
      <w:pPr>
        <w:pStyle w:val="Heading2"/>
      </w:pPr>
    </w:p>
    <w:p w14:paraId="1762CA83" w14:textId="77777777" w:rsidR="00C04A6D" w:rsidRDefault="00C04A6D" w:rsidP="00C82E92">
      <w:pPr>
        <w:pStyle w:val="Heading2"/>
      </w:pPr>
    </w:p>
    <w:p w14:paraId="44529685" w14:textId="77777777" w:rsidR="00C04A6D" w:rsidRDefault="00C04A6D" w:rsidP="00C82E92">
      <w:pPr>
        <w:pStyle w:val="Heading2"/>
      </w:pPr>
    </w:p>
    <w:p w14:paraId="5B91BA95" w14:textId="77777777" w:rsidR="00C04A6D" w:rsidRDefault="00C04A6D" w:rsidP="00C82E92">
      <w:pPr>
        <w:pStyle w:val="Heading2"/>
      </w:pPr>
    </w:p>
    <w:p w14:paraId="7147A00E" w14:textId="77777777" w:rsidR="00C04A6D" w:rsidRDefault="00C04A6D" w:rsidP="00C82E92">
      <w:pPr>
        <w:pStyle w:val="Heading2"/>
      </w:pPr>
    </w:p>
    <w:p w14:paraId="6002A507" w14:textId="77777777" w:rsidR="00C04A6D" w:rsidRDefault="00C04A6D" w:rsidP="00C82E92">
      <w:pPr>
        <w:pStyle w:val="Heading2"/>
      </w:pPr>
    </w:p>
    <w:p w14:paraId="743E4D95" w14:textId="77777777" w:rsidR="00C04A6D" w:rsidRDefault="00C04A6D" w:rsidP="00C82E92">
      <w:pPr>
        <w:pStyle w:val="Heading2"/>
      </w:pPr>
    </w:p>
    <w:p w14:paraId="484572CA" w14:textId="34DB5AD4" w:rsidR="00F5661E" w:rsidRPr="00C04A6D" w:rsidRDefault="00C04A6D" w:rsidP="00C04A6D">
      <w:pPr>
        <w:pStyle w:val="Heading2"/>
      </w:pPr>
      <w:r w:rsidRPr="00C04A6D">
        <w:t>International context</w:t>
      </w:r>
      <w:bookmarkEnd w:id="3"/>
    </w:p>
    <w:p w14:paraId="2B51870D" w14:textId="77777777" w:rsidR="004951CB" w:rsidRDefault="004951CB" w:rsidP="00C82E92">
      <w:pPr>
        <w:rPr>
          <w:rFonts w:cs="Arial"/>
        </w:rPr>
      </w:pPr>
    </w:p>
    <w:p w14:paraId="0BB560CD" w14:textId="4E6FE3CE" w:rsidR="00813482" w:rsidRDefault="008038F3" w:rsidP="00C82E92">
      <w:pPr>
        <w:autoSpaceDE w:val="0"/>
        <w:autoSpaceDN w:val="0"/>
        <w:adjustRightInd w:val="0"/>
        <w:rPr>
          <w:rFonts w:ascii="SwiftLTPro-Light" w:hAnsi="SwiftLTPro-Light" w:cs="SwiftLTPro-Light"/>
          <w:sz w:val="64"/>
          <w:szCs w:val="64"/>
          <w:lang w:eastAsia="en-AU"/>
        </w:rPr>
      </w:pPr>
      <w:r>
        <w:rPr>
          <w:rFonts w:cs="Arial"/>
          <w:noProof/>
        </w:rPr>
        <mc:AlternateContent>
          <mc:Choice Requires="wps">
            <w:drawing>
              <wp:anchor distT="0" distB="0" distL="114300" distR="114300" simplePos="0" relativeHeight="251650048" behindDoc="0" locked="0" layoutInCell="1" allowOverlap="1" wp14:anchorId="64D0E3A4" wp14:editId="463D6FE2">
                <wp:simplePos x="0" y="0"/>
                <wp:positionH relativeFrom="column">
                  <wp:posOffset>8519160</wp:posOffset>
                </wp:positionH>
                <wp:positionV relativeFrom="paragraph">
                  <wp:posOffset>572135</wp:posOffset>
                </wp:positionV>
                <wp:extent cx="595630" cy="923290"/>
                <wp:effectExtent l="0" t="4445" r="0" b="0"/>
                <wp:wrapNone/>
                <wp:docPr id="2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92329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38100">
                              <a:solidFill>
                                <a:schemeClr val="accent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4DD710" w14:textId="24D9DDA6" w:rsidR="00DD1065" w:rsidRPr="00862E03" w:rsidRDefault="00DD1065">
                            <w:pPr>
                              <w:rPr>
                                <w:rFonts w:ascii="Bahnschrift Condensed" w:hAnsi="Bahnschrift Condensed"/>
                                <w:b/>
                                <w:color w:val="FFC000"/>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0E3A4" id="_x0000_t202" coordsize="21600,21600" o:spt="202" path="m,l,21600r21600,l21600,xe">
                <v:stroke joinstyle="miter"/>
                <v:path gradientshapeok="t" o:connecttype="rect"/>
              </v:shapetype>
              <v:shape id="Text Box 17" o:spid="_x0000_s1026" type="#_x0000_t202" style="position:absolute;margin-left:670.8pt;margin-top:45.05pt;width:46.9pt;height:7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" filled="f" fillcolor="#4f81bd [3204]" stroked="f" strokecolor="#4f81bd [3204]" strokeweight="3pt">
                <v:textbox style="layout-flow:vertical;mso-layout-flow-alt:bottom-to-top">
                  <w:txbxContent>
                    <w:p w14:paraId="474DD710" w14:textId="24D9DDA6" w:rsidR="00DD1065" w:rsidRPr="00862E03" w:rsidRDefault="00DD1065">
                      <w:pPr>
                        <w:rPr>
                          <w:rFonts w:ascii="Bahnschrift Condensed" w:hAnsi="Bahnschrift Condensed"/>
                          <w:b/>
                          <w:color w:val="FFC000"/>
                          <w:sz w:val="28"/>
                          <w:szCs w:val="28"/>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69D1B64" wp14:editId="64E46356">
                <wp:simplePos x="0" y="0"/>
                <wp:positionH relativeFrom="column">
                  <wp:posOffset>8959215</wp:posOffset>
                </wp:positionH>
                <wp:positionV relativeFrom="paragraph">
                  <wp:posOffset>843280</wp:posOffset>
                </wp:positionV>
                <wp:extent cx="548640" cy="1270000"/>
                <wp:effectExtent l="0" t="0" r="0" b="0"/>
                <wp:wrapNone/>
                <wp:docPr id="2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27D3" w14:textId="5518F8A7" w:rsidR="00DD1065" w:rsidRPr="00C458F5" w:rsidRDefault="00DD1065">
                            <w:pPr>
                              <w:rPr>
                                <w:b/>
                                <w:color w:val="FFC000"/>
                                <w:sz w:val="24"/>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1B64" id="Text Box 21" o:spid="_x0000_s1027" type="#_x0000_t202" style="position:absolute;margin-left:705.45pt;margin-top:66.4pt;width:43.2pt;height:10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" filled="f" stroked="f">
                <v:textbox style="layout-flow:vertical;mso-layout-flow-alt:bottom-to-top">
                  <w:txbxContent>
                    <w:p w14:paraId="078B27D3" w14:textId="5518F8A7" w:rsidR="00DD1065" w:rsidRPr="00C458F5" w:rsidRDefault="00DD1065">
                      <w:pPr>
                        <w:rPr>
                          <w:b/>
                          <w:color w:val="FFC000"/>
                          <w:sz w:val="24"/>
                          <w:szCs w:val="24"/>
                        </w:rPr>
                      </w:pPr>
                    </w:p>
                  </w:txbxContent>
                </v:textbox>
              </v:shape>
            </w:pict>
          </mc:Fallback>
        </mc:AlternateContent>
      </w:r>
      <w:r w:rsidR="00813482" w:rsidRPr="00C97054">
        <w:rPr>
          <w:rFonts w:cs="Arial"/>
          <w:shd w:val="clear" w:color="auto" w:fill="FFFFFF"/>
        </w:rPr>
        <w:t xml:space="preserve">Golf today is more international than any time in its history. The sport </w:t>
      </w:r>
      <w:r w:rsidR="00183DCD" w:rsidRPr="00C97054">
        <w:rPr>
          <w:rFonts w:cs="Arial"/>
          <w:shd w:val="clear" w:color="auto" w:fill="FFFFFF"/>
        </w:rPr>
        <w:t xml:space="preserve">has reportedly </w:t>
      </w:r>
      <w:r w:rsidR="00813482" w:rsidRPr="00C97054">
        <w:rPr>
          <w:rFonts w:cs="Arial"/>
          <w:shd w:val="clear" w:color="auto" w:fill="FFFFFF"/>
        </w:rPr>
        <w:t xml:space="preserve">gained some momentum after its return to the 2016 </w:t>
      </w:r>
      <w:r w:rsidR="00C04A6D">
        <w:rPr>
          <w:rFonts w:cs="Arial"/>
          <w:shd w:val="clear" w:color="auto" w:fill="FFFFFF"/>
        </w:rPr>
        <w:t xml:space="preserve">Rio </w:t>
      </w:r>
      <w:r w:rsidR="00813482" w:rsidRPr="00C97054">
        <w:rPr>
          <w:rFonts w:cs="Arial"/>
          <w:shd w:val="clear" w:color="auto" w:fill="FFFFFF"/>
        </w:rPr>
        <w:t>Olympic Games, allowing for worldwide broadcasting of the event.</w:t>
      </w:r>
      <w:r w:rsidR="00183DCD" w:rsidRPr="00C97054">
        <w:rPr>
          <w:rFonts w:ascii="GillSans-Light" w:hAnsi="GillSans-Light" w:cs="GillSans-Light"/>
          <w:sz w:val="18"/>
          <w:szCs w:val="18"/>
          <w:lang w:eastAsia="en-AU"/>
        </w:rPr>
        <w:t xml:space="preserve"> </w:t>
      </w:r>
      <w:r w:rsidR="00183DCD" w:rsidRPr="00A3208E">
        <w:rPr>
          <w:rFonts w:cs="Arial"/>
          <w:lang w:eastAsia="en-AU"/>
        </w:rPr>
        <w:t>Though the sport has traditionally been associated with private</w:t>
      </w:r>
      <w:r w:rsidR="004827D1" w:rsidRPr="00A3208E">
        <w:rPr>
          <w:rFonts w:cs="Arial"/>
          <w:lang w:eastAsia="en-AU"/>
        </w:rPr>
        <w:t xml:space="preserve"> </w:t>
      </w:r>
      <w:r w:rsidR="00183DCD" w:rsidRPr="00A3208E">
        <w:rPr>
          <w:rFonts w:cs="Arial"/>
          <w:lang w:eastAsia="en-AU"/>
        </w:rPr>
        <w:t>clubs where play is essentially restricted to members,</w:t>
      </w:r>
      <w:r w:rsidR="004827D1" w:rsidRPr="00C97054">
        <w:rPr>
          <w:rFonts w:cs="Arial"/>
          <w:lang w:eastAsia="en-AU"/>
        </w:rPr>
        <w:t xml:space="preserve"> </w:t>
      </w:r>
      <w:r w:rsidR="00183DCD" w:rsidRPr="00C97054">
        <w:rPr>
          <w:rFonts w:cs="Arial"/>
          <w:lang w:eastAsia="en-AU"/>
        </w:rPr>
        <w:t>golf worldwide is overwhelmingly played at facilities where</w:t>
      </w:r>
      <w:r w:rsidR="004827D1" w:rsidRPr="00C97054">
        <w:rPr>
          <w:rFonts w:cs="Arial"/>
          <w:lang w:eastAsia="en-AU"/>
        </w:rPr>
        <w:t xml:space="preserve"> </w:t>
      </w:r>
      <w:r w:rsidR="00183DCD" w:rsidRPr="00C97054">
        <w:rPr>
          <w:rFonts w:cs="Arial"/>
          <w:lang w:eastAsia="en-AU"/>
        </w:rPr>
        <w:t>non-member play is possible, with 75% of courses open to the</w:t>
      </w:r>
      <w:r w:rsidR="004827D1" w:rsidRPr="00C97054">
        <w:rPr>
          <w:rFonts w:cs="Arial"/>
          <w:lang w:eastAsia="en-AU"/>
        </w:rPr>
        <w:t xml:space="preserve"> </w:t>
      </w:r>
      <w:r w:rsidR="00183DCD" w:rsidRPr="00C97054">
        <w:rPr>
          <w:rFonts w:cs="Arial"/>
          <w:lang w:eastAsia="en-AU"/>
        </w:rPr>
        <w:t>public in some form or another on a “pay per play” basis.</w:t>
      </w:r>
      <w:r w:rsidR="004827D1" w:rsidRPr="00C97054">
        <w:rPr>
          <w:rFonts w:cs="Arial"/>
          <w:lang w:eastAsia="en-AU"/>
        </w:rPr>
        <w:t xml:space="preserve"> </w:t>
      </w:r>
      <w:r w:rsidR="00183DCD" w:rsidRPr="00C97054">
        <w:rPr>
          <w:rFonts w:cs="Arial"/>
          <w:lang w:eastAsia="en-AU"/>
        </w:rPr>
        <w:t>The sport</w:t>
      </w:r>
      <w:r w:rsidR="004827D1" w:rsidRPr="00C97054">
        <w:rPr>
          <w:rFonts w:cs="Arial"/>
          <w:lang w:eastAsia="en-AU"/>
        </w:rPr>
        <w:t xml:space="preserve"> </w:t>
      </w:r>
      <w:r w:rsidR="00183DCD" w:rsidRPr="00C97054">
        <w:rPr>
          <w:rFonts w:cs="Arial"/>
          <w:lang w:eastAsia="en-AU"/>
        </w:rPr>
        <w:t>is geographically concentrated to the Western Hemisphere, with 74% of the world supply</w:t>
      </w:r>
      <w:r w:rsidR="004827D1" w:rsidRPr="000E346A">
        <w:rPr>
          <w:rFonts w:cs="Arial"/>
          <w:lang w:eastAsia="en-AU"/>
        </w:rPr>
        <w:t xml:space="preserve"> </w:t>
      </w:r>
      <w:r w:rsidR="00183DCD" w:rsidRPr="000E346A">
        <w:rPr>
          <w:rFonts w:cs="Arial"/>
          <w:lang w:eastAsia="en-AU"/>
        </w:rPr>
        <w:t xml:space="preserve">of courses located in the top 10 golfing countries: </w:t>
      </w:r>
      <w:r w:rsidR="00BB215A" w:rsidRPr="000E346A">
        <w:rPr>
          <w:rFonts w:cs="Arial"/>
          <w:lang w:eastAsia="en-AU"/>
        </w:rPr>
        <w:t>The</w:t>
      </w:r>
      <w:r w:rsidR="00183DCD" w:rsidRPr="000E346A">
        <w:rPr>
          <w:rFonts w:cs="Arial"/>
          <w:lang w:eastAsia="en-AU"/>
        </w:rPr>
        <w:t xml:space="preserve"> United</w:t>
      </w:r>
      <w:r w:rsidR="004827D1" w:rsidRPr="000E346A">
        <w:rPr>
          <w:rFonts w:cs="Arial"/>
          <w:lang w:eastAsia="en-AU"/>
        </w:rPr>
        <w:t xml:space="preserve"> </w:t>
      </w:r>
      <w:r w:rsidR="00183DCD" w:rsidRPr="000E346A">
        <w:rPr>
          <w:rFonts w:cs="Arial"/>
          <w:lang w:eastAsia="en-AU"/>
        </w:rPr>
        <w:t>States, Canada, Japan, England, Australia, Germany, France,</w:t>
      </w:r>
      <w:r w:rsidR="004827D1" w:rsidRPr="000E346A">
        <w:rPr>
          <w:rFonts w:cs="Arial"/>
          <w:lang w:eastAsia="en-AU"/>
        </w:rPr>
        <w:t xml:space="preserve"> </w:t>
      </w:r>
      <w:r w:rsidR="00183DCD" w:rsidRPr="000E346A">
        <w:rPr>
          <w:rFonts w:cs="Arial"/>
          <w:lang w:eastAsia="en-AU"/>
        </w:rPr>
        <w:t>Scotland, Sweden</w:t>
      </w:r>
      <w:r w:rsidR="00183DCD" w:rsidRPr="007428DB">
        <w:rPr>
          <w:rFonts w:cs="Arial"/>
          <w:lang w:eastAsia="en-AU"/>
        </w:rPr>
        <w:t xml:space="preserve"> and South Africa.</w:t>
      </w:r>
      <w:r w:rsidR="00B05775" w:rsidRPr="00A3208E">
        <w:rPr>
          <w:rStyle w:val="FootnoteReference"/>
          <w:rFonts w:cs="Arial"/>
          <w:lang w:eastAsia="en-AU"/>
        </w:rPr>
        <w:footnoteReference w:id="4"/>
      </w:r>
      <w:r w:rsidR="004827D1" w:rsidRPr="00C97054">
        <w:rPr>
          <w:rFonts w:ascii="SwiftLTPro-Light" w:hAnsi="SwiftLTPro-Light" w:cs="SwiftLTPro-Light"/>
          <w:sz w:val="64"/>
          <w:szCs w:val="64"/>
          <w:lang w:eastAsia="en-AU"/>
        </w:rPr>
        <w:t xml:space="preserve"> </w:t>
      </w:r>
    </w:p>
    <w:p w14:paraId="686C5707" w14:textId="77777777" w:rsidR="00317B91" w:rsidRDefault="00317B91" w:rsidP="00C82E92">
      <w:pPr>
        <w:autoSpaceDE w:val="0"/>
        <w:autoSpaceDN w:val="0"/>
        <w:adjustRightInd w:val="0"/>
        <w:rPr>
          <w:rFonts w:cs="Arial"/>
        </w:rPr>
      </w:pPr>
    </w:p>
    <w:p w14:paraId="645BBDE3" w14:textId="020F5D6B" w:rsidR="00F95103" w:rsidRPr="00E2146F" w:rsidRDefault="00F95103" w:rsidP="00E2146F">
      <w:pPr>
        <w:pStyle w:val="Heading3"/>
      </w:pPr>
      <w:r w:rsidRPr="00E2146F">
        <w:t xml:space="preserve">Golf </w:t>
      </w:r>
      <w:r w:rsidR="00811F56" w:rsidRPr="00E2146F">
        <w:t>i</w:t>
      </w:r>
      <w:r w:rsidR="00FF7724" w:rsidRPr="00E2146F">
        <w:t>nnovations</w:t>
      </w:r>
    </w:p>
    <w:p w14:paraId="27F45FF4" w14:textId="77777777" w:rsidR="00C97054" w:rsidRPr="00C97054" w:rsidRDefault="00C97054" w:rsidP="00C82E92">
      <w:pPr>
        <w:autoSpaceDE w:val="0"/>
        <w:autoSpaceDN w:val="0"/>
        <w:adjustRightInd w:val="0"/>
        <w:rPr>
          <w:rFonts w:cs="Arial"/>
          <w:b/>
          <w:lang w:eastAsia="en-AU"/>
        </w:rPr>
      </w:pPr>
    </w:p>
    <w:p w14:paraId="2E908B47" w14:textId="432AA5FE" w:rsidR="00134610" w:rsidRPr="00C97054" w:rsidRDefault="00813482" w:rsidP="00811F56">
      <w:pPr>
        <w:autoSpaceDE w:val="0"/>
        <w:autoSpaceDN w:val="0"/>
        <w:adjustRightInd w:val="0"/>
        <w:rPr>
          <w:rFonts w:cs="Arial"/>
          <w:shd w:val="clear" w:color="auto" w:fill="FFFFFF"/>
        </w:rPr>
      </w:pPr>
      <w:r w:rsidRPr="00A3208E">
        <w:rPr>
          <w:rFonts w:cs="Arial"/>
          <w:shd w:val="clear" w:color="auto" w:fill="FFFFFF"/>
        </w:rPr>
        <w:t xml:space="preserve">There are </w:t>
      </w:r>
      <w:proofErr w:type="gramStart"/>
      <w:r w:rsidRPr="00A3208E">
        <w:rPr>
          <w:rFonts w:cs="Arial"/>
          <w:shd w:val="clear" w:color="auto" w:fill="FFFFFF"/>
        </w:rPr>
        <w:t>a number of</w:t>
      </w:r>
      <w:proofErr w:type="gramEnd"/>
      <w:r w:rsidRPr="00A3208E">
        <w:rPr>
          <w:rFonts w:cs="Arial"/>
          <w:shd w:val="clear" w:color="auto" w:fill="FFFFFF"/>
        </w:rPr>
        <w:t xml:space="preserve"> key trends affecting the golfing landscape globally. Many </w:t>
      </w:r>
      <w:r w:rsidR="00134610" w:rsidRPr="00A3208E">
        <w:rPr>
          <w:rFonts w:cs="Arial"/>
          <w:shd w:val="clear" w:color="auto" w:fill="FFFFFF"/>
        </w:rPr>
        <w:t xml:space="preserve">initiatives and innovations </w:t>
      </w:r>
      <w:r w:rsidRPr="00C97054">
        <w:rPr>
          <w:rFonts w:cs="Arial"/>
          <w:shd w:val="clear" w:color="auto" w:fill="FFFFFF"/>
        </w:rPr>
        <w:t xml:space="preserve">have been </w:t>
      </w:r>
      <w:r w:rsidR="00134610" w:rsidRPr="00C97054">
        <w:rPr>
          <w:rFonts w:cs="Arial"/>
          <w:shd w:val="clear" w:color="auto" w:fill="FFFFFF"/>
        </w:rPr>
        <w:t xml:space="preserve">designed to entice younger players onto the course </w:t>
      </w:r>
      <w:r w:rsidRPr="00C97054">
        <w:rPr>
          <w:rFonts w:cs="Arial"/>
          <w:shd w:val="clear" w:color="auto" w:fill="FFFFFF"/>
        </w:rPr>
        <w:t xml:space="preserve">introducing technological elements to enhance player experience and / or modifications </w:t>
      </w:r>
      <w:r w:rsidR="00134610" w:rsidRPr="00C97054">
        <w:rPr>
          <w:rFonts w:cs="Arial"/>
          <w:shd w:val="clear" w:color="auto" w:fill="FFFFFF"/>
        </w:rPr>
        <w:t xml:space="preserve">to </w:t>
      </w:r>
      <w:r w:rsidRPr="00C97054">
        <w:rPr>
          <w:rFonts w:cs="Arial"/>
          <w:shd w:val="clear" w:color="auto" w:fill="FFFFFF"/>
        </w:rPr>
        <w:t xml:space="preserve">reduce the time commitment.  </w:t>
      </w:r>
      <w:r w:rsidR="00633399" w:rsidRPr="00C97054">
        <w:t xml:space="preserve">Facilities have introduced on-range games and increased diversity of tuition formats, including clinics and </w:t>
      </w:r>
      <w:r w:rsidR="00274A37" w:rsidRPr="000E346A">
        <w:t>children’s</w:t>
      </w:r>
      <w:r w:rsidR="00633399" w:rsidRPr="000E346A">
        <w:t xml:space="preserve"> activities. </w:t>
      </w:r>
      <w:r w:rsidR="00274A37" w:rsidRPr="000E346A">
        <w:t>Practice fairways</w:t>
      </w:r>
      <w:r w:rsidR="00633399" w:rsidRPr="000E346A">
        <w:t xml:space="preserve"> are </w:t>
      </w:r>
      <w:r w:rsidR="005B371C" w:rsidRPr="000E346A">
        <w:t>seeing t</w:t>
      </w:r>
      <w:r w:rsidR="00633399" w:rsidRPr="000E346A">
        <w:t>he addition of targets to encourage both more refined practice and create competition amongst groups.</w:t>
      </w:r>
    </w:p>
    <w:p w14:paraId="7A3BE626" w14:textId="462E80F2" w:rsidR="00813482" w:rsidRPr="00C97054" w:rsidRDefault="00813482" w:rsidP="00811F56">
      <w:pPr>
        <w:autoSpaceDE w:val="0"/>
        <w:autoSpaceDN w:val="0"/>
        <w:adjustRightInd w:val="0"/>
        <w:rPr>
          <w:rFonts w:cs="Arial"/>
          <w:b/>
          <w:lang w:eastAsia="en-AU"/>
        </w:rPr>
      </w:pPr>
    </w:p>
    <w:p w14:paraId="66F94B52" w14:textId="533B8090" w:rsidR="004951CB" w:rsidRPr="00C97054" w:rsidRDefault="008038F3" w:rsidP="00811F56">
      <w:pPr>
        <w:autoSpaceDE w:val="0"/>
        <w:autoSpaceDN w:val="0"/>
        <w:adjustRightInd w:val="0"/>
      </w:pPr>
      <w:r>
        <w:rPr>
          <w:noProof/>
        </w:rPr>
        <mc:AlternateContent>
          <mc:Choice Requires="wps">
            <w:drawing>
              <wp:anchor distT="0" distB="0" distL="114300" distR="114300" simplePos="0" relativeHeight="251653120" behindDoc="0" locked="0" layoutInCell="1" allowOverlap="1" wp14:anchorId="269D1B64" wp14:editId="2011501F">
                <wp:simplePos x="0" y="0"/>
                <wp:positionH relativeFrom="column">
                  <wp:posOffset>8806815</wp:posOffset>
                </wp:positionH>
                <wp:positionV relativeFrom="paragraph">
                  <wp:posOffset>325755</wp:posOffset>
                </wp:positionV>
                <wp:extent cx="548640" cy="1376045"/>
                <wp:effectExtent l="0" t="1905" r="0" b="3175"/>
                <wp:wrapNone/>
                <wp:docPr id="2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57BB8" w14:textId="0FE256F0" w:rsidR="00DD1065" w:rsidRPr="005B371C" w:rsidRDefault="00DD1065" w:rsidP="005B371C">
                            <w:pPr>
                              <w:jc w:val="center"/>
                              <w:rPr>
                                <w:rFonts w:ascii="Arial Narrow" w:hAnsi="Arial Narrow"/>
                                <w:b/>
                                <w:color w:val="FFC000"/>
                                <w:sz w:val="24"/>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1B64" id="Text Box 22" o:spid="_x0000_s1028" type="#_x0000_t202" style="position:absolute;margin-left:693.45pt;margin-top:25.65pt;width:43.2pt;height:10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" filled="f" stroked="f">
                <v:textbox style="layout-flow:vertical;mso-layout-flow-alt:bottom-to-top">
                  <w:txbxContent>
                    <w:p w14:paraId="27A57BB8" w14:textId="0FE256F0" w:rsidR="00DD1065" w:rsidRPr="005B371C" w:rsidRDefault="00DD1065" w:rsidP="005B371C">
                      <w:pPr>
                        <w:jc w:val="center"/>
                        <w:rPr>
                          <w:rFonts w:ascii="Arial Narrow" w:hAnsi="Arial Narrow"/>
                          <w:b/>
                          <w:color w:val="FFC000"/>
                          <w:sz w:val="24"/>
                          <w:szCs w:val="24"/>
                        </w:rPr>
                      </w:pPr>
                    </w:p>
                  </w:txbxContent>
                </v:textbox>
              </v:shape>
            </w:pict>
          </mc:Fallback>
        </mc:AlternateContent>
      </w:r>
      <w:r w:rsidR="00FF7724" w:rsidRPr="00C97054">
        <w:rPr>
          <w:rFonts w:cs="Arial"/>
          <w:lang w:eastAsia="en-AU"/>
        </w:rPr>
        <w:t xml:space="preserve">Golf is </w:t>
      </w:r>
      <w:r w:rsidR="00633399" w:rsidRPr="00C97054">
        <w:rPr>
          <w:rFonts w:cs="Arial"/>
          <w:lang w:eastAsia="en-AU"/>
        </w:rPr>
        <w:t xml:space="preserve">also </w:t>
      </w:r>
      <w:r w:rsidR="00FF7724" w:rsidRPr="00C97054">
        <w:rPr>
          <w:rFonts w:cs="Arial"/>
          <w:lang w:eastAsia="en-AU"/>
        </w:rPr>
        <w:t xml:space="preserve">making an impact away from the traditional fairway. One example is </w:t>
      </w:r>
      <w:r w:rsidR="00F95103" w:rsidRPr="00C97054">
        <w:rPr>
          <w:rFonts w:cs="Arial"/>
          <w:lang w:eastAsia="en-AU"/>
        </w:rPr>
        <w:t xml:space="preserve">Topgolf </w:t>
      </w:r>
      <w:r w:rsidR="00FF7724" w:rsidRPr="00C97054">
        <w:rPr>
          <w:rFonts w:cs="Arial"/>
          <w:lang w:eastAsia="en-AU"/>
        </w:rPr>
        <w:t xml:space="preserve">which </w:t>
      </w:r>
      <w:r w:rsidR="00F95103" w:rsidRPr="00C97054">
        <w:rPr>
          <w:rFonts w:cs="Arial"/>
          <w:lang w:eastAsia="en-AU"/>
        </w:rPr>
        <w:t>is a golf driving range entertainment complex achieving extraordinary sales and growth in the USA and internationally. Featuring sports bar, function spaces and lounge facilities at each driving range bay, Topgolf takes the driving range experience and converts it into an entertainment venue</w:t>
      </w:r>
      <w:r w:rsidR="00633399" w:rsidRPr="00C97054">
        <w:rPr>
          <w:rFonts w:cs="Arial"/>
          <w:lang w:eastAsia="en-AU"/>
        </w:rPr>
        <w:t>.</w:t>
      </w:r>
      <w:r w:rsidR="00F95103" w:rsidRPr="00C97054">
        <w:rPr>
          <w:rFonts w:cs="Arial"/>
          <w:lang w:eastAsia="en-AU"/>
        </w:rPr>
        <w:t xml:space="preserve"> </w:t>
      </w:r>
      <w:r w:rsidR="00FF7724" w:rsidRPr="00A3208E">
        <w:t>A key innovation behind Topgolf and its succ</w:t>
      </w:r>
      <w:r w:rsidR="00FF7724" w:rsidRPr="00C97054">
        <w:t xml:space="preserve">ess is the technology allowing it to create a series of golf-game experiences for golfers </w:t>
      </w:r>
      <w:r w:rsidR="00633399" w:rsidRPr="00C97054">
        <w:t xml:space="preserve">and to </w:t>
      </w:r>
      <w:r w:rsidR="00FF7724" w:rsidRPr="00C97054">
        <w:t>attract demographics often considered as ‘lost’ to golf.</w:t>
      </w:r>
    </w:p>
    <w:p w14:paraId="04CB6B06" w14:textId="77777777" w:rsidR="00633399" w:rsidRPr="00C97054" w:rsidRDefault="00633399" w:rsidP="00811F56">
      <w:pPr>
        <w:rPr>
          <w:rFonts w:cs="Arial"/>
        </w:rPr>
      </w:pPr>
    </w:p>
    <w:p w14:paraId="0AD57DAE" w14:textId="335045DE" w:rsidR="004951CB" w:rsidRDefault="00FF7724" w:rsidP="00811F56">
      <w:r w:rsidRPr="00C97054">
        <w:t xml:space="preserve">Based on WellPlayed’s </w:t>
      </w:r>
      <w:r w:rsidR="001E37CE" w:rsidRPr="00C97054">
        <w:t xml:space="preserve">Stage One report </w:t>
      </w:r>
      <w:r w:rsidRPr="00C97054">
        <w:t>observations it is evident the traditional driving range experience is evolving from a focus on game improvement (practice and tuition) to become a form of golf play and golf entertainment</w:t>
      </w:r>
      <w:r w:rsidR="00633399" w:rsidRPr="00C97054">
        <w:t xml:space="preserve">. </w:t>
      </w:r>
      <w:r w:rsidRPr="00C97054">
        <w:t xml:space="preserve"> The golf simulato</w:t>
      </w:r>
      <w:r w:rsidR="00633399" w:rsidRPr="00C97054">
        <w:t xml:space="preserve">r, </w:t>
      </w:r>
      <w:r w:rsidRPr="00C97054">
        <w:t xml:space="preserve">indoor golf centre market is </w:t>
      </w:r>
      <w:r w:rsidR="00633399" w:rsidRPr="00C97054">
        <w:t xml:space="preserve">also </w:t>
      </w:r>
      <w:r w:rsidRPr="00C97054">
        <w:t>rapidly evolving</w:t>
      </w:r>
      <w:r w:rsidR="00633399" w:rsidRPr="00C97054">
        <w:t xml:space="preserve"> with many examples of successes both internationally and within Australia</w:t>
      </w:r>
      <w:r w:rsidR="00E83186" w:rsidRPr="00C97054">
        <w:t xml:space="preserve">, however within Australia fairway golf has the enviable capacity to be played outdoors all year round as opposed to our Northern Hemisphere counterparts. </w:t>
      </w:r>
    </w:p>
    <w:p w14:paraId="2995169E" w14:textId="57916205" w:rsidR="0084743C" w:rsidRDefault="0084743C" w:rsidP="00811F56">
      <w:pPr>
        <w:rPr>
          <w:rFonts w:cs="Arial"/>
        </w:rPr>
      </w:pPr>
    </w:p>
    <w:p w14:paraId="7F6A439D" w14:textId="77777777" w:rsidR="0084743C" w:rsidRPr="00C97054" w:rsidRDefault="0084743C" w:rsidP="00C97054">
      <w:pPr>
        <w:jc w:val="both"/>
        <w:rPr>
          <w:rFonts w:cs="Arial"/>
        </w:rPr>
      </w:pPr>
    </w:p>
    <w:p w14:paraId="3B432E0A" w14:textId="73104817" w:rsidR="004951CB" w:rsidRDefault="004951CB" w:rsidP="00F5661E">
      <w:pPr>
        <w:rPr>
          <w:rFonts w:cs="Arial"/>
        </w:rPr>
      </w:pPr>
    </w:p>
    <w:p w14:paraId="52AA879A" w14:textId="5CF7B63F" w:rsidR="0084743C" w:rsidRDefault="0084743C" w:rsidP="0084743C">
      <w:pPr>
        <w:jc w:val="center"/>
        <w:rPr>
          <w:rFonts w:cs="Arial"/>
        </w:rPr>
      </w:pPr>
    </w:p>
    <w:p w14:paraId="523133F0" w14:textId="2E5F1667" w:rsidR="00E13B5D" w:rsidRPr="00E13B5D" w:rsidRDefault="00862E03">
      <w:r>
        <w:br w:type="page"/>
      </w:r>
    </w:p>
    <w:p w14:paraId="1B4A0775" w14:textId="57D3D752" w:rsidR="00F5661E" w:rsidRPr="00763507" w:rsidRDefault="00763507" w:rsidP="00763507">
      <w:pPr>
        <w:pStyle w:val="Heading2"/>
      </w:pPr>
      <w:bookmarkStart w:id="4" w:name="_Toc43811928"/>
      <w:r w:rsidRPr="00763507">
        <w:lastRenderedPageBreak/>
        <w:t>National context</w:t>
      </w:r>
      <w:bookmarkEnd w:id="4"/>
      <w:r w:rsidRPr="00763507">
        <w:t xml:space="preserve"> </w:t>
      </w:r>
    </w:p>
    <w:p w14:paraId="020CD479" w14:textId="77777777" w:rsidR="008D5E48" w:rsidRPr="00DB1141" w:rsidRDefault="008D5E48" w:rsidP="00E2146F">
      <w:pPr>
        <w:pStyle w:val="Heading3"/>
      </w:pPr>
    </w:p>
    <w:p w14:paraId="413FC594" w14:textId="77777777" w:rsidR="008D5E48" w:rsidRPr="00E2146F" w:rsidRDefault="008D5E48" w:rsidP="00E2146F">
      <w:pPr>
        <w:pStyle w:val="Heading3"/>
      </w:pPr>
      <w:bookmarkStart w:id="5" w:name="_Toc43811929"/>
      <w:r w:rsidRPr="00E2146F">
        <w:t>Golf Australia Strategic Approach</w:t>
      </w:r>
      <w:bookmarkEnd w:id="5"/>
      <w:r w:rsidRPr="00E2146F">
        <w:t xml:space="preserve"> </w:t>
      </w:r>
    </w:p>
    <w:p w14:paraId="468B8B45" w14:textId="77777777" w:rsidR="000A5DD3" w:rsidRPr="00DB1141" w:rsidRDefault="000A5DD3" w:rsidP="000A5DD3">
      <w:pPr>
        <w:rPr>
          <w:color w:val="147CC2"/>
          <w:lang w:val="en-GB"/>
        </w:rPr>
      </w:pPr>
    </w:p>
    <w:p w14:paraId="726AB200" w14:textId="77777777" w:rsidR="000A5DD3" w:rsidRPr="00E2146F" w:rsidRDefault="000A5DD3" w:rsidP="000A5DD3">
      <w:pPr>
        <w:pStyle w:val="typographystyletext-sc-3w7d1c-4"/>
        <w:spacing w:before="0" w:beforeAutospacing="0" w:after="0" w:afterAutospacing="0"/>
        <w:rPr>
          <w:rFonts w:ascii="HelveticaNeue ThinCond" w:hAnsi="HelveticaNeue ThinCond"/>
          <w:i/>
          <w:color w:val="000000" w:themeColor="text1"/>
        </w:rPr>
      </w:pPr>
      <w:r w:rsidRPr="00E2146F">
        <w:rPr>
          <w:rStyle w:val="Heading4Char"/>
          <w:rFonts w:ascii="Arial" w:hAnsi="Arial" w:cs="Arial"/>
          <w:i w:val="0"/>
          <w:color w:val="000000" w:themeColor="text1"/>
        </w:rPr>
        <w:t>Growing the Game of Golf in Australia 2018-2021</w:t>
      </w:r>
    </w:p>
    <w:p w14:paraId="63DD1283" w14:textId="3EDA2144" w:rsidR="00115F04" w:rsidRPr="00F757E3" w:rsidRDefault="00D1164F" w:rsidP="00570744">
      <w:pPr>
        <w:pStyle w:val="typographystyletext-sc-3w7d1c-4"/>
        <w:spacing w:before="0" w:beforeAutospacing="0" w:after="0" w:afterAutospacing="0"/>
        <w:jc w:val="both"/>
        <w:rPr>
          <w:rFonts w:ascii="HelveticaNeue ThinCond" w:eastAsiaTheme="minorHAnsi" w:hAnsi="HelveticaNeue ThinCond"/>
          <w:sz w:val="22"/>
          <w:szCs w:val="22"/>
        </w:rPr>
      </w:pPr>
      <w:r>
        <w:rPr>
          <w:rFonts w:ascii="HelveticaNeue ThinCond" w:hAnsi="HelveticaNeue ThinCond"/>
        </w:rPr>
        <w:t>Gol</w:t>
      </w:r>
      <w:r w:rsidRPr="00F757E3">
        <w:rPr>
          <w:rFonts w:ascii="HelveticaNeue ThinCond" w:hAnsi="HelveticaNeue ThinCond"/>
          <w:sz w:val="22"/>
          <w:szCs w:val="22"/>
        </w:rPr>
        <w:t>f Australia</w:t>
      </w:r>
      <w:r w:rsidR="00F43469" w:rsidRPr="00F757E3">
        <w:rPr>
          <w:sz w:val="22"/>
          <w:szCs w:val="22"/>
          <w:lang w:val="en"/>
        </w:rPr>
        <w:t xml:space="preserve"> </w:t>
      </w:r>
      <w:r w:rsidR="00F43469" w:rsidRPr="00F757E3">
        <w:rPr>
          <w:rFonts w:ascii="Arial" w:hAnsi="Arial" w:cs="Arial"/>
          <w:sz w:val="22"/>
          <w:szCs w:val="22"/>
          <w:lang w:val="en"/>
        </w:rPr>
        <w:t>is the governing body for golf in Australia</w:t>
      </w:r>
      <w:r w:rsidR="00F43469" w:rsidRPr="00F757E3">
        <w:rPr>
          <w:rFonts w:ascii="HelveticaNeue ThinCond" w:hAnsi="HelveticaNeue ThinCond"/>
          <w:sz w:val="22"/>
          <w:szCs w:val="22"/>
        </w:rPr>
        <w:t xml:space="preserve"> which has a 2018 - 2021 strategic plan which aims to inspire more people to play golf.</w:t>
      </w:r>
      <w:r w:rsidR="00FD2D21" w:rsidRPr="00F757E3">
        <w:rPr>
          <w:rStyle w:val="FootnoteReference"/>
          <w:rFonts w:ascii="HelveticaNeue ThinCond" w:hAnsi="HelveticaNeue ThinCond"/>
          <w:sz w:val="22"/>
          <w:szCs w:val="22"/>
        </w:rPr>
        <w:footnoteReference w:id="5"/>
      </w:r>
      <w:r w:rsidR="00F43469" w:rsidRPr="00F757E3">
        <w:rPr>
          <w:rFonts w:ascii="HelveticaNeue ThinCond" w:hAnsi="HelveticaNeue ThinCond"/>
          <w:sz w:val="22"/>
          <w:szCs w:val="22"/>
        </w:rPr>
        <w:t xml:space="preserve"> </w:t>
      </w:r>
      <w:r w:rsidRPr="00F757E3">
        <w:rPr>
          <w:rFonts w:ascii="HelveticaNeue ThinCond" w:hAnsi="HelveticaNeue ThinCond"/>
          <w:sz w:val="22"/>
          <w:szCs w:val="22"/>
        </w:rPr>
        <w:t xml:space="preserve">  </w:t>
      </w:r>
      <w:r w:rsidR="00FD691D" w:rsidRPr="00F757E3">
        <w:rPr>
          <w:rFonts w:ascii="Arial" w:hAnsi="Arial" w:cs="Arial"/>
          <w:sz w:val="22"/>
          <w:szCs w:val="22"/>
          <w:lang w:val="en"/>
        </w:rPr>
        <w:t xml:space="preserve">The </w:t>
      </w:r>
      <w:r w:rsidR="00E26B25" w:rsidRPr="00F757E3">
        <w:rPr>
          <w:rFonts w:ascii="Arial" w:hAnsi="Arial" w:cs="Arial"/>
          <w:sz w:val="22"/>
          <w:szCs w:val="22"/>
          <w:lang w:val="en"/>
        </w:rPr>
        <w:t xml:space="preserve">related </w:t>
      </w:r>
      <w:r w:rsidR="00FD691D" w:rsidRPr="00F757E3">
        <w:rPr>
          <w:rFonts w:ascii="Arial" w:hAnsi="Arial" w:cs="Arial"/>
          <w:sz w:val="22"/>
          <w:szCs w:val="22"/>
          <w:lang w:val="en"/>
        </w:rPr>
        <w:t xml:space="preserve">strategic priorities </w:t>
      </w:r>
      <w:r w:rsidR="00F43469" w:rsidRPr="00F757E3">
        <w:rPr>
          <w:rFonts w:ascii="Arial" w:hAnsi="Arial" w:cs="Arial"/>
          <w:sz w:val="22"/>
          <w:szCs w:val="22"/>
          <w:lang w:val="en"/>
        </w:rPr>
        <w:t>for Golf</w:t>
      </w:r>
      <w:r w:rsidR="005B2669" w:rsidRPr="00F757E3">
        <w:rPr>
          <w:rFonts w:ascii="Arial" w:hAnsi="Arial" w:cs="Arial"/>
          <w:sz w:val="22"/>
          <w:szCs w:val="22"/>
          <w:lang w:val="en"/>
        </w:rPr>
        <w:t xml:space="preserve"> A</w:t>
      </w:r>
      <w:r w:rsidR="00F43469" w:rsidRPr="00F757E3">
        <w:rPr>
          <w:rFonts w:ascii="Arial" w:hAnsi="Arial" w:cs="Arial"/>
          <w:sz w:val="22"/>
          <w:szCs w:val="22"/>
          <w:lang w:val="en"/>
        </w:rPr>
        <w:t xml:space="preserve">ustralia </w:t>
      </w:r>
      <w:r w:rsidR="00FD691D" w:rsidRPr="00F757E3">
        <w:rPr>
          <w:rFonts w:ascii="Arial" w:hAnsi="Arial" w:cs="Arial"/>
          <w:sz w:val="22"/>
          <w:szCs w:val="22"/>
          <w:lang w:val="en"/>
        </w:rPr>
        <w:t>are:</w:t>
      </w:r>
    </w:p>
    <w:p w14:paraId="0CB0F95D" w14:textId="10539C0B" w:rsidR="00CF60E8" w:rsidRDefault="00CF60E8" w:rsidP="00D74359">
      <w:pPr>
        <w:pStyle w:val="typographystyletext-sc-3w7d1c-4"/>
        <w:rPr>
          <w:rFonts w:ascii="Arial" w:hAnsi="Arial" w:cs="Arial"/>
          <w:sz w:val="22"/>
          <w:szCs w:val="22"/>
        </w:rPr>
      </w:pPr>
      <w:r w:rsidRPr="00CF60E8">
        <w:rPr>
          <w:rFonts w:ascii="Arial" w:hAnsi="Arial" w:cs="Arial"/>
          <w:b/>
          <w:sz w:val="22"/>
          <w:szCs w:val="22"/>
        </w:rPr>
        <w:t>Leadership and governance</w:t>
      </w:r>
      <w:r>
        <w:rPr>
          <w:rFonts w:ascii="Arial" w:hAnsi="Arial" w:cs="Arial"/>
          <w:b/>
          <w:sz w:val="22"/>
          <w:szCs w:val="22"/>
        </w:rPr>
        <w:br/>
      </w:r>
      <w:r>
        <w:rPr>
          <w:rFonts w:ascii="Arial" w:hAnsi="Arial" w:cs="Arial"/>
          <w:sz w:val="22"/>
          <w:szCs w:val="22"/>
        </w:rPr>
        <w:t>Establish a unified governance structure.</w:t>
      </w:r>
    </w:p>
    <w:p w14:paraId="7C1DE6D0" w14:textId="5688D16D" w:rsidR="00CF60E8" w:rsidRPr="00CF60E8" w:rsidRDefault="00CF60E8" w:rsidP="00CF60E8">
      <w:pPr>
        <w:contextualSpacing/>
        <w:rPr>
          <w:rFonts w:eastAsia="Times New Roman" w:cs="Arial"/>
          <w:color w:val="000000" w:themeColor="text1"/>
          <w:lang w:eastAsia="en-AU"/>
        </w:rPr>
      </w:pPr>
      <w:r w:rsidRPr="00CF60E8">
        <w:rPr>
          <w:rFonts w:eastAsia="Times New Roman" w:cs="Arial"/>
          <w:b/>
          <w:color w:val="000000" w:themeColor="text1"/>
          <w:lang w:eastAsia="en-AU"/>
        </w:rPr>
        <w:t xml:space="preserve">Clubs </w:t>
      </w:r>
      <w:r w:rsidR="00865092">
        <w:rPr>
          <w:rFonts w:eastAsia="Times New Roman" w:cs="Arial"/>
          <w:b/>
          <w:color w:val="000000" w:themeColor="text1"/>
          <w:lang w:eastAsia="en-AU"/>
        </w:rPr>
        <w:t>and</w:t>
      </w:r>
      <w:r w:rsidRPr="00CF60E8">
        <w:rPr>
          <w:rFonts w:eastAsia="Times New Roman" w:cs="Arial"/>
          <w:b/>
          <w:color w:val="000000" w:themeColor="text1"/>
          <w:lang w:eastAsia="en-AU"/>
        </w:rPr>
        <w:t xml:space="preserve"> facilities health</w:t>
      </w:r>
      <w:r>
        <w:rPr>
          <w:rFonts w:eastAsia="Times New Roman" w:cs="Arial"/>
          <w:b/>
          <w:color w:val="000000" w:themeColor="text1"/>
          <w:lang w:eastAsia="en-AU"/>
        </w:rPr>
        <w:br/>
      </w:r>
      <w:r w:rsidRPr="00CF60E8">
        <w:rPr>
          <w:rFonts w:eastAsia="Times New Roman" w:cs="Arial"/>
          <w:color w:val="000000" w:themeColor="text1"/>
          <w:lang w:eastAsia="en-AU"/>
        </w:rPr>
        <w:t>Improve the capability and sustainability of clubs &amp; facilities.</w:t>
      </w:r>
    </w:p>
    <w:p w14:paraId="29C83B67" w14:textId="77777777" w:rsidR="00CF60E8" w:rsidRPr="00CF60E8" w:rsidRDefault="00CF60E8" w:rsidP="00CF60E8">
      <w:pPr>
        <w:ind w:left="142"/>
        <w:contextualSpacing/>
        <w:rPr>
          <w:rFonts w:eastAsia="Times New Roman" w:cs="Arial"/>
          <w:color w:val="000000" w:themeColor="text1"/>
          <w:lang w:eastAsia="en-AU"/>
        </w:rPr>
      </w:pPr>
    </w:p>
    <w:p w14:paraId="334CD7DA" w14:textId="255C0717" w:rsidR="00CF60E8" w:rsidRPr="00CF60E8" w:rsidRDefault="00CF60E8" w:rsidP="00CF60E8">
      <w:pPr>
        <w:contextualSpacing/>
        <w:rPr>
          <w:rFonts w:eastAsiaTheme="majorEastAsia" w:cs="Arial"/>
          <w:i/>
          <w:iCs/>
          <w:color w:val="000000" w:themeColor="text1"/>
          <w:sz w:val="28"/>
          <w:szCs w:val="28"/>
        </w:rPr>
      </w:pPr>
      <w:r w:rsidRPr="00CF60E8">
        <w:rPr>
          <w:rFonts w:eastAsia="Times New Roman" w:cs="Arial"/>
          <w:b/>
          <w:color w:val="000000" w:themeColor="text1"/>
          <w:lang w:eastAsia="en-AU"/>
        </w:rPr>
        <w:t>Participation</w:t>
      </w:r>
      <w:r w:rsidRPr="00CF60E8">
        <w:rPr>
          <w:rFonts w:eastAsia="Times New Roman" w:cs="Arial"/>
          <w:color w:val="000000" w:themeColor="text1"/>
          <w:lang w:eastAsia="en-AU"/>
        </w:rPr>
        <w:t xml:space="preserve"> </w:t>
      </w:r>
    </w:p>
    <w:p w14:paraId="62F9E686" w14:textId="2B45938D" w:rsidR="00CF60E8" w:rsidRPr="00CF60E8" w:rsidRDefault="00CF60E8" w:rsidP="00CF60E8">
      <w:pPr>
        <w:ind w:right="-85"/>
        <w:contextualSpacing/>
        <w:rPr>
          <w:rFonts w:eastAsia="Times New Roman" w:cs="Arial"/>
          <w:color w:val="000000" w:themeColor="text1"/>
          <w:lang w:eastAsia="en-AU"/>
        </w:rPr>
      </w:pPr>
      <w:r w:rsidRPr="00CF60E8">
        <w:rPr>
          <w:rFonts w:eastAsia="Times New Roman" w:cs="Arial"/>
          <w:color w:val="000000" w:themeColor="text1"/>
          <w:lang w:eastAsia="en-AU"/>
        </w:rPr>
        <w:t xml:space="preserve">Make golf easier for all </w:t>
      </w:r>
      <w:r w:rsidR="00865092">
        <w:rPr>
          <w:rFonts w:eastAsia="Times New Roman" w:cs="Arial"/>
          <w:color w:val="000000" w:themeColor="text1"/>
          <w:lang w:eastAsia="en-AU"/>
        </w:rPr>
        <w:t>A</w:t>
      </w:r>
      <w:r w:rsidRPr="00CF60E8">
        <w:rPr>
          <w:rFonts w:eastAsia="Times New Roman" w:cs="Arial"/>
          <w:color w:val="000000" w:themeColor="text1"/>
          <w:lang w:eastAsia="en-AU"/>
        </w:rPr>
        <w:t>ustralians to access, learn and play.</w:t>
      </w:r>
    </w:p>
    <w:p w14:paraId="1EDB5EA4" w14:textId="60CA6BEE" w:rsidR="00CF60E8" w:rsidRPr="00CF60E8" w:rsidRDefault="00CF60E8" w:rsidP="00CF60E8">
      <w:pPr>
        <w:ind w:left="142" w:right="-85"/>
        <w:contextualSpacing/>
        <w:rPr>
          <w:rFonts w:eastAsia="Times New Roman" w:cs="Arial"/>
          <w:color w:val="000000" w:themeColor="text1"/>
          <w:lang w:eastAsia="en-AU"/>
        </w:rPr>
      </w:pPr>
    </w:p>
    <w:p w14:paraId="509B65B2" w14:textId="65B3246E" w:rsidR="00CF60E8" w:rsidRPr="00CF60E8" w:rsidRDefault="00CF60E8" w:rsidP="00CF60E8">
      <w:pPr>
        <w:ind w:right="-85"/>
        <w:contextualSpacing/>
        <w:rPr>
          <w:rFonts w:eastAsia="Times New Roman" w:cs="Arial"/>
          <w:b/>
          <w:color w:val="000000" w:themeColor="text1"/>
          <w:lang w:eastAsia="en-AU"/>
        </w:rPr>
      </w:pPr>
      <w:r w:rsidRPr="00CF60E8">
        <w:rPr>
          <w:rFonts w:eastAsia="Times New Roman" w:cs="Arial"/>
          <w:b/>
          <w:color w:val="000000" w:themeColor="text1"/>
          <w:lang w:eastAsia="en-AU"/>
        </w:rPr>
        <w:t>Women</w:t>
      </w:r>
    </w:p>
    <w:p w14:paraId="472289D8" w14:textId="130EED5A" w:rsidR="00CF60E8" w:rsidRPr="00CF60E8" w:rsidRDefault="00CF60E8" w:rsidP="00865092">
      <w:pPr>
        <w:contextualSpacing/>
        <w:rPr>
          <w:rFonts w:eastAsia="Times New Roman" w:cs="Arial"/>
          <w:color w:val="000000" w:themeColor="text1"/>
          <w:sz w:val="24"/>
          <w:szCs w:val="24"/>
          <w:lang w:eastAsia="en-AU"/>
        </w:rPr>
      </w:pPr>
      <w:r w:rsidRPr="00CF60E8">
        <w:rPr>
          <w:rFonts w:eastAsia="Times New Roman" w:cs="Arial"/>
          <w:color w:val="000000" w:themeColor="text1"/>
          <w:lang w:eastAsia="en-AU"/>
        </w:rPr>
        <w:t>Lead the transformation of golf for women and girls.</w:t>
      </w:r>
    </w:p>
    <w:p w14:paraId="24896CE0" w14:textId="77777777" w:rsidR="00CF60E8" w:rsidRPr="00CF60E8" w:rsidRDefault="00CF60E8" w:rsidP="00CF60E8">
      <w:pPr>
        <w:ind w:left="142" w:right="-85"/>
        <w:contextualSpacing/>
        <w:rPr>
          <w:rFonts w:eastAsia="Times New Roman" w:cs="Arial"/>
          <w:color w:val="000000" w:themeColor="text1"/>
          <w:lang w:eastAsia="en-AU"/>
        </w:rPr>
      </w:pPr>
    </w:p>
    <w:p w14:paraId="2F68E7A3" w14:textId="04331736" w:rsidR="00CF60E8" w:rsidRPr="00CF60E8" w:rsidRDefault="00CF60E8" w:rsidP="00CF60E8">
      <w:pPr>
        <w:contextualSpacing/>
        <w:rPr>
          <w:rFonts w:eastAsia="Times New Roman" w:cs="Arial"/>
          <w:b/>
          <w:color w:val="000000" w:themeColor="text1"/>
          <w:lang w:eastAsia="en-AU"/>
        </w:rPr>
      </w:pPr>
      <w:r w:rsidRPr="00CF60E8">
        <w:rPr>
          <w:rFonts w:eastAsia="Times New Roman" w:cs="Arial"/>
          <w:b/>
          <w:color w:val="000000" w:themeColor="text1"/>
          <w:lang w:eastAsia="en-AU"/>
        </w:rPr>
        <w:t>Customer engagement</w:t>
      </w:r>
    </w:p>
    <w:p w14:paraId="3E19327C" w14:textId="4E3E30A9" w:rsidR="00CF60E8" w:rsidRPr="00CF60E8" w:rsidRDefault="00CF60E8" w:rsidP="00CF60E8">
      <w:pPr>
        <w:contextualSpacing/>
        <w:rPr>
          <w:rFonts w:eastAsia="Times New Roman" w:cs="Arial"/>
          <w:color w:val="000000" w:themeColor="text1"/>
          <w:lang w:eastAsia="en-AU"/>
        </w:rPr>
      </w:pPr>
      <w:r w:rsidRPr="00CF60E8">
        <w:rPr>
          <w:rFonts w:eastAsia="Times New Roman" w:cs="Arial"/>
          <w:color w:val="000000" w:themeColor="text1"/>
          <w:lang w:eastAsia="en-AU"/>
        </w:rPr>
        <w:t>Engage and connect with all golfers and potential golfers</w:t>
      </w:r>
      <w:r w:rsidR="009E470B">
        <w:rPr>
          <w:rFonts w:eastAsia="Times New Roman" w:cs="Arial"/>
          <w:color w:val="000000" w:themeColor="text1"/>
          <w:lang w:eastAsia="en-AU"/>
        </w:rPr>
        <w:t>.</w:t>
      </w:r>
      <w:r w:rsidRPr="00CF60E8">
        <w:rPr>
          <w:rFonts w:eastAsia="Times New Roman" w:cs="Arial"/>
          <w:color w:val="000000" w:themeColor="text1"/>
          <w:lang w:eastAsia="en-AU"/>
        </w:rPr>
        <w:t xml:space="preserve"> </w:t>
      </w:r>
    </w:p>
    <w:p w14:paraId="3606CDFD" w14:textId="77777777" w:rsidR="00CF60E8" w:rsidRPr="00CF60E8" w:rsidRDefault="00CF60E8" w:rsidP="00CF60E8">
      <w:pPr>
        <w:ind w:left="142"/>
        <w:contextualSpacing/>
        <w:rPr>
          <w:rFonts w:cs="Arial"/>
          <w:color w:val="000000" w:themeColor="text1"/>
        </w:rPr>
      </w:pPr>
    </w:p>
    <w:p w14:paraId="3A6C0E43" w14:textId="601D80AE" w:rsidR="00BA17A2" w:rsidRPr="008277C3" w:rsidRDefault="00BA17A2" w:rsidP="008D49A5">
      <w:pPr>
        <w:pStyle w:val="typographystyletext-sc-3w7d1c-4"/>
        <w:rPr>
          <w:b/>
          <w:color w:val="548DD4" w:themeColor="text2" w:themeTint="99"/>
          <w:lang w:val="en"/>
        </w:rPr>
      </w:pPr>
      <w:r w:rsidRPr="00367F12">
        <w:rPr>
          <w:rFonts w:ascii="Arial" w:hAnsi="Arial" w:cs="Arial"/>
          <w:sz w:val="22"/>
          <w:szCs w:val="22"/>
        </w:rPr>
        <w:t xml:space="preserve">To further advance strategic priorities </w:t>
      </w:r>
      <w:r w:rsidR="00D74359" w:rsidRPr="00367F12">
        <w:rPr>
          <w:rFonts w:ascii="Arial" w:hAnsi="Arial" w:cs="Arial"/>
          <w:sz w:val="22"/>
          <w:szCs w:val="22"/>
        </w:rPr>
        <w:t>two</w:t>
      </w:r>
      <w:r w:rsidRPr="00367F12">
        <w:rPr>
          <w:rFonts w:ascii="Arial" w:hAnsi="Arial" w:cs="Arial"/>
          <w:sz w:val="22"/>
          <w:szCs w:val="22"/>
        </w:rPr>
        <w:t xml:space="preserve"> and</w:t>
      </w:r>
      <w:r w:rsidR="00D74359" w:rsidRPr="00367F12">
        <w:rPr>
          <w:rFonts w:ascii="Arial" w:hAnsi="Arial" w:cs="Arial"/>
          <w:sz w:val="22"/>
          <w:szCs w:val="22"/>
        </w:rPr>
        <w:t xml:space="preserve"> four</w:t>
      </w:r>
      <w:r w:rsidR="000A5DD3" w:rsidRPr="00367F12">
        <w:rPr>
          <w:rFonts w:ascii="Arial" w:hAnsi="Arial" w:cs="Arial"/>
          <w:sz w:val="22"/>
          <w:szCs w:val="22"/>
        </w:rPr>
        <w:t>,</w:t>
      </w:r>
      <w:r w:rsidRPr="00367F12">
        <w:rPr>
          <w:rFonts w:ascii="Arial" w:hAnsi="Arial" w:cs="Arial"/>
          <w:sz w:val="22"/>
          <w:szCs w:val="22"/>
        </w:rPr>
        <w:t xml:space="preserve"> Golf Australia has released two new strategies</w:t>
      </w:r>
      <w:r w:rsidR="00297387">
        <w:rPr>
          <w:rFonts w:ascii="Arial" w:hAnsi="Arial" w:cs="Arial"/>
          <w:sz w:val="22"/>
          <w:szCs w:val="22"/>
        </w:rPr>
        <w:t xml:space="preserve"> - the </w:t>
      </w:r>
      <w:r w:rsidRPr="00297387">
        <w:rPr>
          <w:rFonts w:ascii="Arial" w:hAnsi="Arial" w:cs="Arial"/>
          <w:i/>
          <w:color w:val="000000" w:themeColor="text1"/>
          <w:sz w:val="22"/>
          <w:szCs w:val="22"/>
        </w:rPr>
        <w:t>National Golf Facilities Plan</w:t>
      </w:r>
      <w:r w:rsidRPr="00297387">
        <w:rPr>
          <w:rFonts w:ascii="Arial" w:hAnsi="Arial" w:cs="Arial"/>
          <w:color w:val="000000" w:themeColor="text1"/>
          <w:sz w:val="22"/>
          <w:szCs w:val="22"/>
        </w:rPr>
        <w:t xml:space="preserve"> and </w:t>
      </w:r>
      <w:r w:rsidRPr="00A869A8">
        <w:rPr>
          <w:rFonts w:ascii="Arial" w:hAnsi="Arial" w:cs="Arial"/>
          <w:i/>
          <w:color w:val="000000" w:themeColor="text1"/>
          <w:sz w:val="22"/>
          <w:szCs w:val="22"/>
        </w:rPr>
        <w:t>Vision 2025</w:t>
      </w:r>
      <w:r w:rsidRPr="00A869A8">
        <w:rPr>
          <w:rFonts w:ascii="Arial" w:hAnsi="Arial" w:cs="Arial"/>
          <w:i/>
          <w:color w:val="000000" w:themeColor="text1"/>
          <w:sz w:val="22"/>
          <w:szCs w:val="22"/>
          <w:lang w:val="en"/>
        </w:rPr>
        <w:t>: The Future of Women and Girls in Golf.</w:t>
      </w:r>
    </w:p>
    <w:p w14:paraId="1BB6B274" w14:textId="5D92F48F" w:rsidR="009045E8" w:rsidRPr="0087433F" w:rsidRDefault="0087433F" w:rsidP="008D49A5">
      <w:pPr>
        <w:autoSpaceDE w:val="0"/>
        <w:autoSpaceDN w:val="0"/>
        <w:adjustRightInd w:val="0"/>
      </w:pPr>
      <w:r w:rsidRPr="0087433F">
        <w:rPr>
          <w:rStyle w:val="Heading4Char"/>
          <w:rFonts w:ascii="Arial" w:hAnsi="Arial" w:cs="Arial"/>
          <w:b w:val="0"/>
          <w:i w:val="0"/>
          <w:color w:val="auto"/>
        </w:rPr>
        <w:t>Golf Australia’s</w:t>
      </w:r>
      <w:r>
        <w:rPr>
          <w:rStyle w:val="Heading4Char"/>
          <w:rFonts w:ascii="Arial" w:hAnsi="Arial" w:cs="Arial"/>
        </w:rPr>
        <w:t xml:space="preserve"> </w:t>
      </w:r>
      <w:r w:rsidR="00BA17A2" w:rsidRPr="008D49A5">
        <w:rPr>
          <w:rStyle w:val="Heading4Char"/>
          <w:rFonts w:ascii="Arial" w:hAnsi="Arial" w:cs="Arial"/>
          <w:b w:val="0"/>
          <w:i w:val="0"/>
          <w:color w:val="000000" w:themeColor="text1"/>
        </w:rPr>
        <w:t>National Golf Facilities Plan</w:t>
      </w:r>
      <w:r w:rsidR="00FD2D21" w:rsidRPr="008D49A5">
        <w:rPr>
          <w:rStyle w:val="FootnoteReference"/>
          <w:rFonts w:cs="Arial"/>
          <w:color w:val="000000" w:themeColor="text1"/>
          <w:u w:val="single"/>
          <w:lang w:eastAsia="en-AU"/>
        </w:rPr>
        <w:footnoteReference w:id="6"/>
      </w:r>
      <w:r w:rsidR="008D49A5">
        <w:rPr>
          <w:rStyle w:val="Heading4Char"/>
          <w:rFonts w:ascii="Arial" w:hAnsi="Arial" w:cs="Arial"/>
          <w:b w:val="0"/>
          <w:i w:val="0"/>
          <w:color w:val="000000" w:themeColor="text1"/>
        </w:rPr>
        <w:t xml:space="preserve"> </w:t>
      </w:r>
      <w:r w:rsidR="003D39C2" w:rsidRPr="008D49A5">
        <w:rPr>
          <w:rFonts w:cs="Arial"/>
          <w:color w:val="000000" w:themeColor="text1"/>
          <w:lang w:eastAsia="en-AU"/>
        </w:rPr>
        <w:t xml:space="preserve">provides </w:t>
      </w:r>
      <w:r w:rsidR="003D39C2" w:rsidRPr="0087433F">
        <w:rPr>
          <w:rFonts w:cs="Arial"/>
          <w:lang w:eastAsia="en-AU"/>
        </w:rPr>
        <w:t>a structure for the future planning and development of golf facilities across the country and</w:t>
      </w:r>
      <w:r w:rsidR="009045E8" w:rsidRPr="0087433F">
        <w:rPr>
          <w:rFonts w:cs="Arial"/>
          <w:lang w:eastAsia="en-AU"/>
        </w:rPr>
        <w:t xml:space="preserve"> to </w:t>
      </w:r>
      <w:r w:rsidR="003D39C2" w:rsidRPr="0087433F">
        <w:rPr>
          <w:rFonts w:cs="Arial"/>
          <w:lang w:eastAsia="en-AU"/>
        </w:rPr>
        <w:t>assist in the delivery of a consistent approach to the sustainability and viability of these facilities.</w:t>
      </w:r>
      <w:r w:rsidR="008277C3">
        <w:rPr>
          <w:rFonts w:cs="Arial"/>
          <w:lang w:eastAsia="en-AU"/>
        </w:rPr>
        <w:t xml:space="preserve"> </w:t>
      </w:r>
      <w:r w:rsidR="003D39C2" w:rsidRPr="0087433F">
        <w:t xml:space="preserve">The </w:t>
      </w:r>
      <w:r w:rsidR="003D39C2" w:rsidRPr="008277C3">
        <w:rPr>
          <w:iCs/>
        </w:rPr>
        <w:t>Plan</w:t>
      </w:r>
      <w:r w:rsidR="003D39C2" w:rsidRPr="0087433F">
        <w:rPr>
          <w:i/>
          <w:iCs/>
        </w:rPr>
        <w:t xml:space="preserve"> </w:t>
      </w:r>
      <w:r w:rsidR="003D39C2" w:rsidRPr="0087433F">
        <w:t xml:space="preserve">is provided in two parts: </w:t>
      </w:r>
    </w:p>
    <w:p w14:paraId="5E319C15" w14:textId="77777777" w:rsidR="00287E11" w:rsidRDefault="00287E11" w:rsidP="008D49A5">
      <w:pPr>
        <w:autoSpaceDE w:val="0"/>
        <w:autoSpaceDN w:val="0"/>
        <w:adjustRightInd w:val="0"/>
        <w:rPr>
          <w:b/>
          <w:bCs/>
        </w:rPr>
      </w:pPr>
    </w:p>
    <w:p w14:paraId="615BDBEB" w14:textId="70D97728" w:rsidR="009045E8" w:rsidRDefault="003D39C2" w:rsidP="008D49A5">
      <w:pPr>
        <w:autoSpaceDE w:val="0"/>
        <w:autoSpaceDN w:val="0"/>
        <w:adjustRightInd w:val="0"/>
      </w:pPr>
      <w:r w:rsidRPr="0087433F">
        <w:rPr>
          <w:b/>
          <w:bCs/>
        </w:rPr>
        <w:t xml:space="preserve">Part 1: National Golf Facilities Framework </w:t>
      </w:r>
      <w:r w:rsidRPr="0087433F">
        <w:t>refers to the strategic pillars and directions that will guide Golf Australia’s future planning for facilities and venues</w:t>
      </w:r>
      <w:r w:rsidR="00D6049D">
        <w:t>:</w:t>
      </w:r>
    </w:p>
    <w:p w14:paraId="61BD3264" w14:textId="3242FFB8" w:rsidR="00D6049D" w:rsidRDefault="00D6049D" w:rsidP="008D49A5">
      <w:pPr>
        <w:autoSpaceDE w:val="0"/>
        <w:autoSpaceDN w:val="0"/>
        <w:adjustRightInd w:val="0"/>
      </w:pPr>
    </w:p>
    <w:p w14:paraId="6F571F5F" w14:textId="77777777" w:rsidR="00D6049D" w:rsidRPr="00AD6C0F" w:rsidRDefault="00D6049D" w:rsidP="00D6049D">
      <w:pPr>
        <w:pStyle w:val="Pa15"/>
        <w:spacing w:after="140"/>
        <w:rPr>
          <w:rFonts w:ascii="Arial" w:hAnsi="Arial" w:cs="Arial"/>
          <w:b/>
          <w:color w:val="000000"/>
          <w:sz w:val="22"/>
          <w:szCs w:val="22"/>
        </w:rPr>
      </w:pPr>
      <w:r w:rsidRPr="00AD6C0F">
        <w:rPr>
          <w:rStyle w:val="A10"/>
          <w:rFonts w:ascii="Arial" w:hAnsi="Arial" w:cs="Arial"/>
          <w:b/>
          <w:sz w:val="22"/>
          <w:szCs w:val="22"/>
        </w:rPr>
        <w:t xml:space="preserve">Sustainability </w:t>
      </w:r>
    </w:p>
    <w:p w14:paraId="4F590411" w14:textId="5C9E6878" w:rsidR="00D6049D" w:rsidRPr="00AD6C0F" w:rsidRDefault="00D6049D" w:rsidP="00D6049D">
      <w:pPr>
        <w:autoSpaceDE w:val="0"/>
        <w:autoSpaceDN w:val="0"/>
        <w:adjustRightInd w:val="0"/>
        <w:rPr>
          <w:rStyle w:val="A10"/>
          <w:rFonts w:cs="Arial"/>
          <w:sz w:val="22"/>
          <w:szCs w:val="22"/>
        </w:rPr>
      </w:pPr>
      <w:r w:rsidRPr="00AD6C0F">
        <w:rPr>
          <w:rStyle w:val="A10"/>
          <w:rFonts w:cs="Arial"/>
          <w:sz w:val="22"/>
          <w:szCs w:val="22"/>
        </w:rPr>
        <w:t>Improve the quality, functionality of existing golf sites.</w:t>
      </w:r>
    </w:p>
    <w:p w14:paraId="441AA4A0" w14:textId="4D2A7095" w:rsidR="00D6049D" w:rsidRPr="00AD6C0F" w:rsidRDefault="00D6049D" w:rsidP="00D6049D">
      <w:pPr>
        <w:autoSpaceDE w:val="0"/>
        <w:autoSpaceDN w:val="0"/>
        <w:adjustRightInd w:val="0"/>
        <w:rPr>
          <w:rFonts w:cs="Arial"/>
        </w:rPr>
      </w:pPr>
    </w:p>
    <w:p w14:paraId="58C9A6E9" w14:textId="2B705FDA" w:rsidR="00D6049D" w:rsidRPr="00AD6C0F" w:rsidRDefault="00D6049D" w:rsidP="00D6049D">
      <w:pPr>
        <w:pStyle w:val="Pa15"/>
        <w:spacing w:after="140"/>
        <w:rPr>
          <w:rFonts w:ascii="Arial" w:hAnsi="Arial" w:cs="Arial"/>
          <w:b/>
          <w:color w:val="000000"/>
          <w:sz w:val="22"/>
          <w:szCs w:val="22"/>
        </w:rPr>
      </w:pPr>
      <w:r w:rsidRPr="00AD6C0F">
        <w:rPr>
          <w:rStyle w:val="A10"/>
          <w:rFonts w:ascii="Arial" w:hAnsi="Arial" w:cs="Arial"/>
          <w:b/>
          <w:sz w:val="22"/>
          <w:szCs w:val="22"/>
        </w:rPr>
        <w:t xml:space="preserve">Growth areas </w:t>
      </w:r>
    </w:p>
    <w:p w14:paraId="11DF0561" w14:textId="4B153121" w:rsidR="00B323CC" w:rsidRPr="00AD6C0F" w:rsidRDefault="00D6049D" w:rsidP="00D6049D">
      <w:pPr>
        <w:autoSpaceDE w:val="0"/>
        <w:autoSpaceDN w:val="0"/>
        <w:adjustRightInd w:val="0"/>
        <w:rPr>
          <w:rFonts w:cs="Arial"/>
          <w:color w:val="000000"/>
          <w:lang w:eastAsia="en-AU"/>
        </w:rPr>
      </w:pPr>
      <w:r w:rsidRPr="00AD6C0F">
        <w:rPr>
          <w:rStyle w:val="A10"/>
          <w:rFonts w:cs="Arial"/>
          <w:sz w:val="22"/>
          <w:szCs w:val="22"/>
        </w:rPr>
        <w:t>Assist the planning, funding, development and appropriate long-term modelling of golf facilities in key growth areas.</w:t>
      </w:r>
    </w:p>
    <w:p w14:paraId="69145366" w14:textId="111A068A" w:rsidR="00B323CC" w:rsidRPr="00AD6C0F" w:rsidRDefault="00B323CC" w:rsidP="004C3AC1">
      <w:pPr>
        <w:autoSpaceDE w:val="0"/>
        <w:autoSpaceDN w:val="0"/>
        <w:adjustRightInd w:val="0"/>
        <w:rPr>
          <w:rFonts w:cs="Arial"/>
          <w:color w:val="000000"/>
          <w:lang w:eastAsia="en-AU"/>
        </w:rPr>
      </w:pPr>
    </w:p>
    <w:p w14:paraId="3A5068F4" w14:textId="77777777" w:rsidR="00AD6C0F" w:rsidRPr="00AD6C0F" w:rsidRDefault="00AD6C0F" w:rsidP="00AD6C0F">
      <w:pPr>
        <w:pStyle w:val="Pa15"/>
        <w:spacing w:after="140"/>
        <w:rPr>
          <w:rFonts w:ascii="Arial" w:hAnsi="Arial" w:cs="Arial"/>
          <w:b/>
          <w:color w:val="000000"/>
          <w:sz w:val="22"/>
          <w:szCs w:val="22"/>
        </w:rPr>
      </w:pPr>
      <w:r w:rsidRPr="00AD6C0F">
        <w:rPr>
          <w:rStyle w:val="A10"/>
          <w:rFonts w:ascii="Arial" w:hAnsi="Arial" w:cs="Arial"/>
          <w:b/>
          <w:sz w:val="22"/>
          <w:szCs w:val="22"/>
        </w:rPr>
        <w:t xml:space="preserve">Inclusion </w:t>
      </w:r>
    </w:p>
    <w:p w14:paraId="2E799587" w14:textId="11001B9E" w:rsidR="00D6049D" w:rsidRPr="00AD6C0F" w:rsidRDefault="00AD6C0F" w:rsidP="00AD6C0F">
      <w:pPr>
        <w:autoSpaceDE w:val="0"/>
        <w:autoSpaceDN w:val="0"/>
        <w:adjustRightInd w:val="0"/>
        <w:rPr>
          <w:rStyle w:val="A10"/>
          <w:rFonts w:cs="Arial"/>
          <w:sz w:val="22"/>
          <w:szCs w:val="22"/>
        </w:rPr>
      </w:pPr>
      <w:r w:rsidRPr="00AD6C0F">
        <w:rPr>
          <w:rStyle w:val="A10"/>
          <w:rFonts w:cs="Arial"/>
          <w:sz w:val="22"/>
          <w:szCs w:val="22"/>
        </w:rPr>
        <w:t>Ensure all existing and new golf facilities cater for a diversity of participants.</w:t>
      </w:r>
    </w:p>
    <w:p w14:paraId="3ACBD049" w14:textId="4C0A0A02" w:rsidR="00AD6C0F" w:rsidRPr="00AD6C0F" w:rsidRDefault="00AD6C0F" w:rsidP="00AD6C0F">
      <w:pPr>
        <w:pStyle w:val="Pa15"/>
        <w:spacing w:after="140"/>
        <w:rPr>
          <w:rFonts w:ascii="Arial" w:hAnsi="Arial" w:cs="Arial"/>
          <w:b/>
          <w:color w:val="000000"/>
          <w:sz w:val="22"/>
          <w:szCs w:val="22"/>
        </w:rPr>
      </w:pPr>
      <w:r w:rsidRPr="00AD6C0F">
        <w:rPr>
          <w:rStyle w:val="A10"/>
          <w:rFonts w:ascii="Arial" w:hAnsi="Arial" w:cs="Arial"/>
          <w:sz w:val="22"/>
          <w:szCs w:val="22"/>
        </w:rPr>
        <w:br/>
      </w:r>
      <w:r w:rsidRPr="00AD6C0F">
        <w:rPr>
          <w:rStyle w:val="A10"/>
          <w:rFonts w:ascii="Arial" w:hAnsi="Arial" w:cs="Arial"/>
          <w:b/>
          <w:sz w:val="22"/>
          <w:szCs w:val="22"/>
        </w:rPr>
        <w:t xml:space="preserve">Partnerships </w:t>
      </w:r>
    </w:p>
    <w:p w14:paraId="4C3025FC" w14:textId="382EC39F" w:rsidR="00AD6C0F" w:rsidRPr="00AD6C0F" w:rsidRDefault="00AD6C0F" w:rsidP="00AD6C0F">
      <w:pPr>
        <w:autoSpaceDE w:val="0"/>
        <w:autoSpaceDN w:val="0"/>
        <w:adjustRightInd w:val="0"/>
        <w:rPr>
          <w:rStyle w:val="A10"/>
          <w:rFonts w:cs="Arial"/>
          <w:sz w:val="22"/>
          <w:szCs w:val="22"/>
        </w:rPr>
      </w:pPr>
      <w:r w:rsidRPr="00AD6C0F">
        <w:rPr>
          <w:rStyle w:val="A10"/>
          <w:rFonts w:cs="Arial"/>
          <w:sz w:val="22"/>
          <w:szCs w:val="22"/>
        </w:rPr>
        <w:t>Develop relationships with all levels of government and industry partners in the planning and provision of golf facilities.</w:t>
      </w:r>
    </w:p>
    <w:p w14:paraId="75137CE1" w14:textId="77777777" w:rsidR="00AD6C0F" w:rsidRDefault="00AD6C0F" w:rsidP="00AD6C0F">
      <w:pPr>
        <w:autoSpaceDE w:val="0"/>
        <w:autoSpaceDN w:val="0"/>
        <w:adjustRightInd w:val="0"/>
        <w:rPr>
          <w:rStyle w:val="A10"/>
          <w:rFonts w:ascii="Gotham Book" w:hAnsi="Gotham Book" w:cs="Gotham Book"/>
        </w:rPr>
      </w:pPr>
    </w:p>
    <w:p w14:paraId="1DAD5AD4" w14:textId="1E823881" w:rsidR="00AD6C0F" w:rsidRDefault="00AD6C0F" w:rsidP="00AD6C0F">
      <w:pPr>
        <w:autoSpaceDE w:val="0"/>
        <w:autoSpaceDN w:val="0"/>
        <w:adjustRightInd w:val="0"/>
        <w:rPr>
          <w:rFonts w:cs="Arial"/>
          <w:color w:val="000000"/>
          <w:lang w:eastAsia="en-AU"/>
        </w:rPr>
      </w:pPr>
    </w:p>
    <w:p w14:paraId="4BAC4DCC" w14:textId="77777777" w:rsidR="00AD6C0F" w:rsidRDefault="00AD6C0F" w:rsidP="00AD6C0F">
      <w:pPr>
        <w:pStyle w:val="Pa15"/>
        <w:spacing w:after="140"/>
        <w:jc w:val="center"/>
        <w:rPr>
          <w:rStyle w:val="A10"/>
        </w:rPr>
      </w:pPr>
    </w:p>
    <w:p w14:paraId="1DEF0392" w14:textId="33325679" w:rsidR="00AD6C0F" w:rsidRPr="00AD6C0F" w:rsidRDefault="00AD6C0F" w:rsidP="00AD6C0F">
      <w:pPr>
        <w:pStyle w:val="Pa15"/>
        <w:spacing w:after="140"/>
        <w:rPr>
          <w:rFonts w:ascii="Arial" w:hAnsi="Arial" w:cs="Arial"/>
          <w:b/>
          <w:color w:val="000000"/>
          <w:sz w:val="22"/>
          <w:szCs w:val="22"/>
        </w:rPr>
      </w:pPr>
      <w:r>
        <w:rPr>
          <w:rStyle w:val="A10"/>
        </w:rPr>
        <w:br/>
      </w:r>
      <w:r w:rsidRPr="00AD6C0F">
        <w:rPr>
          <w:rStyle w:val="A10"/>
          <w:rFonts w:ascii="Arial" w:hAnsi="Arial" w:cs="Arial"/>
          <w:b/>
          <w:sz w:val="22"/>
          <w:szCs w:val="22"/>
        </w:rPr>
        <w:t xml:space="preserve">Golf and community hubs </w:t>
      </w:r>
    </w:p>
    <w:p w14:paraId="04BE7D44" w14:textId="7568B34E" w:rsidR="00AD6C0F" w:rsidRPr="00AD6C0F" w:rsidRDefault="00AD6C0F" w:rsidP="00AD6C0F">
      <w:pPr>
        <w:autoSpaceDE w:val="0"/>
        <w:autoSpaceDN w:val="0"/>
        <w:adjustRightInd w:val="0"/>
        <w:rPr>
          <w:rFonts w:cs="Arial"/>
          <w:color w:val="000000"/>
          <w:lang w:eastAsia="en-AU"/>
        </w:rPr>
      </w:pPr>
      <w:r w:rsidRPr="00AD6C0F">
        <w:rPr>
          <w:rStyle w:val="A10"/>
          <w:rFonts w:cs="Arial"/>
          <w:sz w:val="22"/>
          <w:szCs w:val="22"/>
        </w:rPr>
        <w:t>Investigate opportunities to create accessible community and regional golf hubs.</w:t>
      </w:r>
    </w:p>
    <w:p w14:paraId="3F1999A7" w14:textId="77777777" w:rsidR="003734D9" w:rsidRDefault="003734D9" w:rsidP="000866CA">
      <w:pPr>
        <w:autoSpaceDE w:val="0"/>
        <w:autoSpaceDN w:val="0"/>
        <w:adjustRightInd w:val="0"/>
        <w:jc w:val="both"/>
        <w:rPr>
          <w:b/>
          <w:bCs/>
        </w:rPr>
      </w:pPr>
    </w:p>
    <w:p w14:paraId="7BD20E4C" w14:textId="28225266" w:rsidR="00785B5F" w:rsidRDefault="00287E11" w:rsidP="007A0D44">
      <w:pPr>
        <w:autoSpaceDE w:val="0"/>
        <w:autoSpaceDN w:val="0"/>
        <w:adjustRightInd w:val="0"/>
        <w:rPr>
          <w:rFonts w:cs="Arial"/>
          <w:color w:val="000000"/>
          <w:lang w:eastAsia="en-AU"/>
        </w:rPr>
      </w:pPr>
      <w:r w:rsidRPr="0087433F">
        <w:rPr>
          <w:b/>
          <w:bCs/>
        </w:rPr>
        <w:t xml:space="preserve">Part 2: Facility Planning Tools and Resources </w:t>
      </w:r>
      <w:r w:rsidRPr="0087433F">
        <w:t>identifies the key resources that Golf Australia will deliver to support the implementation of the framework</w:t>
      </w:r>
      <w:r>
        <w:t xml:space="preserve"> including </w:t>
      </w:r>
      <w:r w:rsidR="00785B5F" w:rsidRPr="0087433F">
        <w:rPr>
          <w:rFonts w:cs="Arial"/>
          <w:color w:val="000000"/>
          <w:lang w:eastAsia="en-AU"/>
        </w:rPr>
        <w:t>the development of Golf Facility Development Guidelines</w:t>
      </w:r>
      <w:r>
        <w:rPr>
          <w:rFonts w:cs="Arial"/>
          <w:color w:val="000000"/>
          <w:lang w:eastAsia="en-AU"/>
        </w:rPr>
        <w:t xml:space="preserve">. This document </w:t>
      </w:r>
      <w:r w:rsidR="00785B5F" w:rsidRPr="0087433F">
        <w:rPr>
          <w:rFonts w:cs="Arial"/>
          <w:color w:val="000000"/>
          <w:lang w:eastAsia="en-AU"/>
        </w:rPr>
        <w:t xml:space="preserve">will outline preferred facility requirements for each </w:t>
      </w:r>
      <w:r w:rsidR="001B4AEC">
        <w:rPr>
          <w:rFonts w:cs="Arial"/>
          <w:color w:val="000000"/>
          <w:lang w:eastAsia="en-AU"/>
        </w:rPr>
        <w:t xml:space="preserve">defined </w:t>
      </w:r>
      <w:r w:rsidR="008277C3">
        <w:rPr>
          <w:rFonts w:cs="Arial"/>
          <w:color w:val="000000"/>
          <w:lang w:eastAsia="en-AU"/>
        </w:rPr>
        <w:t xml:space="preserve">level of the </w:t>
      </w:r>
      <w:r w:rsidR="001B4AEC">
        <w:rPr>
          <w:rFonts w:cs="Arial"/>
          <w:color w:val="000000"/>
          <w:lang w:eastAsia="en-AU"/>
        </w:rPr>
        <w:t>golf facility hierarchy</w:t>
      </w:r>
      <w:r w:rsidR="001B4AEC" w:rsidRPr="001B4AEC">
        <w:rPr>
          <w:sz w:val="18"/>
          <w:szCs w:val="18"/>
        </w:rPr>
        <w:t xml:space="preserve"> </w:t>
      </w:r>
      <w:r w:rsidR="008277C3" w:rsidRPr="008277C3">
        <w:t xml:space="preserve">detailed </w:t>
      </w:r>
      <w:r w:rsidR="001B4AEC" w:rsidRPr="001B4AEC">
        <w:t xml:space="preserve">within the Plan. The hierarchy is separated into three tiers </w:t>
      </w:r>
      <w:r w:rsidR="00D33CB1">
        <w:t>of 1. Professional, 2. Competitive and 3. Community Focus</w:t>
      </w:r>
      <w:r>
        <w:t>,</w:t>
      </w:r>
      <w:r w:rsidR="00D33CB1">
        <w:t xml:space="preserve"> </w:t>
      </w:r>
      <w:r w:rsidR="001B4AEC" w:rsidRPr="001B4AEC">
        <w:t>to more clearly define facility classifications</w:t>
      </w:r>
      <w:r w:rsidR="001B4AEC">
        <w:t xml:space="preserve">. Both </w:t>
      </w:r>
      <w:r w:rsidR="001B4AEC">
        <w:rPr>
          <w:rFonts w:cs="Arial"/>
          <w:color w:val="000000"/>
          <w:lang w:eastAsia="en-AU"/>
        </w:rPr>
        <w:t xml:space="preserve">Maroondah Golf courses would be categorised as being </w:t>
      </w:r>
      <w:r w:rsidR="00D33CB1">
        <w:rPr>
          <w:rFonts w:cs="Arial"/>
          <w:color w:val="000000"/>
          <w:lang w:eastAsia="en-AU"/>
        </w:rPr>
        <w:t xml:space="preserve">Tier 3, </w:t>
      </w:r>
      <w:r w:rsidR="001B4AEC">
        <w:rPr>
          <w:rFonts w:cs="Arial"/>
          <w:color w:val="000000"/>
          <w:lang w:eastAsia="en-AU"/>
        </w:rPr>
        <w:t>Community Hub and Public Golf Courses.</w:t>
      </w:r>
    </w:p>
    <w:p w14:paraId="62B00517" w14:textId="77FC8A75" w:rsidR="00161186" w:rsidRDefault="00161186" w:rsidP="004C3AC1">
      <w:pPr>
        <w:autoSpaceDE w:val="0"/>
        <w:autoSpaceDN w:val="0"/>
        <w:adjustRightInd w:val="0"/>
        <w:rPr>
          <w:rFonts w:cs="Arial"/>
          <w:color w:val="000000"/>
          <w:lang w:eastAsia="en-AU"/>
        </w:rPr>
      </w:pPr>
    </w:p>
    <w:p w14:paraId="0B2EDF29" w14:textId="0D37375C" w:rsidR="00161186" w:rsidRPr="0087433F" w:rsidRDefault="001B4AEC" w:rsidP="004C3AC1">
      <w:pPr>
        <w:autoSpaceDE w:val="0"/>
        <w:autoSpaceDN w:val="0"/>
        <w:adjustRightInd w:val="0"/>
        <w:rPr>
          <w:rFonts w:cs="Arial"/>
          <w:color w:val="000000"/>
          <w:lang w:eastAsia="en-AU"/>
        </w:rPr>
      </w:pPr>
      <w:r>
        <w:rPr>
          <w:noProof/>
        </w:rPr>
        <w:drawing>
          <wp:inline distT="0" distB="0" distL="0" distR="0" wp14:anchorId="689E1B5A" wp14:editId="11FA23E6">
            <wp:extent cx="6375158" cy="216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8036" cy="2180109"/>
                    </a:xfrm>
                    <a:prstGeom prst="rect">
                      <a:avLst/>
                    </a:prstGeom>
                  </pic:spPr>
                </pic:pic>
              </a:graphicData>
            </a:graphic>
          </wp:inline>
        </w:drawing>
      </w:r>
    </w:p>
    <w:p w14:paraId="7C427584" w14:textId="77777777" w:rsidR="00E85C24" w:rsidRDefault="00E85C24" w:rsidP="004C3AC1">
      <w:pPr>
        <w:autoSpaceDE w:val="0"/>
        <w:autoSpaceDN w:val="0"/>
        <w:adjustRightInd w:val="0"/>
        <w:rPr>
          <w:rFonts w:cs="Arial"/>
          <w:color w:val="000000"/>
          <w:sz w:val="21"/>
          <w:szCs w:val="21"/>
          <w:lang w:eastAsia="en-AU"/>
        </w:rPr>
      </w:pPr>
    </w:p>
    <w:p w14:paraId="45B28B32" w14:textId="54264452" w:rsidR="004C3AC1" w:rsidRPr="00D1164F" w:rsidRDefault="0087433F" w:rsidP="00095DC4">
      <w:pPr>
        <w:rPr>
          <w:rFonts w:cs="Arial"/>
        </w:rPr>
      </w:pPr>
      <w:r w:rsidRPr="0087433F">
        <w:rPr>
          <w:rStyle w:val="Heading4Char"/>
          <w:rFonts w:ascii="Arial" w:hAnsi="Arial" w:cs="Arial"/>
          <w:b w:val="0"/>
          <w:i w:val="0"/>
          <w:color w:val="auto"/>
        </w:rPr>
        <w:t>Golf Australia’s</w:t>
      </w:r>
      <w:r>
        <w:rPr>
          <w:rStyle w:val="Heading4Char"/>
          <w:rFonts w:ascii="Arial" w:hAnsi="Arial" w:cs="Arial"/>
        </w:rPr>
        <w:t xml:space="preserve"> </w:t>
      </w:r>
      <w:r w:rsidR="004C3AC1" w:rsidRPr="00095DC4">
        <w:rPr>
          <w:rStyle w:val="Heading4Char"/>
          <w:rFonts w:ascii="Arial" w:hAnsi="Arial" w:cs="Arial"/>
          <w:b w:val="0"/>
          <w:color w:val="000000" w:themeColor="text1"/>
        </w:rPr>
        <w:t xml:space="preserve">Vision 2025: The Future of Women and Girls in Golf </w:t>
      </w:r>
      <w:r w:rsidR="00FD2D21" w:rsidRPr="00095DC4">
        <w:rPr>
          <w:rStyle w:val="FootnoteReference"/>
          <w:b/>
          <w:color w:val="000000" w:themeColor="text1"/>
          <w:u w:val="single"/>
          <w:lang w:val="en"/>
        </w:rPr>
        <w:footnoteReference w:id="7"/>
      </w:r>
      <w:r w:rsidR="004C3AC1" w:rsidRPr="00095DC4">
        <w:rPr>
          <w:color w:val="000000" w:themeColor="text1"/>
          <w:lang w:val="en"/>
        </w:rPr>
        <w:t xml:space="preserve"> </w:t>
      </w:r>
      <w:r w:rsidR="004C3AC1" w:rsidRPr="00D1164F">
        <w:rPr>
          <w:lang w:val="en"/>
        </w:rPr>
        <w:t>aims to position golf as a sport where women and girls are inspired to participate, feel welcomed and nurtured throughout, and empowered to achieve their goals.</w:t>
      </w:r>
    </w:p>
    <w:p w14:paraId="6D92DF65" w14:textId="29A78D0C" w:rsidR="004C3AC1" w:rsidRPr="00D1164F" w:rsidRDefault="004C3AC1" w:rsidP="00095DC4">
      <w:pPr>
        <w:pStyle w:val="typographystyletext-sc-3w7d1c-4"/>
        <w:rPr>
          <w:rFonts w:ascii="Arial" w:hAnsi="Arial" w:cs="Arial"/>
          <w:sz w:val="22"/>
          <w:szCs w:val="22"/>
          <w:lang w:val="en"/>
        </w:rPr>
      </w:pPr>
      <w:r w:rsidRPr="00D1164F">
        <w:rPr>
          <w:rFonts w:ascii="Arial" w:hAnsi="Arial" w:cs="Arial"/>
          <w:sz w:val="22"/>
          <w:szCs w:val="22"/>
          <w:lang w:val="en"/>
        </w:rPr>
        <w:t xml:space="preserve">The strategy’s key initiatives aim to influence four key areas of golf: Culture &amp; Leadership; Grassroots participation; High Performance Pathways &amp; Coaching; and Marketing &amp; Positioning. </w:t>
      </w:r>
    </w:p>
    <w:p w14:paraId="3691048D" w14:textId="095D94D0" w:rsidR="004C3AC1" w:rsidRDefault="004C3AC1" w:rsidP="00095DC4">
      <w:pPr>
        <w:pStyle w:val="typographystyletext-sc-3w7d1c-4"/>
        <w:rPr>
          <w:rFonts w:ascii="Arial" w:hAnsi="Arial" w:cs="Arial"/>
          <w:sz w:val="22"/>
          <w:szCs w:val="22"/>
          <w:lang w:val="en"/>
        </w:rPr>
      </w:pPr>
      <w:r w:rsidRPr="00D1164F">
        <w:rPr>
          <w:rFonts w:ascii="Arial" w:hAnsi="Arial" w:cs="Arial"/>
          <w:sz w:val="22"/>
          <w:szCs w:val="22"/>
          <w:lang w:val="en"/>
        </w:rPr>
        <w:t xml:space="preserve">Vision 2025 responds to the decreasing number of women and girls taking up golf and acknowledges the need to change how golf has historically been delivered to now address the changing needs of women and girls. Shorter formats, more social golf, and cheaper access to learning the game need to become the norm. </w:t>
      </w:r>
      <w:r w:rsidR="00334517">
        <w:rPr>
          <w:rFonts w:ascii="Arial" w:hAnsi="Arial" w:cs="Arial"/>
          <w:sz w:val="22"/>
          <w:szCs w:val="22"/>
          <w:lang w:val="en"/>
        </w:rPr>
        <w:t>As part of this strategy</w:t>
      </w:r>
      <w:r w:rsidR="00613F3F">
        <w:rPr>
          <w:rFonts w:ascii="Arial" w:hAnsi="Arial" w:cs="Arial"/>
          <w:sz w:val="22"/>
          <w:szCs w:val="22"/>
          <w:lang w:val="en"/>
        </w:rPr>
        <w:t>,</w:t>
      </w:r>
      <w:r w:rsidR="00334517">
        <w:rPr>
          <w:rFonts w:ascii="Arial" w:hAnsi="Arial" w:cs="Arial"/>
          <w:sz w:val="22"/>
          <w:szCs w:val="22"/>
          <w:lang w:val="en"/>
        </w:rPr>
        <w:t xml:space="preserve"> Golf Australia has partnered with </w:t>
      </w:r>
      <w:r w:rsidR="0043090A">
        <w:rPr>
          <w:rFonts w:ascii="Arial" w:hAnsi="Arial" w:cs="Arial"/>
          <w:sz w:val="22"/>
          <w:szCs w:val="22"/>
          <w:lang w:val="en"/>
        </w:rPr>
        <w:t>the Australian Human Rights Commission to develop Guidelines for the promotion of equal opportunity for women and girls in golf.</w:t>
      </w:r>
    </w:p>
    <w:p w14:paraId="74686D8F" w14:textId="2DCA3854" w:rsidR="00BA17A2" w:rsidRDefault="00BA17A2" w:rsidP="00BA17A2">
      <w:pPr>
        <w:autoSpaceDE w:val="0"/>
        <w:autoSpaceDN w:val="0"/>
        <w:adjustRightInd w:val="0"/>
        <w:rPr>
          <w:rFonts w:cs="Arial"/>
          <w:color w:val="000000"/>
          <w:sz w:val="21"/>
          <w:szCs w:val="21"/>
          <w:lang w:eastAsia="en-AU"/>
        </w:rPr>
      </w:pPr>
    </w:p>
    <w:p w14:paraId="65400D12" w14:textId="0FCA71A9" w:rsidR="00767DB8" w:rsidRPr="007D1972" w:rsidRDefault="00BA17A2" w:rsidP="00E2146F">
      <w:pPr>
        <w:pStyle w:val="Heading3"/>
      </w:pPr>
      <w:bookmarkStart w:id="6" w:name="_Toc43811930"/>
      <w:r w:rsidRPr="007D1972">
        <w:t xml:space="preserve">Golf </w:t>
      </w:r>
      <w:r w:rsidR="007D1972">
        <w:t>pa</w:t>
      </w:r>
      <w:r w:rsidR="00767DB8" w:rsidRPr="007D1972">
        <w:t xml:space="preserve">rticipation </w:t>
      </w:r>
      <w:r w:rsidRPr="007D1972">
        <w:t>in Australia</w:t>
      </w:r>
      <w:bookmarkEnd w:id="6"/>
      <w:r w:rsidRPr="007D1972">
        <w:t xml:space="preserve"> </w:t>
      </w:r>
    </w:p>
    <w:p w14:paraId="3B3B6299" w14:textId="77777777" w:rsidR="00767DB8" w:rsidRPr="00767DB8" w:rsidRDefault="00F83577" w:rsidP="007D1972">
      <w:pPr>
        <w:autoSpaceDE w:val="0"/>
        <w:autoSpaceDN w:val="0"/>
        <w:adjustRightInd w:val="0"/>
        <w:rPr>
          <w:rFonts w:cs="Arial"/>
          <w:lang w:eastAsia="en-AU"/>
        </w:rPr>
      </w:pPr>
      <w:r>
        <w:rPr>
          <w:rFonts w:cs="Arial"/>
          <w:lang w:eastAsia="en-AU"/>
        </w:rPr>
        <w:t>According to the AUSPLAY Golf State of Play report release in April 2019, t</w:t>
      </w:r>
      <w:r w:rsidR="00767DB8" w:rsidRPr="00767DB8">
        <w:rPr>
          <w:rFonts w:cs="Arial"/>
          <w:lang w:eastAsia="en-AU"/>
        </w:rPr>
        <w:t>he annual population estimate for Adults 15+ participating in Golf was 986,479 (or 4.9% of the Adult 15+ population).</w:t>
      </w:r>
    </w:p>
    <w:p w14:paraId="70426B29" w14:textId="5D260444" w:rsidR="004C3AC1" w:rsidRDefault="00767DB8" w:rsidP="007D1972">
      <w:pPr>
        <w:autoSpaceDE w:val="0"/>
        <w:autoSpaceDN w:val="0"/>
        <w:adjustRightInd w:val="0"/>
        <w:rPr>
          <w:rFonts w:cs="Arial"/>
          <w:color w:val="000000"/>
          <w:sz w:val="21"/>
          <w:szCs w:val="21"/>
          <w:lang w:eastAsia="en-AU"/>
        </w:rPr>
      </w:pPr>
      <w:r w:rsidRPr="00767DB8">
        <w:rPr>
          <w:rFonts w:cs="Arial"/>
          <w:lang w:eastAsia="en-AU"/>
        </w:rPr>
        <w:t>Adult participation was heavily skewed towards males (797,943 or 8.0% of the male population), with males accounting for 81% of participation.</w:t>
      </w:r>
      <w:r w:rsidR="00763475">
        <w:rPr>
          <w:rStyle w:val="FootnoteReference"/>
          <w:rFonts w:cs="Arial"/>
          <w:lang w:eastAsia="en-AU"/>
        </w:rPr>
        <w:footnoteReference w:id="8"/>
      </w:r>
    </w:p>
    <w:p w14:paraId="3F15ED18" w14:textId="77777777" w:rsidR="004C3AC1" w:rsidRDefault="004C3AC1" w:rsidP="007D1972">
      <w:pPr>
        <w:autoSpaceDE w:val="0"/>
        <w:autoSpaceDN w:val="0"/>
        <w:adjustRightInd w:val="0"/>
        <w:rPr>
          <w:rFonts w:cs="Arial"/>
          <w:color w:val="000000"/>
          <w:sz w:val="21"/>
          <w:szCs w:val="21"/>
          <w:lang w:eastAsia="en-AU"/>
        </w:rPr>
      </w:pPr>
    </w:p>
    <w:p w14:paraId="47358C75" w14:textId="77777777" w:rsidR="004C3AC1" w:rsidRDefault="004C3AC1" w:rsidP="004C3AC1">
      <w:pPr>
        <w:autoSpaceDE w:val="0"/>
        <w:autoSpaceDN w:val="0"/>
        <w:adjustRightInd w:val="0"/>
        <w:rPr>
          <w:rFonts w:cs="Arial"/>
          <w:color w:val="000000"/>
          <w:sz w:val="21"/>
          <w:szCs w:val="21"/>
          <w:lang w:eastAsia="en-AU"/>
        </w:rPr>
      </w:pPr>
    </w:p>
    <w:p w14:paraId="6C5A3D11" w14:textId="60D98487" w:rsidR="004C3AC1" w:rsidRDefault="004C3AC1" w:rsidP="004C3AC1">
      <w:pPr>
        <w:autoSpaceDE w:val="0"/>
        <w:autoSpaceDN w:val="0"/>
        <w:adjustRightInd w:val="0"/>
        <w:rPr>
          <w:noProof/>
        </w:rPr>
      </w:pPr>
    </w:p>
    <w:p w14:paraId="13BE104E" w14:textId="609CFC16" w:rsidR="00EF7462" w:rsidRDefault="00EF7462" w:rsidP="004C3AC1">
      <w:pPr>
        <w:autoSpaceDE w:val="0"/>
        <w:autoSpaceDN w:val="0"/>
        <w:adjustRightInd w:val="0"/>
        <w:rPr>
          <w:rFonts w:cs="Arial"/>
          <w:color w:val="000000"/>
          <w:sz w:val="21"/>
          <w:szCs w:val="21"/>
          <w:lang w:eastAsia="en-AU"/>
        </w:rPr>
      </w:pPr>
    </w:p>
    <w:p w14:paraId="017FC6BE" w14:textId="1DF805F9" w:rsidR="00EF7462" w:rsidRDefault="00EF7462" w:rsidP="004C3AC1">
      <w:pPr>
        <w:autoSpaceDE w:val="0"/>
        <w:autoSpaceDN w:val="0"/>
        <w:adjustRightInd w:val="0"/>
        <w:rPr>
          <w:rFonts w:cs="Arial"/>
          <w:color w:val="000000"/>
          <w:sz w:val="21"/>
          <w:szCs w:val="21"/>
          <w:lang w:eastAsia="en-AU"/>
        </w:rPr>
      </w:pPr>
    </w:p>
    <w:p w14:paraId="4F09D59C" w14:textId="475490D5" w:rsidR="00EF7462" w:rsidRDefault="00EF7462" w:rsidP="004C3AC1">
      <w:pPr>
        <w:autoSpaceDE w:val="0"/>
        <w:autoSpaceDN w:val="0"/>
        <w:adjustRightInd w:val="0"/>
        <w:rPr>
          <w:rFonts w:cs="Arial"/>
          <w:color w:val="000000"/>
          <w:sz w:val="21"/>
          <w:szCs w:val="21"/>
          <w:lang w:eastAsia="en-AU"/>
        </w:rPr>
      </w:pPr>
    </w:p>
    <w:p w14:paraId="124524BB" w14:textId="019EDC40" w:rsidR="00EF7462" w:rsidRDefault="00EF7462" w:rsidP="004C3AC1">
      <w:pPr>
        <w:autoSpaceDE w:val="0"/>
        <w:autoSpaceDN w:val="0"/>
        <w:adjustRightInd w:val="0"/>
        <w:rPr>
          <w:rFonts w:cs="Arial"/>
          <w:color w:val="000000"/>
          <w:sz w:val="21"/>
          <w:szCs w:val="21"/>
          <w:lang w:eastAsia="en-AU"/>
        </w:rPr>
      </w:pPr>
    </w:p>
    <w:p w14:paraId="46742D36" w14:textId="77777777" w:rsidR="00EF7462" w:rsidRDefault="00EF7462" w:rsidP="004C3AC1">
      <w:pPr>
        <w:autoSpaceDE w:val="0"/>
        <w:autoSpaceDN w:val="0"/>
        <w:adjustRightInd w:val="0"/>
        <w:rPr>
          <w:rFonts w:cs="Arial"/>
          <w:color w:val="000000"/>
          <w:sz w:val="21"/>
          <w:szCs w:val="21"/>
          <w:lang w:eastAsia="en-AU"/>
        </w:rPr>
      </w:pPr>
    </w:p>
    <w:p w14:paraId="1280245A" w14:textId="7A2040BA" w:rsidR="00EF7462" w:rsidRDefault="00EF7462" w:rsidP="00DC648C">
      <w:pPr>
        <w:autoSpaceDE w:val="0"/>
        <w:autoSpaceDN w:val="0"/>
        <w:adjustRightInd w:val="0"/>
        <w:jc w:val="both"/>
        <w:rPr>
          <w:rFonts w:cs="Arial"/>
          <w:b/>
          <w:color w:val="000000" w:themeColor="text1"/>
          <w:lang w:eastAsia="en-AU"/>
        </w:rPr>
      </w:pPr>
    </w:p>
    <w:p w14:paraId="42601030" w14:textId="76C7A550" w:rsidR="00292C4E" w:rsidRDefault="00292C4E" w:rsidP="00DC648C">
      <w:pPr>
        <w:autoSpaceDE w:val="0"/>
        <w:autoSpaceDN w:val="0"/>
        <w:adjustRightInd w:val="0"/>
        <w:jc w:val="both"/>
        <w:rPr>
          <w:rFonts w:cs="Arial"/>
          <w:b/>
          <w:color w:val="000000" w:themeColor="text1"/>
          <w:lang w:eastAsia="en-AU"/>
        </w:rPr>
      </w:pPr>
      <w:r w:rsidRPr="00292C4E">
        <w:rPr>
          <w:rFonts w:cs="Arial"/>
          <w:b/>
          <w:noProof/>
          <w:color w:val="000000" w:themeColor="text1"/>
          <w:lang w:eastAsia="en-AU"/>
        </w:rPr>
        <w:drawing>
          <wp:inline distT="0" distB="0" distL="0" distR="0" wp14:anchorId="641DED24" wp14:editId="3A9FC7E6">
            <wp:extent cx="5892509" cy="267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3865" cy="2678502"/>
                    </a:xfrm>
                    <a:prstGeom prst="rect">
                      <a:avLst/>
                    </a:prstGeom>
                  </pic:spPr>
                </pic:pic>
              </a:graphicData>
            </a:graphic>
          </wp:inline>
        </w:drawing>
      </w:r>
    </w:p>
    <w:p w14:paraId="572E77E4" w14:textId="77777777" w:rsidR="00EF7462" w:rsidRPr="00EF7462" w:rsidRDefault="00EF7462" w:rsidP="00DC648C">
      <w:pPr>
        <w:autoSpaceDE w:val="0"/>
        <w:autoSpaceDN w:val="0"/>
        <w:adjustRightInd w:val="0"/>
        <w:jc w:val="both"/>
        <w:rPr>
          <w:rFonts w:cs="Arial"/>
          <w:b/>
          <w:color w:val="000000" w:themeColor="text1"/>
          <w:lang w:eastAsia="en-AU"/>
        </w:rPr>
      </w:pPr>
    </w:p>
    <w:p w14:paraId="29C723D5" w14:textId="77777777" w:rsidR="00EF7462" w:rsidRDefault="00EF7462" w:rsidP="00DC648C">
      <w:pPr>
        <w:autoSpaceDE w:val="0"/>
        <w:autoSpaceDN w:val="0"/>
        <w:adjustRightInd w:val="0"/>
        <w:jc w:val="both"/>
        <w:rPr>
          <w:rFonts w:cs="Arial"/>
          <w:color w:val="000000" w:themeColor="text1"/>
          <w:lang w:eastAsia="en-AU"/>
        </w:rPr>
      </w:pPr>
    </w:p>
    <w:p w14:paraId="0A673475" w14:textId="77777777" w:rsidR="00EF7462" w:rsidRDefault="00EF7462" w:rsidP="00DC648C">
      <w:pPr>
        <w:autoSpaceDE w:val="0"/>
        <w:autoSpaceDN w:val="0"/>
        <w:adjustRightInd w:val="0"/>
        <w:jc w:val="both"/>
        <w:rPr>
          <w:rFonts w:cs="Arial"/>
          <w:color w:val="000000" w:themeColor="text1"/>
          <w:lang w:eastAsia="en-AU"/>
        </w:rPr>
      </w:pPr>
    </w:p>
    <w:p w14:paraId="19AEB929" w14:textId="76BF2B39" w:rsidR="008A6D77" w:rsidRDefault="008A6D77" w:rsidP="00DC648C">
      <w:pPr>
        <w:autoSpaceDE w:val="0"/>
        <w:autoSpaceDN w:val="0"/>
        <w:adjustRightInd w:val="0"/>
        <w:jc w:val="both"/>
        <w:rPr>
          <w:rFonts w:cs="Arial"/>
          <w:color w:val="000000" w:themeColor="text1"/>
          <w:lang w:eastAsia="en-AU"/>
        </w:rPr>
      </w:pPr>
      <w:r w:rsidRPr="00BF7414">
        <w:rPr>
          <w:rFonts w:cs="Arial"/>
          <w:color w:val="000000" w:themeColor="text1"/>
          <w:lang w:eastAsia="en-AU"/>
        </w:rPr>
        <w:t xml:space="preserve">The </w:t>
      </w:r>
      <w:r w:rsidR="00763475" w:rsidRPr="00BF7414">
        <w:rPr>
          <w:rFonts w:cs="Arial"/>
          <w:color w:val="000000" w:themeColor="text1"/>
          <w:lang w:eastAsia="en-AU"/>
        </w:rPr>
        <w:t xml:space="preserve">2019 </w:t>
      </w:r>
      <w:proofErr w:type="spellStart"/>
      <w:r w:rsidRPr="00BF7414">
        <w:rPr>
          <w:rFonts w:cs="Arial"/>
          <w:color w:val="000000" w:themeColor="text1"/>
          <w:lang w:eastAsia="en-AU"/>
        </w:rPr>
        <w:t>Ausplay</w:t>
      </w:r>
      <w:proofErr w:type="spellEnd"/>
      <w:r w:rsidRPr="00BF7414">
        <w:rPr>
          <w:rFonts w:cs="Arial"/>
          <w:color w:val="000000" w:themeColor="text1"/>
          <w:lang w:eastAsia="en-AU"/>
        </w:rPr>
        <w:t xml:space="preserve"> data </w:t>
      </w:r>
      <w:r w:rsidR="005F24EC" w:rsidRPr="00BF7414">
        <w:rPr>
          <w:rFonts w:cs="Arial"/>
          <w:color w:val="000000" w:themeColor="text1"/>
          <w:lang w:eastAsia="en-AU"/>
        </w:rPr>
        <w:t>highlighted that across all ages and genders the top three motivators for playing golf were</w:t>
      </w:r>
      <w:r w:rsidR="00292C4E">
        <w:rPr>
          <w:rFonts w:cs="Arial"/>
          <w:color w:val="000000" w:themeColor="text1"/>
          <w:lang w:eastAsia="en-AU"/>
        </w:rPr>
        <w:t>:</w:t>
      </w:r>
    </w:p>
    <w:p w14:paraId="68E2A64B" w14:textId="77777777" w:rsidR="005D61D0" w:rsidRPr="00BF7414" w:rsidRDefault="005D61D0" w:rsidP="004C3AC1">
      <w:pPr>
        <w:autoSpaceDE w:val="0"/>
        <w:autoSpaceDN w:val="0"/>
        <w:adjustRightInd w:val="0"/>
        <w:rPr>
          <w:rFonts w:cs="Arial"/>
          <w:color w:val="000000" w:themeColor="text1"/>
          <w:lang w:eastAsia="en-AU"/>
        </w:rPr>
      </w:pPr>
    </w:p>
    <w:p w14:paraId="5F022B44" w14:textId="0A5685A4" w:rsidR="005F24EC" w:rsidRPr="00702907" w:rsidRDefault="00702907" w:rsidP="003E25C8">
      <w:pPr>
        <w:pStyle w:val="ListParagraph"/>
        <w:numPr>
          <w:ilvl w:val="0"/>
          <w:numId w:val="25"/>
        </w:numPr>
        <w:autoSpaceDE w:val="0"/>
        <w:autoSpaceDN w:val="0"/>
        <w:adjustRightInd w:val="0"/>
        <w:rPr>
          <w:rFonts w:cs="Arial"/>
          <w:color w:val="000000" w:themeColor="text1"/>
          <w:lang w:eastAsia="en-AU"/>
        </w:rPr>
      </w:pPr>
      <w:r>
        <w:rPr>
          <w:rFonts w:cs="Arial"/>
          <w:color w:val="000000" w:themeColor="text1"/>
          <w:lang w:eastAsia="en-AU"/>
        </w:rPr>
        <w:t>f</w:t>
      </w:r>
      <w:r w:rsidR="005F24EC" w:rsidRPr="00702907">
        <w:rPr>
          <w:rFonts w:cs="Arial"/>
          <w:color w:val="000000" w:themeColor="text1"/>
          <w:lang w:eastAsia="en-AU"/>
        </w:rPr>
        <w:t>un/</w:t>
      </w:r>
      <w:r w:rsidRPr="00702907">
        <w:rPr>
          <w:rFonts w:cs="Arial"/>
          <w:color w:val="000000" w:themeColor="text1"/>
          <w:lang w:eastAsia="en-AU"/>
        </w:rPr>
        <w:t>e</w:t>
      </w:r>
      <w:r w:rsidR="005F24EC" w:rsidRPr="00702907">
        <w:rPr>
          <w:rFonts w:cs="Arial"/>
          <w:color w:val="000000" w:themeColor="text1"/>
          <w:lang w:eastAsia="en-AU"/>
        </w:rPr>
        <w:t>njoyment</w:t>
      </w:r>
    </w:p>
    <w:p w14:paraId="7142B394" w14:textId="3A571658" w:rsidR="005F24EC" w:rsidRPr="00702907" w:rsidRDefault="00702907" w:rsidP="003E25C8">
      <w:pPr>
        <w:pStyle w:val="ListParagraph"/>
        <w:numPr>
          <w:ilvl w:val="0"/>
          <w:numId w:val="25"/>
        </w:numPr>
        <w:autoSpaceDE w:val="0"/>
        <w:autoSpaceDN w:val="0"/>
        <w:adjustRightInd w:val="0"/>
        <w:rPr>
          <w:rFonts w:cs="Arial"/>
          <w:color w:val="000000" w:themeColor="text1"/>
          <w:lang w:eastAsia="en-AU"/>
        </w:rPr>
      </w:pPr>
      <w:r>
        <w:rPr>
          <w:rFonts w:cs="Arial"/>
          <w:color w:val="000000" w:themeColor="text1"/>
          <w:lang w:eastAsia="en-AU"/>
        </w:rPr>
        <w:t>s</w:t>
      </w:r>
      <w:r w:rsidR="005F24EC" w:rsidRPr="00702907">
        <w:rPr>
          <w:rFonts w:cs="Arial"/>
          <w:color w:val="000000" w:themeColor="text1"/>
          <w:lang w:eastAsia="en-AU"/>
        </w:rPr>
        <w:t xml:space="preserve">ocial </w:t>
      </w:r>
      <w:r w:rsidRPr="00702907">
        <w:rPr>
          <w:rFonts w:cs="Arial"/>
          <w:color w:val="000000" w:themeColor="text1"/>
          <w:lang w:eastAsia="en-AU"/>
        </w:rPr>
        <w:t>r</w:t>
      </w:r>
      <w:r w:rsidR="005F24EC" w:rsidRPr="00702907">
        <w:rPr>
          <w:rFonts w:cs="Arial"/>
          <w:color w:val="000000" w:themeColor="text1"/>
          <w:lang w:eastAsia="en-AU"/>
        </w:rPr>
        <w:t>easons</w:t>
      </w:r>
    </w:p>
    <w:p w14:paraId="26F039D7" w14:textId="52B83757" w:rsidR="005F24EC" w:rsidRPr="00702907" w:rsidRDefault="00702907" w:rsidP="003E25C8">
      <w:pPr>
        <w:pStyle w:val="ListParagraph"/>
        <w:numPr>
          <w:ilvl w:val="0"/>
          <w:numId w:val="25"/>
        </w:numPr>
        <w:autoSpaceDE w:val="0"/>
        <w:autoSpaceDN w:val="0"/>
        <w:adjustRightInd w:val="0"/>
        <w:rPr>
          <w:rFonts w:cs="Arial"/>
          <w:color w:val="000000" w:themeColor="text1"/>
          <w:lang w:eastAsia="en-AU"/>
        </w:rPr>
      </w:pPr>
      <w:r>
        <w:rPr>
          <w:rFonts w:cs="Arial"/>
          <w:color w:val="000000" w:themeColor="text1"/>
          <w:lang w:eastAsia="en-AU"/>
        </w:rPr>
        <w:t>p</w:t>
      </w:r>
      <w:r w:rsidR="005F24EC" w:rsidRPr="00702907">
        <w:rPr>
          <w:rFonts w:cs="Arial"/>
          <w:color w:val="000000" w:themeColor="text1"/>
          <w:lang w:eastAsia="en-AU"/>
        </w:rPr>
        <w:t>hysical health/</w:t>
      </w:r>
      <w:r w:rsidRPr="00702907">
        <w:rPr>
          <w:rFonts w:cs="Arial"/>
          <w:color w:val="000000" w:themeColor="text1"/>
          <w:lang w:eastAsia="en-AU"/>
        </w:rPr>
        <w:t>fi</w:t>
      </w:r>
      <w:r w:rsidR="005F24EC" w:rsidRPr="00702907">
        <w:rPr>
          <w:rFonts w:cs="Arial"/>
          <w:color w:val="000000" w:themeColor="text1"/>
          <w:lang w:eastAsia="en-AU"/>
        </w:rPr>
        <w:t>tness</w:t>
      </w:r>
      <w:r>
        <w:rPr>
          <w:rFonts w:cs="Arial"/>
          <w:color w:val="000000" w:themeColor="text1"/>
          <w:lang w:eastAsia="en-AU"/>
        </w:rPr>
        <w:t>.</w:t>
      </w:r>
    </w:p>
    <w:p w14:paraId="68E7B75B" w14:textId="77777777" w:rsidR="005F24EC" w:rsidRPr="00BF7414" w:rsidRDefault="005F24EC" w:rsidP="004C3AC1">
      <w:pPr>
        <w:autoSpaceDE w:val="0"/>
        <w:autoSpaceDN w:val="0"/>
        <w:adjustRightInd w:val="0"/>
        <w:rPr>
          <w:rFonts w:cs="Arial"/>
          <w:color w:val="000000" w:themeColor="text1"/>
          <w:lang w:eastAsia="en-AU"/>
        </w:rPr>
      </w:pPr>
    </w:p>
    <w:p w14:paraId="1C721E7D" w14:textId="0438729A" w:rsidR="0018531D" w:rsidRDefault="0018531D" w:rsidP="00702907">
      <w:pPr>
        <w:autoSpaceDE w:val="0"/>
        <w:autoSpaceDN w:val="0"/>
        <w:adjustRightInd w:val="0"/>
        <w:rPr>
          <w:rFonts w:cs="Arial"/>
          <w:color w:val="000000"/>
          <w:lang w:eastAsia="en-AU"/>
        </w:rPr>
      </w:pPr>
      <w:r w:rsidRPr="00BF7414">
        <w:rPr>
          <w:rFonts w:cs="Arial"/>
          <w:color w:val="000000"/>
          <w:lang w:eastAsia="en-AU"/>
        </w:rPr>
        <w:t>The golf market of 1.16</w:t>
      </w:r>
      <w:r w:rsidR="00702907">
        <w:rPr>
          <w:rFonts w:cs="Arial"/>
          <w:color w:val="000000"/>
          <w:lang w:eastAsia="en-AU"/>
        </w:rPr>
        <w:t>m</w:t>
      </w:r>
      <w:r w:rsidRPr="00BF7414">
        <w:rPr>
          <w:rFonts w:cs="Arial"/>
          <w:color w:val="000000"/>
          <w:lang w:eastAsia="en-AU"/>
        </w:rPr>
        <w:t xml:space="preserve"> participants comprises golfers affiliated with Golf Australia, i.e. ‘golf club playing members’ (course-based and social golf club members) and ‘casual golfers’ (non-affiliated golfers). Golf club playing members only represent 34% of the overall golfer market. The market size of the ‘casual golfer’ and ‘swung a golf club’ combined = 1.71</w:t>
      </w:r>
      <w:r w:rsidR="00932239">
        <w:rPr>
          <w:rFonts w:cs="Arial"/>
          <w:color w:val="000000"/>
          <w:lang w:eastAsia="en-AU"/>
        </w:rPr>
        <w:t>m</w:t>
      </w:r>
      <w:r w:rsidRPr="00BF7414">
        <w:rPr>
          <w:rFonts w:cs="Arial"/>
          <w:color w:val="000000"/>
          <w:lang w:eastAsia="en-AU"/>
        </w:rPr>
        <w:t xml:space="preserve"> (over 4x the size of golf club paying members). </w:t>
      </w:r>
    </w:p>
    <w:p w14:paraId="2075E11F" w14:textId="77777777" w:rsidR="005D61D0" w:rsidRPr="00BF7414" w:rsidRDefault="005D61D0" w:rsidP="00702907">
      <w:pPr>
        <w:autoSpaceDE w:val="0"/>
        <w:autoSpaceDN w:val="0"/>
        <w:adjustRightInd w:val="0"/>
        <w:rPr>
          <w:rFonts w:cs="Arial"/>
          <w:color w:val="000000"/>
          <w:lang w:eastAsia="en-AU"/>
        </w:rPr>
      </w:pPr>
    </w:p>
    <w:p w14:paraId="6108619F" w14:textId="77777777" w:rsidR="0018531D" w:rsidRPr="00BF7414" w:rsidRDefault="0018531D" w:rsidP="00702907">
      <w:pPr>
        <w:autoSpaceDE w:val="0"/>
        <w:autoSpaceDN w:val="0"/>
        <w:adjustRightInd w:val="0"/>
        <w:rPr>
          <w:rFonts w:cs="Arial"/>
          <w:color w:val="000000"/>
          <w:lang w:eastAsia="en-AU"/>
        </w:rPr>
      </w:pPr>
      <w:r w:rsidRPr="00BF7414">
        <w:rPr>
          <w:rFonts w:cs="Arial"/>
          <w:color w:val="000000"/>
          <w:lang w:eastAsia="en-AU"/>
        </w:rPr>
        <w:t xml:space="preserve">It is clear Australians are now participating in golf in a variety of ways, and not just on golf courses. Driving ranges, mini-golf facilities and the emerging virtual golf centres all have an important role to play in providing golf participation opportunities to a broader audience. </w:t>
      </w:r>
    </w:p>
    <w:p w14:paraId="19960427" w14:textId="77777777" w:rsidR="005F24EC" w:rsidRPr="005F24EC" w:rsidRDefault="005F24EC" w:rsidP="00702907">
      <w:pPr>
        <w:autoSpaceDE w:val="0"/>
        <w:autoSpaceDN w:val="0"/>
        <w:adjustRightInd w:val="0"/>
        <w:rPr>
          <w:rFonts w:cs="Arial"/>
          <w:color w:val="000000" w:themeColor="text1"/>
          <w:sz w:val="21"/>
          <w:szCs w:val="21"/>
          <w:lang w:eastAsia="en-AU"/>
        </w:rPr>
      </w:pPr>
    </w:p>
    <w:p w14:paraId="6E15D6E3" w14:textId="30BAEA3D" w:rsidR="0021659A" w:rsidRPr="00A86DAA" w:rsidRDefault="0021659A" w:rsidP="00702907">
      <w:pPr>
        <w:autoSpaceDE w:val="0"/>
        <w:autoSpaceDN w:val="0"/>
        <w:adjustRightInd w:val="0"/>
        <w:rPr>
          <w:rFonts w:cs="Arial"/>
          <w:color w:val="000000"/>
          <w:sz w:val="21"/>
          <w:szCs w:val="21"/>
          <w:highlight w:val="yellow"/>
          <w:lang w:eastAsia="en-AU"/>
        </w:rPr>
      </w:pPr>
      <w:r w:rsidRPr="00A86DAA">
        <w:rPr>
          <w:rFonts w:cs="Arial"/>
          <w:color w:val="000000"/>
          <w:sz w:val="21"/>
          <w:szCs w:val="21"/>
          <w:highlight w:val="yellow"/>
          <w:lang w:eastAsia="en-AU"/>
        </w:rPr>
        <w:br w:type="page"/>
      </w:r>
    </w:p>
    <w:p w14:paraId="24525CAC" w14:textId="456CEA46" w:rsidR="00F43469" w:rsidRPr="00932239" w:rsidRDefault="00932239" w:rsidP="00932239">
      <w:pPr>
        <w:pStyle w:val="Heading2"/>
      </w:pPr>
      <w:bookmarkStart w:id="7" w:name="_Toc43811931"/>
      <w:r w:rsidRPr="00932239">
        <w:lastRenderedPageBreak/>
        <w:t>Local situation analysis</w:t>
      </w:r>
      <w:bookmarkEnd w:id="7"/>
      <w:r w:rsidRPr="00932239">
        <w:t xml:space="preserve"> </w:t>
      </w:r>
    </w:p>
    <w:p w14:paraId="06BA05F5" w14:textId="77777777" w:rsidR="004C3AC1" w:rsidRDefault="004C3AC1" w:rsidP="00F43469">
      <w:pPr>
        <w:autoSpaceDE w:val="0"/>
        <w:autoSpaceDN w:val="0"/>
        <w:adjustRightInd w:val="0"/>
        <w:rPr>
          <w:rFonts w:cs="Arial"/>
          <w:b/>
          <w:color w:val="4F81BD" w:themeColor="accent1"/>
          <w:sz w:val="21"/>
          <w:szCs w:val="21"/>
          <w:lang w:eastAsia="en-AU"/>
        </w:rPr>
      </w:pPr>
    </w:p>
    <w:p w14:paraId="298348D2" w14:textId="0D0204AA" w:rsidR="004C3AC1" w:rsidRPr="00DB1141" w:rsidRDefault="004C3AC1" w:rsidP="00E2146F">
      <w:pPr>
        <w:pStyle w:val="Heading3"/>
      </w:pPr>
      <w:bookmarkStart w:id="8" w:name="_Toc43811932"/>
      <w:r w:rsidRPr="00DB1141">
        <w:t xml:space="preserve">Who is </w:t>
      </w:r>
      <w:r w:rsidR="003155AF" w:rsidRPr="00DB1141">
        <w:t>visiting</w:t>
      </w:r>
      <w:r w:rsidR="003C2283" w:rsidRPr="00DB1141">
        <w:t xml:space="preserve"> Maroondah Golf courses</w:t>
      </w:r>
      <w:r w:rsidRPr="00DB1141">
        <w:t>?</w:t>
      </w:r>
      <w:bookmarkEnd w:id="8"/>
    </w:p>
    <w:p w14:paraId="2C8D5856" w14:textId="77777777" w:rsidR="003C2283" w:rsidRPr="00F30FEF" w:rsidRDefault="003C2283" w:rsidP="004C3AC1">
      <w:pPr>
        <w:autoSpaceDE w:val="0"/>
        <w:autoSpaceDN w:val="0"/>
        <w:adjustRightInd w:val="0"/>
        <w:rPr>
          <w:rFonts w:cs="Arial"/>
          <w:i/>
          <w:iCs/>
          <w:color w:val="000000"/>
          <w:lang w:eastAsia="en-AU"/>
        </w:rPr>
      </w:pPr>
    </w:p>
    <w:p w14:paraId="2D790D14" w14:textId="60D2D012" w:rsidR="00CC2E66" w:rsidRDefault="00CC2E66" w:rsidP="00F01674">
      <w:pPr>
        <w:autoSpaceDE w:val="0"/>
        <w:autoSpaceDN w:val="0"/>
        <w:adjustRightInd w:val="0"/>
        <w:jc w:val="both"/>
        <w:rPr>
          <w:rFonts w:cs="Arial"/>
          <w:color w:val="000000"/>
          <w:lang w:eastAsia="en-AU"/>
        </w:rPr>
      </w:pPr>
      <w:r>
        <w:rPr>
          <w:rFonts w:cs="Arial"/>
          <w:noProof/>
          <w:color w:val="000000"/>
          <w:lang w:eastAsia="en-AU"/>
        </w:rPr>
        <w:drawing>
          <wp:inline distT="0" distB="0" distL="0" distR="0" wp14:anchorId="1A60BE06" wp14:editId="07484CC9">
            <wp:extent cx="6361079" cy="2468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3763" cy="2477684"/>
                    </a:xfrm>
                    <a:prstGeom prst="rect">
                      <a:avLst/>
                    </a:prstGeom>
                    <a:noFill/>
                  </pic:spPr>
                </pic:pic>
              </a:graphicData>
            </a:graphic>
          </wp:inline>
        </w:drawing>
      </w:r>
    </w:p>
    <w:p w14:paraId="0DD29CD3" w14:textId="77777777" w:rsidR="00CC2E66" w:rsidRDefault="00CC2E66" w:rsidP="00F01674">
      <w:pPr>
        <w:autoSpaceDE w:val="0"/>
        <w:autoSpaceDN w:val="0"/>
        <w:adjustRightInd w:val="0"/>
        <w:jc w:val="both"/>
        <w:rPr>
          <w:rFonts w:cs="Arial"/>
          <w:color w:val="000000"/>
          <w:lang w:eastAsia="en-AU"/>
        </w:rPr>
      </w:pPr>
    </w:p>
    <w:p w14:paraId="2301FECB" w14:textId="7B4B60AD" w:rsidR="00CC2E66" w:rsidRDefault="00CC2E66" w:rsidP="00AF5C8A">
      <w:pPr>
        <w:autoSpaceDE w:val="0"/>
        <w:autoSpaceDN w:val="0"/>
        <w:adjustRightInd w:val="0"/>
        <w:rPr>
          <w:rFonts w:cs="Arial"/>
          <w:color w:val="000000"/>
          <w:sz w:val="21"/>
          <w:szCs w:val="21"/>
          <w:lang w:eastAsia="en-AU"/>
        </w:rPr>
      </w:pPr>
      <w:r>
        <w:rPr>
          <w:rFonts w:cs="Arial"/>
          <w:color w:val="000000"/>
          <w:sz w:val="21"/>
          <w:szCs w:val="21"/>
          <w:lang w:eastAsia="en-AU"/>
        </w:rPr>
        <w:t xml:space="preserve">In </w:t>
      </w:r>
      <w:r w:rsidR="00AF5C8A">
        <w:rPr>
          <w:rFonts w:cs="Arial"/>
          <w:color w:val="000000"/>
          <w:sz w:val="21"/>
          <w:szCs w:val="21"/>
          <w:lang w:eastAsia="en-AU"/>
        </w:rPr>
        <w:t xml:space="preserve">the last two years, </w:t>
      </w:r>
      <w:r>
        <w:rPr>
          <w:rFonts w:cs="Arial"/>
          <w:color w:val="000000"/>
          <w:sz w:val="21"/>
          <w:szCs w:val="21"/>
          <w:lang w:eastAsia="en-AU"/>
        </w:rPr>
        <w:t>there has been an increase in the total attendance at both courses</w:t>
      </w:r>
      <w:r w:rsidR="00AF5C8A">
        <w:rPr>
          <w:rFonts w:cs="Arial"/>
          <w:color w:val="000000"/>
          <w:sz w:val="21"/>
          <w:szCs w:val="21"/>
          <w:lang w:eastAsia="en-AU"/>
        </w:rPr>
        <w:t xml:space="preserve">. </w:t>
      </w:r>
      <w:r w:rsidR="00495BD8">
        <w:rPr>
          <w:rFonts w:cs="Arial"/>
          <w:color w:val="000000"/>
          <w:sz w:val="21"/>
          <w:szCs w:val="21"/>
          <w:lang w:eastAsia="en-AU"/>
        </w:rPr>
        <w:t>Ringwood has seen an increase of 5% and Dorset Golf has increased by 28% over</w:t>
      </w:r>
      <w:r w:rsidR="00A20402">
        <w:rPr>
          <w:rFonts w:cs="Arial"/>
          <w:color w:val="000000"/>
          <w:sz w:val="21"/>
          <w:szCs w:val="21"/>
          <w:lang w:eastAsia="en-AU"/>
        </w:rPr>
        <w:t xml:space="preserve"> this period</w:t>
      </w:r>
      <w:r>
        <w:rPr>
          <w:rFonts w:cs="Arial"/>
          <w:color w:val="000000"/>
          <w:sz w:val="21"/>
          <w:szCs w:val="21"/>
          <w:lang w:eastAsia="en-AU"/>
        </w:rPr>
        <w:t>. At Ringwood Golf</w:t>
      </w:r>
      <w:r w:rsidR="004068B6">
        <w:rPr>
          <w:rFonts w:cs="Arial"/>
          <w:color w:val="000000"/>
          <w:sz w:val="21"/>
          <w:szCs w:val="21"/>
          <w:lang w:eastAsia="en-AU"/>
        </w:rPr>
        <w:t>,</w:t>
      </w:r>
      <w:r>
        <w:rPr>
          <w:rFonts w:cs="Arial"/>
          <w:color w:val="000000"/>
          <w:sz w:val="21"/>
          <w:szCs w:val="21"/>
          <w:lang w:eastAsia="en-AU"/>
        </w:rPr>
        <w:t xml:space="preserve"> </w:t>
      </w:r>
      <w:r w:rsidR="00DD4044">
        <w:rPr>
          <w:rFonts w:cs="Arial"/>
          <w:color w:val="000000"/>
          <w:sz w:val="21"/>
          <w:szCs w:val="21"/>
          <w:lang w:eastAsia="en-AU"/>
        </w:rPr>
        <w:t>attendance over the long</w:t>
      </w:r>
      <w:r w:rsidR="008D3196">
        <w:rPr>
          <w:rFonts w:cs="Arial"/>
          <w:color w:val="000000"/>
          <w:sz w:val="21"/>
          <w:szCs w:val="21"/>
          <w:lang w:eastAsia="en-AU"/>
        </w:rPr>
        <w:t>-</w:t>
      </w:r>
      <w:r w:rsidR="00DD4044">
        <w:rPr>
          <w:rFonts w:cs="Arial"/>
          <w:color w:val="000000"/>
          <w:sz w:val="21"/>
          <w:szCs w:val="21"/>
          <w:lang w:eastAsia="en-AU"/>
        </w:rPr>
        <w:t xml:space="preserve">term </w:t>
      </w:r>
      <w:r w:rsidR="004068B6">
        <w:rPr>
          <w:rFonts w:cs="Arial"/>
          <w:color w:val="000000"/>
          <w:sz w:val="21"/>
          <w:szCs w:val="21"/>
          <w:lang w:eastAsia="en-AU"/>
        </w:rPr>
        <w:t xml:space="preserve">- 16 years - </w:t>
      </w:r>
      <w:r w:rsidR="00DD4044">
        <w:rPr>
          <w:rFonts w:cs="Arial"/>
          <w:color w:val="000000"/>
          <w:sz w:val="21"/>
          <w:szCs w:val="21"/>
          <w:lang w:eastAsia="en-AU"/>
        </w:rPr>
        <w:t xml:space="preserve">has remained steady with the last </w:t>
      </w:r>
      <w:r w:rsidR="004068B6">
        <w:rPr>
          <w:rFonts w:cs="Arial"/>
          <w:color w:val="000000"/>
          <w:sz w:val="21"/>
          <w:szCs w:val="21"/>
          <w:lang w:eastAsia="en-AU"/>
        </w:rPr>
        <w:t>five</w:t>
      </w:r>
      <w:r w:rsidR="00DD4044">
        <w:rPr>
          <w:rFonts w:cs="Arial"/>
          <w:color w:val="000000"/>
          <w:sz w:val="21"/>
          <w:szCs w:val="21"/>
          <w:lang w:eastAsia="en-AU"/>
        </w:rPr>
        <w:t xml:space="preserve"> years experiencing </w:t>
      </w:r>
      <w:r w:rsidR="0076419C">
        <w:rPr>
          <w:rFonts w:cs="Arial"/>
          <w:color w:val="000000"/>
          <w:sz w:val="21"/>
          <w:szCs w:val="21"/>
          <w:lang w:eastAsia="en-AU"/>
        </w:rPr>
        <w:t>growth. At</w:t>
      </w:r>
      <w:r>
        <w:rPr>
          <w:rFonts w:cs="Arial"/>
          <w:color w:val="000000"/>
          <w:sz w:val="21"/>
          <w:szCs w:val="21"/>
          <w:lang w:eastAsia="en-AU"/>
        </w:rPr>
        <w:t xml:space="preserve"> Dorset Golf</w:t>
      </w:r>
      <w:r w:rsidR="009B3E83">
        <w:rPr>
          <w:rFonts w:cs="Arial"/>
          <w:color w:val="000000"/>
          <w:sz w:val="21"/>
          <w:szCs w:val="21"/>
          <w:lang w:eastAsia="en-AU"/>
        </w:rPr>
        <w:t>,</w:t>
      </w:r>
      <w:r>
        <w:rPr>
          <w:rFonts w:cs="Arial"/>
          <w:color w:val="000000"/>
          <w:sz w:val="21"/>
          <w:szCs w:val="21"/>
          <w:lang w:eastAsia="en-AU"/>
        </w:rPr>
        <w:t xml:space="preserve"> </w:t>
      </w:r>
      <w:r w:rsidR="00DD4044">
        <w:rPr>
          <w:rFonts w:cs="Arial"/>
          <w:color w:val="000000"/>
          <w:sz w:val="21"/>
          <w:szCs w:val="21"/>
          <w:lang w:eastAsia="en-AU"/>
        </w:rPr>
        <w:t>attendance over the long</w:t>
      </w:r>
      <w:r w:rsidR="009B3E83">
        <w:rPr>
          <w:rFonts w:cs="Arial"/>
          <w:color w:val="000000"/>
          <w:sz w:val="21"/>
          <w:szCs w:val="21"/>
          <w:lang w:eastAsia="en-AU"/>
        </w:rPr>
        <w:t>-</w:t>
      </w:r>
      <w:r w:rsidR="00DD4044">
        <w:rPr>
          <w:rFonts w:cs="Arial"/>
          <w:color w:val="000000"/>
          <w:sz w:val="21"/>
          <w:szCs w:val="21"/>
          <w:lang w:eastAsia="en-AU"/>
        </w:rPr>
        <w:t xml:space="preserve">term </w:t>
      </w:r>
      <w:r w:rsidR="009B3E83">
        <w:rPr>
          <w:rFonts w:cs="Arial"/>
          <w:color w:val="000000"/>
          <w:sz w:val="21"/>
          <w:szCs w:val="21"/>
          <w:lang w:eastAsia="en-AU"/>
        </w:rPr>
        <w:t xml:space="preserve">-16 years - </w:t>
      </w:r>
      <w:r w:rsidR="00DD4044">
        <w:rPr>
          <w:rFonts w:cs="Arial"/>
          <w:color w:val="000000"/>
          <w:sz w:val="21"/>
          <w:szCs w:val="21"/>
          <w:lang w:eastAsia="en-AU"/>
        </w:rPr>
        <w:t>has increased significantly</w:t>
      </w:r>
      <w:r w:rsidR="00EB0ECC">
        <w:rPr>
          <w:rFonts w:cs="Arial"/>
          <w:color w:val="000000"/>
          <w:sz w:val="21"/>
          <w:szCs w:val="21"/>
          <w:lang w:eastAsia="en-AU"/>
        </w:rPr>
        <w:t>.</w:t>
      </w:r>
      <w:r w:rsidR="00DD4044">
        <w:rPr>
          <w:rFonts w:cs="Arial"/>
          <w:color w:val="000000"/>
          <w:sz w:val="21"/>
          <w:szCs w:val="21"/>
          <w:lang w:eastAsia="en-AU"/>
        </w:rPr>
        <w:t xml:space="preserve">  </w:t>
      </w:r>
    </w:p>
    <w:p w14:paraId="36BB0A4F" w14:textId="77777777" w:rsidR="00CC2E66" w:rsidRDefault="00CC2E66" w:rsidP="00AF5C8A">
      <w:pPr>
        <w:autoSpaceDE w:val="0"/>
        <w:autoSpaceDN w:val="0"/>
        <w:adjustRightInd w:val="0"/>
        <w:rPr>
          <w:rFonts w:cs="Arial"/>
          <w:color w:val="000000"/>
          <w:lang w:eastAsia="en-AU"/>
        </w:rPr>
      </w:pPr>
    </w:p>
    <w:p w14:paraId="600DCC99" w14:textId="15C8D30C" w:rsidR="006A15B3" w:rsidRDefault="004C3AC1" w:rsidP="00AF5C8A">
      <w:pPr>
        <w:autoSpaceDE w:val="0"/>
        <w:autoSpaceDN w:val="0"/>
        <w:adjustRightInd w:val="0"/>
        <w:rPr>
          <w:rFonts w:cs="Arial"/>
          <w:color w:val="000000"/>
          <w:lang w:eastAsia="en-AU"/>
        </w:rPr>
      </w:pPr>
      <w:r w:rsidRPr="005F783D">
        <w:rPr>
          <w:rFonts w:cs="Arial"/>
          <w:color w:val="000000"/>
          <w:lang w:eastAsia="en-AU"/>
        </w:rPr>
        <w:t>From market experience</w:t>
      </w:r>
      <w:r w:rsidR="009B3E83">
        <w:rPr>
          <w:rFonts w:cs="Arial"/>
          <w:color w:val="000000"/>
          <w:lang w:eastAsia="en-AU"/>
        </w:rPr>
        <w:t>,</w:t>
      </w:r>
      <w:r w:rsidRPr="005F783D">
        <w:rPr>
          <w:rFonts w:cs="Arial"/>
          <w:color w:val="000000"/>
          <w:lang w:eastAsia="en-AU"/>
        </w:rPr>
        <w:t xml:space="preserve"> the primary catchment for public golf facilities is within a 10km radius</w:t>
      </w:r>
      <w:r w:rsidR="003C2283" w:rsidRPr="005F783D">
        <w:rPr>
          <w:rFonts w:cs="Arial"/>
          <w:color w:val="000000"/>
          <w:lang w:eastAsia="en-AU"/>
        </w:rPr>
        <w:t xml:space="preserve">. Using this </w:t>
      </w:r>
      <w:r w:rsidR="006A15B3" w:rsidRPr="005F783D">
        <w:rPr>
          <w:rFonts w:cs="Arial"/>
          <w:color w:val="000000"/>
          <w:lang w:eastAsia="en-AU"/>
        </w:rPr>
        <w:t>rationale,</w:t>
      </w:r>
      <w:r w:rsidR="003C2283" w:rsidRPr="005F783D">
        <w:rPr>
          <w:rFonts w:cs="Arial"/>
          <w:color w:val="000000"/>
          <w:lang w:eastAsia="en-AU"/>
        </w:rPr>
        <w:t xml:space="preserve"> it is expected that </w:t>
      </w:r>
      <w:r w:rsidRPr="005F783D">
        <w:rPr>
          <w:rFonts w:cs="Arial"/>
          <w:color w:val="000000"/>
          <w:lang w:eastAsia="en-AU"/>
        </w:rPr>
        <w:t xml:space="preserve">80% or more </w:t>
      </w:r>
      <w:r w:rsidR="003C2283" w:rsidRPr="005F783D">
        <w:rPr>
          <w:rFonts w:cs="Arial"/>
          <w:color w:val="000000"/>
          <w:lang w:eastAsia="en-AU"/>
        </w:rPr>
        <w:t>of users would</w:t>
      </w:r>
      <w:r w:rsidRPr="005F783D">
        <w:rPr>
          <w:rFonts w:cs="Arial"/>
          <w:color w:val="000000"/>
          <w:lang w:eastAsia="en-AU"/>
        </w:rPr>
        <w:t xml:space="preserve"> resid</w:t>
      </w:r>
      <w:r w:rsidR="003C2283" w:rsidRPr="005F783D">
        <w:rPr>
          <w:rFonts w:cs="Arial"/>
          <w:color w:val="000000"/>
          <w:lang w:eastAsia="en-AU"/>
        </w:rPr>
        <w:t>e</w:t>
      </w:r>
      <w:r w:rsidRPr="005F783D">
        <w:rPr>
          <w:rFonts w:cs="Arial"/>
          <w:color w:val="000000"/>
          <w:lang w:eastAsia="en-AU"/>
        </w:rPr>
        <w:t xml:space="preserve"> within this catchment. </w:t>
      </w:r>
      <w:r w:rsidR="00560A7F" w:rsidRPr="005F783D">
        <w:rPr>
          <w:rFonts w:cs="Arial"/>
          <w:color w:val="000000"/>
          <w:lang w:eastAsia="en-AU"/>
        </w:rPr>
        <w:t xml:space="preserve">Both courses </w:t>
      </w:r>
      <w:proofErr w:type="gramStart"/>
      <w:r w:rsidR="00560A7F" w:rsidRPr="005F783D">
        <w:rPr>
          <w:rFonts w:cs="Arial"/>
          <w:color w:val="000000"/>
          <w:lang w:eastAsia="en-AU"/>
        </w:rPr>
        <w:t>are located in</w:t>
      </w:r>
      <w:proofErr w:type="gramEnd"/>
      <w:r w:rsidR="00560A7F" w:rsidRPr="005F783D">
        <w:rPr>
          <w:rFonts w:cs="Arial"/>
          <w:color w:val="000000"/>
          <w:lang w:eastAsia="en-AU"/>
        </w:rPr>
        <w:t xml:space="preserve"> close proximity to neighbouring municipalities</w:t>
      </w:r>
      <w:r w:rsidR="00486495" w:rsidRPr="005F783D">
        <w:rPr>
          <w:rFonts w:cs="Arial"/>
          <w:color w:val="000000"/>
          <w:lang w:eastAsia="en-AU"/>
        </w:rPr>
        <w:t>,</w:t>
      </w:r>
      <w:r w:rsidR="00560A7F" w:rsidRPr="005F783D">
        <w:rPr>
          <w:rFonts w:cs="Arial"/>
          <w:color w:val="000000"/>
          <w:lang w:eastAsia="en-AU"/>
        </w:rPr>
        <w:t xml:space="preserve"> with Dorset within</w:t>
      </w:r>
      <w:r w:rsidR="002D3222">
        <w:rPr>
          <w:rFonts w:cs="Arial"/>
          <w:color w:val="000000"/>
          <w:lang w:eastAsia="en-AU"/>
        </w:rPr>
        <w:t xml:space="preserve"> 250 metres </w:t>
      </w:r>
      <w:r w:rsidR="00560A7F" w:rsidRPr="005F783D">
        <w:rPr>
          <w:rFonts w:cs="Arial"/>
          <w:color w:val="000000"/>
          <w:lang w:eastAsia="en-AU"/>
        </w:rPr>
        <w:t xml:space="preserve">of Yarra Ranges and Ringwood located within </w:t>
      </w:r>
      <w:r w:rsidR="002D3222" w:rsidRPr="002D3222">
        <w:rPr>
          <w:rFonts w:cs="Arial"/>
          <w:color w:val="000000"/>
          <w:lang w:eastAsia="en-AU"/>
        </w:rPr>
        <w:t>500</w:t>
      </w:r>
      <w:r w:rsidR="002D3222">
        <w:rPr>
          <w:rFonts w:cs="Arial"/>
          <w:color w:val="000000"/>
          <w:lang w:eastAsia="en-AU"/>
        </w:rPr>
        <w:t xml:space="preserve"> </w:t>
      </w:r>
      <w:r w:rsidR="00560A7F" w:rsidRPr="002D3222">
        <w:rPr>
          <w:rFonts w:cs="Arial"/>
          <w:color w:val="000000"/>
          <w:lang w:eastAsia="en-AU"/>
        </w:rPr>
        <w:t>m</w:t>
      </w:r>
      <w:r w:rsidR="002D3222" w:rsidRPr="002D3222">
        <w:rPr>
          <w:rFonts w:cs="Arial"/>
          <w:color w:val="000000"/>
          <w:lang w:eastAsia="en-AU"/>
        </w:rPr>
        <w:t>etres</w:t>
      </w:r>
      <w:r w:rsidR="00560A7F" w:rsidRPr="002D3222">
        <w:rPr>
          <w:rFonts w:cs="Arial"/>
          <w:color w:val="000000"/>
          <w:lang w:eastAsia="en-AU"/>
        </w:rPr>
        <w:t xml:space="preserve"> </w:t>
      </w:r>
      <w:r w:rsidR="002D3222" w:rsidRPr="002D3222">
        <w:rPr>
          <w:rFonts w:cs="Arial"/>
          <w:color w:val="000000"/>
          <w:lang w:eastAsia="en-AU"/>
        </w:rPr>
        <w:t>o</w:t>
      </w:r>
      <w:r w:rsidR="002D3222">
        <w:rPr>
          <w:rFonts w:cs="Arial"/>
          <w:color w:val="000000"/>
          <w:lang w:eastAsia="en-AU"/>
        </w:rPr>
        <w:t>f</w:t>
      </w:r>
      <w:r w:rsidR="00560A7F" w:rsidRPr="005F783D">
        <w:rPr>
          <w:rFonts w:cs="Arial"/>
          <w:color w:val="000000"/>
          <w:lang w:eastAsia="en-AU"/>
        </w:rPr>
        <w:t xml:space="preserve"> Whitehorse and </w:t>
      </w:r>
      <w:r w:rsidR="00EF5547">
        <w:rPr>
          <w:rFonts w:cs="Arial"/>
          <w:color w:val="000000"/>
          <w:lang w:eastAsia="en-AU"/>
        </w:rPr>
        <w:t>abut</w:t>
      </w:r>
      <w:r w:rsidR="002D3222">
        <w:rPr>
          <w:rFonts w:cs="Arial"/>
          <w:color w:val="000000"/>
          <w:lang w:eastAsia="en-AU"/>
        </w:rPr>
        <w:t xml:space="preserve">ting </w:t>
      </w:r>
      <w:r w:rsidR="00EF5547">
        <w:rPr>
          <w:rFonts w:cs="Arial"/>
          <w:color w:val="000000"/>
          <w:lang w:eastAsia="en-AU"/>
        </w:rPr>
        <w:t>the boundary of</w:t>
      </w:r>
      <w:r w:rsidR="00560A7F" w:rsidRPr="005F783D">
        <w:rPr>
          <w:rFonts w:cs="Arial"/>
          <w:color w:val="000000"/>
          <w:lang w:eastAsia="en-AU"/>
        </w:rPr>
        <w:t xml:space="preserve"> Knox</w:t>
      </w:r>
      <w:r w:rsidR="002D3222">
        <w:rPr>
          <w:rFonts w:cs="Arial"/>
          <w:color w:val="000000"/>
          <w:lang w:eastAsia="en-AU"/>
        </w:rPr>
        <w:t>,</w:t>
      </w:r>
      <w:r w:rsidR="00560A7F" w:rsidRPr="005F783D">
        <w:rPr>
          <w:rFonts w:cs="Arial"/>
          <w:color w:val="000000"/>
          <w:lang w:eastAsia="en-AU"/>
        </w:rPr>
        <w:t xml:space="preserve"> drawing the assumption that the catchment extends beyond Maroondah and can be considered of regional value. </w:t>
      </w:r>
    </w:p>
    <w:p w14:paraId="154295F8" w14:textId="77777777" w:rsidR="006A15B3" w:rsidRDefault="006A15B3" w:rsidP="00AF5C8A">
      <w:pPr>
        <w:autoSpaceDE w:val="0"/>
        <w:autoSpaceDN w:val="0"/>
        <w:adjustRightInd w:val="0"/>
        <w:rPr>
          <w:rFonts w:cs="Arial"/>
          <w:color w:val="000000"/>
          <w:lang w:eastAsia="en-AU"/>
        </w:rPr>
      </w:pPr>
    </w:p>
    <w:p w14:paraId="2B3CDF39" w14:textId="1CB7789C" w:rsidR="004C3AC1" w:rsidRPr="00F30FEF" w:rsidRDefault="003C2283" w:rsidP="00AF5C8A">
      <w:pPr>
        <w:autoSpaceDE w:val="0"/>
        <w:autoSpaceDN w:val="0"/>
        <w:adjustRightInd w:val="0"/>
        <w:rPr>
          <w:rFonts w:cs="Arial"/>
          <w:color w:val="000000"/>
          <w:lang w:eastAsia="en-AU"/>
        </w:rPr>
      </w:pPr>
      <w:r w:rsidRPr="005F783D">
        <w:rPr>
          <w:rFonts w:cs="Arial"/>
          <w:color w:val="000000"/>
          <w:lang w:eastAsia="en-AU"/>
        </w:rPr>
        <w:t xml:space="preserve">This is corroborated by </w:t>
      </w:r>
      <w:r w:rsidR="004C3AC1" w:rsidRPr="005F783D">
        <w:rPr>
          <w:rFonts w:cs="Arial"/>
          <w:color w:val="000000"/>
          <w:lang w:eastAsia="en-AU"/>
        </w:rPr>
        <w:t>Maroondah Leisure member</w:t>
      </w:r>
      <w:r w:rsidRPr="005F783D">
        <w:rPr>
          <w:rFonts w:cs="Arial"/>
          <w:color w:val="000000"/>
          <w:lang w:eastAsia="en-AU"/>
        </w:rPr>
        <w:t xml:space="preserve"> data for </w:t>
      </w:r>
      <w:r w:rsidR="004C3AC1" w:rsidRPr="005F783D">
        <w:rPr>
          <w:rFonts w:cs="Arial"/>
          <w:color w:val="000000"/>
          <w:lang w:eastAsia="en-AU"/>
        </w:rPr>
        <w:t xml:space="preserve">Ringwood </w:t>
      </w:r>
      <w:r w:rsidRPr="00F01674">
        <w:rPr>
          <w:rFonts w:cs="Arial"/>
          <w:color w:val="000000"/>
          <w:lang w:eastAsia="en-AU"/>
        </w:rPr>
        <w:t xml:space="preserve">and </w:t>
      </w:r>
      <w:r w:rsidR="004C3AC1" w:rsidRPr="00F01674">
        <w:rPr>
          <w:rFonts w:cs="Arial"/>
          <w:color w:val="000000"/>
          <w:lang w:eastAsia="en-AU"/>
        </w:rPr>
        <w:t xml:space="preserve">Dorset </w:t>
      </w:r>
      <w:r w:rsidRPr="00F01674">
        <w:rPr>
          <w:rFonts w:cs="Arial"/>
          <w:color w:val="000000"/>
          <w:lang w:eastAsia="en-AU"/>
        </w:rPr>
        <w:t xml:space="preserve">visitations </w:t>
      </w:r>
      <w:r w:rsidR="004C3AC1" w:rsidRPr="00F01674">
        <w:rPr>
          <w:rFonts w:cs="Arial"/>
          <w:color w:val="000000"/>
          <w:lang w:eastAsia="en-AU"/>
        </w:rPr>
        <w:t xml:space="preserve">in the preceding </w:t>
      </w:r>
      <w:r w:rsidR="00A27EEE" w:rsidRPr="00F01674">
        <w:rPr>
          <w:rFonts w:cs="Arial"/>
          <w:color w:val="000000"/>
          <w:lang w:eastAsia="en-AU"/>
        </w:rPr>
        <w:t>12 months</w:t>
      </w:r>
      <w:r w:rsidR="004C3AC1" w:rsidRPr="00242F78">
        <w:rPr>
          <w:rFonts w:cs="Arial"/>
          <w:color w:val="000000"/>
          <w:lang w:eastAsia="en-AU"/>
        </w:rPr>
        <w:t xml:space="preserve"> (dated </w:t>
      </w:r>
      <w:r w:rsidR="00242F78" w:rsidRPr="00242F78">
        <w:rPr>
          <w:rFonts w:cs="Arial"/>
          <w:color w:val="000000"/>
          <w:lang w:eastAsia="en-AU"/>
        </w:rPr>
        <w:t>May 2020</w:t>
      </w:r>
      <w:r w:rsidR="004C3AC1" w:rsidRPr="00242F78">
        <w:rPr>
          <w:rFonts w:cs="Arial"/>
          <w:color w:val="000000"/>
          <w:lang w:eastAsia="en-AU"/>
        </w:rPr>
        <w:t>). From this data, we note that the catchment was predominantly local</w:t>
      </w:r>
      <w:r w:rsidR="00A27EEE">
        <w:rPr>
          <w:rFonts w:cs="Arial"/>
          <w:color w:val="000000"/>
          <w:lang w:eastAsia="en-AU"/>
        </w:rPr>
        <w:t xml:space="preserve"> with</w:t>
      </w:r>
      <w:r w:rsidR="004C3AC1" w:rsidRPr="00242F78">
        <w:rPr>
          <w:rFonts w:cs="Arial"/>
          <w:color w:val="000000"/>
          <w:lang w:eastAsia="en-AU"/>
        </w:rPr>
        <w:t xml:space="preserve"> 79% of Maroondah Leisure members who played </w:t>
      </w:r>
      <w:r w:rsidR="007B453A">
        <w:rPr>
          <w:rFonts w:cs="Arial"/>
          <w:color w:val="000000"/>
          <w:lang w:eastAsia="en-AU"/>
        </w:rPr>
        <w:t xml:space="preserve">at </w:t>
      </w:r>
      <w:r w:rsidR="004C3AC1" w:rsidRPr="00242F78">
        <w:rPr>
          <w:rFonts w:cs="Arial"/>
          <w:color w:val="000000"/>
          <w:lang w:eastAsia="en-AU"/>
        </w:rPr>
        <w:t>either facility</w:t>
      </w:r>
      <w:r w:rsidR="007B453A">
        <w:rPr>
          <w:rFonts w:cs="Arial"/>
          <w:color w:val="000000"/>
          <w:lang w:eastAsia="en-AU"/>
        </w:rPr>
        <w:t>,</w:t>
      </w:r>
      <w:r w:rsidR="004C3AC1" w:rsidRPr="00242F78">
        <w:rPr>
          <w:rFonts w:cs="Arial"/>
          <w:color w:val="000000"/>
          <w:lang w:eastAsia="en-AU"/>
        </w:rPr>
        <w:t xml:space="preserve"> </w:t>
      </w:r>
      <w:r w:rsidR="006C7C76">
        <w:rPr>
          <w:rFonts w:cs="Arial"/>
          <w:color w:val="000000"/>
          <w:lang w:eastAsia="en-AU"/>
        </w:rPr>
        <w:t>living</w:t>
      </w:r>
      <w:r w:rsidR="004C3AC1" w:rsidRPr="00242F78">
        <w:rPr>
          <w:rFonts w:cs="Arial"/>
          <w:color w:val="000000"/>
          <w:lang w:eastAsia="en-AU"/>
        </w:rPr>
        <w:t xml:space="preserve"> in suburbs within 10km of Ringwood</w:t>
      </w:r>
      <w:r w:rsidR="00FD1854">
        <w:rPr>
          <w:rFonts w:cs="Arial"/>
          <w:color w:val="000000"/>
          <w:lang w:eastAsia="en-AU"/>
        </w:rPr>
        <w:t xml:space="preserve"> Golf</w:t>
      </w:r>
      <w:r w:rsidR="004C3AC1" w:rsidRPr="00242F78">
        <w:rPr>
          <w:rFonts w:cs="Arial"/>
          <w:color w:val="000000"/>
          <w:lang w:eastAsia="en-AU"/>
        </w:rPr>
        <w:t xml:space="preserve"> and 72% </w:t>
      </w:r>
      <w:r w:rsidR="00FD1854">
        <w:rPr>
          <w:rFonts w:cs="Arial"/>
          <w:color w:val="000000"/>
          <w:lang w:eastAsia="en-AU"/>
        </w:rPr>
        <w:t>living</w:t>
      </w:r>
      <w:r w:rsidR="004C3AC1" w:rsidRPr="00242F78">
        <w:rPr>
          <w:rFonts w:cs="Arial"/>
          <w:color w:val="000000"/>
          <w:lang w:eastAsia="en-AU"/>
        </w:rPr>
        <w:t xml:space="preserve"> within 10km of Dorset</w:t>
      </w:r>
      <w:r w:rsidR="00FD1854">
        <w:rPr>
          <w:rFonts w:cs="Arial"/>
          <w:color w:val="000000"/>
          <w:lang w:eastAsia="en-AU"/>
        </w:rPr>
        <w:t xml:space="preserve"> Golf</w:t>
      </w:r>
      <w:r w:rsidR="004C3AC1" w:rsidRPr="00242F78">
        <w:rPr>
          <w:rFonts w:cs="Arial"/>
          <w:color w:val="000000"/>
          <w:lang w:eastAsia="en-AU"/>
        </w:rPr>
        <w:t xml:space="preserve">. </w:t>
      </w:r>
    </w:p>
    <w:p w14:paraId="6BBBB480" w14:textId="77777777" w:rsidR="00CC2E66" w:rsidRDefault="00CC2E66" w:rsidP="004C3AC1">
      <w:pPr>
        <w:autoSpaceDE w:val="0"/>
        <w:autoSpaceDN w:val="0"/>
        <w:adjustRightInd w:val="0"/>
        <w:rPr>
          <w:i/>
          <w:color w:val="4F81BD" w:themeColor="accent1"/>
          <w:sz w:val="28"/>
          <w:szCs w:val="28"/>
        </w:rPr>
      </w:pPr>
    </w:p>
    <w:p w14:paraId="5DA53AF0" w14:textId="59978032" w:rsidR="00111FB7" w:rsidRPr="00013F2B" w:rsidRDefault="00111FB7" w:rsidP="00111FB7">
      <w:pPr>
        <w:autoSpaceDE w:val="0"/>
        <w:autoSpaceDN w:val="0"/>
        <w:adjustRightInd w:val="0"/>
        <w:rPr>
          <w:b/>
          <w:color w:val="000000" w:themeColor="text1"/>
        </w:rPr>
      </w:pPr>
      <w:r w:rsidRPr="00013F2B">
        <w:rPr>
          <w:b/>
          <w:color w:val="000000" w:themeColor="text1"/>
        </w:rPr>
        <w:t xml:space="preserve">Maroondah Leisure </w:t>
      </w:r>
      <w:r w:rsidR="00013F2B">
        <w:rPr>
          <w:b/>
          <w:color w:val="000000" w:themeColor="text1"/>
        </w:rPr>
        <w:t>m</w:t>
      </w:r>
      <w:r w:rsidRPr="00013F2B">
        <w:rPr>
          <w:b/>
          <w:color w:val="000000" w:themeColor="text1"/>
        </w:rPr>
        <w:t>embers</w:t>
      </w:r>
    </w:p>
    <w:p w14:paraId="26D2F34A" w14:textId="3E56F58A" w:rsidR="00111FB7" w:rsidRDefault="00111FB7" w:rsidP="00111FB7">
      <w:pPr>
        <w:autoSpaceDE w:val="0"/>
        <w:autoSpaceDN w:val="0"/>
        <w:adjustRightInd w:val="0"/>
        <w:rPr>
          <w:rFonts w:cs="Arial"/>
          <w:color w:val="000000"/>
          <w:sz w:val="21"/>
          <w:szCs w:val="21"/>
          <w:lang w:eastAsia="en-AU"/>
        </w:rPr>
      </w:pPr>
      <w:bookmarkStart w:id="9" w:name="_Hlk42157257"/>
      <w:r>
        <w:rPr>
          <w:sz w:val="21"/>
          <w:szCs w:val="21"/>
        </w:rPr>
        <w:t xml:space="preserve">The average age of Maroondah Leisure </w:t>
      </w:r>
      <w:r w:rsidR="00013F2B">
        <w:rPr>
          <w:sz w:val="21"/>
          <w:szCs w:val="21"/>
        </w:rPr>
        <w:t>m</w:t>
      </w:r>
      <w:r>
        <w:rPr>
          <w:sz w:val="21"/>
          <w:szCs w:val="21"/>
        </w:rPr>
        <w:t>embers who attended either golf facility was 56 years of age</w:t>
      </w:r>
      <w:bookmarkEnd w:id="9"/>
      <w:r>
        <w:rPr>
          <w:sz w:val="21"/>
          <w:szCs w:val="21"/>
        </w:rPr>
        <w:t xml:space="preserve">. </w:t>
      </w:r>
      <w:r w:rsidRPr="004C3AC1">
        <w:rPr>
          <w:rFonts w:cs="Arial"/>
          <w:color w:val="000000"/>
          <w:sz w:val="21"/>
          <w:szCs w:val="21"/>
          <w:lang w:eastAsia="en-AU"/>
        </w:rPr>
        <w:t xml:space="preserve">The breakdown of the top </w:t>
      </w:r>
      <w:r>
        <w:rPr>
          <w:rFonts w:cs="Arial"/>
          <w:color w:val="000000"/>
          <w:sz w:val="21"/>
          <w:szCs w:val="21"/>
          <w:lang w:eastAsia="en-AU"/>
        </w:rPr>
        <w:t>3</w:t>
      </w:r>
      <w:r w:rsidRPr="004C3AC1">
        <w:rPr>
          <w:rFonts w:cs="Arial"/>
          <w:color w:val="000000"/>
          <w:sz w:val="21"/>
          <w:szCs w:val="21"/>
          <w:lang w:eastAsia="en-AU"/>
        </w:rPr>
        <w:t>0 suburbs (along with their visitation to the golf courses) is shown</w:t>
      </w:r>
      <w:r>
        <w:rPr>
          <w:rFonts w:cs="Arial"/>
          <w:color w:val="000000"/>
          <w:sz w:val="21"/>
          <w:szCs w:val="21"/>
          <w:lang w:eastAsia="en-AU"/>
        </w:rPr>
        <w:t xml:space="preserve"> below</w:t>
      </w:r>
      <w:r w:rsidRPr="004C3AC1">
        <w:rPr>
          <w:rFonts w:cs="Arial"/>
          <w:color w:val="000000"/>
          <w:sz w:val="21"/>
          <w:szCs w:val="21"/>
          <w:lang w:eastAsia="en-AU"/>
        </w:rPr>
        <w:t>:</w:t>
      </w:r>
    </w:p>
    <w:p w14:paraId="29169723" w14:textId="3F32A6C9" w:rsidR="00290FFB" w:rsidRDefault="00290FFB" w:rsidP="00111FB7">
      <w:pPr>
        <w:autoSpaceDE w:val="0"/>
        <w:autoSpaceDN w:val="0"/>
        <w:adjustRightInd w:val="0"/>
        <w:rPr>
          <w:rFonts w:cs="Arial"/>
          <w:color w:val="000000"/>
          <w:sz w:val="21"/>
          <w:szCs w:val="21"/>
          <w:lang w:eastAsia="en-AU"/>
        </w:rPr>
      </w:pPr>
    </w:p>
    <w:p w14:paraId="153551BA" w14:textId="27A08D66" w:rsidR="00290FFB" w:rsidRDefault="00290FFB" w:rsidP="00111FB7">
      <w:pPr>
        <w:autoSpaceDE w:val="0"/>
        <w:autoSpaceDN w:val="0"/>
        <w:adjustRightInd w:val="0"/>
        <w:rPr>
          <w:rFonts w:cs="Arial"/>
          <w:color w:val="000000"/>
          <w:sz w:val="21"/>
          <w:szCs w:val="21"/>
          <w:lang w:eastAsia="en-AU"/>
        </w:rPr>
      </w:pPr>
      <w:r w:rsidRPr="00290FFB">
        <w:rPr>
          <w:rFonts w:cs="Arial"/>
          <w:noProof/>
          <w:color w:val="000000"/>
          <w:sz w:val="21"/>
          <w:szCs w:val="21"/>
          <w:lang w:eastAsia="en-AU"/>
        </w:rPr>
        <w:lastRenderedPageBreak/>
        <w:drawing>
          <wp:inline distT="0" distB="0" distL="0" distR="0" wp14:anchorId="555D450A" wp14:editId="673CBD58">
            <wp:extent cx="5194300" cy="26538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4733" cy="2679661"/>
                    </a:xfrm>
                    <a:prstGeom prst="rect">
                      <a:avLst/>
                    </a:prstGeom>
                  </pic:spPr>
                </pic:pic>
              </a:graphicData>
            </a:graphic>
          </wp:inline>
        </w:drawing>
      </w:r>
    </w:p>
    <w:p w14:paraId="63132AEB" w14:textId="5B519D68" w:rsidR="00CC2E66" w:rsidRPr="00683CA4" w:rsidRDefault="00CC2E66" w:rsidP="004C3AC1">
      <w:pPr>
        <w:autoSpaceDE w:val="0"/>
        <w:autoSpaceDN w:val="0"/>
        <w:adjustRightInd w:val="0"/>
        <w:rPr>
          <w:rFonts w:cs="Arial"/>
          <w:color w:val="000000"/>
          <w:sz w:val="21"/>
          <w:szCs w:val="21"/>
          <w:lang w:eastAsia="en-AU"/>
        </w:rPr>
      </w:pPr>
    </w:p>
    <w:p w14:paraId="78B9E799" w14:textId="6F526ABA" w:rsidR="004C3AC1" w:rsidRPr="00A06D3F" w:rsidRDefault="00B45B87" w:rsidP="00290FFB">
      <w:pPr>
        <w:autoSpaceDE w:val="0"/>
        <w:autoSpaceDN w:val="0"/>
        <w:adjustRightInd w:val="0"/>
        <w:rPr>
          <w:rFonts w:cs="Arial"/>
          <w:color w:val="000000"/>
          <w:lang w:eastAsia="en-AU"/>
        </w:rPr>
      </w:pPr>
      <w:r w:rsidRPr="00A06D3F">
        <w:rPr>
          <w:rFonts w:cs="Arial"/>
          <w:color w:val="000000"/>
          <w:lang w:eastAsia="en-AU"/>
        </w:rPr>
        <w:t xml:space="preserve">There has been a significant trend away from casual </w:t>
      </w:r>
      <w:r w:rsidR="00D347A6" w:rsidRPr="00A06D3F">
        <w:rPr>
          <w:rFonts w:cs="Arial"/>
          <w:color w:val="000000"/>
          <w:lang w:eastAsia="en-AU"/>
        </w:rPr>
        <w:t>games towards</w:t>
      </w:r>
      <w:r w:rsidRPr="00A06D3F">
        <w:rPr>
          <w:rFonts w:cs="Arial"/>
          <w:color w:val="000000"/>
          <w:lang w:eastAsia="en-AU"/>
        </w:rPr>
        <w:t xml:space="preserve"> Maroondah Leisure membership games</w:t>
      </w:r>
      <w:r w:rsidR="00BE5F86" w:rsidRPr="00A06D3F">
        <w:rPr>
          <w:rFonts w:cs="Arial"/>
          <w:color w:val="000000"/>
          <w:lang w:eastAsia="en-AU"/>
        </w:rPr>
        <w:t>.</w:t>
      </w:r>
      <w:r w:rsidRPr="00A06D3F">
        <w:rPr>
          <w:rFonts w:cs="Arial"/>
          <w:color w:val="000000"/>
          <w:lang w:eastAsia="en-AU"/>
        </w:rPr>
        <w:t xml:space="preserve"> </w:t>
      </w:r>
      <w:r w:rsidR="00BE5F86" w:rsidRPr="00A06D3F">
        <w:rPr>
          <w:rFonts w:cs="Arial"/>
          <w:color w:val="000000"/>
          <w:lang w:eastAsia="en-AU"/>
        </w:rPr>
        <w:t>I</w:t>
      </w:r>
      <w:r w:rsidRPr="00A06D3F">
        <w:rPr>
          <w:rFonts w:cs="Arial"/>
          <w:color w:val="000000"/>
          <w:lang w:eastAsia="en-AU"/>
        </w:rPr>
        <w:t>n 2015 member games made up 43% of total games played, in 2020 the member games has now grown to 60% of total games played.</w:t>
      </w:r>
      <w:r w:rsidR="00A20402" w:rsidRPr="00A06D3F">
        <w:rPr>
          <w:rFonts w:cs="Arial"/>
          <w:color w:val="000000"/>
          <w:lang w:eastAsia="en-AU"/>
        </w:rPr>
        <w:t xml:space="preserve"> The yield per green fee for a membership v</w:t>
      </w:r>
      <w:r w:rsidR="004D0C84">
        <w:rPr>
          <w:rFonts w:cs="Arial"/>
          <w:color w:val="000000"/>
          <w:lang w:eastAsia="en-AU"/>
        </w:rPr>
        <w:t>ersus</w:t>
      </w:r>
      <w:r w:rsidR="00A20402" w:rsidRPr="00A06D3F">
        <w:rPr>
          <w:rFonts w:cs="Arial"/>
          <w:color w:val="000000"/>
          <w:lang w:eastAsia="en-AU"/>
        </w:rPr>
        <w:t xml:space="preserve"> casual is </w:t>
      </w:r>
      <w:r w:rsidR="00642AC7" w:rsidRPr="00A06D3F">
        <w:rPr>
          <w:rFonts w:cs="Arial"/>
          <w:color w:val="000000"/>
          <w:lang w:eastAsia="en-AU"/>
        </w:rPr>
        <w:t>significant</w:t>
      </w:r>
      <w:r w:rsidR="004D0C84">
        <w:rPr>
          <w:rFonts w:cs="Arial"/>
          <w:color w:val="000000"/>
          <w:lang w:eastAsia="en-AU"/>
        </w:rPr>
        <w:t>ly</w:t>
      </w:r>
      <w:r w:rsidR="00A20402" w:rsidRPr="00A06D3F">
        <w:rPr>
          <w:rFonts w:cs="Arial"/>
          <w:color w:val="000000"/>
          <w:lang w:eastAsia="en-AU"/>
        </w:rPr>
        <w:t xml:space="preserve"> le</w:t>
      </w:r>
      <w:r w:rsidR="00642AC7" w:rsidRPr="00A06D3F">
        <w:rPr>
          <w:rFonts w:cs="Arial"/>
          <w:color w:val="000000"/>
          <w:lang w:eastAsia="en-AU"/>
        </w:rPr>
        <w:t>s</w:t>
      </w:r>
      <w:r w:rsidR="002F79D9" w:rsidRPr="00A06D3F">
        <w:rPr>
          <w:rFonts w:cs="Arial"/>
          <w:color w:val="000000"/>
          <w:lang w:eastAsia="en-AU"/>
        </w:rPr>
        <w:t>s (65% of casual yield)</w:t>
      </w:r>
      <w:r w:rsidR="00642AC7" w:rsidRPr="00A06D3F">
        <w:rPr>
          <w:rFonts w:cs="Arial"/>
          <w:color w:val="000000"/>
          <w:lang w:eastAsia="en-AU"/>
        </w:rPr>
        <w:t xml:space="preserve"> than casual </w:t>
      </w:r>
      <w:r w:rsidR="002F79D9" w:rsidRPr="00A06D3F">
        <w:rPr>
          <w:rFonts w:cs="Arial"/>
          <w:color w:val="000000"/>
          <w:lang w:eastAsia="en-AU"/>
        </w:rPr>
        <w:t>green fee</w:t>
      </w:r>
      <w:r w:rsidR="00642AC7" w:rsidRPr="00A06D3F">
        <w:rPr>
          <w:rFonts w:cs="Arial"/>
          <w:color w:val="000000"/>
          <w:lang w:eastAsia="en-AU"/>
        </w:rPr>
        <w:t xml:space="preserve">, whilst </w:t>
      </w:r>
      <w:r w:rsidR="002F79D9" w:rsidRPr="00A06D3F">
        <w:rPr>
          <w:rFonts w:cs="Arial"/>
          <w:color w:val="000000"/>
          <w:lang w:eastAsia="en-AU"/>
        </w:rPr>
        <w:t xml:space="preserve">it is expected that the yield per membership green fee is less than a casual it is important to ensure that the distribution of the membership revenue reflects what is </w:t>
      </w:r>
      <w:proofErr w:type="gramStart"/>
      <w:r w:rsidR="002F79D9" w:rsidRPr="00A06D3F">
        <w:rPr>
          <w:rFonts w:cs="Arial"/>
          <w:color w:val="000000"/>
          <w:lang w:eastAsia="en-AU"/>
        </w:rPr>
        <w:t>actually occurring</w:t>
      </w:r>
      <w:proofErr w:type="gramEnd"/>
      <w:r w:rsidR="002F79D9" w:rsidRPr="00A06D3F">
        <w:rPr>
          <w:rFonts w:cs="Arial"/>
          <w:color w:val="000000"/>
          <w:lang w:eastAsia="en-AU"/>
        </w:rPr>
        <w:t xml:space="preserve"> in the facilities. </w:t>
      </w:r>
    </w:p>
    <w:p w14:paraId="5F3BA17A" w14:textId="77777777" w:rsidR="00B27034" w:rsidRPr="00170E29" w:rsidRDefault="00B27034" w:rsidP="004C3AC1">
      <w:pPr>
        <w:autoSpaceDE w:val="0"/>
        <w:autoSpaceDN w:val="0"/>
        <w:adjustRightInd w:val="0"/>
        <w:rPr>
          <w:rFonts w:cs="Arial"/>
          <w:color w:val="000000"/>
          <w:sz w:val="21"/>
          <w:szCs w:val="21"/>
          <w:lang w:eastAsia="en-AU"/>
        </w:rPr>
      </w:pPr>
    </w:p>
    <w:p w14:paraId="2F4364A1" w14:textId="4B5BD819" w:rsidR="004C3AC1" w:rsidRDefault="004C3AC1" w:rsidP="008B03BE">
      <w:pPr>
        <w:autoSpaceDE w:val="0"/>
        <w:autoSpaceDN w:val="0"/>
        <w:adjustRightInd w:val="0"/>
        <w:ind w:left="426"/>
        <w:jc w:val="center"/>
        <w:rPr>
          <w:rFonts w:cs="Arial"/>
          <w:color w:val="000000"/>
          <w:sz w:val="21"/>
          <w:szCs w:val="21"/>
          <w:lang w:eastAsia="en-AU"/>
        </w:rPr>
      </w:pPr>
    </w:p>
    <w:p w14:paraId="1D7E13EC" w14:textId="13F32D0C" w:rsidR="009C1C22" w:rsidRDefault="009C1C22" w:rsidP="008B03BE">
      <w:pPr>
        <w:autoSpaceDE w:val="0"/>
        <w:autoSpaceDN w:val="0"/>
        <w:adjustRightInd w:val="0"/>
        <w:ind w:left="426"/>
        <w:jc w:val="center"/>
        <w:rPr>
          <w:rFonts w:cs="Arial"/>
          <w:color w:val="000000"/>
          <w:sz w:val="21"/>
          <w:szCs w:val="21"/>
          <w:lang w:eastAsia="en-AU"/>
        </w:rPr>
      </w:pPr>
      <w:r w:rsidRPr="009C1C22">
        <w:rPr>
          <w:rFonts w:cs="Arial"/>
          <w:noProof/>
          <w:color w:val="000000"/>
          <w:sz w:val="21"/>
          <w:szCs w:val="21"/>
          <w:lang w:eastAsia="en-AU"/>
        </w:rPr>
        <w:drawing>
          <wp:inline distT="0" distB="0" distL="0" distR="0" wp14:anchorId="7313DB74" wp14:editId="4B3ECBAB">
            <wp:extent cx="6170617" cy="2590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9712" cy="2598817"/>
                    </a:xfrm>
                    <a:prstGeom prst="rect">
                      <a:avLst/>
                    </a:prstGeom>
                  </pic:spPr>
                </pic:pic>
              </a:graphicData>
            </a:graphic>
          </wp:inline>
        </w:drawing>
      </w:r>
    </w:p>
    <w:p w14:paraId="29B0BA22" w14:textId="77777777" w:rsidR="009C1C22" w:rsidRDefault="009C1C22" w:rsidP="008B03BE">
      <w:pPr>
        <w:autoSpaceDE w:val="0"/>
        <w:autoSpaceDN w:val="0"/>
        <w:adjustRightInd w:val="0"/>
        <w:ind w:left="426"/>
        <w:jc w:val="center"/>
        <w:rPr>
          <w:rFonts w:cs="Arial"/>
          <w:color w:val="000000"/>
          <w:sz w:val="21"/>
          <w:szCs w:val="21"/>
          <w:lang w:eastAsia="en-AU"/>
        </w:rPr>
      </w:pPr>
    </w:p>
    <w:p w14:paraId="49D65CEB" w14:textId="77777777" w:rsidR="00CC2E66" w:rsidRDefault="00CC2E66" w:rsidP="00F30FEF">
      <w:pPr>
        <w:autoSpaceDE w:val="0"/>
        <w:autoSpaceDN w:val="0"/>
        <w:adjustRightInd w:val="0"/>
        <w:rPr>
          <w:rFonts w:cs="Arial"/>
          <w:i/>
          <w:color w:val="4F81BD" w:themeColor="accent1"/>
          <w:sz w:val="28"/>
          <w:szCs w:val="28"/>
          <w:lang w:eastAsia="en-AU"/>
        </w:rPr>
      </w:pPr>
    </w:p>
    <w:p w14:paraId="1DDEDE42" w14:textId="064DE7B1" w:rsidR="00650EE8" w:rsidRPr="009C1C22" w:rsidRDefault="00650EE8" w:rsidP="00F30FEF">
      <w:pPr>
        <w:autoSpaceDE w:val="0"/>
        <w:autoSpaceDN w:val="0"/>
        <w:adjustRightInd w:val="0"/>
        <w:rPr>
          <w:rFonts w:cs="Arial"/>
          <w:b/>
          <w:color w:val="000000" w:themeColor="text1"/>
          <w:lang w:eastAsia="en-AU"/>
        </w:rPr>
      </w:pPr>
      <w:r w:rsidRPr="009C1C22">
        <w:rPr>
          <w:rFonts w:cs="Arial"/>
          <w:b/>
          <w:color w:val="000000" w:themeColor="text1"/>
          <w:lang w:eastAsia="en-AU"/>
        </w:rPr>
        <w:t xml:space="preserve">Casual </w:t>
      </w:r>
      <w:r w:rsidR="009C1C22">
        <w:rPr>
          <w:rFonts w:cs="Arial"/>
          <w:b/>
          <w:color w:val="000000" w:themeColor="text1"/>
          <w:lang w:eastAsia="en-AU"/>
        </w:rPr>
        <w:t>v</w:t>
      </w:r>
      <w:r w:rsidRPr="009C1C22">
        <w:rPr>
          <w:rFonts w:cs="Arial"/>
          <w:b/>
          <w:color w:val="000000" w:themeColor="text1"/>
          <w:lang w:eastAsia="en-AU"/>
        </w:rPr>
        <w:t>isitation</w:t>
      </w:r>
    </w:p>
    <w:p w14:paraId="28FB1802" w14:textId="76FFEF98" w:rsidR="00B45B87" w:rsidRDefault="00AF6D1F" w:rsidP="00A06D3F">
      <w:pPr>
        <w:autoSpaceDE w:val="0"/>
        <w:autoSpaceDN w:val="0"/>
        <w:adjustRightInd w:val="0"/>
        <w:jc w:val="both"/>
        <w:rPr>
          <w:rFonts w:cs="Arial"/>
          <w:lang w:eastAsia="en-AU"/>
        </w:rPr>
      </w:pPr>
      <w:r w:rsidRPr="00B27034">
        <w:rPr>
          <w:rFonts w:cs="Arial"/>
          <w:lang w:eastAsia="en-AU"/>
        </w:rPr>
        <w:t>The data on casual games played has highlighted the under representation of juniors play</w:t>
      </w:r>
      <w:r w:rsidR="00200980" w:rsidRPr="00B27034">
        <w:rPr>
          <w:rFonts w:cs="Arial"/>
          <w:lang w:eastAsia="en-AU"/>
        </w:rPr>
        <w:t>ing</w:t>
      </w:r>
      <w:r w:rsidRPr="00B27034">
        <w:rPr>
          <w:rFonts w:cs="Arial"/>
          <w:lang w:eastAsia="en-AU"/>
        </w:rPr>
        <w:t xml:space="preserve"> golf</w:t>
      </w:r>
      <w:r w:rsidR="00200980" w:rsidRPr="00B27034">
        <w:rPr>
          <w:rFonts w:cs="Arial"/>
          <w:lang w:eastAsia="en-AU"/>
        </w:rPr>
        <w:t>.</w:t>
      </w:r>
      <w:r w:rsidRPr="00B27034">
        <w:rPr>
          <w:rFonts w:cs="Arial"/>
          <w:lang w:eastAsia="en-AU"/>
        </w:rPr>
        <w:t xml:space="preserve"> </w:t>
      </w:r>
      <w:r w:rsidR="00200980" w:rsidRPr="00B27034">
        <w:rPr>
          <w:rFonts w:cs="Arial"/>
          <w:lang w:eastAsia="en-AU"/>
        </w:rPr>
        <w:t>I</w:t>
      </w:r>
      <w:r w:rsidRPr="00B27034">
        <w:rPr>
          <w:rFonts w:cs="Arial"/>
          <w:lang w:eastAsia="en-AU"/>
        </w:rPr>
        <w:t xml:space="preserve">t also highlights that the shorter 9 hole option is the most popular format to play </w:t>
      </w:r>
      <w:r w:rsidR="00BB215A" w:rsidRPr="00B27034">
        <w:rPr>
          <w:rFonts w:cs="Arial"/>
          <w:lang w:eastAsia="en-AU"/>
        </w:rPr>
        <w:t>mid-week</w:t>
      </w:r>
      <w:r w:rsidRPr="00B27034">
        <w:rPr>
          <w:rFonts w:cs="Arial"/>
          <w:lang w:eastAsia="en-AU"/>
        </w:rPr>
        <w:t>. Overall</w:t>
      </w:r>
      <w:r w:rsidR="00E62945" w:rsidRPr="00B27034">
        <w:rPr>
          <w:rFonts w:cs="Arial"/>
          <w:lang w:eastAsia="en-AU"/>
        </w:rPr>
        <w:t>,</w:t>
      </w:r>
      <w:r w:rsidRPr="00B27034">
        <w:rPr>
          <w:rFonts w:cs="Arial"/>
          <w:lang w:eastAsia="en-AU"/>
        </w:rPr>
        <w:t xml:space="preserve"> for all days of the week</w:t>
      </w:r>
      <w:r w:rsidR="00200980" w:rsidRPr="00B27034">
        <w:rPr>
          <w:rFonts w:cs="Arial"/>
          <w:lang w:eastAsia="en-AU"/>
        </w:rPr>
        <w:t>,</w:t>
      </w:r>
      <w:r w:rsidRPr="00B27034">
        <w:rPr>
          <w:rFonts w:cs="Arial"/>
          <w:lang w:eastAsia="en-AU"/>
        </w:rPr>
        <w:t xml:space="preserve"> 58% of all games played are 9 hole games.</w:t>
      </w:r>
    </w:p>
    <w:p w14:paraId="53978118" w14:textId="76405EB1" w:rsidR="00DF1AFF" w:rsidRDefault="00DF1AFF" w:rsidP="00A06D3F">
      <w:pPr>
        <w:autoSpaceDE w:val="0"/>
        <w:autoSpaceDN w:val="0"/>
        <w:adjustRightInd w:val="0"/>
        <w:jc w:val="both"/>
        <w:rPr>
          <w:rFonts w:cs="Arial"/>
          <w:lang w:eastAsia="en-AU"/>
        </w:rPr>
      </w:pPr>
    </w:p>
    <w:p w14:paraId="53502510" w14:textId="77777777" w:rsidR="00DF1AFF" w:rsidRPr="002D6A93" w:rsidRDefault="00DF1AFF" w:rsidP="00DF1AFF">
      <w:pPr>
        <w:autoSpaceDE w:val="0"/>
        <w:autoSpaceDN w:val="0"/>
        <w:adjustRightInd w:val="0"/>
        <w:jc w:val="both"/>
        <w:rPr>
          <w:noProof/>
        </w:rPr>
      </w:pPr>
      <w:r w:rsidRPr="002D6A93">
        <w:rPr>
          <w:noProof/>
        </w:rPr>
        <w:t xml:space="preserve">It has been identified that Maroondah Golf does not currently have the ability to capture demographic data for casual visitation. It is intended that this current reporting gap will be addressed as part of the strategy’s priority actions. </w:t>
      </w:r>
    </w:p>
    <w:p w14:paraId="1E7D9880" w14:textId="77777777" w:rsidR="00DF1AFF" w:rsidRPr="00B27034" w:rsidRDefault="00DF1AFF" w:rsidP="00A06D3F">
      <w:pPr>
        <w:autoSpaceDE w:val="0"/>
        <w:autoSpaceDN w:val="0"/>
        <w:adjustRightInd w:val="0"/>
        <w:jc w:val="both"/>
        <w:rPr>
          <w:rFonts w:cs="Arial"/>
          <w:lang w:eastAsia="en-AU"/>
        </w:rPr>
      </w:pPr>
    </w:p>
    <w:p w14:paraId="0ACF0422" w14:textId="77777777" w:rsidR="00650EE8" w:rsidRDefault="00650EE8" w:rsidP="00650EE8">
      <w:pPr>
        <w:autoSpaceDE w:val="0"/>
        <w:autoSpaceDN w:val="0"/>
        <w:adjustRightInd w:val="0"/>
        <w:ind w:left="426"/>
        <w:rPr>
          <w:rFonts w:cs="Arial"/>
          <w:color w:val="000000"/>
          <w:sz w:val="21"/>
          <w:szCs w:val="21"/>
          <w:lang w:eastAsia="en-AU"/>
        </w:rPr>
      </w:pPr>
    </w:p>
    <w:p w14:paraId="52B5373E" w14:textId="323D8244" w:rsidR="00D54587" w:rsidRDefault="00D54587" w:rsidP="004C3AC1">
      <w:pPr>
        <w:autoSpaceDE w:val="0"/>
        <w:autoSpaceDN w:val="0"/>
        <w:adjustRightInd w:val="0"/>
        <w:rPr>
          <w:noProof/>
        </w:rPr>
      </w:pPr>
    </w:p>
    <w:p w14:paraId="7F97767C" w14:textId="4EBDA094" w:rsidR="00D54587" w:rsidRDefault="00D412F4" w:rsidP="004C3AC1">
      <w:pPr>
        <w:autoSpaceDE w:val="0"/>
        <w:autoSpaceDN w:val="0"/>
        <w:adjustRightInd w:val="0"/>
        <w:rPr>
          <w:rFonts w:cs="Arial"/>
          <w:color w:val="000000"/>
          <w:sz w:val="21"/>
          <w:szCs w:val="21"/>
          <w:lang w:eastAsia="en-AU"/>
        </w:rPr>
      </w:pPr>
      <w:r w:rsidRPr="00D412F4">
        <w:rPr>
          <w:rFonts w:cs="Arial"/>
          <w:noProof/>
          <w:color w:val="000000"/>
          <w:sz w:val="21"/>
          <w:szCs w:val="21"/>
          <w:lang w:eastAsia="en-AU"/>
        </w:rPr>
        <w:lastRenderedPageBreak/>
        <w:drawing>
          <wp:inline distT="0" distB="0" distL="0" distR="0" wp14:anchorId="5BC62E32" wp14:editId="0AE51D0D">
            <wp:extent cx="6482441" cy="252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3401" cy="2525212"/>
                    </a:xfrm>
                    <a:prstGeom prst="rect">
                      <a:avLst/>
                    </a:prstGeom>
                  </pic:spPr>
                </pic:pic>
              </a:graphicData>
            </a:graphic>
          </wp:inline>
        </w:drawing>
      </w:r>
    </w:p>
    <w:p w14:paraId="31F05664" w14:textId="77777777" w:rsidR="00D54587" w:rsidRDefault="00D54587" w:rsidP="004C3AC1">
      <w:pPr>
        <w:autoSpaceDE w:val="0"/>
        <w:autoSpaceDN w:val="0"/>
        <w:adjustRightInd w:val="0"/>
        <w:rPr>
          <w:rFonts w:cs="Arial"/>
          <w:color w:val="000000"/>
          <w:sz w:val="21"/>
          <w:szCs w:val="21"/>
          <w:lang w:eastAsia="en-AU"/>
        </w:rPr>
      </w:pPr>
    </w:p>
    <w:p w14:paraId="6495CDC2" w14:textId="77777777" w:rsidR="00D54587" w:rsidRDefault="00D54587" w:rsidP="004C3AC1">
      <w:pPr>
        <w:autoSpaceDE w:val="0"/>
        <w:autoSpaceDN w:val="0"/>
        <w:adjustRightInd w:val="0"/>
        <w:rPr>
          <w:rFonts w:cs="Arial"/>
          <w:color w:val="000000"/>
          <w:sz w:val="21"/>
          <w:szCs w:val="21"/>
          <w:lang w:eastAsia="en-AU"/>
        </w:rPr>
      </w:pPr>
    </w:p>
    <w:p w14:paraId="07797CAA" w14:textId="6C2F106B" w:rsidR="00390E19" w:rsidRDefault="00AB4D38" w:rsidP="004C3AC1">
      <w:pPr>
        <w:autoSpaceDE w:val="0"/>
        <w:autoSpaceDN w:val="0"/>
        <w:adjustRightInd w:val="0"/>
        <w:rPr>
          <w:rFonts w:cs="Arial"/>
          <w:color w:val="000000"/>
          <w:sz w:val="21"/>
          <w:szCs w:val="21"/>
          <w:lang w:eastAsia="en-AU"/>
        </w:rPr>
      </w:pPr>
      <w:r>
        <w:rPr>
          <w:rFonts w:cs="Arial"/>
          <w:color w:val="000000"/>
          <w:sz w:val="21"/>
          <w:szCs w:val="21"/>
          <w:lang w:eastAsia="en-AU"/>
        </w:rPr>
        <w:t xml:space="preserve"> </w:t>
      </w:r>
    </w:p>
    <w:p w14:paraId="25E49ECA" w14:textId="77777777" w:rsidR="00963FEE" w:rsidRDefault="00963FEE" w:rsidP="004C3AC1">
      <w:pPr>
        <w:autoSpaceDE w:val="0"/>
        <w:autoSpaceDN w:val="0"/>
        <w:adjustRightInd w:val="0"/>
        <w:rPr>
          <w:noProof/>
        </w:rPr>
      </w:pPr>
    </w:p>
    <w:p w14:paraId="6BD7EFE7" w14:textId="77777777" w:rsidR="004C3AC1" w:rsidRPr="00540B57" w:rsidRDefault="004C3AC1" w:rsidP="00E2146F">
      <w:pPr>
        <w:pStyle w:val="Heading3"/>
        <w:rPr>
          <w:color w:val="000000" w:themeColor="text1"/>
          <w:sz w:val="22"/>
          <w:szCs w:val="22"/>
        </w:rPr>
      </w:pPr>
      <w:bookmarkStart w:id="10" w:name="_Toc43811933"/>
      <w:r w:rsidRPr="00540B57">
        <w:rPr>
          <w:color w:val="000000" w:themeColor="text1"/>
          <w:sz w:val="22"/>
          <w:szCs w:val="22"/>
        </w:rPr>
        <w:t>Resident clubs</w:t>
      </w:r>
      <w:bookmarkEnd w:id="10"/>
      <w:r w:rsidRPr="00540B57">
        <w:rPr>
          <w:color w:val="000000" w:themeColor="text1"/>
          <w:sz w:val="22"/>
          <w:szCs w:val="22"/>
        </w:rPr>
        <w:t xml:space="preserve"> </w:t>
      </w:r>
    </w:p>
    <w:p w14:paraId="297CCBBA" w14:textId="7DF17E84" w:rsidR="004C3AC1" w:rsidRDefault="00162A18" w:rsidP="00A3671A">
      <w:pPr>
        <w:autoSpaceDE w:val="0"/>
        <w:autoSpaceDN w:val="0"/>
        <w:adjustRightInd w:val="0"/>
        <w:rPr>
          <w:rFonts w:cs="Arial"/>
          <w:color w:val="000000"/>
          <w:lang w:eastAsia="en-AU"/>
        </w:rPr>
      </w:pPr>
      <w:r w:rsidRPr="005F783D">
        <w:rPr>
          <w:rFonts w:cs="Arial"/>
          <w:color w:val="000000"/>
          <w:lang w:eastAsia="en-AU"/>
        </w:rPr>
        <w:t>At</w:t>
      </w:r>
      <w:r w:rsidR="004C3AC1" w:rsidRPr="005F783D">
        <w:rPr>
          <w:rFonts w:cs="Arial"/>
          <w:color w:val="000000"/>
          <w:lang w:eastAsia="en-AU"/>
        </w:rPr>
        <w:t xml:space="preserve"> Dorset and Ringwood </w:t>
      </w:r>
      <w:r w:rsidR="00EB5065">
        <w:rPr>
          <w:rFonts w:cs="Arial"/>
          <w:color w:val="000000"/>
          <w:lang w:eastAsia="en-AU"/>
        </w:rPr>
        <w:t xml:space="preserve">Golf </w:t>
      </w:r>
      <w:r w:rsidRPr="005F783D">
        <w:rPr>
          <w:rFonts w:cs="Arial"/>
          <w:color w:val="000000"/>
          <w:lang w:eastAsia="en-AU"/>
        </w:rPr>
        <w:t xml:space="preserve">courses, </w:t>
      </w:r>
      <w:r w:rsidR="004C3AC1" w:rsidRPr="005F783D">
        <w:rPr>
          <w:rFonts w:cs="Arial"/>
          <w:color w:val="000000"/>
          <w:lang w:eastAsia="en-AU"/>
        </w:rPr>
        <w:t xml:space="preserve">there are four </w:t>
      </w:r>
      <w:r w:rsidR="0004329B" w:rsidRPr="005F783D">
        <w:rPr>
          <w:rFonts w:cs="Arial"/>
          <w:color w:val="000000"/>
          <w:lang w:eastAsia="en-AU"/>
        </w:rPr>
        <w:t>resident</w:t>
      </w:r>
      <w:r w:rsidRPr="005F783D">
        <w:rPr>
          <w:rFonts w:cs="Arial"/>
          <w:color w:val="000000"/>
          <w:lang w:eastAsia="en-AU"/>
        </w:rPr>
        <w:t xml:space="preserve"> </w:t>
      </w:r>
      <w:r w:rsidR="004C3AC1" w:rsidRPr="005F783D">
        <w:rPr>
          <w:rFonts w:cs="Arial"/>
          <w:color w:val="000000"/>
          <w:lang w:eastAsia="en-AU"/>
        </w:rPr>
        <w:t>clubs at each facility with differing playing habits. Data is not recorded on specific golf rounds played by resident clubs’ members (noting that many would be expected to hold Maroondah Leisure memberships given their frequency of attendance)</w:t>
      </w:r>
      <w:r w:rsidR="007D00C9">
        <w:rPr>
          <w:rFonts w:cs="Arial"/>
          <w:color w:val="000000"/>
          <w:lang w:eastAsia="en-AU"/>
        </w:rPr>
        <w:t>, however b</w:t>
      </w:r>
      <w:r w:rsidR="004C3AC1" w:rsidRPr="005F783D">
        <w:rPr>
          <w:rFonts w:cs="Arial"/>
          <w:color w:val="000000"/>
          <w:lang w:eastAsia="en-AU"/>
        </w:rPr>
        <w:t xml:space="preserve">ased on data provided </w:t>
      </w:r>
      <w:r w:rsidR="007D00C9">
        <w:rPr>
          <w:rFonts w:cs="Arial"/>
          <w:color w:val="000000"/>
          <w:lang w:eastAsia="en-AU"/>
        </w:rPr>
        <w:t xml:space="preserve">by the </w:t>
      </w:r>
      <w:r w:rsidR="004C3AC1" w:rsidRPr="005F783D">
        <w:rPr>
          <w:rFonts w:cs="Arial"/>
          <w:color w:val="000000"/>
          <w:lang w:eastAsia="en-AU"/>
        </w:rPr>
        <w:t xml:space="preserve">resident clubs and their regular bookings, </w:t>
      </w:r>
      <w:r w:rsidR="00386A1C">
        <w:rPr>
          <w:rFonts w:cs="Arial"/>
          <w:color w:val="000000"/>
          <w:lang w:eastAsia="en-AU"/>
        </w:rPr>
        <w:t xml:space="preserve">it is </w:t>
      </w:r>
      <w:r w:rsidR="004C3AC1" w:rsidRPr="005F783D">
        <w:rPr>
          <w:rFonts w:cs="Arial"/>
          <w:color w:val="000000"/>
          <w:lang w:eastAsia="en-AU"/>
        </w:rPr>
        <w:t>estimate</w:t>
      </w:r>
      <w:r w:rsidR="00386A1C">
        <w:rPr>
          <w:rFonts w:cs="Arial"/>
          <w:color w:val="000000"/>
          <w:lang w:eastAsia="en-AU"/>
        </w:rPr>
        <w:t>d</w:t>
      </w:r>
      <w:r w:rsidR="004C3AC1" w:rsidRPr="005F783D">
        <w:rPr>
          <w:rFonts w:cs="Arial"/>
          <w:color w:val="000000"/>
          <w:lang w:eastAsia="en-AU"/>
        </w:rPr>
        <w:t xml:space="preserve"> that resident club players account for</w:t>
      </w:r>
      <w:r w:rsidR="006133FD">
        <w:rPr>
          <w:rFonts w:cs="Arial"/>
          <w:color w:val="000000"/>
          <w:lang w:eastAsia="en-AU"/>
        </w:rPr>
        <w:t xml:space="preserve"> approximately</w:t>
      </w:r>
      <w:r w:rsidR="004C3AC1" w:rsidRPr="005F783D">
        <w:rPr>
          <w:rFonts w:cs="Arial"/>
          <w:color w:val="000000"/>
          <w:lang w:eastAsia="en-AU"/>
        </w:rPr>
        <w:t xml:space="preserve">: </w:t>
      </w:r>
    </w:p>
    <w:p w14:paraId="348F786D" w14:textId="77777777" w:rsidR="00B45141" w:rsidRPr="005F783D" w:rsidRDefault="00B45141" w:rsidP="00A3671A">
      <w:pPr>
        <w:autoSpaceDE w:val="0"/>
        <w:autoSpaceDN w:val="0"/>
        <w:adjustRightInd w:val="0"/>
        <w:rPr>
          <w:rFonts w:cs="Arial"/>
          <w:color w:val="000000"/>
          <w:lang w:eastAsia="en-AU"/>
        </w:rPr>
      </w:pPr>
    </w:p>
    <w:p w14:paraId="33A05ABD" w14:textId="6C918420" w:rsidR="004C3AC1" w:rsidRPr="00F01674" w:rsidRDefault="004C3AC1" w:rsidP="003E25C8">
      <w:pPr>
        <w:pStyle w:val="ListParagraph"/>
        <w:numPr>
          <w:ilvl w:val="0"/>
          <w:numId w:val="13"/>
        </w:numPr>
        <w:autoSpaceDE w:val="0"/>
        <w:autoSpaceDN w:val="0"/>
        <w:adjustRightInd w:val="0"/>
        <w:spacing w:after="61"/>
        <w:rPr>
          <w:rFonts w:cs="Arial"/>
          <w:color w:val="000000"/>
          <w:lang w:eastAsia="en-AU"/>
        </w:rPr>
      </w:pPr>
      <w:r w:rsidRPr="00F01674">
        <w:rPr>
          <w:rFonts w:cs="Arial"/>
          <w:color w:val="000000"/>
          <w:lang w:eastAsia="en-AU"/>
        </w:rPr>
        <w:t xml:space="preserve">18% of all rounds at Dorset (10,600 rounds per annum) </w:t>
      </w:r>
    </w:p>
    <w:p w14:paraId="29C5D908" w14:textId="076B181B" w:rsidR="004C3AC1" w:rsidRPr="00F01674" w:rsidRDefault="004C3AC1" w:rsidP="003E25C8">
      <w:pPr>
        <w:pStyle w:val="ListParagraph"/>
        <w:numPr>
          <w:ilvl w:val="0"/>
          <w:numId w:val="13"/>
        </w:numPr>
        <w:autoSpaceDE w:val="0"/>
        <w:autoSpaceDN w:val="0"/>
        <w:adjustRightInd w:val="0"/>
        <w:rPr>
          <w:rFonts w:cs="Arial"/>
          <w:color w:val="000000"/>
          <w:lang w:eastAsia="en-AU"/>
        </w:rPr>
      </w:pPr>
      <w:r w:rsidRPr="00F01674">
        <w:rPr>
          <w:rFonts w:cs="Arial"/>
          <w:color w:val="000000"/>
          <w:lang w:eastAsia="en-AU"/>
        </w:rPr>
        <w:t xml:space="preserve">30% of all rounds at Ringwood (22,800 rounds per annum) </w:t>
      </w:r>
    </w:p>
    <w:p w14:paraId="2623CF9D" w14:textId="77777777" w:rsidR="004C3AC1" w:rsidRPr="005F783D" w:rsidRDefault="004C3AC1" w:rsidP="00A3671A">
      <w:pPr>
        <w:autoSpaceDE w:val="0"/>
        <w:autoSpaceDN w:val="0"/>
        <w:adjustRightInd w:val="0"/>
        <w:rPr>
          <w:rFonts w:cs="Arial"/>
          <w:color w:val="000000"/>
          <w:lang w:eastAsia="en-AU"/>
        </w:rPr>
      </w:pPr>
    </w:p>
    <w:p w14:paraId="453F73F9" w14:textId="584893E2" w:rsidR="005526B3" w:rsidRDefault="004C3AC1" w:rsidP="00A3671A">
      <w:pPr>
        <w:rPr>
          <w:rFonts w:cs="Arial"/>
          <w:color w:val="000000"/>
          <w:lang w:eastAsia="en-AU"/>
        </w:rPr>
      </w:pPr>
      <w:r w:rsidRPr="005F783D">
        <w:rPr>
          <w:rFonts w:cs="Arial"/>
          <w:color w:val="000000"/>
          <w:lang w:eastAsia="en-AU"/>
        </w:rPr>
        <w:t xml:space="preserve">The resident clubs are clearly significant user groups and therefore represent an important stakeholder in future planning for both facilities. </w:t>
      </w:r>
    </w:p>
    <w:p w14:paraId="735E1D4A" w14:textId="234439EC" w:rsidR="003931B0" w:rsidRDefault="003931B0" w:rsidP="00A3671A">
      <w:pPr>
        <w:rPr>
          <w:rFonts w:cs="Arial"/>
          <w:color w:val="000000"/>
          <w:lang w:eastAsia="en-AU"/>
        </w:rPr>
      </w:pPr>
    </w:p>
    <w:p w14:paraId="0B6EE635" w14:textId="38824011" w:rsidR="003931B0" w:rsidRDefault="003931B0">
      <w:pPr>
        <w:rPr>
          <w:rFonts w:cs="Arial"/>
          <w:color w:val="000000"/>
          <w:lang w:eastAsia="en-AU"/>
        </w:rPr>
      </w:pPr>
      <w:r>
        <w:rPr>
          <w:rFonts w:cs="Arial"/>
          <w:color w:val="000000"/>
          <w:lang w:eastAsia="en-AU"/>
        </w:rPr>
        <w:br w:type="page"/>
      </w:r>
    </w:p>
    <w:p w14:paraId="679EEF35" w14:textId="77777777" w:rsidR="00473D36" w:rsidRDefault="00473D36" w:rsidP="00A3671A"/>
    <w:p w14:paraId="0482F779" w14:textId="288E2C97" w:rsidR="004C3AC1" w:rsidRPr="00766211" w:rsidRDefault="00162A18" w:rsidP="000F7A69">
      <w:pPr>
        <w:pStyle w:val="Heading2"/>
        <w:rPr>
          <w:sz w:val="32"/>
          <w:szCs w:val="32"/>
        </w:rPr>
      </w:pPr>
      <w:bookmarkStart w:id="11" w:name="_Toc43811934"/>
      <w:r w:rsidRPr="00766211">
        <w:rPr>
          <w:sz w:val="32"/>
          <w:szCs w:val="32"/>
        </w:rPr>
        <w:t xml:space="preserve">Stage One </w:t>
      </w:r>
      <w:r w:rsidR="00787147">
        <w:rPr>
          <w:sz w:val="32"/>
          <w:szCs w:val="32"/>
        </w:rPr>
        <w:t>r</w:t>
      </w:r>
      <w:r w:rsidRPr="00766211">
        <w:rPr>
          <w:sz w:val="32"/>
          <w:szCs w:val="32"/>
        </w:rPr>
        <w:t>eview of Maroondah Golf</w:t>
      </w:r>
      <w:bookmarkEnd w:id="11"/>
    </w:p>
    <w:p w14:paraId="2F5C9E85" w14:textId="77777777" w:rsidR="004C3AC1" w:rsidRPr="00FD691D" w:rsidRDefault="004C3AC1" w:rsidP="00F43469">
      <w:pPr>
        <w:autoSpaceDE w:val="0"/>
        <w:autoSpaceDN w:val="0"/>
        <w:adjustRightInd w:val="0"/>
        <w:rPr>
          <w:rFonts w:cs="Arial"/>
          <w:b/>
          <w:color w:val="4F81BD" w:themeColor="accent1"/>
          <w:sz w:val="21"/>
          <w:szCs w:val="21"/>
          <w:lang w:eastAsia="en-AU"/>
        </w:rPr>
      </w:pPr>
    </w:p>
    <w:p w14:paraId="0661145E" w14:textId="10082D51" w:rsidR="00AD7257" w:rsidRDefault="004951CB" w:rsidP="001279C9">
      <w:pPr>
        <w:rPr>
          <w:rFonts w:eastAsia="DengXian" w:cs="Arial"/>
          <w:lang w:val="en-US"/>
        </w:rPr>
      </w:pPr>
      <w:r w:rsidRPr="00F5661E">
        <w:rPr>
          <w:rFonts w:eastAsia="DengXian" w:cs="Arial"/>
          <w:lang w:val="en-US"/>
        </w:rPr>
        <w:t xml:space="preserve">In 2016, Council engaged WellPlayed Golf Business Consultancy to undertake Stage One of the Maroondah Golf Strategic Review. The aim of the Review was to further understand the changing landscape </w:t>
      </w:r>
      <w:r w:rsidR="00D908A5">
        <w:rPr>
          <w:rFonts w:eastAsia="DengXian" w:cs="Arial"/>
          <w:lang w:val="en-US"/>
        </w:rPr>
        <w:t xml:space="preserve">in, </w:t>
      </w:r>
      <w:r w:rsidRPr="00F5661E">
        <w:rPr>
          <w:rFonts w:eastAsia="DengXian" w:cs="Arial"/>
          <w:lang w:val="en-US"/>
        </w:rPr>
        <w:t xml:space="preserve">and opportunities </w:t>
      </w:r>
      <w:r w:rsidR="00D908A5">
        <w:rPr>
          <w:rFonts w:eastAsia="DengXian" w:cs="Arial"/>
          <w:lang w:val="en-US"/>
        </w:rPr>
        <w:t>for</w:t>
      </w:r>
      <w:r w:rsidR="00D908A5" w:rsidRPr="00F5661E">
        <w:rPr>
          <w:rFonts w:eastAsia="DengXian" w:cs="Arial"/>
          <w:lang w:val="en-US"/>
        </w:rPr>
        <w:t xml:space="preserve"> </w:t>
      </w:r>
      <w:r w:rsidRPr="00F5661E">
        <w:rPr>
          <w:rFonts w:eastAsia="DengXian" w:cs="Arial"/>
          <w:lang w:val="en-US"/>
        </w:rPr>
        <w:t>golf</w:t>
      </w:r>
      <w:r w:rsidR="00D908A5">
        <w:rPr>
          <w:rFonts w:eastAsia="DengXian" w:cs="Arial"/>
          <w:lang w:val="en-US"/>
        </w:rPr>
        <w:t>,</w:t>
      </w:r>
      <w:r w:rsidRPr="00F5661E">
        <w:rPr>
          <w:rFonts w:eastAsia="DengXian" w:cs="Arial"/>
          <w:lang w:val="en-US"/>
        </w:rPr>
        <w:t xml:space="preserve"> to ensure that the sport within Maroondah remains sustainable into the future.</w:t>
      </w:r>
    </w:p>
    <w:p w14:paraId="0F3A2BB0" w14:textId="0D76171B" w:rsidR="004951CB" w:rsidRDefault="004951CB" w:rsidP="001279C9">
      <w:pPr>
        <w:rPr>
          <w:rFonts w:eastAsia="DengXian" w:cs="Arial"/>
          <w:lang w:val="en-US"/>
        </w:rPr>
      </w:pPr>
      <w:r w:rsidRPr="00F5661E">
        <w:rPr>
          <w:rFonts w:eastAsia="DengXian" w:cs="Arial"/>
          <w:lang w:val="en-US"/>
        </w:rPr>
        <w:t xml:space="preserve"> </w:t>
      </w:r>
    </w:p>
    <w:p w14:paraId="5C0A0A6E" w14:textId="77777777" w:rsidR="00787147" w:rsidRDefault="004951CB" w:rsidP="001279C9">
      <w:pPr>
        <w:rPr>
          <w:rFonts w:eastAsia="DengXian" w:cs="Arial"/>
          <w:lang w:val="en-US"/>
        </w:rPr>
      </w:pPr>
      <w:r w:rsidRPr="00F5661E">
        <w:rPr>
          <w:rFonts w:eastAsia="DengXian" w:cs="Arial"/>
          <w:lang w:val="en-US"/>
        </w:rPr>
        <w:t xml:space="preserve">Stage one of the Review included detailed site assessments of both Ringwood and Dorset Golf, an </w:t>
      </w:r>
    </w:p>
    <w:p w14:paraId="45AAAA79" w14:textId="27AF6345" w:rsidR="004951CB" w:rsidRDefault="004951CB" w:rsidP="001279C9">
      <w:pPr>
        <w:rPr>
          <w:rFonts w:eastAsia="DengXian" w:cs="Arial"/>
          <w:lang w:val="en-US"/>
        </w:rPr>
      </w:pPr>
      <w:r w:rsidRPr="00F5661E">
        <w:rPr>
          <w:rFonts w:eastAsia="DengXian" w:cs="Arial"/>
          <w:lang w:val="en-US"/>
        </w:rPr>
        <w:t xml:space="preserve">in-depth analysis of current performance and an analysis of golf market insights and industry trends more broadly. Consultation with key user groups, Council Officers and the community was also undertaken during this stage. A </w:t>
      </w:r>
      <w:r w:rsidR="00787147">
        <w:rPr>
          <w:rFonts w:eastAsia="DengXian" w:cs="Arial"/>
          <w:lang w:val="en-US"/>
        </w:rPr>
        <w:t>S</w:t>
      </w:r>
      <w:r w:rsidRPr="00F5661E">
        <w:rPr>
          <w:rFonts w:eastAsia="DengXian" w:cs="Arial"/>
          <w:lang w:val="en-US"/>
        </w:rPr>
        <w:t xml:space="preserve">tage </w:t>
      </w:r>
      <w:r w:rsidR="00787147">
        <w:rPr>
          <w:rFonts w:eastAsia="DengXian" w:cs="Arial"/>
          <w:lang w:val="en-US"/>
        </w:rPr>
        <w:t>O</w:t>
      </w:r>
      <w:r w:rsidRPr="00F5661E">
        <w:rPr>
          <w:rFonts w:eastAsia="DengXian" w:cs="Arial"/>
          <w:lang w:val="en-US"/>
        </w:rPr>
        <w:t xml:space="preserve">ne report was prepared for Council in </w:t>
      </w:r>
      <w:r w:rsidR="00AD7257">
        <w:rPr>
          <w:rFonts w:eastAsia="DengXian" w:cs="Arial"/>
          <w:lang w:val="en-US"/>
        </w:rPr>
        <w:t>March</w:t>
      </w:r>
      <w:r w:rsidRPr="00F5661E">
        <w:rPr>
          <w:rFonts w:eastAsia="DengXian" w:cs="Arial"/>
          <w:lang w:val="en-US"/>
        </w:rPr>
        <w:t xml:space="preserve"> 2019 which identified the current situation, the challenges and opportunities for the future of golf in Maroondah.</w:t>
      </w:r>
    </w:p>
    <w:p w14:paraId="3F5AABE3" w14:textId="77777777" w:rsidR="004C3AC1" w:rsidRDefault="004C3AC1" w:rsidP="004951CB">
      <w:pPr>
        <w:rPr>
          <w:rFonts w:eastAsia="DengXian" w:cs="Arial"/>
          <w:lang w:val="en-US"/>
        </w:rPr>
      </w:pPr>
    </w:p>
    <w:p w14:paraId="0296FB93" w14:textId="050EECDB" w:rsidR="009B2E86" w:rsidRDefault="004951CB" w:rsidP="00337BB9">
      <w:pPr>
        <w:jc w:val="both"/>
        <w:rPr>
          <w:rFonts w:eastAsia="DengXian" w:cs="Arial"/>
          <w:lang w:val="en-US"/>
        </w:rPr>
      </w:pPr>
      <w:r>
        <w:rPr>
          <w:rFonts w:eastAsia="DengXian" w:cs="Arial"/>
          <w:lang w:val="en-US"/>
        </w:rPr>
        <w:t>The Stage One report recommended two key strategic directions for Maroondah Golf:</w:t>
      </w:r>
    </w:p>
    <w:p w14:paraId="28A13AE4" w14:textId="77777777" w:rsidR="009D3B09" w:rsidRDefault="009D3B09" w:rsidP="00337BB9">
      <w:pPr>
        <w:jc w:val="both"/>
        <w:rPr>
          <w:rFonts w:eastAsia="DengXian" w:cs="Arial"/>
          <w:lang w:val="en-US"/>
        </w:rPr>
      </w:pPr>
    </w:p>
    <w:p w14:paraId="35AA522E" w14:textId="0B8BF579" w:rsidR="004951CB" w:rsidRPr="004B418F" w:rsidRDefault="004951CB" w:rsidP="003E25C8">
      <w:pPr>
        <w:pStyle w:val="ListParagraph"/>
        <w:numPr>
          <w:ilvl w:val="0"/>
          <w:numId w:val="14"/>
        </w:numPr>
        <w:autoSpaceDE w:val="0"/>
        <w:autoSpaceDN w:val="0"/>
        <w:adjustRightInd w:val="0"/>
        <w:spacing w:after="61"/>
        <w:rPr>
          <w:rFonts w:cs="Arial"/>
          <w:b/>
          <w:color w:val="000000"/>
          <w:lang w:eastAsia="en-AU"/>
        </w:rPr>
      </w:pPr>
      <w:r w:rsidRPr="004B418F">
        <w:rPr>
          <w:rFonts w:cs="Arial"/>
          <w:b/>
          <w:color w:val="000000"/>
          <w:lang w:eastAsia="en-AU"/>
        </w:rPr>
        <w:t xml:space="preserve">Strategic Direction 1 – Improving Sustainable Performance </w:t>
      </w:r>
    </w:p>
    <w:p w14:paraId="621F701F" w14:textId="6A0032CE" w:rsidR="004951CB" w:rsidRPr="004B418F" w:rsidRDefault="004951CB" w:rsidP="003E25C8">
      <w:pPr>
        <w:pStyle w:val="ListParagraph"/>
        <w:numPr>
          <w:ilvl w:val="0"/>
          <w:numId w:val="14"/>
        </w:numPr>
        <w:autoSpaceDE w:val="0"/>
        <w:autoSpaceDN w:val="0"/>
        <w:adjustRightInd w:val="0"/>
        <w:rPr>
          <w:rFonts w:cs="Arial"/>
          <w:b/>
          <w:color w:val="000000"/>
          <w:lang w:eastAsia="en-AU"/>
        </w:rPr>
      </w:pPr>
      <w:r w:rsidRPr="004B418F">
        <w:rPr>
          <w:rFonts w:cs="Arial"/>
          <w:b/>
          <w:color w:val="000000"/>
          <w:lang w:eastAsia="en-AU"/>
        </w:rPr>
        <w:t xml:space="preserve">Strategic Direction 2 – Building Contemporary Experiences </w:t>
      </w:r>
    </w:p>
    <w:p w14:paraId="5C4EFFB5" w14:textId="77777777" w:rsidR="00482F66" w:rsidRPr="007D1F5A" w:rsidRDefault="00482F66" w:rsidP="004951CB">
      <w:pPr>
        <w:autoSpaceDE w:val="0"/>
        <w:autoSpaceDN w:val="0"/>
        <w:adjustRightInd w:val="0"/>
        <w:rPr>
          <w:rFonts w:cs="Arial"/>
          <w:b/>
          <w:color w:val="000000"/>
          <w:sz w:val="21"/>
          <w:szCs w:val="21"/>
          <w:lang w:eastAsia="en-AU"/>
        </w:rPr>
      </w:pPr>
    </w:p>
    <w:p w14:paraId="6B1D450D" w14:textId="1A79FB65" w:rsidR="004951CB" w:rsidRPr="00803367" w:rsidRDefault="004951CB" w:rsidP="00337BB9">
      <w:pPr>
        <w:autoSpaceDE w:val="0"/>
        <w:autoSpaceDN w:val="0"/>
        <w:adjustRightInd w:val="0"/>
        <w:jc w:val="both"/>
        <w:rPr>
          <w:rFonts w:cs="Arial"/>
          <w:b/>
          <w:color w:val="000000" w:themeColor="text1"/>
          <w:sz w:val="28"/>
          <w:szCs w:val="28"/>
          <w:lang w:eastAsia="en-AU"/>
        </w:rPr>
      </w:pPr>
      <w:r w:rsidRPr="00803367">
        <w:rPr>
          <w:rFonts w:cs="Arial"/>
          <w:b/>
          <w:color w:val="000000" w:themeColor="text1"/>
          <w:sz w:val="28"/>
          <w:szCs w:val="28"/>
          <w:lang w:eastAsia="en-AU"/>
        </w:rPr>
        <w:t xml:space="preserve">Strategic Direction 1 – </w:t>
      </w:r>
      <w:r w:rsidR="00663371">
        <w:rPr>
          <w:rFonts w:cs="Arial"/>
          <w:b/>
          <w:color w:val="000000" w:themeColor="text1"/>
          <w:sz w:val="28"/>
          <w:szCs w:val="28"/>
          <w:lang w:eastAsia="en-AU"/>
        </w:rPr>
        <w:t>i</w:t>
      </w:r>
      <w:r w:rsidRPr="00803367">
        <w:rPr>
          <w:rFonts w:cs="Arial"/>
          <w:b/>
          <w:color w:val="000000" w:themeColor="text1"/>
          <w:sz w:val="28"/>
          <w:szCs w:val="28"/>
          <w:lang w:eastAsia="en-AU"/>
        </w:rPr>
        <w:t xml:space="preserve">mproving </w:t>
      </w:r>
      <w:r w:rsidR="00663371">
        <w:rPr>
          <w:rFonts w:cs="Arial"/>
          <w:b/>
          <w:color w:val="000000" w:themeColor="text1"/>
          <w:sz w:val="28"/>
          <w:szCs w:val="28"/>
          <w:lang w:eastAsia="en-AU"/>
        </w:rPr>
        <w:t>s</w:t>
      </w:r>
      <w:r w:rsidRPr="00803367">
        <w:rPr>
          <w:rFonts w:cs="Arial"/>
          <w:b/>
          <w:color w:val="000000" w:themeColor="text1"/>
          <w:sz w:val="28"/>
          <w:szCs w:val="28"/>
          <w:lang w:eastAsia="en-AU"/>
        </w:rPr>
        <w:t xml:space="preserve">ustainable </w:t>
      </w:r>
      <w:r w:rsidR="00663371">
        <w:rPr>
          <w:rFonts w:cs="Arial"/>
          <w:b/>
          <w:color w:val="000000" w:themeColor="text1"/>
          <w:sz w:val="28"/>
          <w:szCs w:val="28"/>
          <w:lang w:eastAsia="en-AU"/>
        </w:rPr>
        <w:t>p</w:t>
      </w:r>
      <w:r w:rsidRPr="00803367">
        <w:rPr>
          <w:rFonts w:cs="Arial"/>
          <w:b/>
          <w:color w:val="000000" w:themeColor="text1"/>
          <w:sz w:val="28"/>
          <w:szCs w:val="28"/>
          <w:lang w:eastAsia="en-AU"/>
        </w:rPr>
        <w:t>erformance</w:t>
      </w:r>
    </w:p>
    <w:p w14:paraId="346204C6" w14:textId="77777777" w:rsidR="00663371" w:rsidRDefault="004951CB" w:rsidP="00663371">
      <w:pPr>
        <w:autoSpaceDE w:val="0"/>
        <w:autoSpaceDN w:val="0"/>
        <w:adjustRightInd w:val="0"/>
        <w:rPr>
          <w:rFonts w:cs="Arial"/>
          <w:color w:val="000000"/>
          <w:lang w:eastAsia="en-AU"/>
        </w:rPr>
      </w:pPr>
      <w:r w:rsidRPr="0022748E">
        <w:rPr>
          <w:rFonts w:cs="Arial"/>
          <w:color w:val="000000"/>
          <w:lang w:eastAsia="en-AU"/>
        </w:rPr>
        <w:t xml:space="preserve">Dorset and Ringwood golf courses experience high levels of golf rounds visitation, with Ringwood considered a high-volume facility and likely to be ranked amongst the busiest courses in metropolitan Melbourne. </w:t>
      </w:r>
    </w:p>
    <w:p w14:paraId="43D385C6" w14:textId="77777777" w:rsidR="00663371" w:rsidRDefault="00663371" w:rsidP="00663371">
      <w:pPr>
        <w:autoSpaceDE w:val="0"/>
        <w:autoSpaceDN w:val="0"/>
        <w:adjustRightInd w:val="0"/>
        <w:rPr>
          <w:rFonts w:cs="Arial"/>
          <w:color w:val="000000"/>
          <w:lang w:eastAsia="en-AU"/>
        </w:rPr>
      </w:pPr>
    </w:p>
    <w:p w14:paraId="6C6BAE95" w14:textId="77777777" w:rsidR="00663371" w:rsidRDefault="004951CB" w:rsidP="00663371">
      <w:pPr>
        <w:autoSpaceDE w:val="0"/>
        <w:autoSpaceDN w:val="0"/>
        <w:adjustRightInd w:val="0"/>
        <w:rPr>
          <w:rFonts w:cs="Arial"/>
          <w:color w:val="000000"/>
          <w:lang w:eastAsia="en-AU"/>
        </w:rPr>
      </w:pPr>
      <w:r w:rsidRPr="0022748E">
        <w:rPr>
          <w:rFonts w:cs="Arial"/>
          <w:color w:val="000000"/>
          <w:lang w:eastAsia="en-AU"/>
        </w:rPr>
        <w:t xml:space="preserve">At the time of the </w:t>
      </w:r>
      <w:r w:rsidR="00D93DE1">
        <w:rPr>
          <w:rFonts w:cs="Arial"/>
          <w:color w:val="000000"/>
          <w:lang w:eastAsia="en-AU"/>
        </w:rPr>
        <w:t xml:space="preserve">Stage One </w:t>
      </w:r>
      <w:r w:rsidRPr="0022748E">
        <w:rPr>
          <w:rFonts w:cs="Arial"/>
          <w:color w:val="000000"/>
          <w:lang w:eastAsia="en-AU"/>
        </w:rPr>
        <w:t>report</w:t>
      </w:r>
      <w:r w:rsidR="00D93DE1">
        <w:rPr>
          <w:rFonts w:cs="Arial"/>
          <w:color w:val="000000"/>
          <w:lang w:eastAsia="en-AU"/>
        </w:rPr>
        <w:t>,</w:t>
      </w:r>
      <w:r w:rsidRPr="0022748E">
        <w:rPr>
          <w:rFonts w:cs="Arial"/>
          <w:color w:val="000000"/>
          <w:lang w:eastAsia="en-AU"/>
        </w:rPr>
        <w:t xml:space="preserve"> both courses had experienced a small decline in annual rounds since 2012 however this position has </w:t>
      </w:r>
      <w:r w:rsidR="00BB215A" w:rsidRPr="0022748E">
        <w:rPr>
          <w:rFonts w:cs="Arial"/>
          <w:color w:val="000000"/>
          <w:lang w:eastAsia="en-AU"/>
        </w:rPr>
        <w:t>improved,</w:t>
      </w:r>
      <w:r w:rsidRPr="0022748E">
        <w:rPr>
          <w:rFonts w:cs="Arial"/>
          <w:color w:val="000000"/>
          <w:lang w:eastAsia="en-AU"/>
        </w:rPr>
        <w:t xml:space="preserve"> and Council has seen a positive increase in visitation</w:t>
      </w:r>
      <w:r w:rsidR="00874528" w:rsidRPr="0022748E">
        <w:rPr>
          <w:rFonts w:cs="Arial"/>
          <w:color w:val="000000"/>
          <w:lang w:eastAsia="en-AU"/>
        </w:rPr>
        <w:t>.</w:t>
      </w:r>
      <w:r w:rsidR="009B2E86" w:rsidRPr="0022748E">
        <w:rPr>
          <w:rFonts w:cs="Arial"/>
          <w:color w:val="000000"/>
          <w:lang w:eastAsia="en-AU"/>
        </w:rPr>
        <w:t xml:space="preserve"> </w:t>
      </w:r>
    </w:p>
    <w:p w14:paraId="27A7EDC8" w14:textId="77777777" w:rsidR="00663371" w:rsidRDefault="00663371" w:rsidP="00663371">
      <w:pPr>
        <w:autoSpaceDE w:val="0"/>
        <w:autoSpaceDN w:val="0"/>
        <w:adjustRightInd w:val="0"/>
        <w:rPr>
          <w:rFonts w:cs="Arial"/>
          <w:color w:val="000000"/>
          <w:lang w:eastAsia="en-AU"/>
        </w:rPr>
      </w:pPr>
    </w:p>
    <w:p w14:paraId="1AAB04DF" w14:textId="0A4CF5D1" w:rsidR="006A2B40" w:rsidRPr="00337BB9" w:rsidRDefault="004951CB" w:rsidP="00663371">
      <w:pPr>
        <w:autoSpaceDE w:val="0"/>
        <w:autoSpaceDN w:val="0"/>
        <w:adjustRightInd w:val="0"/>
        <w:rPr>
          <w:rFonts w:cs="Arial"/>
          <w:color w:val="000000"/>
          <w:lang w:eastAsia="en-AU"/>
        </w:rPr>
      </w:pPr>
      <w:r w:rsidRPr="0022748E">
        <w:rPr>
          <w:rFonts w:cs="Arial"/>
          <w:color w:val="000000"/>
          <w:lang w:eastAsia="en-AU"/>
        </w:rPr>
        <w:t xml:space="preserve">The </w:t>
      </w:r>
      <w:r w:rsidR="004B418F">
        <w:rPr>
          <w:rFonts w:cs="Arial"/>
          <w:color w:val="000000"/>
          <w:lang w:eastAsia="en-AU"/>
        </w:rPr>
        <w:t>S</w:t>
      </w:r>
      <w:r w:rsidRPr="0022748E">
        <w:rPr>
          <w:rFonts w:cs="Arial"/>
          <w:color w:val="000000"/>
          <w:lang w:eastAsia="en-AU"/>
        </w:rPr>
        <w:t xml:space="preserve">tage </w:t>
      </w:r>
      <w:r w:rsidR="004B418F">
        <w:rPr>
          <w:rFonts w:cs="Arial"/>
          <w:color w:val="000000"/>
          <w:lang w:eastAsia="en-AU"/>
        </w:rPr>
        <w:t>O</w:t>
      </w:r>
      <w:r w:rsidRPr="0022748E">
        <w:rPr>
          <w:rFonts w:cs="Arial"/>
          <w:color w:val="000000"/>
          <w:lang w:eastAsia="en-AU"/>
        </w:rPr>
        <w:t xml:space="preserve">ne report recommended that short to medium-term effort from Council be focused on improving and delivering sustainable performance via maintaining and growing golf rounds visitation and yield by implementation of the following actions: </w:t>
      </w:r>
    </w:p>
    <w:p w14:paraId="7ED665EC" w14:textId="77777777" w:rsidR="00337BB9" w:rsidRPr="00337BB9" w:rsidRDefault="00337BB9" w:rsidP="006A2B40">
      <w:pPr>
        <w:autoSpaceDE w:val="0"/>
        <w:autoSpaceDN w:val="0"/>
        <w:adjustRightInd w:val="0"/>
        <w:spacing w:after="47"/>
        <w:ind w:firstLine="360"/>
        <w:rPr>
          <w:rFonts w:cs="Arial"/>
          <w:b/>
          <w:color w:val="4F81BD" w:themeColor="accent1"/>
          <w:sz w:val="16"/>
          <w:szCs w:val="16"/>
          <w:lang w:eastAsia="en-AU"/>
        </w:rPr>
      </w:pPr>
    </w:p>
    <w:p w14:paraId="35B821EF" w14:textId="55C1974E" w:rsidR="004951CB" w:rsidRPr="004B418F" w:rsidRDefault="004951CB" w:rsidP="00442200">
      <w:pPr>
        <w:autoSpaceDE w:val="0"/>
        <w:autoSpaceDN w:val="0"/>
        <w:adjustRightInd w:val="0"/>
        <w:spacing w:after="47"/>
        <w:rPr>
          <w:rFonts w:cs="Arial"/>
          <w:b/>
          <w:color w:val="000000" w:themeColor="text1"/>
          <w:lang w:eastAsia="en-AU"/>
        </w:rPr>
      </w:pPr>
      <w:r w:rsidRPr="004B418F">
        <w:rPr>
          <w:rFonts w:cs="Arial"/>
          <w:b/>
          <w:color w:val="000000" w:themeColor="text1"/>
          <w:lang w:eastAsia="en-AU"/>
        </w:rPr>
        <w:t xml:space="preserve">Marketing and promotion </w:t>
      </w:r>
    </w:p>
    <w:p w14:paraId="73FA8BDD" w14:textId="751CA696" w:rsidR="004951CB" w:rsidRPr="0022748E" w:rsidRDefault="004951CB" w:rsidP="003E25C8">
      <w:pPr>
        <w:pStyle w:val="ListParagraph"/>
        <w:numPr>
          <w:ilvl w:val="0"/>
          <w:numId w:val="19"/>
        </w:numPr>
        <w:autoSpaceDE w:val="0"/>
        <w:autoSpaceDN w:val="0"/>
        <w:adjustRightInd w:val="0"/>
        <w:spacing w:after="47"/>
        <w:ind w:left="284" w:hanging="284"/>
        <w:rPr>
          <w:rFonts w:cs="Arial"/>
          <w:color w:val="000000"/>
          <w:lang w:eastAsia="en-AU"/>
        </w:rPr>
      </w:pPr>
      <w:r w:rsidRPr="0022748E">
        <w:rPr>
          <w:rFonts w:cs="Arial"/>
          <w:color w:val="000000"/>
          <w:lang w:eastAsia="en-AU"/>
        </w:rPr>
        <w:t>Establish a system to capture customer and potential customer contact information to enable</w:t>
      </w:r>
      <w:r w:rsidR="004B418F">
        <w:rPr>
          <w:rFonts w:cs="Arial"/>
          <w:color w:val="000000"/>
          <w:lang w:eastAsia="en-AU"/>
        </w:rPr>
        <w:br/>
      </w:r>
      <w:r w:rsidRPr="0022748E">
        <w:rPr>
          <w:rFonts w:cs="Arial"/>
          <w:color w:val="000000"/>
          <w:lang w:eastAsia="en-AU"/>
        </w:rPr>
        <w:t>low-cost direct marketing</w:t>
      </w:r>
      <w:r w:rsidR="00EC217D">
        <w:rPr>
          <w:rFonts w:cs="Arial"/>
          <w:color w:val="000000"/>
          <w:lang w:eastAsia="en-AU"/>
        </w:rPr>
        <w:t>.</w:t>
      </w:r>
      <w:r w:rsidRPr="0022748E">
        <w:rPr>
          <w:rFonts w:cs="Arial"/>
          <w:color w:val="000000"/>
          <w:lang w:eastAsia="en-AU"/>
        </w:rPr>
        <w:t xml:space="preserve"> </w:t>
      </w:r>
    </w:p>
    <w:p w14:paraId="6DD48668" w14:textId="672FC41F" w:rsidR="004951CB" w:rsidRPr="0022748E" w:rsidRDefault="004951CB" w:rsidP="003E25C8">
      <w:pPr>
        <w:pStyle w:val="ListParagraph"/>
        <w:numPr>
          <w:ilvl w:val="0"/>
          <w:numId w:val="19"/>
        </w:numPr>
        <w:autoSpaceDE w:val="0"/>
        <w:autoSpaceDN w:val="0"/>
        <w:adjustRightInd w:val="0"/>
        <w:ind w:left="284" w:hanging="284"/>
        <w:rPr>
          <w:rFonts w:cs="Arial"/>
          <w:color w:val="000000"/>
          <w:lang w:eastAsia="en-AU"/>
        </w:rPr>
      </w:pPr>
      <w:r w:rsidRPr="0022748E">
        <w:rPr>
          <w:rFonts w:cs="Arial"/>
          <w:color w:val="000000"/>
          <w:lang w:eastAsia="en-AU"/>
        </w:rPr>
        <w:t>Increase social media activation, including generating content, monitoring the posts that perform well and benchmarking of online social reach</w:t>
      </w:r>
      <w:r w:rsidR="00EC217D">
        <w:rPr>
          <w:rFonts w:cs="Arial"/>
          <w:color w:val="000000"/>
          <w:lang w:eastAsia="en-AU"/>
        </w:rPr>
        <w:t>.</w:t>
      </w:r>
      <w:r w:rsidRPr="0022748E">
        <w:rPr>
          <w:rFonts w:cs="Arial"/>
          <w:color w:val="000000"/>
          <w:lang w:eastAsia="en-AU"/>
        </w:rPr>
        <w:t xml:space="preserve"> </w:t>
      </w:r>
    </w:p>
    <w:p w14:paraId="0D353DFE" w14:textId="2E83CE60" w:rsidR="004951CB" w:rsidRPr="0022748E" w:rsidRDefault="004951CB" w:rsidP="003E25C8">
      <w:pPr>
        <w:pStyle w:val="ListParagraph"/>
        <w:numPr>
          <w:ilvl w:val="0"/>
          <w:numId w:val="19"/>
        </w:numPr>
        <w:autoSpaceDE w:val="0"/>
        <w:autoSpaceDN w:val="0"/>
        <w:adjustRightInd w:val="0"/>
        <w:spacing w:after="47"/>
        <w:ind w:left="284" w:hanging="284"/>
        <w:rPr>
          <w:rFonts w:cs="Arial"/>
          <w:lang w:eastAsia="en-AU"/>
        </w:rPr>
      </w:pPr>
      <w:r w:rsidRPr="0022748E">
        <w:rPr>
          <w:rFonts w:cs="Arial"/>
          <w:lang w:eastAsia="en-AU"/>
        </w:rPr>
        <w:t>Continue leveraging Maroondah Leisure’s membership database and advertising within Council’s owned media and channels</w:t>
      </w:r>
      <w:r w:rsidR="00EC217D">
        <w:rPr>
          <w:rFonts w:cs="Arial"/>
          <w:lang w:eastAsia="en-AU"/>
        </w:rPr>
        <w:t>.</w:t>
      </w:r>
      <w:r w:rsidRPr="0022748E">
        <w:rPr>
          <w:rFonts w:cs="Arial"/>
          <w:lang w:eastAsia="en-AU"/>
        </w:rPr>
        <w:t xml:space="preserve"> </w:t>
      </w:r>
    </w:p>
    <w:p w14:paraId="4E97F6A4" w14:textId="11910F0C" w:rsidR="004951CB" w:rsidRPr="0022748E" w:rsidRDefault="004951CB" w:rsidP="003E25C8">
      <w:pPr>
        <w:pStyle w:val="ListParagraph"/>
        <w:numPr>
          <w:ilvl w:val="0"/>
          <w:numId w:val="19"/>
        </w:numPr>
        <w:autoSpaceDE w:val="0"/>
        <w:autoSpaceDN w:val="0"/>
        <w:adjustRightInd w:val="0"/>
        <w:spacing w:after="47"/>
        <w:ind w:left="284" w:hanging="284"/>
        <w:rPr>
          <w:rFonts w:cs="Arial"/>
          <w:lang w:eastAsia="en-AU"/>
        </w:rPr>
      </w:pPr>
      <w:r w:rsidRPr="0022748E">
        <w:rPr>
          <w:rFonts w:cs="Arial"/>
          <w:lang w:eastAsia="en-AU"/>
        </w:rPr>
        <w:t>Promote better integration between the resident clubs at each course</w:t>
      </w:r>
      <w:r w:rsidR="00EC217D">
        <w:rPr>
          <w:rFonts w:cs="Arial"/>
          <w:lang w:eastAsia="en-AU"/>
        </w:rPr>
        <w:t>.</w:t>
      </w:r>
      <w:r w:rsidRPr="0022748E">
        <w:rPr>
          <w:rFonts w:cs="Arial"/>
          <w:lang w:eastAsia="en-AU"/>
        </w:rPr>
        <w:t xml:space="preserve">  </w:t>
      </w:r>
    </w:p>
    <w:p w14:paraId="36DDC25A" w14:textId="299C14EB" w:rsidR="004951CB" w:rsidRPr="0022748E" w:rsidRDefault="004951CB" w:rsidP="003E25C8">
      <w:pPr>
        <w:pStyle w:val="ListParagraph"/>
        <w:numPr>
          <w:ilvl w:val="0"/>
          <w:numId w:val="19"/>
        </w:numPr>
        <w:autoSpaceDE w:val="0"/>
        <w:autoSpaceDN w:val="0"/>
        <w:adjustRightInd w:val="0"/>
        <w:spacing w:after="47"/>
        <w:ind w:left="284" w:hanging="284"/>
        <w:rPr>
          <w:rFonts w:cs="Arial"/>
          <w:lang w:eastAsia="en-AU"/>
        </w:rPr>
      </w:pPr>
      <w:r w:rsidRPr="0022748E">
        <w:rPr>
          <w:rFonts w:cs="Arial"/>
          <w:lang w:eastAsia="en-AU"/>
        </w:rPr>
        <w:t>Other complimentary activities that drive visitation to Maroondah Golf facilities and diversify its offerings should continually be explored e.g. ideas such as food-truck gatherings, community markets and live music</w:t>
      </w:r>
      <w:r w:rsidR="00EC217D">
        <w:rPr>
          <w:rFonts w:cs="Arial"/>
          <w:lang w:eastAsia="en-AU"/>
        </w:rPr>
        <w:t>.</w:t>
      </w:r>
      <w:r w:rsidR="00EC217D">
        <w:rPr>
          <w:rFonts w:cs="Arial"/>
          <w:lang w:eastAsia="en-AU"/>
        </w:rPr>
        <w:br/>
      </w:r>
      <w:r w:rsidRPr="0022748E">
        <w:rPr>
          <w:rFonts w:cs="Arial"/>
          <w:lang w:eastAsia="en-AU"/>
        </w:rPr>
        <w:t xml:space="preserve"> </w:t>
      </w:r>
    </w:p>
    <w:p w14:paraId="7475C930" w14:textId="404CC4A0" w:rsidR="004951CB" w:rsidRPr="00EC217D" w:rsidRDefault="004951CB" w:rsidP="00C223C5">
      <w:pPr>
        <w:autoSpaceDE w:val="0"/>
        <w:autoSpaceDN w:val="0"/>
        <w:adjustRightInd w:val="0"/>
        <w:spacing w:after="47"/>
        <w:ind w:left="284" w:hanging="284"/>
        <w:jc w:val="both"/>
        <w:rPr>
          <w:rFonts w:cs="Arial"/>
          <w:b/>
          <w:color w:val="000000" w:themeColor="text1"/>
          <w:lang w:eastAsia="en-AU"/>
        </w:rPr>
      </w:pPr>
      <w:r w:rsidRPr="00EC217D">
        <w:rPr>
          <w:rFonts w:cs="Arial"/>
          <w:b/>
          <w:color w:val="000000" w:themeColor="text1"/>
          <w:lang w:eastAsia="en-AU"/>
        </w:rPr>
        <w:t xml:space="preserve">Green </w:t>
      </w:r>
      <w:r w:rsidR="00EC217D" w:rsidRPr="00EC217D">
        <w:rPr>
          <w:rFonts w:cs="Arial"/>
          <w:b/>
          <w:color w:val="000000" w:themeColor="text1"/>
          <w:lang w:eastAsia="en-AU"/>
        </w:rPr>
        <w:t>f</w:t>
      </w:r>
      <w:r w:rsidRPr="00EC217D">
        <w:rPr>
          <w:rFonts w:cs="Arial"/>
          <w:b/>
          <w:color w:val="000000" w:themeColor="text1"/>
          <w:lang w:eastAsia="en-AU"/>
        </w:rPr>
        <w:t xml:space="preserve">ees and </w:t>
      </w:r>
      <w:r w:rsidR="00EC217D" w:rsidRPr="00EC217D">
        <w:rPr>
          <w:rFonts w:cs="Arial"/>
          <w:b/>
          <w:color w:val="000000" w:themeColor="text1"/>
          <w:lang w:eastAsia="en-AU"/>
        </w:rPr>
        <w:t>p</w:t>
      </w:r>
      <w:r w:rsidRPr="00EC217D">
        <w:rPr>
          <w:rFonts w:cs="Arial"/>
          <w:b/>
          <w:color w:val="000000" w:themeColor="text1"/>
          <w:lang w:eastAsia="en-AU"/>
        </w:rPr>
        <w:t xml:space="preserve">ricing </w:t>
      </w:r>
    </w:p>
    <w:p w14:paraId="65B4361D" w14:textId="30AD43D0" w:rsidR="004951CB" w:rsidRPr="0022748E" w:rsidRDefault="004951CB" w:rsidP="003E25C8">
      <w:pPr>
        <w:pStyle w:val="ListParagraph"/>
        <w:numPr>
          <w:ilvl w:val="0"/>
          <w:numId w:val="20"/>
        </w:numPr>
        <w:autoSpaceDE w:val="0"/>
        <w:autoSpaceDN w:val="0"/>
        <w:adjustRightInd w:val="0"/>
        <w:spacing w:after="47"/>
        <w:ind w:left="284" w:hanging="284"/>
        <w:rPr>
          <w:rFonts w:cs="Arial"/>
          <w:lang w:eastAsia="en-AU"/>
        </w:rPr>
      </w:pPr>
      <w:r w:rsidRPr="0022748E">
        <w:rPr>
          <w:rFonts w:cs="Arial"/>
          <w:lang w:eastAsia="en-AU"/>
        </w:rPr>
        <w:t>An evolution of pricing towards a more dynamic approach that adopts principles of value-based pricing</w:t>
      </w:r>
      <w:r w:rsidR="00BA28F6">
        <w:rPr>
          <w:rFonts w:cs="Arial"/>
          <w:lang w:eastAsia="en-AU"/>
        </w:rPr>
        <w:t>.</w:t>
      </w:r>
      <w:r w:rsidRPr="0022748E">
        <w:rPr>
          <w:rFonts w:cs="Arial"/>
          <w:lang w:eastAsia="en-AU"/>
        </w:rPr>
        <w:t xml:space="preserve"> </w:t>
      </w:r>
    </w:p>
    <w:p w14:paraId="4D8CE428" w14:textId="2155F8BB" w:rsidR="004951CB" w:rsidRPr="0022748E" w:rsidRDefault="004951CB" w:rsidP="003E25C8">
      <w:pPr>
        <w:pStyle w:val="ListParagraph"/>
        <w:numPr>
          <w:ilvl w:val="0"/>
          <w:numId w:val="20"/>
        </w:numPr>
        <w:autoSpaceDE w:val="0"/>
        <w:autoSpaceDN w:val="0"/>
        <w:adjustRightInd w:val="0"/>
        <w:spacing w:after="47"/>
        <w:ind w:left="284" w:hanging="284"/>
        <w:rPr>
          <w:rFonts w:cs="Arial"/>
          <w:lang w:eastAsia="en-AU"/>
        </w:rPr>
      </w:pPr>
      <w:r w:rsidRPr="0022748E">
        <w:rPr>
          <w:rFonts w:cs="Arial"/>
          <w:lang w:eastAsia="en-AU"/>
        </w:rPr>
        <w:t xml:space="preserve">A system be implemented to better track golf rounds by resident club members to maximise utilisation of the in-demand tee times typically reserved for resident club </w:t>
      </w:r>
      <w:proofErr w:type="gramStart"/>
      <w:r w:rsidRPr="0022748E">
        <w:rPr>
          <w:rFonts w:cs="Arial"/>
          <w:lang w:eastAsia="en-AU"/>
        </w:rPr>
        <w:t xml:space="preserve">use </w:t>
      </w:r>
      <w:r w:rsidR="00BA28F6">
        <w:rPr>
          <w:rFonts w:cs="Arial"/>
          <w:lang w:eastAsia="en-AU"/>
        </w:rPr>
        <w:t>.</w:t>
      </w:r>
      <w:proofErr w:type="gramEnd"/>
      <w:r w:rsidR="00BA28F6">
        <w:rPr>
          <w:rFonts w:cs="Arial"/>
          <w:lang w:eastAsia="en-AU"/>
        </w:rPr>
        <w:br/>
      </w:r>
    </w:p>
    <w:p w14:paraId="3119A268" w14:textId="49320F0B" w:rsidR="004951CB" w:rsidRPr="00BA28F6" w:rsidRDefault="004951CB" w:rsidP="00C223C5">
      <w:pPr>
        <w:autoSpaceDE w:val="0"/>
        <w:autoSpaceDN w:val="0"/>
        <w:adjustRightInd w:val="0"/>
        <w:spacing w:after="47"/>
        <w:ind w:left="284" w:hanging="284"/>
        <w:jc w:val="both"/>
        <w:rPr>
          <w:rFonts w:cs="Arial"/>
          <w:b/>
          <w:color w:val="000000" w:themeColor="text1"/>
          <w:lang w:eastAsia="en-AU"/>
        </w:rPr>
      </w:pPr>
      <w:r w:rsidRPr="00BA28F6">
        <w:rPr>
          <w:rFonts w:cs="Arial"/>
          <w:b/>
          <w:color w:val="000000" w:themeColor="text1"/>
          <w:lang w:eastAsia="en-AU"/>
        </w:rPr>
        <w:t xml:space="preserve">Maroondah Leisure </w:t>
      </w:r>
      <w:r w:rsidR="00B05767">
        <w:rPr>
          <w:rFonts w:cs="Arial"/>
          <w:b/>
          <w:color w:val="000000" w:themeColor="text1"/>
          <w:lang w:eastAsia="en-AU"/>
        </w:rPr>
        <w:t>m</w:t>
      </w:r>
      <w:r w:rsidRPr="00BA28F6">
        <w:rPr>
          <w:rFonts w:cs="Arial"/>
          <w:b/>
          <w:color w:val="000000" w:themeColor="text1"/>
          <w:lang w:eastAsia="en-AU"/>
        </w:rPr>
        <w:t>embership</w:t>
      </w:r>
    </w:p>
    <w:p w14:paraId="3F783B62" w14:textId="7A33EA96" w:rsidR="004951CB" w:rsidRPr="0022748E" w:rsidRDefault="004951CB" w:rsidP="003E25C8">
      <w:pPr>
        <w:pStyle w:val="ListParagraph"/>
        <w:numPr>
          <w:ilvl w:val="0"/>
          <w:numId w:val="21"/>
        </w:numPr>
        <w:autoSpaceDE w:val="0"/>
        <w:autoSpaceDN w:val="0"/>
        <w:adjustRightInd w:val="0"/>
        <w:spacing w:after="47"/>
        <w:ind w:left="284" w:hanging="284"/>
        <w:rPr>
          <w:rFonts w:cs="Arial"/>
          <w:lang w:eastAsia="en-AU"/>
        </w:rPr>
      </w:pPr>
      <w:r w:rsidRPr="0022748E">
        <w:rPr>
          <w:rFonts w:cs="Arial"/>
          <w:lang w:eastAsia="en-AU"/>
        </w:rPr>
        <w:t>Ongoing review of the membership offer to ensure the growth of players in this category does not cannibalise higher-margin public green fee revenue</w:t>
      </w:r>
      <w:r w:rsidR="00BA28F6">
        <w:rPr>
          <w:rFonts w:cs="Arial"/>
          <w:lang w:eastAsia="en-AU"/>
        </w:rPr>
        <w:t>.</w:t>
      </w:r>
      <w:r w:rsidRPr="0022748E">
        <w:rPr>
          <w:rFonts w:cs="Arial"/>
          <w:lang w:eastAsia="en-AU"/>
        </w:rPr>
        <w:t xml:space="preserve"> </w:t>
      </w:r>
    </w:p>
    <w:p w14:paraId="42967745" w14:textId="77777777" w:rsidR="004B1B16" w:rsidRDefault="004951CB" w:rsidP="003E25C8">
      <w:pPr>
        <w:pStyle w:val="ListParagraph"/>
        <w:numPr>
          <w:ilvl w:val="0"/>
          <w:numId w:val="21"/>
        </w:numPr>
        <w:autoSpaceDE w:val="0"/>
        <w:autoSpaceDN w:val="0"/>
        <w:adjustRightInd w:val="0"/>
        <w:spacing w:after="47"/>
        <w:ind w:left="284" w:hanging="284"/>
        <w:rPr>
          <w:rFonts w:cs="Arial"/>
          <w:lang w:eastAsia="en-AU"/>
        </w:rPr>
      </w:pPr>
      <w:r w:rsidRPr="0022748E">
        <w:rPr>
          <w:rFonts w:cs="Arial"/>
          <w:lang w:eastAsia="en-AU"/>
        </w:rPr>
        <w:lastRenderedPageBreak/>
        <w:t>Revenue allocation be closely matched to actual performance (in terms of golf rounds by Maroondah Leisure members) and a reasonable internal price be allocated per-round</w:t>
      </w:r>
      <w:r w:rsidR="004B1B16">
        <w:rPr>
          <w:rFonts w:cs="Arial"/>
          <w:lang w:eastAsia="en-AU"/>
        </w:rPr>
        <w:t>.</w:t>
      </w:r>
    </w:p>
    <w:p w14:paraId="028B0302" w14:textId="460B8267" w:rsidR="004951CB" w:rsidRPr="004B1B16" w:rsidRDefault="004951CB" w:rsidP="004B1B16">
      <w:pPr>
        <w:autoSpaceDE w:val="0"/>
        <w:autoSpaceDN w:val="0"/>
        <w:adjustRightInd w:val="0"/>
        <w:spacing w:after="47"/>
        <w:rPr>
          <w:rFonts w:cs="Arial"/>
          <w:lang w:eastAsia="en-AU"/>
        </w:rPr>
      </w:pPr>
      <w:r w:rsidRPr="004B1B16">
        <w:rPr>
          <w:rFonts w:cs="Arial"/>
          <w:lang w:eastAsia="en-AU"/>
        </w:rPr>
        <w:t xml:space="preserve"> </w:t>
      </w:r>
    </w:p>
    <w:p w14:paraId="29FF267D" w14:textId="77777777" w:rsidR="004951CB" w:rsidRPr="00426715" w:rsidRDefault="004951CB" w:rsidP="00C223C5">
      <w:pPr>
        <w:autoSpaceDE w:val="0"/>
        <w:autoSpaceDN w:val="0"/>
        <w:adjustRightInd w:val="0"/>
        <w:spacing w:after="47"/>
        <w:ind w:left="284" w:hanging="284"/>
        <w:jc w:val="both"/>
        <w:rPr>
          <w:rFonts w:cs="Arial"/>
          <w:b/>
          <w:color w:val="000000" w:themeColor="text1"/>
          <w:lang w:eastAsia="en-AU"/>
        </w:rPr>
      </w:pPr>
      <w:r w:rsidRPr="00426715">
        <w:rPr>
          <w:rFonts w:cs="Arial"/>
          <w:b/>
          <w:color w:val="000000" w:themeColor="text1"/>
          <w:lang w:eastAsia="en-AU"/>
        </w:rPr>
        <w:t>Golf course</w:t>
      </w:r>
    </w:p>
    <w:p w14:paraId="51D5C8A2" w14:textId="5E2FFB29" w:rsidR="009D3B09" w:rsidRDefault="004951CB" w:rsidP="003E25C8">
      <w:pPr>
        <w:pStyle w:val="ListParagraph"/>
        <w:numPr>
          <w:ilvl w:val="0"/>
          <w:numId w:val="22"/>
        </w:numPr>
        <w:autoSpaceDE w:val="0"/>
        <w:autoSpaceDN w:val="0"/>
        <w:adjustRightInd w:val="0"/>
        <w:spacing w:after="47"/>
        <w:ind w:left="284" w:hanging="284"/>
        <w:rPr>
          <w:rFonts w:cs="Arial"/>
          <w:lang w:eastAsia="en-AU"/>
        </w:rPr>
      </w:pPr>
      <w:r w:rsidRPr="0022748E">
        <w:rPr>
          <w:rFonts w:cs="Arial"/>
          <w:lang w:eastAsia="en-AU"/>
        </w:rPr>
        <w:t>Prioritise drainage improvements at Dorset golf course to improve cooler and wet-period conditions</w:t>
      </w:r>
      <w:r w:rsidR="00426715">
        <w:rPr>
          <w:rFonts w:cs="Arial"/>
          <w:lang w:eastAsia="en-AU"/>
        </w:rPr>
        <w:t>.</w:t>
      </w:r>
      <w:r w:rsidRPr="0022748E">
        <w:rPr>
          <w:rFonts w:cs="Arial"/>
          <w:lang w:eastAsia="en-AU"/>
        </w:rPr>
        <w:t xml:space="preserve"> </w:t>
      </w:r>
    </w:p>
    <w:p w14:paraId="7A44A603" w14:textId="77777777" w:rsidR="004B1B16" w:rsidRPr="00442200" w:rsidRDefault="004B1B16" w:rsidP="004F3E62">
      <w:pPr>
        <w:pStyle w:val="ListParagraph"/>
        <w:autoSpaceDE w:val="0"/>
        <w:autoSpaceDN w:val="0"/>
        <w:adjustRightInd w:val="0"/>
        <w:spacing w:after="47"/>
        <w:ind w:left="284"/>
        <w:rPr>
          <w:rFonts w:cs="Arial"/>
          <w:lang w:eastAsia="en-AU"/>
        </w:rPr>
      </w:pPr>
    </w:p>
    <w:p w14:paraId="5727A166" w14:textId="77777777" w:rsidR="004951CB" w:rsidRPr="00426715" w:rsidRDefault="004951CB" w:rsidP="004F3E62">
      <w:pPr>
        <w:autoSpaceDE w:val="0"/>
        <w:autoSpaceDN w:val="0"/>
        <w:adjustRightInd w:val="0"/>
        <w:spacing w:after="47"/>
        <w:ind w:left="284" w:hanging="284"/>
        <w:rPr>
          <w:rFonts w:cs="Arial"/>
          <w:b/>
          <w:color w:val="000000" w:themeColor="text1"/>
          <w:lang w:eastAsia="en-AU"/>
        </w:rPr>
      </w:pPr>
      <w:r w:rsidRPr="00426715">
        <w:rPr>
          <w:rFonts w:cs="Arial"/>
          <w:b/>
          <w:color w:val="000000" w:themeColor="text1"/>
          <w:lang w:eastAsia="en-AU"/>
        </w:rPr>
        <w:t>Golf retail</w:t>
      </w:r>
    </w:p>
    <w:p w14:paraId="2667B147" w14:textId="41EA8CFF" w:rsidR="004951CB" w:rsidRDefault="004951CB" w:rsidP="003E25C8">
      <w:pPr>
        <w:pStyle w:val="ListParagraph"/>
        <w:numPr>
          <w:ilvl w:val="0"/>
          <w:numId w:val="22"/>
        </w:numPr>
        <w:autoSpaceDE w:val="0"/>
        <w:autoSpaceDN w:val="0"/>
        <w:adjustRightInd w:val="0"/>
        <w:spacing w:after="47"/>
        <w:ind w:left="284" w:hanging="284"/>
        <w:rPr>
          <w:rFonts w:cs="Arial"/>
          <w:lang w:eastAsia="en-AU"/>
        </w:rPr>
      </w:pPr>
      <w:r w:rsidRPr="00390E19">
        <w:rPr>
          <w:rFonts w:cs="Arial"/>
          <w:lang w:eastAsia="en-AU"/>
        </w:rPr>
        <w:t>Continue to improve the golf retail offer</w:t>
      </w:r>
      <w:r w:rsidR="00426715">
        <w:rPr>
          <w:rFonts w:cs="Arial"/>
          <w:lang w:eastAsia="en-AU"/>
        </w:rPr>
        <w:t>.</w:t>
      </w:r>
      <w:r w:rsidRPr="00390E19">
        <w:rPr>
          <w:rFonts w:cs="Arial"/>
          <w:lang w:eastAsia="en-AU"/>
        </w:rPr>
        <w:t xml:space="preserve"> </w:t>
      </w:r>
    </w:p>
    <w:p w14:paraId="7422A734" w14:textId="77777777" w:rsidR="004B1B16" w:rsidRPr="00390E19" w:rsidRDefault="004B1B16" w:rsidP="004F3E62">
      <w:pPr>
        <w:pStyle w:val="ListParagraph"/>
        <w:autoSpaceDE w:val="0"/>
        <w:autoSpaceDN w:val="0"/>
        <w:adjustRightInd w:val="0"/>
        <w:spacing w:after="47"/>
        <w:ind w:left="284"/>
        <w:rPr>
          <w:rFonts w:cs="Arial"/>
          <w:lang w:eastAsia="en-AU"/>
        </w:rPr>
      </w:pPr>
    </w:p>
    <w:p w14:paraId="7308C7DB" w14:textId="77777777" w:rsidR="004951CB" w:rsidRPr="00426715" w:rsidRDefault="004951CB" w:rsidP="004F3E62">
      <w:pPr>
        <w:autoSpaceDE w:val="0"/>
        <w:autoSpaceDN w:val="0"/>
        <w:adjustRightInd w:val="0"/>
        <w:spacing w:after="47"/>
        <w:rPr>
          <w:rFonts w:ascii="Courier New" w:hAnsi="Courier New" w:cs="Courier New"/>
          <w:b/>
          <w:color w:val="000000" w:themeColor="text1"/>
          <w:lang w:eastAsia="en-AU"/>
        </w:rPr>
      </w:pPr>
      <w:r w:rsidRPr="00426715">
        <w:rPr>
          <w:rFonts w:cs="Arial"/>
          <w:b/>
          <w:color w:val="000000" w:themeColor="text1"/>
          <w:lang w:eastAsia="en-AU"/>
        </w:rPr>
        <w:t>Finance</w:t>
      </w:r>
    </w:p>
    <w:p w14:paraId="4BC8933A" w14:textId="71C33CA4" w:rsidR="009D3B09" w:rsidRPr="00C223C5" w:rsidRDefault="004951CB" w:rsidP="003E25C8">
      <w:pPr>
        <w:pStyle w:val="ListParagraph"/>
        <w:numPr>
          <w:ilvl w:val="0"/>
          <w:numId w:val="22"/>
        </w:numPr>
        <w:autoSpaceDE w:val="0"/>
        <w:autoSpaceDN w:val="0"/>
        <w:adjustRightInd w:val="0"/>
        <w:ind w:left="284" w:hanging="284"/>
        <w:rPr>
          <w:rFonts w:cs="Arial"/>
          <w:lang w:eastAsia="en-AU"/>
        </w:rPr>
      </w:pPr>
      <w:r w:rsidRPr="0022748E">
        <w:rPr>
          <w:rFonts w:cs="Arial"/>
          <w:lang w:eastAsia="en-AU"/>
        </w:rPr>
        <w:t>Review of internal overhead charge to ensure it is accurate and reflects the true overhead costs applicable to the golf facilities</w:t>
      </w:r>
      <w:r w:rsidR="00426715">
        <w:rPr>
          <w:rFonts w:cs="Arial"/>
          <w:lang w:eastAsia="en-AU"/>
        </w:rPr>
        <w:t>.</w:t>
      </w:r>
      <w:r w:rsidRPr="0022748E">
        <w:rPr>
          <w:rFonts w:cs="Arial"/>
          <w:lang w:eastAsia="en-AU"/>
        </w:rPr>
        <w:t xml:space="preserve"> </w:t>
      </w:r>
    </w:p>
    <w:p w14:paraId="6578D536" w14:textId="77777777" w:rsidR="009D3B09" w:rsidRPr="00337BB9" w:rsidRDefault="009D3B09" w:rsidP="009D3B09">
      <w:pPr>
        <w:pStyle w:val="ListParagraph"/>
        <w:autoSpaceDE w:val="0"/>
        <w:autoSpaceDN w:val="0"/>
        <w:adjustRightInd w:val="0"/>
        <w:jc w:val="both"/>
        <w:rPr>
          <w:rFonts w:cs="Arial"/>
          <w:lang w:eastAsia="en-AU"/>
        </w:rPr>
      </w:pPr>
    </w:p>
    <w:p w14:paraId="15290923" w14:textId="014883DE" w:rsidR="004951CB" w:rsidRPr="00EF0086" w:rsidRDefault="00EF0086" w:rsidP="004951CB">
      <w:pPr>
        <w:autoSpaceDE w:val="0"/>
        <w:autoSpaceDN w:val="0"/>
        <w:adjustRightInd w:val="0"/>
        <w:rPr>
          <w:rFonts w:cs="Arial"/>
          <w:b/>
          <w:color w:val="000000" w:themeColor="text1"/>
          <w:sz w:val="28"/>
          <w:szCs w:val="28"/>
          <w:lang w:eastAsia="en-AU"/>
        </w:rPr>
      </w:pPr>
      <w:r>
        <w:rPr>
          <w:rFonts w:cs="Arial"/>
          <w:b/>
          <w:color w:val="000000" w:themeColor="text1"/>
          <w:sz w:val="28"/>
          <w:szCs w:val="28"/>
          <w:lang w:eastAsia="en-AU"/>
        </w:rPr>
        <w:br/>
      </w:r>
      <w:r w:rsidR="004951CB" w:rsidRPr="00EF0086">
        <w:rPr>
          <w:rFonts w:cs="Arial"/>
          <w:b/>
          <w:color w:val="000000" w:themeColor="text1"/>
          <w:sz w:val="28"/>
          <w:szCs w:val="28"/>
          <w:lang w:eastAsia="en-AU"/>
        </w:rPr>
        <w:t xml:space="preserve">Strategic Direction 2 – </w:t>
      </w:r>
      <w:r w:rsidR="00AD7E41">
        <w:rPr>
          <w:rFonts w:cs="Arial"/>
          <w:b/>
          <w:color w:val="000000" w:themeColor="text1"/>
          <w:sz w:val="28"/>
          <w:szCs w:val="28"/>
          <w:lang w:eastAsia="en-AU"/>
        </w:rPr>
        <w:t>b</w:t>
      </w:r>
      <w:r w:rsidR="004951CB" w:rsidRPr="00EF0086">
        <w:rPr>
          <w:rFonts w:cs="Arial"/>
          <w:b/>
          <w:color w:val="000000" w:themeColor="text1"/>
          <w:sz w:val="28"/>
          <w:szCs w:val="28"/>
          <w:lang w:eastAsia="en-AU"/>
        </w:rPr>
        <w:t xml:space="preserve">uilding </w:t>
      </w:r>
      <w:r w:rsidR="00AD7E41">
        <w:rPr>
          <w:rFonts w:cs="Arial"/>
          <w:b/>
          <w:color w:val="000000" w:themeColor="text1"/>
          <w:sz w:val="28"/>
          <w:szCs w:val="28"/>
          <w:lang w:eastAsia="en-AU"/>
        </w:rPr>
        <w:t>c</w:t>
      </w:r>
      <w:r w:rsidR="004951CB" w:rsidRPr="00EF0086">
        <w:rPr>
          <w:rFonts w:cs="Arial"/>
          <w:b/>
          <w:color w:val="000000" w:themeColor="text1"/>
          <w:sz w:val="28"/>
          <w:szCs w:val="28"/>
          <w:lang w:eastAsia="en-AU"/>
        </w:rPr>
        <w:t xml:space="preserve">ontemporary </w:t>
      </w:r>
      <w:r w:rsidR="00AD7E41">
        <w:rPr>
          <w:rFonts w:cs="Arial"/>
          <w:b/>
          <w:color w:val="000000" w:themeColor="text1"/>
          <w:sz w:val="28"/>
          <w:szCs w:val="28"/>
          <w:lang w:eastAsia="en-AU"/>
        </w:rPr>
        <w:t>e</w:t>
      </w:r>
      <w:r w:rsidR="004951CB" w:rsidRPr="00EF0086">
        <w:rPr>
          <w:rFonts w:cs="Arial"/>
          <w:b/>
          <w:color w:val="000000" w:themeColor="text1"/>
          <w:sz w:val="28"/>
          <w:szCs w:val="28"/>
          <w:lang w:eastAsia="en-AU"/>
        </w:rPr>
        <w:t xml:space="preserve">xperiences </w:t>
      </w:r>
    </w:p>
    <w:p w14:paraId="0E546AD9" w14:textId="77777777" w:rsidR="00B52269" w:rsidRPr="0054242B" w:rsidRDefault="00B52269" w:rsidP="004951CB">
      <w:pPr>
        <w:autoSpaceDE w:val="0"/>
        <w:autoSpaceDN w:val="0"/>
        <w:adjustRightInd w:val="0"/>
        <w:rPr>
          <w:rFonts w:cs="Arial"/>
          <w:b/>
          <w:color w:val="4F81BD" w:themeColor="accent1"/>
          <w:sz w:val="21"/>
          <w:szCs w:val="21"/>
          <w:u w:val="single"/>
          <w:lang w:eastAsia="en-AU"/>
        </w:rPr>
      </w:pPr>
    </w:p>
    <w:p w14:paraId="62503431" w14:textId="6B7D4ED9" w:rsidR="004951CB" w:rsidRDefault="004951CB" w:rsidP="00AD7E41">
      <w:pPr>
        <w:autoSpaceDE w:val="0"/>
        <w:autoSpaceDN w:val="0"/>
        <w:adjustRightInd w:val="0"/>
        <w:rPr>
          <w:rFonts w:cs="Arial"/>
          <w:lang w:eastAsia="en-AU"/>
        </w:rPr>
      </w:pPr>
      <w:r w:rsidRPr="00BB7C03">
        <w:rPr>
          <w:rFonts w:cs="Arial"/>
          <w:lang w:eastAsia="en-AU"/>
        </w:rPr>
        <w:t xml:space="preserve">Traditional trends within sports participation are being challenged and contemporary golf facilities are responding in innovative ways. There are many examples of golf facilities that have diversified and broadened their offerings, and successfully engaged with a wider audience. </w:t>
      </w:r>
    </w:p>
    <w:p w14:paraId="2248775D" w14:textId="77777777" w:rsidR="00D00CD1" w:rsidRPr="00BB7C03" w:rsidRDefault="00D00CD1" w:rsidP="00AD7E41">
      <w:pPr>
        <w:autoSpaceDE w:val="0"/>
        <w:autoSpaceDN w:val="0"/>
        <w:adjustRightInd w:val="0"/>
        <w:rPr>
          <w:rFonts w:cs="Arial"/>
          <w:lang w:eastAsia="en-AU"/>
        </w:rPr>
      </w:pPr>
    </w:p>
    <w:p w14:paraId="4C645134" w14:textId="77777777" w:rsidR="00897D31" w:rsidRDefault="004951CB" w:rsidP="00AD7E41">
      <w:pPr>
        <w:autoSpaceDE w:val="0"/>
        <w:autoSpaceDN w:val="0"/>
        <w:adjustRightInd w:val="0"/>
        <w:rPr>
          <w:rFonts w:cs="Arial"/>
          <w:lang w:eastAsia="en-AU"/>
        </w:rPr>
      </w:pPr>
      <w:r w:rsidRPr="00BB7C03">
        <w:rPr>
          <w:rFonts w:cs="Arial"/>
          <w:lang w:eastAsia="en-AU"/>
        </w:rPr>
        <w:t xml:space="preserve">With Council owning </w:t>
      </w:r>
      <w:r w:rsidR="00026D4A">
        <w:rPr>
          <w:rFonts w:cs="Arial"/>
          <w:lang w:eastAsia="en-AU"/>
        </w:rPr>
        <w:t xml:space="preserve">and operating </w:t>
      </w:r>
      <w:r w:rsidRPr="00BB7C03">
        <w:rPr>
          <w:rFonts w:cs="Arial"/>
          <w:lang w:eastAsia="en-AU"/>
        </w:rPr>
        <w:t xml:space="preserve">two 18-hole golf </w:t>
      </w:r>
      <w:r w:rsidR="00026D4A">
        <w:rPr>
          <w:rFonts w:cs="Arial"/>
          <w:lang w:eastAsia="en-AU"/>
        </w:rPr>
        <w:t>courses,</w:t>
      </w:r>
      <w:r w:rsidRPr="00BB7C03">
        <w:rPr>
          <w:rFonts w:cs="Arial"/>
          <w:lang w:eastAsia="en-AU"/>
        </w:rPr>
        <w:t xml:space="preserve"> </w:t>
      </w:r>
      <w:r w:rsidR="00D93DE1">
        <w:rPr>
          <w:rFonts w:cs="Arial"/>
          <w:lang w:eastAsia="en-AU"/>
        </w:rPr>
        <w:t xml:space="preserve">the stage one review identified </w:t>
      </w:r>
      <w:r w:rsidRPr="00BB7C03">
        <w:rPr>
          <w:rFonts w:cs="Arial"/>
          <w:lang w:eastAsia="en-AU"/>
        </w:rPr>
        <w:t>opportunit</w:t>
      </w:r>
      <w:r w:rsidR="00D00CD1">
        <w:rPr>
          <w:rFonts w:cs="Arial"/>
          <w:lang w:eastAsia="en-AU"/>
        </w:rPr>
        <w:t>ies</w:t>
      </w:r>
      <w:r w:rsidRPr="00BB7C03">
        <w:rPr>
          <w:rFonts w:cs="Arial"/>
          <w:lang w:eastAsia="en-AU"/>
        </w:rPr>
        <w:t xml:space="preserve"> to explore maintaining a ‘traditional’ golf experience at one facility and creating ‘contemporary’ and golf entertainment experiences at the other. </w:t>
      </w:r>
    </w:p>
    <w:p w14:paraId="7C295DBF" w14:textId="77777777" w:rsidR="00897D31" w:rsidRDefault="00897D31" w:rsidP="00AD7E41">
      <w:pPr>
        <w:autoSpaceDE w:val="0"/>
        <w:autoSpaceDN w:val="0"/>
        <w:adjustRightInd w:val="0"/>
        <w:rPr>
          <w:rFonts w:cs="Arial"/>
          <w:lang w:eastAsia="en-AU"/>
        </w:rPr>
      </w:pPr>
    </w:p>
    <w:p w14:paraId="39EF29A5" w14:textId="70E060F2" w:rsidR="004951CB" w:rsidRPr="00BB7C03" w:rsidRDefault="004951CB" w:rsidP="00AD7E41">
      <w:pPr>
        <w:autoSpaceDE w:val="0"/>
        <w:autoSpaceDN w:val="0"/>
        <w:adjustRightInd w:val="0"/>
        <w:rPr>
          <w:rFonts w:cs="Arial"/>
          <w:lang w:eastAsia="en-AU"/>
        </w:rPr>
      </w:pPr>
      <w:r w:rsidRPr="00BB7C03">
        <w:rPr>
          <w:rFonts w:cs="Arial"/>
          <w:lang w:eastAsia="en-AU"/>
        </w:rPr>
        <w:t xml:space="preserve">Evolving and diversifying Maroondah Golf’s facilities, services and experiences will increase visitation and deliver improved financial outcomes. The proposed considerations </w:t>
      </w:r>
      <w:r w:rsidR="00D93DE1">
        <w:rPr>
          <w:rFonts w:cs="Arial"/>
          <w:lang w:eastAsia="en-AU"/>
        </w:rPr>
        <w:t>were</w:t>
      </w:r>
      <w:r w:rsidR="00D93DE1" w:rsidRPr="00BB7C03">
        <w:rPr>
          <w:rFonts w:cs="Arial"/>
          <w:lang w:eastAsia="en-AU"/>
        </w:rPr>
        <w:t xml:space="preserve"> </w:t>
      </w:r>
      <w:r w:rsidRPr="00BB7C03">
        <w:rPr>
          <w:rFonts w:cs="Arial"/>
          <w:lang w:eastAsia="en-AU"/>
        </w:rPr>
        <w:t xml:space="preserve">detailed in the Stage One report, </w:t>
      </w:r>
      <w:r w:rsidR="00897D31">
        <w:rPr>
          <w:rFonts w:cs="Arial"/>
          <w:lang w:eastAsia="en-AU"/>
        </w:rPr>
        <w:t>E</w:t>
      </w:r>
      <w:r w:rsidR="00762F1D" w:rsidRPr="00BB7C03">
        <w:rPr>
          <w:rFonts w:cs="Arial"/>
          <w:lang w:eastAsia="en-AU"/>
        </w:rPr>
        <w:t xml:space="preserve">xecutive summary page </w:t>
      </w:r>
      <w:r w:rsidR="00897D31">
        <w:rPr>
          <w:rFonts w:cs="Arial"/>
          <w:lang w:eastAsia="en-AU"/>
        </w:rPr>
        <w:t>4</w:t>
      </w:r>
      <w:r w:rsidR="0016539E" w:rsidRPr="00BB7C03">
        <w:rPr>
          <w:rFonts w:cs="Arial"/>
          <w:lang w:eastAsia="en-AU"/>
        </w:rPr>
        <w:t>.</w:t>
      </w:r>
      <w:r w:rsidR="00762F1D" w:rsidRPr="00BB7C03">
        <w:rPr>
          <w:rFonts w:cs="Arial"/>
          <w:lang w:eastAsia="en-AU"/>
        </w:rPr>
        <w:t xml:space="preserve"> </w:t>
      </w:r>
    </w:p>
    <w:p w14:paraId="271D83B9" w14:textId="77777777" w:rsidR="004951CB" w:rsidRPr="007D1F5A" w:rsidRDefault="004951CB" w:rsidP="004951CB">
      <w:pPr>
        <w:autoSpaceDE w:val="0"/>
        <w:autoSpaceDN w:val="0"/>
        <w:adjustRightInd w:val="0"/>
        <w:rPr>
          <w:rFonts w:cs="Arial"/>
          <w:sz w:val="21"/>
          <w:szCs w:val="21"/>
          <w:lang w:eastAsia="en-AU"/>
        </w:rPr>
      </w:pPr>
      <w:r w:rsidRPr="007D1F5A">
        <w:rPr>
          <w:rFonts w:cs="Arial"/>
          <w:sz w:val="21"/>
          <w:szCs w:val="21"/>
          <w:lang w:eastAsia="en-AU"/>
        </w:rPr>
        <w:t xml:space="preserve"> </w:t>
      </w:r>
    </w:p>
    <w:p w14:paraId="32530F73" w14:textId="082D06CB" w:rsidR="004951CB" w:rsidRPr="006B1E82" w:rsidRDefault="00D71D18" w:rsidP="004951CB">
      <w:pPr>
        <w:autoSpaceDE w:val="0"/>
        <w:autoSpaceDN w:val="0"/>
        <w:adjustRightInd w:val="0"/>
        <w:rPr>
          <w:rFonts w:cs="Arial"/>
          <w:color w:val="000000" w:themeColor="text1"/>
          <w:sz w:val="21"/>
          <w:szCs w:val="21"/>
          <w:lang w:eastAsia="en-AU"/>
        </w:rPr>
      </w:pPr>
      <w:r w:rsidRPr="006B1E82">
        <w:rPr>
          <w:rFonts w:cs="Arial"/>
          <w:b/>
          <w:color w:val="000000" w:themeColor="text1"/>
          <w:sz w:val="28"/>
          <w:szCs w:val="28"/>
          <w:lang w:eastAsia="en-AU"/>
        </w:rPr>
        <w:t>Some p</w:t>
      </w:r>
      <w:r w:rsidR="00705799" w:rsidRPr="006B1E82">
        <w:rPr>
          <w:rFonts w:cs="Arial"/>
          <w:b/>
          <w:color w:val="000000" w:themeColor="text1"/>
          <w:sz w:val="28"/>
          <w:szCs w:val="28"/>
          <w:lang w:eastAsia="en-AU"/>
        </w:rPr>
        <w:t>ossible f</w:t>
      </w:r>
      <w:r w:rsidR="004951CB" w:rsidRPr="006B1E82">
        <w:rPr>
          <w:rFonts w:cs="Arial"/>
          <w:b/>
          <w:color w:val="000000" w:themeColor="text1"/>
          <w:sz w:val="28"/>
          <w:szCs w:val="28"/>
          <w:lang w:eastAsia="en-AU"/>
        </w:rPr>
        <w:t xml:space="preserve">acilities identified </w:t>
      </w:r>
      <w:r w:rsidR="00705799" w:rsidRPr="006B1E82">
        <w:rPr>
          <w:rFonts w:cs="Arial"/>
          <w:b/>
          <w:color w:val="000000" w:themeColor="text1"/>
          <w:sz w:val="28"/>
          <w:szCs w:val="28"/>
          <w:lang w:eastAsia="en-AU"/>
        </w:rPr>
        <w:t xml:space="preserve">in the Stage One Report </w:t>
      </w:r>
      <w:r w:rsidR="004951CB" w:rsidRPr="006B1E82">
        <w:rPr>
          <w:rFonts w:cs="Arial"/>
          <w:b/>
          <w:color w:val="000000" w:themeColor="text1"/>
          <w:sz w:val="28"/>
          <w:szCs w:val="28"/>
          <w:lang w:eastAsia="en-AU"/>
        </w:rPr>
        <w:t xml:space="preserve">for consideration in the Maroondah Golf Strategy: </w:t>
      </w:r>
    </w:p>
    <w:p w14:paraId="788BCEB1" w14:textId="1A654A61" w:rsidR="00705799" w:rsidRPr="0043775B" w:rsidRDefault="00705799" w:rsidP="0043775B">
      <w:pPr>
        <w:autoSpaceDE w:val="0"/>
        <w:autoSpaceDN w:val="0"/>
        <w:adjustRightInd w:val="0"/>
        <w:spacing w:after="61"/>
        <w:ind w:firstLine="567"/>
        <w:rPr>
          <w:rFonts w:cs="Arial"/>
          <w:color w:val="000000"/>
          <w:lang w:eastAsia="en-AU"/>
        </w:rPr>
      </w:pPr>
    </w:p>
    <w:p w14:paraId="01B8AE1F" w14:textId="77777777" w:rsidR="00125981" w:rsidRPr="00125981" w:rsidRDefault="004951CB" w:rsidP="003E25C8">
      <w:pPr>
        <w:pStyle w:val="ListParagraph"/>
        <w:numPr>
          <w:ilvl w:val="0"/>
          <w:numId w:val="22"/>
        </w:numPr>
        <w:autoSpaceDE w:val="0"/>
        <w:autoSpaceDN w:val="0"/>
        <w:adjustRightInd w:val="0"/>
        <w:spacing w:after="61"/>
        <w:rPr>
          <w:rFonts w:eastAsiaTheme="minorHAnsi" w:cs="Arial"/>
        </w:rPr>
      </w:pPr>
      <w:r w:rsidRPr="00125981">
        <w:rPr>
          <w:rFonts w:cs="Arial"/>
          <w:lang w:eastAsia="en-AU"/>
        </w:rPr>
        <w:t>New short-format golf course</w:t>
      </w:r>
      <w:r w:rsidRPr="00125981">
        <w:rPr>
          <w:rFonts w:cs="Arial"/>
          <w:color w:val="1F497D" w:themeColor="text2"/>
          <w:lang w:eastAsia="en-AU"/>
        </w:rPr>
        <w:t xml:space="preserve"> </w:t>
      </w:r>
    </w:p>
    <w:p w14:paraId="09B05EB9" w14:textId="77777777" w:rsidR="00125981" w:rsidRPr="00125981" w:rsidRDefault="00705799" w:rsidP="003E25C8">
      <w:pPr>
        <w:pStyle w:val="ListParagraph"/>
        <w:numPr>
          <w:ilvl w:val="0"/>
          <w:numId w:val="22"/>
        </w:numPr>
        <w:autoSpaceDE w:val="0"/>
        <w:autoSpaceDN w:val="0"/>
        <w:adjustRightInd w:val="0"/>
        <w:spacing w:after="61"/>
        <w:rPr>
          <w:rFonts w:eastAsiaTheme="minorHAnsi" w:cs="Arial"/>
        </w:rPr>
      </w:pPr>
      <w:r w:rsidRPr="00125981">
        <w:rPr>
          <w:rFonts w:cs="Arial"/>
          <w:lang w:eastAsia="en-AU"/>
        </w:rPr>
        <w:t>D</w:t>
      </w:r>
      <w:r w:rsidR="004951CB" w:rsidRPr="00125981">
        <w:rPr>
          <w:rFonts w:cs="Arial"/>
          <w:lang w:eastAsia="en-AU"/>
        </w:rPr>
        <w:t>riving range</w:t>
      </w:r>
      <w:r w:rsidR="0043775B" w:rsidRPr="00125981">
        <w:rPr>
          <w:rFonts w:cs="Arial"/>
          <w:lang w:eastAsia="en-AU"/>
        </w:rPr>
        <w:t xml:space="preserve"> </w:t>
      </w:r>
    </w:p>
    <w:p w14:paraId="40D6EEBC" w14:textId="77777777" w:rsidR="00125981" w:rsidRPr="00125981" w:rsidRDefault="0043775B" w:rsidP="003E25C8">
      <w:pPr>
        <w:pStyle w:val="ListParagraph"/>
        <w:numPr>
          <w:ilvl w:val="0"/>
          <w:numId w:val="22"/>
        </w:numPr>
        <w:autoSpaceDE w:val="0"/>
        <w:autoSpaceDN w:val="0"/>
        <w:adjustRightInd w:val="0"/>
        <w:spacing w:after="61"/>
        <w:rPr>
          <w:rFonts w:eastAsiaTheme="minorHAnsi" w:cs="Arial"/>
        </w:rPr>
      </w:pPr>
      <w:r w:rsidRPr="00125981">
        <w:rPr>
          <w:rFonts w:cs="Arial"/>
          <w:lang w:eastAsia="en-AU"/>
        </w:rPr>
        <w:t xml:space="preserve">Premium mini-golf </w:t>
      </w:r>
      <w:r w:rsidRPr="00E7401C">
        <w:rPr>
          <w:rStyle w:val="FootnoteReference"/>
          <w:rFonts w:cs="Arial"/>
          <w:lang w:eastAsia="en-AU"/>
        </w:rPr>
        <w:footnoteReference w:id="9"/>
      </w:r>
      <w:r w:rsidRPr="00125981">
        <w:rPr>
          <w:rFonts w:cs="Arial"/>
          <w:lang w:eastAsia="en-AU"/>
        </w:rPr>
        <w:t xml:space="preserve"> </w:t>
      </w:r>
    </w:p>
    <w:p w14:paraId="0DD1DB5C" w14:textId="77777777" w:rsidR="00125981" w:rsidRPr="00125981" w:rsidRDefault="004951CB" w:rsidP="003E25C8">
      <w:pPr>
        <w:pStyle w:val="ListParagraph"/>
        <w:numPr>
          <w:ilvl w:val="0"/>
          <w:numId w:val="22"/>
        </w:numPr>
        <w:autoSpaceDE w:val="0"/>
        <w:autoSpaceDN w:val="0"/>
        <w:adjustRightInd w:val="0"/>
        <w:spacing w:after="61"/>
        <w:rPr>
          <w:rFonts w:eastAsiaTheme="minorHAnsi" w:cs="Arial"/>
        </w:rPr>
      </w:pPr>
      <w:r w:rsidRPr="00125981">
        <w:rPr>
          <w:rFonts w:cs="Arial"/>
          <w:lang w:eastAsia="en-AU"/>
        </w:rPr>
        <w:t>New golf pavilion</w:t>
      </w:r>
      <w:r w:rsidR="004C5FA1" w:rsidRPr="00125981">
        <w:rPr>
          <w:rFonts w:cs="Arial"/>
          <w:lang w:eastAsia="en-AU"/>
        </w:rPr>
        <w:t xml:space="preserve"> pr</w:t>
      </w:r>
      <w:r w:rsidRPr="00125981">
        <w:rPr>
          <w:rFonts w:cs="Arial"/>
          <w:lang w:eastAsia="en-AU"/>
        </w:rPr>
        <w:t xml:space="preserve">ecinct </w:t>
      </w:r>
      <w:r w:rsidR="00494127" w:rsidRPr="00414A8F">
        <w:rPr>
          <w:rStyle w:val="FootnoteReference"/>
          <w:rFonts w:cs="Arial"/>
          <w:lang w:eastAsia="en-AU"/>
        </w:rPr>
        <w:footnoteReference w:id="10"/>
      </w:r>
    </w:p>
    <w:p w14:paraId="50DAB659" w14:textId="38541C63" w:rsidR="00CE0EDC" w:rsidRPr="00125981" w:rsidRDefault="004951CB" w:rsidP="003E25C8">
      <w:pPr>
        <w:pStyle w:val="ListParagraph"/>
        <w:numPr>
          <w:ilvl w:val="0"/>
          <w:numId w:val="22"/>
        </w:numPr>
        <w:autoSpaceDE w:val="0"/>
        <w:autoSpaceDN w:val="0"/>
        <w:adjustRightInd w:val="0"/>
        <w:spacing w:after="61"/>
        <w:rPr>
          <w:rFonts w:eastAsiaTheme="minorHAnsi" w:cs="Arial"/>
        </w:rPr>
      </w:pPr>
      <w:r w:rsidRPr="00125981">
        <w:rPr>
          <w:rFonts w:cs="Arial"/>
          <w:lang w:eastAsia="en-AU"/>
        </w:rPr>
        <w:t xml:space="preserve">New virtual golf lounge </w:t>
      </w:r>
      <w:r w:rsidR="00CE0EDC" w:rsidRPr="00125981">
        <w:rPr>
          <w:rFonts w:cs="Arial"/>
        </w:rPr>
        <w:br w:type="page"/>
      </w:r>
    </w:p>
    <w:p w14:paraId="719242C7" w14:textId="667EEBCF" w:rsidR="00CE0EDC" w:rsidRPr="009A5928" w:rsidRDefault="00CE0EDC" w:rsidP="00A408F9">
      <w:pPr>
        <w:pStyle w:val="Heading1"/>
      </w:pPr>
      <w:bookmarkStart w:id="12" w:name="_Toc43811935"/>
      <w:r w:rsidRPr="009A5928">
        <w:lastRenderedPageBreak/>
        <w:t>Section 3 – What we did and what you told</w:t>
      </w:r>
      <w:r w:rsidR="00AB03A4" w:rsidRPr="009A5928">
        <w:t xml:space="preserve"> </w:t>
      </w:r>
      <w:r w:rsidRPr="009A5928">
        <w:t>us</w:t>
      </w:r>
      <w:bookmarkEnd w:id="12"/>
    </w:p>
    <w:p w14:paraId="56786942" w14:textId="77777777" w:rsidR="00213DF3" w:rsidRDefault="00213DF3" w:rsidP="00CE0EDC">
      <w:pPr>
        <w:pStyle w:val="NoSpacing"/>
      </w:pPr>
    </w:p>
    <w:p w14:paraId="5D7B97B0" w14:textId="04B29FEA" w:rsidR="007627D4" w:rsidRPr="007205E8" w:rsidRDefault="00954172" w:rsidP="00125981">
      <w:pPr>
        <w:pStyle w:val="NoSpacing"/>
      </w:pPr>
      <w:r w:rsidRPr="007205E8">
        <w:t xml:space="preserve">To </w:t>
      </w:r>
      <w:r w:rsidR="00717A6C" w:rsidRPr="007205E8">
        <w:t>support</w:t>
      </w:r>
      <w:r w:rsidRPr="007205E8">
        <w:t xml:space="preserve"> </w:t>
      </w:r>
      <w:r w:rsidR="008B65D4" w:rsidRPr="007205E8">
        <w:t>the development of the strategy</w:t>
      </w:r>
      <w:r w:rsidR="00734F99" w:rsidRPr="007205E8">
        <w:t>,</w:t>
      </w:r>
      <w:r w:rsidR="008B65D4" w:rsidRPr="007205E8">
        <w:t xml:space="preserve"> Council has undertaken two rounds of consultation</w:t>
      </w:r>
      <w:r w:rsidRPr="007205E8">
        <w:t xml:space="preserve">. Initial </w:t>
      </w:r>
      <w:r w:rsidR="00734F99" w:rsidRPr="007205E8">
        <w:t xml:space="preserve">key </w:t>
      </w:r>
      <w:r w:rsidRPr="007205E8">
        <w:t>stakeholder and community engagement w</w:t>
      </w:r>
      <w:r w:rsidR="00A419C1" w:rsidRPr="007205E8">
        <w:t xml:space="preserve">as </w:t>
      </w:r>
      <w:r w:rsidRPr="007205E8">
        <w:t xml:space="preserve">undertaken </w:t>
      </w:r>
      <w:r w:rsidR="00A419C1" w:rsidRPr="007205E8">
        <w:t xml:space="preserve">by Council and Wellplayed Consultancy to inform </w:t>
      </w:r>
      <w:r w:rsidRPr="007205E8">
        <w:t>the stage one strategic review</w:t>
      </w:r>
      <w:r w:rsidR="00A419C1" w:rsidRPr="007205E8">
        <w:t xml:space="preserve">. </w:t>
      </w:r>
      <w:r w:rsidR="00D00CD1" w:rsidRPr="007205E8">
        <w:t>In March 2019</w:t>
      </w:r>
      <w:r w:rsidR="007B125E">
        <w:t>,</w:t>
      </w:r>
      <w:r w:rsidR="00D00CD1" w:rsidRPr="007205E8">
        <w:t xml:space="preserve"> </w:t>
      </w:r>
      <w:r w:rsidR="009A5055" w:rsidRPr="007205E8">
        <w:t>Council determined</w:t>
      </w:r>
      <w:r w:rsidR="00A419C1" w:rsidRPr="007205E8">
        <w:t xml:space="preserve"> to take the recommendations of the report out to the broader community, </w:t>
      </w:r>
      <w:r w:rsidR="00734F99" w:rsidRPr="007205E8">
        <w:t>to understand their support for th</w:t>
      </w:r>
      <w:r w:rsidRPr="007205E8">
        <w:t xml:space="preserve">e </w:t>
      </w:r>
      <w:r w:rsidR="00A419C1" w:rsidRPr="007205E8">
        <w:t xml:space="preserve">proposed </w:t>
      </w:r>
      <w:r w:rsidRPr="007205E8">
        <w:t>elements</w:t>
      </w:r>
      <w:r w:rsidR="00195383" w:rsidRPr="007205E8">
        <w:t xml:space="preserve">, </w:t>
      </w:r>
      <w:r w:rsidR="00A419C1" w:rsidRPr="007205E8">
        <w:t xml:space="preserve">and gain a greater understanding of value of the two courses to the Maroondah </w:t>
      </w:r>
      <w:r w:rsidR="005E737C">
        <w:t>c</w:t>
      </w:r>
      <w:r w:rsidR="00A419C1" w:rsidRPr="007205E8">
        <w:t>ommunity.</w:t>
      </w:r>
    </w:p>
    <w:p w14:paraId="11DDF7C5" w14:textId="77777777" w:rsidR="00E57F5B" w:rsidRDefault="00E57F5B" w:rsidP="00125981">
      <w:pPr>
        <w:pStyle w:val="NoSpacing"/>
      </w:pPr>
    </w:p>
    <w:p w14:paraId="51127BCC" w14:textId="509D3D6E" w:rsidR="00954172" w:rsidRPr="00AC4BB3" w:rsidRDefault="00954172" w:rsidP="00A01218">
      <w:pPr>
        <w:pStyle w:val="Heading2"/>
      </w:pPr>
      <w:bookmarkStart w:id="13" w:name="_Toc43811936"/>
      <w:r w:rsidRPr="00AC4BB3">
        <w:t xml:space="preserve">Stage One </w:t>
      </w:r>
      <w:r w:rsidR="00AC4BB3" w:rsidRPr="00AC4BB3">
        <w:t>s</w:t>
      </w:r>
      <w:r w:rsidRPr="00AC4BB3">
        <w:t xml:space="preserve">takeholder </w:t>
      </w:r>
      <w:r w:rsidR="00AC4BB3" w:rsidRPr="00AC4BB3">
        <w:t>c</w:t>
      </w:r>
      <w:r w:rsidRPr="00AC4BB3">
        <w:t>onsultation</w:t>
      </w:r>
      <w:r w:rsidR="00AC4BB3" w:rsidRPr="00AC4BB3">
        <w:t>: c</w:t>
      </w:r>
      <w:r w:rsidRPr="00AC4BB3">
        <w:t xml:space="preserve">ustomer </w:t>
      </w:r>
      <w:r w:rsidR="00AC4BB3" w:rsidRPr="00AC4BB3">
        <w:t>and c</w:t>
      </w:r>
      <w:r w:rsidRPr="00AC4BB3">
        <w:t>ommunity</w:t>
      </w:r>
      <w:bookmarkEnd w:id="13"/>
      <w:r w:rsidRPr="00AC4BB3">
        <w:t xml:space="preserve"> </w:t>
      </w:r>
    </w:p>
    <w:p w14:paraId="4D243207" w14:textId="77777777" w:rsidR="00954172" w:rsidRPr="00C16EF0" w:rsidRDefault="00954172" w:rsidP="00125981">
      <w:pPr>
        <w:pStyle w:val="NoSpacing"/>
        <w:rPr>
          <w:rFonts w:eastAsia="Calibri" w:cs="Arial"/>
          <w:color w:val="000000"/>
          <w:sz w:val="16"/>
          <w:szCs w:val="16"/>
          <w:lang w:eastAsia="en-AU"/>
        </w:rPr>
      </w:pPr>
    </w:p>
    <w:p w14:paraId="161782FE" w14:textId="47A82F17" w:rsidR="00954172" w:rsidRPr="0041233B" w:rsidRDefault="0041233B" w:rsidP="00125981">
      <w:pPr>
        <w:pStyle w:val="NoSpacing"/>
        <w:rPr>
          <w:rFonts w:cs="Gotham Book"/>
          <w:color w:val="000000"/>
        </w:rPr>
      </w:pPr>
      <w:r w:rsidRPr="0041233B">
        <w:rPr>
          <w:rFonts w:cs="Gotham Book"/>
          <w:color w:val="000000"/>
        </w:rPr>
        <w:t>In November 2016, detailed research, via online and manual survey, was undertaken to better understand relevant behaviours, opinions and the facility aspirations of Maroondah Golf’s current customers and immediate local community. There were 389 respondents in total; 287 had visited either Ringwood or Dorset to play golf in the preceding 12 months.</w:t>
      </w:r>
    </w:p>
    <w:p w14:paraId="1A2358C1" w14:textId="77777777" w:rsidR="0041233B" w:rsidRPr="007205E8" w:rsidRDefault="0041233B" w:rsidP="00125981">
      <w:pPr>
        <w:pStyle w:val="NoSpacing"/>
        <w:rPr>
          <w:rFonts w:cs="Arial"/>
          <w:color w:val="000000"/>
          <w:lang w:eastAsia="en-AU"/>
        </w:rPr>
      </w:pPr>
    </w:p>
    <w:p w14:paraId="6C7F174D" w14:textId="6496D26F" w:rsidR="00954172" w:rsidRPr="007205E8" w:rsidRDefault="00954172" w:rsidP="00125981">
      <w:pPr>
        <w:autoSpaceDE w:val="0"/>
        <w:autoSpaceDN w:val="0"/>
        <w:adjustRightInd w:val="0"/>
      </w:pPr>
      <w:r w:rsidRPr="007205E8">
        <w:rPr>
          <w:rFonts w:cs="Arial"/>
          <w:color w:val="000000"/>
          <w:lang w:eastAsia="en-AU"/>
        </w:rPr>
        <w:t xml:space="preserve">The objectives of the survey </w:t>
      </w:r>
      <w:r w:rsidRPr="007205E8">
        <w:t>were to obtain insights into customers’ and the local community’s current attendance activity at each Maroondah Golf facility, participation drivers, satisfaction / importance with current facilities and services, and facility and service aspirations.</w:t>
      </w:r>
      <w:r w:rsidRPr="007205E8">
        <w:rPr>
          <w:rFonts w:cs="Arial"/>
          <w:color w:val="000000"/>
          <w:lang w:eastAsia="en-AU"/>
        </w:rPr>
        <w:t xml:space="preserve">  </w:t>
      </w:r>
      <w:r w:rsidRPr="007205E8">
        <w:t>The Survey provided information on the following areas</w:t>
      </w:r>
      <w:r w:rsidR="001017DE" w:rsidRPr="007205E8">
        <w:t>:</w:t>
      </w:r>
    </w:p>
    <w:p w14:paraId="7433DAEA" w14:textId="4CD7DCDB" w:rsidR="00954172" w:rsidRPr="00213DF3" w:rsidRDefault="00954172" w:rsidP="001017DE">
      <w:pPr>
        <w:pStyle w:val="NoSpacing"/>
        <w:ind w:left="720"/>
        <w:rPr>
          <w:rFonts w:cs="Arial"/>
          <w:sz w:val="16"/>
          <w:szCs w:val="16"/>
        </w:rPr>
      </w:pPr>
    </w:p>
    <w:tbl>
      <w:tblPr>
        <w:tblStyle w:val="TableGrid"/>
        <w:tblW w:w="0" w:type="auto"/>
        <w:tblInd w:w="108" w:type="dxa"/>
        <w:tblLook w:val="04A0" w:firstRow="1" w:lastRow="0" w:firstColumn="1" w:lastColumn="0" w:noHBand="0" w:noVBand="1"/>
      </w:tblPr>
      <w:tblGrid>
        <w:gridCol w:w="4999"/>
        <w:gridCol w:w="4890"/>
      </w:tblGrid>
      <w:tr w:rsidR="001017DE" w14:paraId="49DAD0EB" w14:textId="77777777" w:rsidTr="00CD13F2">
        <w:trPr>
          <w:trHeight w:val="1189"/>
        </w:trPr>
        <w:tc>
          <w:tcPr>
            <w:tcW w:w="4999" w:type="dxa"/>
          </w:tcPr>
          <w:p w14:paraId="090BB425" w14:textId="77777777" w:rsidR="001017DE" w:rsidRPr="0041233B" w:rsidRDefault="001017DE" w:rsidP="003E25C8">
            <w:pPr>
              <w:pStyle w:val="NoSpacing"/>
              <w:numPr>
                <w:ilvl w:val="0"/>
                <w:numId w:val="2"/>
              </w:numPr>
              <w:tabs>
                <w:tab w:val="left" w:pos="426"/>
              </w:tabs>
              <w:rPr>
                <w:sz w:val="24"/>
                <w:szCs w:val="24"/>
              </w:rPr>
            </w:pPr>
            <w:r w:rsidRPr="0041233B">
              <w:rPr>
                <w:sz w:val="24"/>
                <w:szCs w:val="24"/>
              </w:rPr>
              <w:t xml:space="preserve">Respondent profile </w:t>
            </w:r>
          </w:p>
          <w:p w14:paraId="210A9595" w14:textId="77777777" w:rsidR="001017DE" w:rsidRPr="0041233B" w:rsidRDefault="001017DE" w:rsidP="003E25C8">
            <w:pPr>
              <w:pStyle w:val="NoSpacing"/>
              <w:numPr>
                <w:ilvl w:val="0"/>
                <w:numId w:val="1"/>
              </w:numPr>
              <w:rPr>
                <w:sz w:val="24"/>
                <w:szCs w:val="24"/>
              </w:rPr>
            </w:pPr>
            <w:r w:rsidRPr="0041233B">
              <w:rPr>
                <w:sz w:val="24"/>
                <w:szCs w:val="24"/>
              </w:rPr>
              <w:t>Motivators for playing golf</w:t>
            </w:r>
          </w:p>
          <w:p w14:paraId="2E193A10" w14:textId="77777777" w:rsidR="001017DE" w:rsidRPr="0041233B" w:rsidRDefault="001017DE" w:rsidP="003E25C8">
            <w:pPr>
              <w:pStyle w:val="NoSpacing"/>
              <w:numPr>
                <w:ilvl w:val="0"/>
                <w:numId w:val="1"/>
              </w:numPr>
              <w:rPr>
                <w:sz w:val="24"/>
                <w:szCs w:val="24"/>
              </w:rPr>
            </w:pPr>
            <w:r w:rsidRPr="0041233B">
              <w:rPr>
                <w:sz w:val="24"/>
                <w:szCs w:val="24"/>
              </w:rPr>
              <w:t>Use of competing golf facilities</w:t>
            </w:r>
          </w:p>
          <w:p w14:paraId="18D555DA" w14:textId="77777777" w:rsidR="001017DE" w:rsidRPr="0041233B" w:rsidRDefault="001017DE" w:rsidP="003E25C8">
            <w:pPr>
              <w:pStyle w:val="NoSpacing"/>
              <w:numPr>
                <w:ilvl w:val="0"/>
                <w:numId w:val="1"/>
              </w:numPr>
              <w:rPr>
                <w:rFonts w:cs="Arial"/>
                <w:sz w:val="24"/>
                <w:szCs w:val="24"/>
              </w:rPr>
            </w:pPr>
            <w:r w:rsidRPr="0041233B">
              <w:rPr>
                <w:sz w:val="24"/>
                <w:szCs w:val="24"/>
              </w:rPr>
              <w:t xml:space="preserve">Perceptions of quality of the golf experience </w:t>
            </w:r>
          </w:p>
          <w:p w14:paraId="525BEC7E" w14:textId="7AFE8A60" w:rsidR="001017DE" w:rsidRPr="0041233B" w:rsidRDefault="001017DE" w:rsidP="003E25C8">
            <w:pPr>
              <w:pStyle w:val="NoSpacing"/>
              <w:numPr>
                <w:ilvl w:val="0"/>
                <w:numId w:val="1"/>
              </w:numPr>
              <w:rPr>
                <w:sz w:val="24"/>
                <w:szCs w:val="24"/>
              </w:rPr>
            </w:pPr>
            <w:r w:rsidRPr="0041233B">
              <w:rPr>
                <w:sz w:val="24"/>
                <w:szCs w:val="24"/>
              </w:rPr>
              <w:t xml:space="preserve">Priority mapping of features of each facility </w:t>
            </w:r>
          </w:p>
        </w:tc>
        <w:tc>
          <w:tcPr>
            <w:tcW w:w="4890" w:type="dxa"/>
          </w:tcPr>
          <w:p w14:paraId="10244460" w14:textId="77777777" w:rsidR="001017DE" w:rsidRPr="0041233B" w:rsidRDefault="001017DE" w:rsidP="003E25C8">
            <w:pPr>
              <w:pStyle w:val="NoSpacing"/>
              <w:numPr>
                <w:ilvl w:val="0"/>
                <w:numId w:val="1"/>
              </w:numPr>
              <w:rPr>
                <w:sz w:val="24"/>
                <w:szCs w:val="24"/>
              </w:rPr>
            </w:pPr>
            <w:r w:rsidRPr="0041233B">
              <w:rPr>
                <w:sz w:val="24"/>
                <w:szCs w:val="24"/>
              </w:rPr>
              <w:t>Golf retail behaviours</w:t>
            </w:r>
          </w:p>
          <w:p w14:paraId="5A5FDA62" w14:textId="77777777" w:rsidR="001017DE" w:rsidRPr="0041233B" w:rsidRDefault="001017DE" w:rsidP="003E25C8">
            <w:pPr>
              <w:pStyle w:val="NoSpacing"/>
              <w:numPr>
                <w:ilvl w:val="0"/>
                <w:numId w:val="1"/>
              </w:numPr>
              <w:rPr>
                <w:sz w:val="24"/>
                <w:szCs w:val="24"/>
              </w:rPr>
            </w:pPr>
            <w:r w:rsidRPr="0041233B">
              <w:rPr>
                <w:sz w:val="24"/>
                <w:szCs w:val="24"/>
              </w:rPr>
              <w:t>Café visitation</w:t>
            </w:r>
          </w:p>
          <w:p w14:paraId="2A49D4B1" w14:textId="321B8AC0" w:rsidR="001017DE" w:rsidRPr="0041233B" w:rsidRDefault="001017DE" w:rsidP="003E25C8">
            <w:pPr>
              <w:pStyle w:val="Default"/>
              <w:numPr>
                <w:ilvl w:val="0"/>
                <w:numId w:val="1"/>
              </w:numPr>
            </w:pPr>
            <w:r w:rsidRPr="0041233B">
              <w:rPr>
                <w:iCs/>
              </w:rPr>
              <w:t xml:space="preserve">Golf round preferences </w:t>
            </w:r>
            <w:r w:rsidRPr="0041233B">
              <w:t xml:space="preserve">9-holes or 18-holes </w:t>
            </w:r>
          </w:p>
          <w:p w14:paraId="65A6C14A" w14:textId="1DA8829E" w:rsidR="001017DE" w:rsidRPr="0041233B" w:rsidRDefault="001017DE" w:rsidP="003E25C8">
            <w:pPr>
              <w:pStyle w:val="Default"/>
              <w:numPr>
                <w:ilvl w:val="0"/>
                <w:numId w:val="1"/>
              </w:numPr>
            </w:pPr>
            <w:r w:rsidRPr="0041233B">
              <w:rPr>
                <w:iCs/>
              </w:rPr>
              <w:t>Potential facility upgrade preferences</w:t>
            </w:r>
          </w:p>
          <w:p w14:paraId="2B8C8BC5" w14:textId="711CF548" w:rsidR="001017DE" w:rsidRPr="0041233B" w:rsidRDefault="001017DE" w:rsidP="00E2146F">
            <w:pPr>
              <w:pStyle w:val="Heading3"/>
              <w:outlineLvl w:val="2"/>
            </w:pPr>
          </w:p>
        </w:tc>
      </w:tr>
    </w:tbl>
    <w:p w14:paraId="394A8ED4" w14:textId="16C318CA" w:rsidR="00E57F5B" w:rsidRPr="0043233E" w:rsidRDefault="00CD13F2" w:rsidP="00E2146F">
      <w:pPr>
        <w:pStyle w:val="Heading3"/>
        <w:rPr>
          <w:color w:val="000000" w:themeColor="text1"/>
          <w:sz w:val="22"/>
          <w:szCs w:val="22"/>
        </w:rPr>
      </w:pPr>
      <w:r w:rsidRPr="0043233E">
        <w:rPr>
          <w:color w:val="000000" w:themeColor="text1"/>
          <w:sz w:val="22"/>
          <w:szCs w:val="22"/>
        </w:rPr>
        <w:t>A detailed breakdown of findings is provided in the Maroondah Golf Strategic Review, Stage One report.</w:t>
      </w:r>
    </w:p>
    <w:p w14:paraId="559ACD2E" w14:textId="77777777" w:rsidR="00CD13F2" w:rsidRPr="00CD13F2" w:rsidRDefault="00CD13F2" w:rsidP="00CD13F2">
      <w:pPr>
        <w:rPr>
          <w:lang w:eastAsia="en-AU"/>
        </w:rPr>
      </w:pPr>
    </w:p>
    <w:p w14:paraId="77F4E28A" w14:textId="762BCC7F" w:rsidR="00F01A1B" w:rsidRPr="00CD13F2" w:rsidRDefault="00734F99" w:rsidP="00E2146F">
      <w:pPr>
        <w:pStyle w:val="Heading3"/>
        <w:rPr>
          <w:i/>
        </w:rPr>
      </w:pPr>
      <w:bookmarkStart w:id="14" w:name="_Toc43811937"/>
      <w:r w:rsidRPr="00CD13F2">
        <w:t xml:space="preserve">Key stakeholder </w:t>
      </w:r>
      <w:r w:rsidR="00717A6C" w:rsidRPr="00CD13F2">
        <w:t>meetings</w:t>
      </w:r>
      <w:bookmarkEnd w:id="14"/>
    </w:p>
    <w:p w14:paraId="73F06337" w14:textId="5414818D" w:rsidR="00CB210F" w:rsidRDefault="0038321A" w:rsidP="006405A3">
      <w:pPr>
        <w:pStyle w:val="NoSpacing"/>
        <w:jc w:val="both"/>
        <w:rPr>
          <w:rFonts w:cs="Arial"/>
          <w:color w:val="000000"/>
          <w:lang w:eastAsia="en-AU"/>
        </w:rPr>
      </w:pPr>
      <w:r w:rsidRPr="007205E8">
        <w:rPr>
          <w:rFonts w:cs="Arial"/>
        </w:rPr>
        <w:t xml:space="preserve">To develop the initial stage one report, </w:t>
      </w:r>
      <w:r w:rsidR="00742AF7" w:rsidRPr="007205E8">
        <w:rPr>
          <w:rFonts w:cs="Arial"/>
        </w:rPr>
        <w:t xml:space="preserve">the </w:t>
      </w:r>
      <w:r w:rsidRPr="007205E8">
        <w:rPr>
          <w:rFonts w:cs="Arial"/>
        </w:rPr>
        <w:t>consultant</w:t>
      </w:r>
      <w:r w:rsidR="00742AF7" w:rsidRPr="007205E8">
        <w:rPr>
          <w:rFonts w:cs="Arial"/>
        </w:rPr>
        <w:t>s</w:t>
      </w:r>
      <w:r w:rsidRPr="007205E8">
        <w:rPr>
          <w:rFonts w:cs="Arial"/>
        </w:rPr>
        <w:t xml:space="preserve"> undertook meetings with key stakeholders</w:t>
      </w:r>
      <w:r w:rsidR="009433C0" w:rsidRPr="007205E8">
        <w:rPr>
          <w:rFonts w:cs="Arial"/>
        </w:rPr>
        <w:t xml:space="preserve"> which included </w:t>
      </w:r>
      <w:r w:rsidR="00CB210F" w:rsidRPr="007205E8">
        <w:rPr>
          <w:rFonts w:cs="Arial"/>
          <w:color w:val="000000"/>
          <w:lang w:eastAsia="en-AU"/>
        </w:rPr>
        <w:t>Maroondah Golf leadership team</w:t>
      </w:r>
      <w:r w:rsidR="003618A8" w:rsidRPr="007205E8">
        <w:rPr>
          <w:rFonts w:cs="Arial"/>
          <w:color w:val="000000"/>
          <w:lang w:eastAsia="en-AU"/>
        </w:rPr>
        <w:t>,</w:t>
      </w:r>
      <w:r w:rsidR="00CB210F" w:rsidRPr="007205E8">
        <w:rPr>
          <w:rFonts w:cs="Arial"/>
          <w:color w:val="000000"/>
          <w:lang w:eastAsia="en-AU"/>
        </w:rPr>
        <w:t xml:space="preserve"> Maroondah Golf user groups</w:t>
      </w:r>
      <w:r w:rsidR="009433C0" w:rsidRPr="007205E8">
        <w:rPr>
          <w:rFonts w:cs="Arial"/>
          <w:color w:val="000000"/>
          <w:lang w:eastAsia="en-AU"/>
        </w:rPr>
        <w:t xml:space="preserve"> and </w:t>
      </w:r>
      <w:r w:rsidR="00CB210F" w:rsidRPr="007205E8">
        <w:rPr>
          <w:rFonts w:cs="Arial"/>
          <w:color w:val="000000"/>
          <w:lang w:eastAsia="en-AU"/>
        </w:rPr>
        <w:t>service contractors</w:t>
      </w:r>
      <w:r w:rsidR="00321205" w:rsidRPr="007205E8">
        <w:rPr>
          <w:rFonts w:cs="Arial"/>
          <w:color w:val="000000"/>
          <w:lang w:eastAsia="en-AU"/>
        </w:rPr>
        <w:t>.</w:t>
      </w:r>
      <w:r w:rsidR="00CB210F" w:rsidRPr="007205E8">
        <w:rPr>
          <w:rFonts w:cs="Arial"/>
          <w:color w:val="000000"/>
          <w:lang w:eastAsia="en-AU"/>
        </w:rPr>
        <w:t xml:space="preserve">  </w:t>
      </w:r>
    </w:p>
    <w:p w14:paraId="31BAE8D9" w14:textId="77777777" w:rsidR="00BE569F" w:rsidRPr="007205E8" w:rsidRDefault="00BE569F" w:rsidP="006405A3">
      <w:pPr>
        <w:pStyle w:val="NoSpacing"/>
        <w:jc w:val="both"/>
        <w:rPr>
          <w:rFonts w:cs="Arial"/>
          <w:color w:val="000000"/>
          <w:lang w:eastAsia="en-AU"/>
        </w:rPr>
      </w:pPr>
    </w:p>
    <w:p w14:paraId="58921043" w14:textId="6A839283" w:rsidR="00E81D78" w:rsidRDefault="00CB210F" w:rsidP="009D04A9">
      <w:pPr>
        <w:pStyle w:val="NoSpacing"/>
        <w:jc w:val="both"/>
        <w:rPr>
          <w:rFonts w:eastAsia="Calibri" w:cs="Arial"/>
          <w:color w:val="000000"/>
          <w:lang w:eastAsia="en-AU"/>
        </w:rPr>
      </w:pPr>
      <w:r w:rsidRPr="007205E8">
        <w:rPr>
          <w:rFonts w:eastAsia="Calibri" w:cs="Arial"/>
          <w:color w:val="000000"/>
          <w:lang w:eastAsia="en-AU"/>
        </w:rPr>
        <w:t xml:space="preserve">The feedback from each </w:t>
      </w:r>
      <w:r w:rsidR="00E6224E" w:rsidRPr="007205E8">
        <w:rPr>
          <w:rFonts w:eastAsia="Calibri" w:cs="Arial"/>
          <w:color w:val="000000"/>
          <w:lang w:eastAsia="en-AU"/>
        </w:rPr>
        <w:t xml:space="preserve">stakeholder </w:t>
      </w:r>
      <w:r w:rsidRPr="007205E8">
        <w:rPr>
          <w:rFonts w:eastAsia="Calibri" w:cs="Arial"/>
          <w:color w:val="000000"/>
          <w:lang w:eastAsia="en-AU"/>
        </w:rPr>
        <w:t>consultation was captured via a SWOT analysis</w:t>
      </w:r>
      <w:r w:rsidR="003C3076" w:rsidRPr="007205E8">
        <w:rPr>
          <w:rFonts w:eastAsia="Calibri" w:cs="Arial"/>
          <w:color w:val="000000"/>
          <w:lang w:eastAsia="en-AU"/>
        </w:rPr>
        <w:t>,</w:t>
      </w:r>
      <w:r w:rsidR="00F222F9" w:rsidRPr="007205E8">
        <w:rPr>
          <w:rFonts w:eastAsia="Calibri" w:cs="Arial"/>
          <w:color w:val="000000"/>
          <w:lang w:eastAsia="en-AU"/>
        </w:rPr>
        <w:t xml:space="preserve"> the combined results are listed below.</w:t>
      </w:r>
    </w:p>
    <w:p w14:paraId="5498A8F2" w14:textId="77777777" w:rsidR="00BE569F" w:rsidRPr="009D04A9" w:rsidRDefault="00BE569F" w:rsidP="009D04A9">
      <w:pPr>
        <w:pStyle w:val="NoSpacing"/>
        <w:jc w:val="both"/>
        <w:rPr>
          <w:rFonts w:eastAsia="Calibri" w:cs="Arial"/>
          <w:color w:val="000000"/>
          <w:lang w:eastAsia="en-A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820"/>
      </w:tblGrid>
      <w:tr w:rsidR="00A94B57" w14:paraId="516C9D70" w14:textId="77777777" w:rsidTr="007205E8">
        <w:trPr>
          <w:trHeight w:val="99"/>
        </w:trPr>
        <w:tc>
          <w:tcPr>
            <w:tcW w:w="5103" w:type="dxa"/>
            <w:shd w:val="clear" w:color="auto" w:fill="4F81BD" w:themeFill="accent1"/>
          </w:tcPr>
          <w:p w14:paraId="2998BE93" w14:textId="77777777" w:rsidR="00A94B57" w:rsidRPr="00BE569F" w:rsidRDefault="00A94B57">
            <w:pPr>
              <w:pStyle w:val="Default"/>
              <w:rPr>
                <w:color w:val="FFFFFF" w:themeColor="background1"/>
                <w:sz w:val="22"/>
                <w:szCs w:val="22"/>
              </w:rPr>
            </w:pPr>
            <w:r w:rsidRPr="00BE569F">
              <w:rPr>
                <w:b/>
                <w:bCs/>
                <w:color w:val="FFFFFF" w:themeColor="background1"/>
                <w:sz w:val="22"/>
                <w:szCs w:val="22"/>
              </w:rPr>
              <w:t xml:space="preserve">Strengths </w:t>
            </w:r>
          </w:p>
        </w:tc>
        <w:tc>
          <w:tcPr>
            <w:tcW w:w="4820" w:type="dxa"/>
            <w:shd w:val="clear" w:color="auto" w:fill="4F81BD" w:themeFill="accent1"/>
          </w:tcPr>
          <w:p w14:paraId="63D3DA5A" w14:textId="77777777" w:rsidR="00A94B57" w:rsidRPr="00BE569F" w:rsidRDefault="00A94B57">
            <w:pPr>
              <w:pStyle w:val="Default"/>
              <w:rPr>
                <w:color w:val="FFFFFF" w:themeColor="background1"/>
                <w:sz w:val="22"/>
                <w:szCs w:val="22"/>
              </w:rPr>
            </w:pPr>
            <w:r w:rsidRPr="00BE569F">
              <w:rPr>
                <w:b/>
                <w:bCs/>
                <w:color w:val="FFFFFF" w:themeColor="background1"/>
                <w:sz w:val="22"/>
                <w:szCs w:val="22"/>
              </w:rPr>
              <w:t xml:space="preserve">Weaknesses </w:t>
            </w:r>
          </w:p>
        </w:tc>
      </w:tr>
      <w:tr w:rsidR="00A94B57" w14:paraId="5D1870D0" w14:textId="77777777" w:rsidTr="009D04A9">
        <w:trPr>
          <w:trHeight w:val="1933"/>
        </w:trPr>
        <w:tc>
          <w:tcPr>
            <w:tcW w:w="5103" w:type="dxa"/>
            <w:shd w:val="clear" w:color="auto" w:fill="DBE5F1" w:themeFill="accent1" w:themeFillTint="33"/>
          </w:tcPr>
          <w:p w14:paraId="4EE0BD5C" w14:textId="77777777" w:rsidR="00A94B57" w:rsidRPr="00BE569F" w:rsidRDefault="00A94B57">
            <w:pPr>
              <w:pStyle w:val="Default"/>
              <w:rPr>
                <w:sz w:val="22"/>
                <w:szCs w:val="22"/>
              </w:rPr>
            </w:pPr>
            <w:r w:rsidRPr="00BE569F">
              <w:rPr>
                <w:b/>
                <w:bCs/>
                <w:sz w:val="22"/>
                <w:szCs w:val="22"/>
              </w:rPr>
              <w:t xml:space="preserve">Dorset </w:t>
            </w:r>
          </w:p>
          <w:p w14:paraId="1ECD4CF0" w14:textId="77777777" w:rsidR="00A94B57" w:rsidRPr="00BE569F" w:rsidRDefault="00A94B57" w:rsidP="00A94B57">
            <w:pPr>
              <w:pStyle w:val="Default"/>
              <w:rPr>
                <w:sz w:val="22"/>
                <w:szCs w:val="22"/>
              </w:rPr>
            </w:pPr>
            <w:r w:rsidRPr="00BE569F">
              <w:rPr>
                <w:sz w:val="22"/>
                <w:szCs w:val="22"/>
              </w:rPr>
              <w:t xml:space="preserve">• Course: good greens, flat land, suits all standards, more 'interesting' layout </w:t>
            </w:r>
          </w:p>
          <w:p w14:paraId="450D56D9" w14:textId="77777777" w:rsidR="00A94B57" w:rsidRPr="00BE569F" w:rsidRDefault="00A94B57" w:rsidP="00A94B57">
            <w:pPr>
              <w:pStyle w:val="Default"/>
              <w:rPr>
                <w:sz w:val="22"/>
                <w:szCs w:val="22"/>
              </w:rPr>
            </w:pPr>
            <w:r w:rsidRPr="00BE569F">
              <w:rPr>
                <w:sz w:val="22"/>
                <w:szCs w:val="22"/>
              </w:rPr>
              <w:t xml:space="preserve">• Operations: good availability of tee-times (less busy) </w:t>
            </w:r>
          </w:p>
          <w:p w14:paraId="2BC99D7F" w14:textId="77777777" w:rsidR="00A94B57" w:rsidRPr="00BE569F" w:rsidRDefault="00A94B57" w:rsidP="00A94B57">
            <w:pPr>
              <w:pStyle w:val="Default"/>
              <w:rPr>
                <w:sz w:val="22"/>
                <w:szCs w:val="22"/>
              </w:rPr>
            </w:pPr>
            <w:r w:rsidRPr="00BE569F">
              <w:rPr>
                <w:sz w:val="22"/>
                <w:szCs w:val="22"/>
              </w:rPr>
              <w:t xml:space="preserve">• Facilities: availability of community room and outdoor BBQ </w:t>
            </w:r>
          </w:p>
          <w:p w14:paraId="70ABE2BB" w14:textId="77777777" w:rsidR="00A94B57" w:rsidRPr="00BE569F" w:rsidRDefault="00A94B57" w:rsidP="00A94B57">
            <w:pPr>
              <w:pStyle w:val="Default"/>
              <w:rPr>
                <w:sz w:val="22"/>
                <w:szCs w:val="22"/>
              </w:rPr>
            </w:pPr>
            <w:r w:rsidRPr="00BE569F">
              <w:rPr>
                <w:sz w:val="22"/>
                <w:szCs w:val="22"/>
              </w:rPr>
              <w:t xml:space="preserve">• Setting: picturesque, adjacent to 'mountain', lakes on-course </w:t>
            </w:r>
          </w:p>
          <w:p w14:paraId="0D2618B9" w14:textId="77777777" w:rsidR="00A94B57" w:rsidRPr="00BE569F" w:rsidRDefault="00A94B57">
            <w:pPr>
              <w:pStyle w:val="Default"/>
              <w:rPr>
                <w:sz w:val="22"/>
                <w:szCs w:val="22"/>
              </w:rPr>
            </w:pPr>
          </w:p>
        </w:tc>
        <w:tc>
          <w:tcPr>
            <w:tcW w:w="4820" w:type="dxa"/>
            <w:shd w:val="clear" w:color="auto" w:fill="DBE5F1" w:themeFill="accent1" w:themeFillTint="33"/>
          </w:tcPr>
          <w:p w14:paraId="098F1D32" w14:textId="77777777" w:rsidR="00A94B57" w:rsidRPr="00BE569F" w:rsidRDefault="00A94B57">
            <w:pPr>
              <w:pStyle w:val="Default"/>
              <w:rPr>
                <w:sz w:val="22"/>
                <w:szCs w:val="22"/>
              </w:rPr>
            </w:pPr>
            <w:r w:rsidRPr="00BE569F">
              <w:rPr>
                <w:b/>
                <w:bCs/>
                <w:sz w:val="22"/>
                <w:szCs w:val="22"/>
              </w:rPr>
              <w:t xml:space="preserve">Dorset </w:t>
            </w:r>
          </w:p>
          <w:p w14:paraId="525FAC2E" w14:textId="77777777" w:rsidR="00A94B57" w:rsidRPr="00BE569F" w:rsidRDefault="00A94B57" w:rsidP="00A94B57">
            <w:pPr>
              <w:pStyle w:val="Default"/>
              <w:rPr>
                <w:sz w:val="22"/>
                <w:szCs w:val="22"/>
              </w:rPr>
            </w:pPr>
            <w:r w:rsidRPr="00BE569F">
              <w:rPr>
                <w:sz w:val="22"/>
                <w:szCs w:val="22"/>
              </w:rPr>
              <w:t xml:space="preserve">• Course: poor winter conditions, poor drainage </w:t>
            </w:r>
          </w:p>
          <w:p w14:paraId="3B5D3036" w14:textId="77777777" w:rsidR="00A94B57" w:rsidRPr="00BE569F" w:rsidRDefault="00A94B57" w:rsidP="00A94B57">
            <w:pPr>
              <w:pStyle w:val="Default"/>
              <w:rPr>
                <w:sz w:val="22"/>
                <w:szCs w:val="22"/>
              </w:rPr>
            </w:pPr>
            <w:r w:rsidRPr="00BE569F">
              <w:rPr>
                <w:sz w:val="22"/>
                <w:szCs w:val="22"/>
              </w:rPr>
              <w:t xml:space="preserve">• Location: ‘back-street’, difficult to find, poor signage </w:t>
            </w:r>
          </w:p>
          <w:p w14:paraId="010F56BF" w14:textId="77777777" w:rsidR="00A94B57" w:rsidRPr="00BE569F" w:rsidRDefault="00A94B57" w:rsidP="00A94B57">
            <w:pPr>
              <w:pStyle w:val="Default"/>
              <w:rPr>
                <w:sz w:val="22"/>
                <w:szCs w:val="22"/>
              </w:rPr>
            </w:pPr>
            <w:r w:rsidRPr="00BE569F">
              <w:rPr>
                <w:sz w:val="22"/>
                <w:szCs w:val="22"/>
              </w:rPr>
              <w:t xml:space="preserve">• Hospitality: poor F&amp;B offer and supporting facilities </w:t>
            </w:r>
          </w:p>
          <w:p w14:paraId="447F89AB" w14:textId="77777777" w:rsidR="00A94B57" w:rsidRPr="00BE569F" w:rsidRDefault="00A94B57" w:rsidP="00A94B57">
            <w:pPr>
              <w:pStyle w:val="Default"/>
              <w:rPr>
                <w:sz w:val="22"/>
                <w:szCs w:val="22"/>
              </w:rPr>
            </w:pPr>
            <w:r w:rsidRPr="00BE569F">
              <w:rPr>
                <w:sz w:val="22"/>
                <w:szCs w:val="22"/>
              </w:rPr>
              <w:t xml:space="preserve">• Market: poor perception and reputation </w:t>
            </w:r>
          </w:p>
          <w:p w14:paraId="6BD14C5F" w14:textId="77777777" w:rsidR="00A94B57" w:rsidRPr="00BE569F" w:rsidRDefault="00A94B57" w:rsidP="00A94B57">
            <w:pPr>
              <w:pStyle w:val="Default"/>
              <w:rPr>
                <w:sz w:val="22"/>
                <w:szCs w:val="22"/>
              </w:rPr>
            </w:pPr>
            <w:r w:rsidRPr="00BE569F">
              <w:rPr>
                <w:sz w:val="22"/>
                <w:szCs w:val="22"/>
              </w:rPr>
              <w:t xml:space="preserve">• Precinct: car-parking capacity is low </w:t>
            </w:r>
          </w:p>
          <w:p w14:paraId="576BC95A" w14:textId="77777777" w:rsidR="00A94B57" w:rsidRPr="00BE569F" w:rsidRDefault="00A94B57">
            <w:pPr>
              <w:pStyle w:val="Default"/>
              <w:rPr>
                <w:sz w:val="22"/>
                <w:szCs w:val="22"/>
              </w:rPr>
            </w:pPr>
          </w:p>
        </w:tc>
      </w:tr>
      <w:tr w:rsidR="00A94B57" w14:paraId="7BC4236D" w14:textId="77777777" w:rsidTr="007205E8">
        <w:trPr>
          <w:trHeight w:val="3012"/>
        </w:trPr>
        <w:tc>
          <w:tcPr>
            <w:tcW w:w="5103" w:type="dxa"/>
          </w:tcPr>
          <w:p w14:paraId="0DACC3B7" w14:textId="77777777" w:rsidR="00A94B57" w:rsidRPr="00BE569F" w:rsidRDefault="00A94B57">
            <w:pPr>
              <w:pStyle w:val="Default"/>
              <w:rPr>
                <w:sz w:val="22"/>
                <w:szCs w:val="22"/>
              </w:rPr>
            </w:pPr>
            <w:r w:rsidRPr="00BE569F">
              <w:rPr>
                <w:b/>
                <w:bCs/>
                <w:sz w:val="22"/>
                <w:szCs w:val="22"/>
              </w:rPr>
              <w:lastRenderedPageBreak/>
              <w:t xml:space="preserve">Ringwood </w:t>
            </w:r>
          </w:p>
          <w:p w14:paraId="37DD0964" w14:textId="77777777" w:rsidR="00A94B57" w:rsidRPr="00BE569F" w:rsidRDefault="00A94B57" w:rsidP="008B461E">
            <w:pPr>
              <w:pStyle w:val="Default"/>
              <w:rPr>
                <w:sz w:val="22"/>
                <w:szCs w:val="22"/>
              </w:rPr>
            </w:pPr>
            <w:r w:rsidRPr="00BE569F">
              <w:rPr>
                <w:sz w:val="22"/>
                <w:szCs w:val="22"/>
              </w:rPr>
              <w:t xml:space="preserve">• Course: established setting, mature vegetation, consistently good condition, continued course improvements </w:t>
            </w:r>
          </w:p>
          <w:p w14:paraId="35BE06DD" w14:textId="77777777" w:rsidR="00A94B57" w:rsidRPr="00BE569F" w:rsidRDefault="00A94B57" w:rsidP="008B461E">
            <w:pPr>
              <w:pStyle w:val="Default"/>
              <w:rPr>
                <w:sz w:val="22"/>
                <w:szCs w:val="22"/>
              </w:rPr>
            </w:pPr>
            <w:r w:rsidRPr="00BE569F">
              <w:rPr>
                <w:sz w:val="22"/>
                <w:szCs w:val="22"/>
              </w:rPr>
              <w:t xml:space="preserve">• Hospitality: hi-quality F&amp;B via café, </w:t>
            </w:r>
          </w:p>
          <w:p w14:paraId="561A1557" w14:textId="77777777" w:rsidR="00A94B57" w:rsidRPr="00BE569F" w:rsidRDefault="00A94B57" w:rsidP="008B461E">
            <w:pPr>
              <w:pStyle w:val="Default"/>
              <w:rPr>
                <w:sz w:val="22"/>
                <w:szCs w:val="22"/>
              </w:rPr>
            </w:pPr>
            <w:r w:rsidRPr="00BE569F">
              <w:rPr>
                <w:sz w:val="22"/>
                <w:szCs w:val="22"/>
              </w:rPr>
              <w:t xml:space="preserve">• Market: good course reputation, no nearby F&amp;B competition, no local event spaces </w:t>
            </w:r>
          </w:p>
          <w:p w14:paraId="41B18844" w14:textId="77777777" w:rsidR="00A94B57" w:rsidRPr="00BE569F" w:rsidRDefault="00A94B57" w:rsidP="008B461E">
            <w:pPr>
              <w:pStyle w:val="Default"/>
              <w:rPr>
                <w:sz w:val="22"/>
                <w:szCs w:val="22"/>
              </w:rPr>
            </w:pPr>
            <w:r w:rsidRPr="00BE569F">
              <w:rPr>
                <w:sz w:val="22"/>
                <w:szCs w:val="22"/>
              </w:rPr>
              <w:t xml:space="preserve">• Location: premium, residential and accessible </w:t>
            </w:r>
          </w:p>
          <w:p w14:paraId="52C5747D" w14:textId="77777777" w:rsidR="00A94B57" w:rsidRPr="00BE569F" w:rsidRDefault="00A94B57">
            <w:pPr>
              <w:pStyle w:val="Default"/>
              <w:rPr>
                <w:sz w:val="22"/>
                <w:szCs w:val="22"/>
              </w:rPr>
            </w:pPr>
          </w:p>
        </w:tc>
        <w:tc>
          <w:tcPr>
            <w:tcW w:w="4820" w:type="dxa"/>
          </w:tcPr>
          <w:p w14:paraId="7C12CCCD" w14:textId="77777777" w:rsidR="00A94B57" w:rsidRPr="00BE569F" w:rsidRDefault="00A94B57">
            <w:pPr>
              <w:pStyle w:val="Default"/>
              <w:rPr>
                <w:sz w:val="22"/>
                <w:szCs w:val="22"/>
              </w:rPr>
            </w:pPr>
            <w:r w:rsidRPr="00BE569F">
              <w:rPr>
                <w:b/>
                <w:bCs/>
                <w:sz w:val="22"/>
                <w:szCs w:val="22"/>
              </w:rPr>
              <w:t xml:space="preserve">Ringwood </w:t>
            </w:r>
          </w:p>
          <w:p w14:paraId="7847DC2A" w14:textId="4E849255" w:rsidR="00A94B57" w:rsidRPr="00BE569F" w:rsidRDefault="00A94B57" w:rsidP="00926646">
            <w:pPr>
              <w:pStyle w:val="Default"/>
              <w:ind w:right="-101"/>
              <w:rPr>
                <w:sz w:val="22"/>
                <w:szCs w:val="22"/>
              </w:rPr>
            </w:pPr>
            <w:r w:rsidRPr="00BE569F">
              <w:rPr>
                <w:sz w:val="22"/>
                <w:szCs w:val="22"/>
              </w:rPr>
              <w:t>• Course: mature vegetation</w:t>
            </w:r>
            <w:r w:rsidR="00926646" w:rsidRPr="00BE569F">
              <w:rPr>
                <w:sz w:val="22"/>
                <w:szCs w:val="22"/>
              </w:rPr>
              <w:t xml:space="preserve">, </w:t>
            </w:r>
            <w:r w:rsidRPr="00BE569F">
              <w:rPr>
                <w:sz w:val="22"/>
                <w:szCs w:val="22"/>
              </w:rPr>
              <w:t xml:space="preserve">requires more maintenance, hilly terrain </w:t>
            </w:r>
          </w:p>
          <w:p w14:paraId="77D635A9" w14:textId="77777777" w:rsidR="00A94B57" w:rsidRPr="00BE569F" w:rsidRDefault="00A94B57" w:rsidP="008B461E">
            <w:pPr>
              <w:pStyle w:val="Default"/>
              <w:rPr>
                <w:sz w:val="22"/>
                <w:szCs w:val="22"/>
              </w:rPr>
            </w:pPr>
            <w:r w:rsidRPr="00BE569F">
              <w:rPr>
                <w:sz w:val="22"/>
                <w:szCs w:val="22"/>
              </w:rPr>
              <w:t xml:space="preserve">• Operations: poor pace of play, too many user-group entitlements (tee-time dominant) </w:t>
            </w:r>
          </w:p>
          <w:p w14:paraId="6FD57EB7" w14:textId="77777777" w:rsidR="00A94B57" w:rsidRPr="00BE569F" w:rsidRDefault="00A94B57" w:rsidP="008B461E">
            <w:pPr>
              <w:pStyle w:val="Default"/>
              <w:rPr>
                <w:sz w:val="22"/>
                <w:szCs w:val="22"/>
              </w:rPr>
            </w:pPr>
            <w:r w:rsidRPr="00BE569F">
              <w:rPr>
                <w:sz w:val="22"/>
                <w:szCs w:val="22"/>
              </w:rPr>
              <w:t xml:space="preserve">• Practice: poor facilities, no long-game area, no short-game area, small-sized putting greens </w:t>
            </w:r>
          </w:p>
          <w:p w14:paraId="6C6B2917" w14:textId="77777777" w:rsidR="00A94B57" w:rsidRPr="00BE569F" w:rsidRDefault="00A94B57" w:rsidP="008B461E">
            <w:pPr>
              <w:pStyle w:val="Default"/>
              <w:rPr>
                <w:sz w:val="22"/>
                <w:szCs w:val="22"/>
              </w:rPr>
            </w:pPr>
            <w:r w:rsidRPr="00BE569F">
              <w:rPr>
                <w:sz w:val="22"/>
                <w:szCs w:val="22"/>
              </w:rPr>
              <w:t xml:space="preserve">• Facilities F&amp;B: only 1 dedicated events space (restricted size - not reaching full potential), restricted kitchen facilities </w:t>
            </w:r>
          </w:p>
          <w:p w14:paraId="661445DF" w14:textId="77777777" w:rsidR="00A94B57" w:rsidRPr="00BE569F" w:rsidRDefault="00A94B57" w:rsidP="008B461E">
            <w:pPr>
              <w:pStyle w:val="Default"/>
              <w:rPr>
                <w:sz w:val="22"/>
                <w:szCs w:val="22"/>
              </w:rPr>
            </w:pPr>
            <w:r w:rsidRPr="00BE569F">
              <w:rPr>
                <w:sz w:val="22"/>
                <w:szCs w:val="22"/>
              </w:rPr>
              <w:t xml:space="preserve">• Customer: golfers not purchasing as much F&amp;B e.g. Ringwood GC members use clubrooms </w:t>
            </w:r>
          </w:p>
          <w:p w14:paraId="763C20D3" w14:textId="39D6183B" w:rsidR="00A94B57" w:rsidRPr="00BE569F" w:rsidRDefault="00A94B57">
            <w:pPr>
              <w:pStyle w:val="Default"/>
              <w:rPr>
                <w:sz w:val="22"/>
                <w:szCs w:val="22"/>
              </w:rPr>
            </w:pPr>
            <w:r w:rsidRPr="00BE569F">
              <w:rPr>
                <w:sz w:val="22"/>
                <w:szCs w:val="22"/>
              </w:rPr>
              <w:t>• Precinct: car-parking capacity is low (</w:t>
            </w:r>
            <w:r w:rsidR="001017DE" w:rsidRPr="00BE569F">
              <w:rPr>
                <w:sz w:val="22"/>
                <w:szCs w:val="22"/>
              </w:rPr>
              <w:t xml:space="preserve">mostly </w:t>
            </w:r>
            <w:r w:rsidRPr="00BE569F">
              <w:rPr>
                <w:sz w:val="22"/>
                <w:szCs w:val="22"/>
              </w:rPr>
              <w:t>weekends)</w:t>
            </w:r>
          </w:p>
        </w:tc>
      </w:tr>
    </w:tbl>
    <w:p w14:paraId="09D5A869" w14:textId="11B2CC8E" w:rsidR="00E57F5B" w:rsidRDefault="00E57F5B">
      <w:pPr>
        <w:rPr>
          <w:rFonts w:eastAsiaTheme="minorHAnsi" w:cs="Arial"/>
        </w:rPr>
      </w:pPr>
    </w:p>
    <w:p w14:paraId="2EC92650" w14:textId="0FA231A2" w:rsidR="00E81D78" w:rsidRDefault="00E81D78" w:rsidP="00CE0EDC">
      <w:pPr>
        <w:pStyle w:val="NoSpacing"/>
        <w:rPr>
          <w:rFonts w:cs="Arial"/>
        </w:rPr>
      </w:pPr>
    </w:p>
    <w:tbl>
      <w:tblPr>
        <w:tblW w:w="10184" w:type="dxa"/>
        <w:tblBorders>
          <w:top w:val="nil"/>
          <w:left w:val="nil"/>
          <w:bottom w:val="nil"/>
          <w:right w:val="nil"/>
        </w:tblBorders>
        <w:tblLayout w:type="fixed"/>
        <w:tblLook w:val="0000" w:firstRow="0" w:lastRow="0" w:firstColumn="0" w:lastColumn="0" w:noHBand="0" w:noVBand="0"/>
      </w:tblPr>
      <w:tblGrid>
        <w:gridCol w:w="5211"/>
        <w:gridCol w:w="4973"/>
      </w:tblGrid>
      <w:tr w:rsidR="006D46E2" w14:paraId="185A4C35" w14:textId="77777777" w:rsidTr="006405A3">
        <w:trPr>
          <w:trHeight w:val="99"/>
        </w:trPr>
        <w:tc>
          <w:tcPr>
            <w:tcW w:w="5211" w:type="dxa"/>
            <w:tcBorders>
              <w:top w:val="single" w:sz="4" w:space="0" w:color="auto"/>
              <w:left w:val="single" w:sz="4" w:space="0" w:color="auto"/>
              <w:bottom w:val="single" w:sz="4" w:space="0" w:color="auto"/>
              <w:right w:val="single" w:sz="4" w:space="0" w:color="auto"/>
            </w:tcBorders>
            <w:shd w:val="clear" w:color="auto" w:fill="4F81BD" w:themeFill="accent1"/>
          </w:tcPr>
          <w:p w14:paraId="7C4B3A7E" w14:textId="77777777" w:rsidR="006D46E2" w:rsidRPr="006B1E82" w:rsidRDefault="006D46E2">
            <w:pPr>
              <w:pStyle w:val="Default"/>
              <w:rPr>
                <w:color w:val="FFFFFF" w:themeColor="background1"/>
                <w:sz w:val="22"/>
                <w:szCs w:val="20"/>
              </w:rPr>
            </w:pPr>
            <w:r w:rsidRPr="006B1E82">
              <w:rPr>
                <w:b/>
                <w:bCs/>
                <w:color w:val="FFFFFF" w:themeColor="background1"/>
                <w:sz w:val="22"/>
                <w:szCs w:val="20"/>
              </w:rPr>
              <w:t xml:space="preserve">Opportunities </w:t>
            </w:r>
          </w:p>
        </w:tc>
        <w:tc>
          <w:tcPr>
            <w:tcW w:w="4973" w:type="dxa"/>
            <w:tcBorders>
              <w:top w:val="single" w:sz="4" w:space="0" w:color="auto"/>
              <w:left w:val="single" w:sz="4" w:space="0" w:color="auto"/>
              <w:bottom w:val="single" w:sz="4" w:space="0" w:color="auto"/>
              <w:right w:val="single" w:sz="4" w:space="0" w:color="auto"/>
            </w:tcBorders>
            <w:shd w:val="clear" w:color="auto" w:fill="4F81BD" w:themeFill="accent1"/>
          </w:tcPr>
          <w:p w14:paraId="6D0FF5EC" w14:textId="77777777" w:rsidR="006D46E2" w:rsidRPr="006B1E82" w:rsidRDefault="006D46E2">
            <w:pPr>
              <w:pStyle w:val="Default"/>
              <w:rPr>
                <w:color w:val="FFFFFF" w:themeColor="background1"/>
                <w:sz w:val="22"/>
                <w:szCs w:val="20"/>
              </w:rPr>
            </w:pPr>
            <w:r w:rsidRPr="006B1E82">
              <w:rPr>
                <w:b/>
                <w:bCs/>
                <w:color w:val="FFFFFF" w:themeColor="background1"/>
                <w:sz w:val="22"/>
                <w:szCs w:val="20"/>
              </w:rPr>
              <w:t xml:space="preserve">Threats </w:t>
            </w:r>
          </w:p>
        </w:tc>
      </w:tr>
      <w:tr w:rsidR="006D46E2" w14:paraId="0A20BA9D" w14:textId="77777777" w:rsidTr="006405A3">
        <w:trPr>
          <w:trHeight w:val="2067"/>
        </w:trPr>
        <w:tc>
          <w:tcPr>
            <w:tcW w:w="52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A4F44" w14:textId="77777777" w:rsidR="006D46E2" w:rsidRPr="006B1E82" w:rsidRDefault="006D46E2">
            <w:pPr>
              <w:pStyle w:val="Default"/>
              <w:rPr>
                <w:sz w:val="22"/>
                <w:szCs w:val="20"/>
              </w:rPr>
            </w:pPr>
            <w:r w:rsidRPr="006B1E82">
              <w:rPr>
                <w:b/>
                <w:bCs/>
                <w:sz w:val="22"/>
                <w:szCs w:val="20"/>
              </w:rPr>
              <w:t xml:space="preserve">Dorset </w:t>
            </w:r>
          </w:p>
          <w:p w14:paraId="012FBE85" w14:textId="77777777" w:rsidR="006D46E2" w:rsidRPr="006B1E82" w:rsidRDefault="006D46E2" w:rsidP="008B461E">
            <w:pPr>
              <w:pStyle w:val="Default"/>
              <w:rPr>
                <w:sz w:val="22"/>
                <w:szCs w:val="20"/>
              </w:rPr>
            </w:pPr>
            <w:r w:rsidRPr="006B1E82">
              <w:rPr>
                <w:sz w:val="22"/>
                <w:szCs w:val="20"/>
              </w:rPr>
              <w:t xml:space="preserve">• Course: develop all-year playing conditions, improve drainage </w:t>
            </w:r>
          </w:p>
          <w:p w14:paraId="1FACAD7D" w14:textId="77777777" w:rsidR="006D46E2" w:rsidRPr="006B1E82" w:rsidRDefault="006D46E2" w:rsidP="008B461E">
            <w:pPr>
              <w:pStyle w:val="Default"/>
              <w:rPr>
                <w:sz w:val="22"/>
                <w:szCs w:val="20"/>
              </w:rPr>
            </w:pPr>
            <w:r w:rsidRPr="006B1E82">
              <w:rPr>
                <w:sz w:val="22"/>
                <w:szCs w:val="20"/>
              </w:rPr>
              <w:t xml:space="preserve">• Facilities F&amp;B: improve F&amp;B offer, seating and social areas, kitchen facilities, difficult location for ‘standard’ café - create ‘destination’ offer e.g. micro-brewery, challenging to create functions/events areas (view to vegetation not ‘sweeping’) </w:t>
            </w:r>
          </w:p>
          <w:p w14:paraId="3E885E97" w14:textId="77777777" w:rsidR="006D46E2" w:rsidRPr="006B1E82" w:rsidRDefault="006D46E2" w:rsidP="008B461E">
            <w:pPr>
              <w:pStyle w:val="Default"/>
              <w:rPr>
                <w:sz w:val="22"/>
                <w:szCs w:val="20"/>
              </w:rPr>
            </w:pPr>
            <w:r w:rsidRPr="006B1E82">
              <w:rPr>
                <w:sz w:val="22"/>
                <w:szCs w:val="20"/>
              </w:rPr>
              <w:t xml:space="preserve">• Customer: promote better integration b/w clubs e.g. group tournament and matches </w:t>
            </w:r>
          </w:p>
          <w:p w14:paraId="10A1A575" w14:textId="77777777" w:rsidR="006D46E2" w:rsidRPr="006B1E82" w:rsidRDefault="006D46E2" w:rsidP="008B461E">
            <w:pPr>
              <w:pStyle w:val="Default"/>
              <w:rPr>
                <w:sz w:val="22"/>
                <w:szCs w:val="20"/>
              </w:rPr>
            </w:pPr>
            <w:r w:rsidRPr="006B1E82">
              <w:rPr>
                <w:sz w:val="22"/>
                <w:szCs w:val="20"/>
              </w:rPr>
              <w:t xml:space="preserve">• Market: increase advertising and awareness </w:t>
            </w:r>
          </w:p>
          <w:p w14:paraId="2455262A" w14:textId="77777777" w:rsidR="006D46E2" w:rsidRPr="006B1E82" w:rsidRDefault="006D46E2" w:rsidP="008B461E">
            <w:pPr>
              <w:pStyle w:val="Default"/>
              <w:rPr>
                <w:sz w:val="22"/>
                <w:szCs w:val="20"/>
              </w:rPr>
            </w:pPr>
            <w:r w:rsidRPr="006B1E82">
              <w:rPr>
                <w:sz w:val="22"/>
                <w:szCs w:val="20"/>
              </w:rPr>
              <w:t xml:space="preserve">• Community: improve engagement, create community hub, increase community 'space' </w:t>
            </w:r>
          </w:p>
          <w:p w14:paraId="71A5D69F" w14:textId="77777777" w:rsidR="006D46E2" w:rsidRPr="006B1E82" w:rsidRDefault="006D46E2" w:rsidP="008B461E">
            <w:pPr>
              <w:pStyle w:val="Default"/>
              <w:rPr>
                <w:sz w:val="22"/>
                <w:szCs w:val="20"/>
              </w:rPr>
            </w:pPr>
            <w:r w:rsidRPr="006B1E82">
              <w:rPr>
                <w:sz w:val="22"/>
                <w:szCs w:val="20"/>
              </w:rPr>
              <w:t xml:space="preserve">• Programs: develop junior golfers </w:t>
            </w:r>
          </w:p>
          <w:p w14:paraId="022788E7" w14:textId="77777777" w:rsidR="006D46E2" w:rsidRPr="006B1E82" w:rsidRDefault="006D46E2">
            <w:pPr>
              <w:pStyle w:val="Default"/>
              <w:rPr>
                <w:sz w:val="22"/>
                <w:szCs w:val="20"/>
              </w:rPr>
            </w:pPr>
          </w:p>
        </w:tc>
        <w:tc>
          <w:tcPr>
            <w:tcW w:w="49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BBB233" w14:textId="77777777" w:rsidR="006D46E2" w:rsidRPr="006B1E82" w:rsidRDefault="006D46E2">
            <w:pPr>
              <w:pStyle w:val="Default"/>
              <w:rPr>
                <w:sz w:val="22"/>
                <w:szCs w:val="20"/>
              </w:rPr>
            </w:pPr>
            <w:r w:rsidRPr="006B1E82">
              <w:rPr>
                <w:b/>
                <w:bCs/>
                <w:sz w:val="22"/>
                <w:szCs w:val="20"/>
              </w:rPr>
              <w:t xml:space="preserve">Dorset </w:t>
            </w:r>
          </w:p>
          <w:p w14:paraId="58B035C8" w14:textId="77777777" w:rsidR="006D46E2" w:rsidRPr="006B1E82" w:rsidRDefault="006D46E2" w:rsidP="008B461E">
            <w:pPr>
              <w:pStyle w:val="Default"/>
              <w:rPr>
                <w:sz w:val="22"/>
                <w:szCs w:val="20"/>
              </w:rPr>
            </w:pPr>
            <w:r w:rsidRPr="006B1E82">
              <w:rPr>
                <w:sz w:val="22"/>
                <w:szCs w:val="20"/>
              </w:rPr>
              <w:t xml:space="preserve">• Course: poor winter conditions </w:t>
            </w:r>
          </w:p>
          <w:p w14:paraId="7B0C0FAC" w14:textId="77777777" w:rsidR="006D46E2" w:rsidRPr="006B1E82" w:rsidRDefault="006D46E2" w:rsidP="008B461E">
            <w:pPr>
              <w:pStyle w:val="Default"/>
              <w:rPr>
                <w:sz w:val="22"/>
                <w:szCs w:val="20"/>
              </w:rPr>
            </w:pPr>
            <w:r w:rsidRPr="006B1E82">
              <w:rPr>
                <w:sz w:val="22"/>
                <w:szCs w:val="20"/>
              </w:rPr>
              <w:t xml:space="preserve">• Facilities: not providing a contemporary F&amp;B offer </w:t>
            </w:r>
          </w:p>
          <w:p w14:paraId="18C22768" w14:textId="77777777" w:rsidR="006D46E2" w:rsidRPr="006B1E82" w:rsidRDefault="006D46E2" w:rsidP="008B461E">
            <w:pPr>
              <w:pStyle w:val="Default"/>
              <w:rPr>
                <w:sz w:val="22"/>
                <w:szCs w:val="20"/>
              </w:rPr>
            </w:pPr>
            <w:r w:rsidRPr="006B1E82">
              <w:rPr>
                <w:sz w:val="22"/>
                <w:szCs w:val="20"/>
              </w:rPr>
              <w:t xml:space="preserve">• Competition: from driving ranges, member-based clubs (competing for public players), more challenging golf courses </w:t>
            </w:r>
          </w:p>
          <w:p w14:paraId="6B6E863D" w14:textId="77777777" w:rsidR="006D46E2" w:rsidRPr="006B1E82" w:rsidRDefault="006D46E2">
            <w:pPr>
              <w:pStyle w:val="Default"/>
              <w:rPr>
                <w:sz w:val="22"/>
                <w:szCs w:val="20"/>
              </w:rPr>
            </w:pPr>
          </w:p>
        </w:tc>
      </w:tr>
      <w:tr w:rsidR="006D46E2" w14:paraId="510666D2" w14:textId="77777777" w:rsidTr="006405A3">
        <w:trPr>
          <w:trHeight w:val="60"/>
        </w:trPr>
        <w:tc>
          <w:tcPr>
            <w:tcW w:w="5211" w:type="dxa"/>
            <w:tcBorders>
              <w:top w:val="single" w:sz="4" w:space="0" w:color="auto"/>
              <w:left w:val="single" w:sz="4" w:space="0" w:color="auto"/>
              <w:bottom w:val="single" w:sz="4" w:space="0" w:color="auto"/>
              <w:right w:val="single" w:sz="4" w:space="0" w:color="auto"/>
            </w:tcBorders>
          </w:tcPr>
          <w:p w14:paraId="24A3D49B" w14:textId="77777777" w:rsidR="006D46E2" w:rsidRPr="00494BC5" w:rsidRDefault="006D46E2">
            <w:pPr>
              <w:pStyle w:val="Default"/>
              <w:rPr>
                <w:sz w:val="22"/>
                <w:szCs w:val="22"/>
              </w:rPr>
            </w:pPr>
            <w:r w:rsidRPr="00494BC5">
              <w:rPr>
                <w:b/>
                <w:bCs/>
                <w:sz w:val="22"/>
                <w:szCs w:val="22"/>
              </w:rPr>
              <w:t xml:space="preserve">Ringwood </w:t>
            </w:r>
          </w:p>
          <w:p w14:paraId="3C20014C" w14:textId="77777777" w:rsidR="006D46E2" w:rsidRPr="00494BC5" w:rsidRDefault="006D46E2" w:rsidP="009D2973">
            <w:pPr>
              <w:pStyle w:val="Default"/>
              <w:rPr>
                <w:sz w:val="22"/>
                <w:szCs w:val="22"/>
              </w:rPr>
            </w:pPr>
            <w:r w:rsidRPr="00494BC5">
              <w:rPr>
                <w:sz w:val="22"/>
                <w:szCs w:val="22"/>
              </w:rPr>
              <w:t xml:space="preserve">• Course: continue drainage program </w:t>
            </w:r>
          </w:p>
          <w:p w14:paraId="32DE82EC" w14:textId="77777777" w:rsidR="006D46E2" w:rsidRPr="00494BC5" w:rsidRDefault="006D46E2" w:rsidP="009D2973">
            <w:pPr>
              <w:pStyle w:val="Default"/>
              <w:rPr>
                <w:sz w:val="22"/>
                <w:szCs w:val="22"/>
              </w:rPr>
            </w:pPr>
            <w:r w:rsidRPr="00494BC5">
              <w:rPr>
                <w:sz w:val="22"/>
                <w:szCs w:val="22"/>
              </w:rPr>
              <w:t xml:space="preserve">• Golf shop: improve layout, create golf-feel and create repairs workshop adjacent </w:t>
            </w:r>
          </w:p>
          <w:p w14:paraId="1D51680F" w14:textId="77777777" w:rsidR="006D46E2" w:rsidRPr="00494BC5" w:rsidRDefault="006D46E2" w:rsidP="009D2973">
            <w:pPr>
              <w:pStyle w:val="Default"/>
              <w:rPr>
                <w:sz w:val="22"/>
                <w:szCs w:val="22"/>
              </w:rPr>
            </w:pPr>
            <w:r w:rsidRPr="00494BC5">
              <w:rPr>
                <w:sz w:val="22"/>
                <w:szCs w:val="22"/>
              </w:rPr>
              <w:t xml:space="preserve">• Functions: "clearly demand" for increased functions &amp; events e.g. weddings 140-170pax </w:t>
            </w:r>
          </w:p>
          <w:p w14:paraId="5711D67F" w14:textId="77777777" w:rsidR="006D46E2" w:rsidRPr="00494BC5" w:rsidRDefault="006D46E2" w:rsidP="009D2973">
            <w:pPr>
              <w:pStyle w:val="Default"/>
              <w:rPr>
                <w:sz w:val="22"/>
                <w:szCs w:val="22"/>
              </w:rPr>
            </w:pPr>
            <w:r w:rsidRPr="00494BC5">
              <w:rPr>
                <w:sz w:val="22"/>
                <w:szCs w:val="22"/>
              </w:rPr>
              <w:t xml:space="preserve">• Facilities golf: upgrade indoor coaching facilities (carpet and paint), create outdoor teaching area (driving range), improve short-game practice area and putting green, create high-quality short-game practice area </w:t>
            </w:r>
          </w:p>
          <w:p w14:paraId="625EB82D" w14:textId="77777777" w:rsidR="006D46E2" w:rsidRPr="00494BC5" w:rsidRDefault="006D46E2" w:rsidP="009D2973">
            <w:pPr>
              <w:pStyle w:val="Default"/>
              <w:rPr>
                <w:sz w:val="22"/>
                <w:szCs w:val="22"/>
              </w:rPr>
            </w:pPr>
            <w:r w:rsidRPr="00494BC5">
              <w:rPr>
                <w:sz w:val="22"/>
                <w:szCs w:val="22"/>
              </w:rPr>
              <w:t xml:space="preserve">• Facilities F&amp;B: create flexible space and diversify F&amp;B revenue (cafe, bar and functions) </w:t>
            </w:r>
          </w:p>
          <w:p w14:paraId="66CC81B8" w14:textId="77777777" w:rsidR="006D46E2" w:rsidRPr="00494BC5" w:rsidRDefault="006D46E2" w:rsidP="009D2973">
            <w:pPr>
              <w:pStyle w:val="Default"/>
              <w:rPr>
                <w:sz w:val="22"/>
                <w:szCs w:val="22"/>
              </w:rPr>
            </w:pPr>
            <w:r w:rsidRPr="00494BC5">
              <w:rPr>
                <w:sz w:val="22"/>
                <w:szCs w:val="22"/>
              </w:rPr>
              <w:t xml:space="preserve">• Facilities F&amp;B: enhanced kitchen facilities - wider offer - more pax </w:t>
            </w:r>
          </w:p>
          <w:p w14:paraId="4E9954D9" w14:textId="77777777" w:rsidR="006D46E2" w:rsidRPr="00494BC5" w:rsidRDefault="006D46E2" w:rsidP="009D2973">
            <w:pPr>
              <w:pStyle w:val="Default"/>
              <w:rPr>
                <w:sz w:val="22"/>
                <w:szCs w:val="22"/>
              </w:rPr>
            </w:pPr>
            <w:r w:rsidRPr="00494BC5">
              <w:rPr>
                <w:sz w:val="22"/>
                <w:szCs w:val="22"/>
              </w:rPr>
              <w:t xml:space="preserve">• Facilities events: lawn area (function pad) for outdoor events e.g. outdoor cinema </w:t>
            </w:r>
          </w:p>
          <w:p w14:paraId="6B58DCF9" w14:textId="77777777" w:rsidR="006D46E2" w:rsidRPr="00494BC5" w:rsidRDefault="006D46E2" w:rsidP="009D2973">
            <w:pPr>
              <w:pStyle w:val="Default"/>
              <w:rPr>
                <w:sz w:val="22"/>
                <w:szCs w:val="22"/>
              </w:rPr>
            </w:pPr>
            <w:r w:rsidRPr="00494BC5">
              <w:rPr>
                <w:sz w:val="22"/>
                <w:szCs w:val="22"/>
              </w:rPr>
              <w:t xml:space="preserve">• Facilities: create golf &amp; community hub (location, location, location...) </w:t>
            </w:r>
          </w:p>
          <w:p w14:paraId="4B223BFC" w14:textId="77777777" w:rsidR="006D46E2" w:rsidRPr="00494BC5" w:rsidRDefault="006D46E2" w:rsidP="009D2973">
            <w:pPr>
              <w:pStyle w:val="Default"/>
              <w:rPr>
                <w:sz w:val="22"/>
                <w:szCs w:val="22"/>
              </w:rPr>
            </w:pPr>
            <w:r w:rsidRPr="00494BC5">
              <w:rPr>
                <w:sz w:val="22"/>
                <w:szCs w:val="22"/>
              </w:rPr>
              <w:lastRenderedPageBreak/>
              <w:t xml:space="preserve">• Club: improved clubrooms e.g. promote functions, create outdoor deck with views and encourage community use e.g. multi-purpose space </w:t>
            </w:r>
          </w:p>
          <w:p w14:paraId="7B641260" w14:textId="77777777" w:rsidR="006D46E2" w:rsidRPr="00494BC5" w:rsidRDefault="006D46E2" w:rsidP="009D2973">
            <w:pPr>
              <w:pStyle w:val="Default"/>
              <w:rPr>
                <w:sz w:val="22"/>
                <w:szCs w:val="22"/>
              </w:rPr>
            </w:pPr>
            <w:r w:rsidRPr="00494BC5">
              <w:rPr>
                <w:sz w:val="22"/>
                <w:szCs w:val="22"/>
              </w:rPr>
              <w:t xml:space="preserve">• Marketing: encourage off-peak play </w:t>
            </w:r>
          </w:p>
          <w:p w14:paraId="4921F94A" w14:textId="47E16DB1" w:rsidR="006D46E2" w:rsidRPr="00494BC5" w:rsidRDefault="006D46E2" w:rsidP="009D2973">
            <w:pPr>
              <w:pStyle w:val="Default"/>
              <w:rPr>
                <w:sz w:val="22"/>
                <w:szCs w:val="22"/>
              </w:rPr>
            </w:pPr>
            <w:r w:rsidRPr="00494BC5">
              <w:rPr>
                <w:sz w:val="22"/>
                <w:szCs w:val="22"/>
              </w:rPr>
              <w:t xml:space="preserve">• Market: engage with young families and other diverse community groups </w:t>
            </w:r>
          </w:p>
          <w:p w14:paraId="37657502" w14:textId="77777777" w:rsidR="006D46E2" w:rsidRPr="00494BC5" w:rsidRDefault="006D46E2">
            <w:pPr>
              <w:pStyle w:val="Default"/>
              <w:rPr>
                <w:sz w:val="22"/>
                <w:szCs w:val="22"/>
              </w:rPr>
            </w:pPr>
          </w:p>
        </w:tc>
        <w:tc>
          <w:tcPr>
            <w:tcW w:w="4973" w:type="dxa"/>
            <w:tcBorders>
              <w:top w:val="single" w:sz="4" w:space="0" w:color="auto"/>
              <w:left w:val="single" w:sz="4" w:space="0" w:color="auto"/>
              <w:bottom w:val="single" w:sz="4" w:space="0" w:color="auto"/>
              <w:right w:val="single" w:sz="4" w:space="0" w:color="auto"/>
            </w:tcBorders>
          </w:tcPr>
          <w:p w14:paraId="4A46A17F" w14:textId="37A1EA2C" w:rsidR="006D46E2" w:rsidRPr="00494BC5" w:rsidRDefault="006D46E2">
            <w:pPr>
              <w:pStyle w:val="Default"/>
              <w:rPr>
                <w:sz w:val="22"/>
                <w:szCs w:val="22"/>
              </w:rPr>
            </w:pPr>
            <w:r w:rsidRPr="00494BC5">
              <w:rPr>
                <w:b/>
                <w:bCs/>
                <w:sz w:val="22"/>
                <w:szCs w:val="22"/>
              </w:rPr>
              <w:lastRenderedPageBreak/>
              <w:t>Ringwood</w:t>
            </w:r>
            <w:r w:rsidR="00D1263D" w:rsidRPr="00494BC5">
              <w:rPr>
                <w:b/>
                <w:bCs/>
                <w:sz w:val="22"/>
                <w:szCs w:val="22"/>
              </w:rPr>
              <w:t xml:space="preserve"> </w:t>
            </w:r>
          </w:p>
          <w:p w14:paraId="12AE61D3" w14:textId="77777777" w:rsidR="006D46E2" w:rsidRPr="00494BC5" w:rsidRDefault="006D46E2" w:rsidP="009D2973">
            <w:pPr>
              <w:pStyle w:val="Default"/>
              <w:rPr>
                <w:sz w:val="22"/>
                <w:szCs w:val="22"/>
              </w:rPr>
            </w:pPr>
            <w:r w:rsidRPr="00494BC5">
              <w:rPr>
                <w:sz w:val="22"/>
                <w:szCs w:val="22"/>
              </w:rPr>
              <w:t xml:space="preserve">• Course: constrained property e.g. fairways, creek, houses and boundaries </w:t>
            </w:r>
          </w:p>
          <w:p w14:paraId="46EBA994" w14:textId="77777777" w:rsidR="006D46E2" w:rsidRPr="00494BC5" w:rsidRDefault="006D46E2" w:rsidP="009D2973">
            <w:pPr>
              <w:pStyle w:val="Default"/>
              <w:rPr>
                <w:sz w:val="22"/>
                <w:szCs w:val="22"/>
              </w:rPr>
            </w:pPr>
            <w:r w:rsidRPr="00494BC5">
              <w:rPr>
                <w:sz w:val="22"/>
                <w:szCs w:val="22"/>
              </w:rPr>
              <w:t xml:space="preserve">• Club: membership decline </w:t>
            </w:r>
          </w:p>
          <w:p w14:paraId="59D56902" w14:textId="77777777" w:rsidR="006D46E2" w:rsidRPr="00494BC5" w:rsidRDefault="006D46E2" w:rsidP="009D2973">
            <w:pPr>
              <w:pStyle w:val="Default"/>
              <w:rPr>
                <w:sz w:val="22"/>
                <w:szCs w:val="22"/>
              </w:rPr>
            </w:pPr>
            <w:r w:rsidRPr="00494BC5">
              <w:rPr>
                <w:sz w:val="22"/>
                <w:szCs w:val="22"/>
              </w:rPr>
              <w:t xml:space="preserve">• Competition F&amp;B: Ringwood GC - biggest competition for on-site café </w:t>
            </w:r>
          </w:p>
          <w:p w14:paraId="2BE1018D" w14:textId="77777777" w:rsidR="006D46E2" w:rsidRPr="00494BC5" w:rsidRDefault="006D46E2">
            <w:pPr>
              <w:pStyle w:val="Default"/>
              <w:rPr>
                <w:sz w:val="22"/>
                <w:szCs w:val="22"/>
              </w:rPr>
            </w:pPr>
          </w:p>
          <w:p w14:paraId="4FB1AAC5" w14:textId="77777777" w:rsidR="00D1263D" w:rsidRPr="00494BC5" w:rsidRDefault="00D1263D">
            <w:pPr>
              <w:pStyle w:val="Default"/>
              <w:rPr>
                <w:sz w:val="22"/>
                <w:szCs w:val="22"/>
              </w:rPr>
            </w:pPr>
          </w:p>
          <w:p w14:paraId="5A613900" w14:textId="77777777" w:rsidR="00D1263D" w:rsidRPr="00494BC5" w:rsidRDefault="00D1263D">
            <w:pPr>
              <w:pStyle w:val="Default"/>
              <w:rPr>
                <w:sz w:val="22"/>
                <w:szCs w:val="22"/>
              </w:rPr>
            </w:pPr>
          </w:p>
          <w:p w14:paraId="1288024C" w14:textId="77777777" w:rsidR="00D1263D" w:rsidRPr="00494BC5" w:rsidRDefault="00D1263D" w:rsidP="00D1263D">
            <w:pPr>
              <w:pStyle w:val="Default"/>
              <w:rPr>
                <w:b/>
                <w:sz w:val="22"/>
                <w:szCs w:val="22"/>
              </w:rPr>
            </w:pPr>
            <w:r w:rsidRPr="00494BC5">
              <w:rPr>
                <w:b/>
                <w:sz w:val="22"/>
                <w:szCs w:val="22"/>
              </w:rPr>
              <w:t>Maroondah Golf</w:t>
            </w:r>
          </w:p>
          <w:p w14:paraId="06CCCA45" w14:textId="77777777" w:rsidR="00D1263D" w:rsidRPr="00494BC5" w:rsidRDefault="00D1263D" w:rsidP="00D1263D">
            <w:pPr>
              <w:pStyle w:val="Default"/>
              <w:rPr>
                <w:sz w:val="22"/>
                <w:szCs w:val="22"/>
              </w:rPr>
            </w:pPr>
            <w:r w:rsidRPr="00494BC5">
              <w:rPr>
                <w:sz w:val="22"/>
                <w:szCs w:val="22"/>
              </w:rPr>
              <w:t>• Trends: less-time, ageing population, diminishing golf relevance, not engaging with younger audience</w:t>
            </w:r>
          </w:p>
          <w:p w14:paraId="7978766E" w14:textId="77777777" w:rsidR="00D1263D" w:rsidRPr="00494BC5" w:rsidRDefault="00D1263D" w:rsidP="00D1263D">
            <w:pPr>
              <w:pStyle w:val="Default"/>
              <w:rPr>
                <w:sz w:val="22"/>
                <w:szCs w:val="22"/>
              </w:rPr>
            </w:pPr>
            <w:r w:rsidRPr="00494BC5">
              <w:rPr>
                <w:sz w:val="22"/>
                <w:szCs w:val="22"/>
              </w:rPr>
              <w:t>• Participation: declining kids interest in golf (no junior program), perceived to be expensive, perceived lack of ‘time’</w:t>
            </w:r>
          </w:p>
          <w:p w14:paraId="6B2A4E30" w14:textId="6AF15250" w:rsidR="00D1263D" w:rsidRPr="00494BC5" w:rsidRDefault="00D1263D" w:rsidP="00D1263D">
            <w:pPr>
              <w:pStyle w:val="Default"/>
              <w:rPr>
                <w:sz w:val="22"/>
                <w:szCs w:val="22"/>
              </w:rPr>
            </w:pPr>
            <w:r w:rsidRPr="00494BC5">
              <w:rPr>
                <w:sz w:val="22"/>
                <w:szCs w:val="22"/>
              </w:rPr>
              <w:t>• People: maintaining quality leadership, management and staff</w:t>
            </w:r>
          </w:p>
        </w:tc>
      </w:tr>
    </w:tbl>
    <w:p w14:paraId="7CA48A72" w14:textId="7FE13783" w:rsidR="00E81D78" w:rsidRDefault="00E81D78" w:rsidP="00CE0EDC">
      <w:pPr>
        <w:pStyle w:val="NoSpacing"/>
        <w:rPr>
          <w:rFonts w:cs="Arial"/>
        </w:rPr>
      </w:pPr>
    </w:p>
    <w:p w14:paraId="1CFE61F3" w14:textId="386B91A7" w:rsidR="00AA4FA1" w:rsidRPr="00C33B63" w:rsidRDefault="00B81645" w:rsidP="009A54F9">
      <w:pPr>
        <w:pStyle w:val="Heading2"/>
      </w:pPr>
      <w:bookmarkStart w:id="15" w:name="_Toc43811938"/>
      <w:bookmarkStart w:id="16" w:name="_GoBack"/>
      <w:r w:rsidRPr="00C33B63">
        <w:t xml:space="preserve">Strategy </w:t>
      </w:r>
      <w:r w:rsidR="00494BC5">
        <w:t>d</w:t>
      </w:r>
      <w:r w:rsidRPr="00C33B63">
        <w:t xml:space="preserve">evelopment </w:t>
      </w:r>
      <w:r w:rsidR="00494BC5">
        <w:t>co</w:t>
      </w:r>
      <w:r w:rsidRPr="00C33B63">
        <w:t xml:space="preserve">mmunity </w:t>
      </w:r>
      <w:r w:rsidR="00494BC5">
        <w:t>e</w:t>
      </w:r>
      <w:r w:rsidRPr="00C33B63">
        <w:t xml:space="preserve">ngagement </w:t>
      </w:r>
      <w:r w:rsidR="00494BC5">
        <w:t>p</w:t>
      </w:r>
      <w:r w:rsidRPr="00C33B63">
        <w:t>rogram</w:t>
      </w:r>
      <w:bookmarkEnd w:id="15"/>
      <w:r w:rsidR="00D35454" w:rsidRPr="00C33B63">
        <w:t xml:space="preserve"> </w:t>
      </w:r>
    </w:p>
    <w:bookmarkEnd w:id="16"/>
    <w:p w14:paraId="680EB544" w14:textId="77777777" w:rsidR="00B81645" w:rsidRDefault="00B81645" w:rsidP="007D1F5A">
      <w:pPr>
        <w:rPr>
          <w:rFonts w:eastAsia="DengXian" w:cs="Arial"/>
          <w:lang w:val="en-US"/>
        </w:rPr>
      </w:pPr>
    </w:p>
    <w:p w14:paraId="6E5D4435" w14:textId="77777777" w:rsidR="00806996" w:rsidRDefault="007D1F5A" w:rsidP="006B1E82">
      <w:pPr>
        <w:rPr>
          <w:rFonts w:eastAsia="DengXian" w:cs="Arial"/>
          <w:lang w:val="en-US" w:eastAsia="zh-CN"/>
        </w:rPr>
      </w:pPr>
      <w:r w:rsidRPr="007D1F5A">
        <w:rPr>
          <w:rFonts w:eastAsia="DengXian" w:cs="Arial"/>
          <w:lang w:val="en-US"/>
        </w:rPr>
        <w:t xml:space="preserve">From 10 November 2019 to 26 January 2020, Council undertook a comprehensive community engagement program </w:t>
      </w:r>
      <w:r w:rsidRPr="007D1F5A">
        <w:rPr>
          <w:rFonts w:eastAsia="DengXian" w:cs="Arial"/>
          <w:lang w:val="en-US" w:eastAsia="zh-CN"/>
        </w:rPr>
        <w:t>to understand the views of our community in relation to the stage one report</w:t>
      </w:r>
      <w:r w:rsidR="00494127">
        <w:rPr>
          <w:rFonts w:eastAsia="DengXian" w:cs="Arial"/>
          <w:lang w:val="en-US" w:eastAsia="zh-CN"/>
        </w:rPr>
        <w:t xml:space="preserve"> and their views on the consideration of other potential uses including basketball and soccer. </w:t>
      </w:r>
    </w:p>
    <w:p w14:paraId="4A2AFFA1" w14:textId="77777777" w:rsidR="00806996" w:rsidRDefault="00806996" w:rsidP="006B1E82">
      <w:pPr>
        <w:rPr>
          <w:rFonts w:eastAsia="DengXian" w:cs="Arial"/>
          <w:lang w:val="en-US" w:eastAsia="zh-CN"/>
        </w:rPr>
      </w:pPr>
    </w:p>
    <w:p w14:paraId="4513A23F" w14:textId="0B0E99B2" w:rsidR="007D1F5A" w:rsidRPr="007D1F5A" w:rsidRDefault="00494127" w:rsidP="006B1E82">
      <w:pPr>
        <w:rPr>
          <w:rFonts w:eastAsia="DengXian" w:cs="Arial"/>
          <w:lang w:val="en-US" w:eastAsia="zh-CN"/>
        </w:rPr>
      </w:pPr>
      <w:r>
        <w:rPr>
          <w:rFonts w:eastAsia="DengXian" w:cs="Arial"/>
          <w:lang w:val="en-US" w:eastAsia="zh-CN"/>
        </w:rPr>
        <w:t xml:space="preserve">Engagement was </w:t>
      </w:r>
      <w:r w:rsidR="00975F00">
        <w:rPr>
          <w:rFonts w:eastAsia="DengXian" w:cs="Arial"/>
          <w:lang w:val="en-US" w:eastAsia="zh-CN"/>
        </w:rPr>
        <w:t xml:space="preserve">undertaken </w:t>
      </w:r>
      <w:r w:rsidR="00975F00" w:rsidRPr="007D1F5A">
        <w:rPr>
          <w:rFonts w:eastAsia="DengXian" w:cs="Arial"/>
          <w:lang w:val="en-US" w:eastAsia="zh-CN"/>
        </w:rPr>
        <w:t>with</w:t>
      </w:r>
      <w:r w:rsidR="007D1F5A" w:rsidRPr="007D1F5A">
        <w:rPr>
          <w:rFonts w:eastAsia="DengXian" w:cs="Arial"/>
          <w:lang w:val="en-US" w:eastAsia="zh-CN"/>
        </w:rPr>
        <w:t xml:space="preserve"> key stakeholders, surrounding residents and the wider community. The findings from this engagement program have been developed into a consultation report which together with the Stage One Maroondah Strategic Golf Review, </w:t>
      </w:r>
      <w:r w:rsidR="000C142F">
        <w:rPr>
          <w:rFonts w:eastAsia="DengXian" w:cs="Arial"/>
          <w:lang w:val="en-US" w:eastAsia="zh-CN"/>
        </w:rPr>
        <w:t xml:space="preserve">have been </w:t>
      </w:r>
      <w:r w:rsidR="007D1F5A" w:rsidRPr="007D1F5A">
        <w:rPr>
          <w:rFonts w:eastAsia="DengXian" w:cs="Arial"/>
          <w:lang w:val="en-US" w:eastAsia="zh-CN"/>
        </w:rPr>
        <w:t xml:space="preserve">utilised to inform the development of the </w:t>
      </w:r>
      <w:r w:rsidR="007D1F5A" w:rsidRPr="00806996">
        <w:rPr>
          <w:rFonts w:eastAsia="DengXian" w:cs="Arial"/>
          <w:i/>
          <w:lang w:val="en-US" w:eastAsia="zh-CN"/>
        </w:rPr>
        <w:t>Maroondah Golf Strategy 2020 - 2030</w:t>
      </w:r>
      <w:r w:rsidR="007D1F5A" w:rsidRPr="007D1F5A">
        <w:rPr>
          <w:rFonts w:eastAsia="DengXian" w:cs="Arial"/>
          <w:lang w:val="en-US" w:eastAsia="zh-CN"/>
        </w:rPr>
        <w:t>.</w:t>
      </w:r>
    </w:p>
    <w:p w14:paraId="1D443510" w14:textId="77777777" w:rsidR="007D1F5A" w:rsidRPr="007D1F5A" w:rsidRDefault="007D1F5A" w:rsidP="006B1E82">
      <w:pPr>
        <w:widowControl w:val="0"/>
        <w:suppressAutoHyphens/>
        <w:autoSpaceDE w:val="0"/>
        <w:autoSpaceDN w:val="0"/>
        <w:adjustRightInd w:val="0"/>
        <w:spacing w:line="288" w:lineRule="auto"/>
        <w:ind w:firstLine="720"/>
        <w:textAlignment w:val="center"/>
        <w:rPr>
          <w:rFonts w:ascii="Calibri" w:eastAsia="DengXian" w:hAnsi="Calibri" w:cs="Arial"/>
          <w:sz w:val="24"/>
          <w:szCs w:val="24"/>
          <w:lang w:val="en-US"/>
        </w:rPr>
      </w:pPr>
    </w:p>
    <w:p w14:paraId="3879000D" w14:textId="77777777" w:rsidR="007D1F5A" w:rsidRPr="00494127" w:rsidRDefault="007D1F5A" w:rsidP="006B1E82">
      <w:pPr>
        <w:rPr>
          <w:rFonts w:eastAsia="DengXian" w:cs="Arial"/>
          <w:lang w:val="en-US"/>
        </w:rPr>
      </w:pPr>
      <w:r w:rsidRPr="00745D3B">
        <w:rPr>
          <w:rFonts w:eastAsia="DengXian" w:cs="Arial"/>
          <w:lang w:val="en-US"/>
        </w:rPr>
        <w:t xml:space="preserve">A </w:t>
      </w:r>
      <w:r w:rsidRPr="00494127">
        <w:rPr>
          <w:rFonts w:eastAsia="DengXian" w:cs="Arial"/>
          <w:lang w:val="en-US"/>
        </w:rPr>
        <w:t xml:space="preserve">mix of qualitative and quantitative processes were used to gauge the level of support on proposed key elements identified in the stage one report. Surveys, community drop-in sessions and meetings with key users and residents, were provided to ensure the views of our community were captured.  </w:t>
      </w:r>
    </w:p>
    <w:p w14:paraId="1503C24D" w14:textId="77777777" w:rsidR="007D1F5A" w:rsidRPr="007D1F5A" w:rsidRDefault="007D1F5A" w:rsidP="007D1F5A">
      <w:pPr>
        <w:ind w:left="720"/>
        <w:rPr>
          <w:rFonts w:ascii="Calibri" w:eastAsia="DengXian" w:hAnsi="Calibri" w:cs="Arial"/>
          <w:sz w:val="24"/>
          <w:szCs w:val="24"/>
          <w:lang w:val="en-US"/>
        </w:rPr>
      </w:pPr>
    </w:p>
    <w:p w14:paraId="2974422F" w14:textId="549C6DED" w:rsidR="00DA03B9" w:rsidRPr="00806996" w:rsidRDefault="00DA03B9" w:rsidP="00DA03B9">
      <w:pPr>
        <w:spacing w:line="216" w:lineRule="auto"/>
        <w:rPr>
          <w:rFonts w:eastAsia="DengXian Light" w:cs="Arial"/>
          <w:b/>
          <w:color w:val="000000" w:themeColor="text1"/>
          <w:kern w:val="24"/>
          <w:position w:val="1"/>
          <w:lang w:val="en-US" w:eastAsia="en-AU"/>
        </w:rPr>
      </w:pPr>
      <w:r w:rsidRPr="00806996">
        <w:rPr>
          <w:rFonts w:eastAsia="DengXian Light" w:cs="Arial"/>
          <w:b/>
          <w:color w:val="000000" w:themeColor="text1"/>
          <w:kern w:val="24"/>
          <w:position w:val="1"/>
          <w:lang w:val="en-US" w:eastAsia="en-AU"/>
        </w:rPr>
        <w:t>Overall results:</w:t>
      </w:r>
    </w:p>
    <w:p w14:paraId="517CCDBC" w14:textId="77777777" w:rsidR="00476DF0" w:rsidRPr="007635D2" w:rsidRDefault="00DA03B9"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7635D2">
        <w:rPr>
          <w:rFonts w:eastAsia="DengXian Light" w:cs="Arial"/>
          <w:color w:val="000000" w:themeColor="text1"/>
          <w:kern w:val="24"/>
          <w:position w:val="1"/>
          <w:lang w:val="en-US" w:eastAsia="en-AU"/>
        </w:rPr>
        <w:t>A total of 1,125 submissions were received online and in hardcopy</w:t>
      </w:r>
    </w:p>
    <w:p w14:paraId="4C401DEE" w14:textId="77777777" w:rsidR="00476DF0" w:rsidRPr="007635D2" w:rsidRDefault="00DA03B9"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7635D2">
        <w:rPr>
          <w:rFonts w:eastAsia="DengXian Light" w:cs="Arial"/>
          <w:color w:val="000000" w:themeColor="text1"/>
          <w:kern w:val="24"/>
          <w:position w:val="1"/>
          <w:lang w:val="en-US" w:eastAsia="en-AU"/>
        </w:rPr>
        <w:t>53 submissions were received via email</w:t>
      </w:r>
    </w:p>
    <w:p w14:paraId="049CA4AD" w14:textId="07354775" w:rsidR="00DA03B9" w:rsidRPr="007635D2" w:rsidRDefault="00DA03B9" w:rsidP="003E25C8">
      <w:pPr>
        <w:pStyle w:val="ListParagraph"/>
        <w:numPr>
          <w:ilvl w:val="0"/>
          <w:numId w:val="26"/>
        </w:numPr>
        <w:spacing w:line="216" w:lineRule="auto"/>
        <w:rPr>
          <w:rFonts w:eastAsia="Times New Roman" w:cs="Arial"/>
          <w:color w:val="000000" w:themeColor="text1"/>
          <w:lang w:eastAsia="en-AU"/>
        </w:rPr>
      </w:pPr>
      <w:r w:rsidRPr="007635D2">
        <w:rPr>
          <w:rFonts w:eastAsia="DengXian Light" w:cs="Arial"/>
          <w:color w:val="000000" w:themeColor="text1"/>
          <w:kern w:val="24"/>
          <w:position w:val="1"/>
          <w:lang w:val="en-US" w:eastAsia="en-AU"/>
        </w:rPr>
        <w:t>4 petitions were received containing 76,</w:t>
      </w:r>
      <w:r w:rsidR="009071C0" w:rsidRPr="007635D2">
        <w:rPr>
          <w:rFonts w:eastAsia="DengXian Light" w:cs="Arial"/>
          <w:color w:val="000000" w:themeColor="text1"/>
          <w:kern w:val="24"/>
          <w:position w:val="1"/>
          <w:lang w:val="en-US" w:eastAsia="en-AU"/>
        </w:rPr>
        <w:t xml:space="preserve"> </w:t>
      </w:r>
      <w:r w:rsidRPr="007635D2">
        <w:rPr>
          <w:rFonts w:eastAsia="DengXian Light" w:cs="Arial"/>
          <w:color w:val="000000" w:themeColor="text1"/>
          <w:kern w:val="24"/>
          <w:position w:val="1"/>
          <w:lang w:val="en-US" w:eastAsia="en-AU"/>
        </w:rPr>
        <w:t xml:space="preserve">207, 371 and </w:t>
      </w:r>
      <w:r w:rsidR="00345023" w:rsidRPr="007635D2">
        <w:rPr>
          <w:rFonts w:eastAsia="DengXian Light" w:cs="Arial"/>
          <w:color w:val="000000" w:themeColor="text1"/>
          <w:kern w:val="24"/>
          <w:position w:val="1"/>
          <w:lang w:val="en-US" w:eastAsia="en-AU"/>
        </w:rPr>
        <w:t>67 signatures.</w:t>
      </w:r>
    </w:p>
    <w:p w14:paraId="7D6CFCE9" w14:textId="59F04442" w:rsidR="007D1F5A" w:rsidRPr="00996516" w:rsidRDefault="007D1F5A">
      <w:pPr>
        <w:rPr>
          <w:rFonts w:cs="Arial"/>
        </w:rPr>
      </w:pPr>
    </w:p>
    <w:p w14:paraId="1567CB9E" w14:textId="77777777" w:rsidR="007635D2" w:rsidRDefault="007635D2" w:rsidP="007635D2">
      <w:pPr>
        <w:pStyle w:val="Heading2"/>
      </w:pPr>
      <w:r w:rsidRPr="007635D2">
        <w:t xml:space="preserve">Community feedback key themes: </w:t>
      </w:r>
    </w:p>
    <w:p w14:paraId="12BD6D3D" w14:textId="77777777" w:rsidR="00866B3D" w:rsidRDefault="00866B3D" w:rsidP="007635D2">
      <w:pPr>
        <w:pStyle w:val="Heading2"/>
      </w:pPr>
    </w:p>
    <w:p w14:paraId="1506C906" w14:textId="77777777" w:rsidR="00866B3D" w:rsidRPr="00866B3D" w:rsidRDefault="00866B3D" w:rsidP="00866B3D">
      <w:pPr>
        <w:autoSpaceDE w:val="0"/>
        <w:autoSpaceDN w:val="0"/>
        <w:adjustRightInd w:val="0"/>
        <w:spacing w:before="40" w:after="40" w:line="191" w:lineRule="atLeast"/>
        <w:rPr>
          <w:rFonts w:cs="Arial"/>
          <w:b/>
          <w:color w:val="000000"/>
          <w:lang w:eastAsia="en-AU"/>
        </w:rPr>
      </w:pPr>
      <w:r w:rsidRPr="00866B3D">
        <w:rPr>
          <w:rFonts w:cs="Arial"/>
          <w:b/>
          <w:color w:val="000000"/>
          <w:lang w:eastAsia="en-AU"/>
        </w:rPr>
        <w:t xml:space="preserve">Positives of Maroondah Golf </w:t>
      </w:r>
    </w:p>
    <w:p w14:paraId="405AAF97" w14:textId="77777777" w:rsidR="00866B3D" w:rsidRPr="00866B3D" w:rsidRDefault="00866B3D"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866B3D">
        <w:rPr>
          <w:rFonts w:eastAsia="DengXian Light" w:cs="Arial"/>
          <w:color w:val="000000" w:themeColor="text1"/>
          <w:kern w:val="24"/>
          <w:position w:val="1"/>
          <w:lang w:val="en-US" w:eastAsia="en-AU"/>
        </w:rPr>
        <w:t xml:space="preserve">Ringwood and Dorset Golf courses are viewed as among the best in Victoria </w:t>
      </w:r>
    </w:p>
    <w:p w14:paraId="720F0779" w14:textId="77777777" w:rsidR="00866B3D" w:rsidRPr="00866B3D" w:rsidRDefault="00866B3D"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866B3D">
        <w:rPr>
          <w:rFonts w:eastAsia="DengXian Light" w:cs="Arial"/>
          <w:color w:val="000000" w:themeColor="text1"/>
          <w:kern w:val="24"/>
          <w:position w:val="1"/>
          <w:lang w:val="en-US" w:eastAsia="en-AU"/>
        </w:rPr>
        <w:t xml:space="preserve">Recent upgrades and maintenance of the facilities has been excellent </w:t>
      </w:r>
    </w:p>
    <w:p w14:paraId="459EA212" w14:textId="77777777" w:rsidR="00866B3D" w:rsidRPr="00866B3D" w:rsidRDefault="00866B3D"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866B3D">
        <w:rPr>
          <w:rFonts w:eastAsia="DengXian Light" w:cs="Arial"/>
          <w:color w:val="000000" w:themeColor="text1"/>
          <w:kern w:val="24"/>
          <w:position w:val="1"/>
          <w:lang w:val="en-US" w:eastAsia="en-AU"/>
        </w:rPr>
        <w:t xml:space="preserve">Both courses provide valuable open space for the community </w:t>
      </w:r>
    </w:p>
    <w:p w14:paraId="71BC62C7" w14:textId="77777777" w:rsidR="00866B3D" w:rsidRPr="00866B3D" w:rsidRDefault="00866B3D"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866B3D">
        <w:rPr>
          <w:rFonts w:eastAsia="DengXian Light" w:cs="Arial"/>
          <w:color w:val="000000" w:themeColor="text1"/>
          <w:kern w:val="24"/>
          <w:position w:val="1"/>
          <w:lang w:val="en-US" w:eastAsia="en-AU"/>
        </w:rPr>
        <w:t xml:space="preserve">Both courses support healthy, active ageing for senior members of the community </w:t>
      </w:r>
    </w:p>
    <w:p w14:paraId="18D077C6" w14:textId="77777777" w:rsidR="00DA2697" w:rsidRDefault="00866B3D"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866B3D">
        <w:rPr>
          <w:rFonts w:eastAsia="DengXian Light" w:cs="Arial"/>
          <w:color w:val="000000" w:themeColor="text1"/>
          <w:kern w:val="24"/>
          <w:position w:val="1"/>
          <w:lang w:val="en-US" w:eastAsia="en-AU"/>
        </w:rPr>
        <w:t>Golf provides substantial health and wellbeing benefits to participants</w:t>
      </w:r>
      <w:r w:rsidR="00D87014">
        <w:rPr>
          <w:rFonts w:eastAsia="DengXian Light" w:cs="Arial"/>
          <w:color w:val="000000" w:themeColor="text1"/>
          <w:kern w:val="24"/>
          <w:position w:val="1"/>
          <w:lang w:val="en-US" w:eastAsia="en-AU"/>
        </w:rPr>
        <w:t>.</w:t>
      </w:r>
    </w:p>
    <w:p w14:paraId="0C0807B7" w14:textId="77777777" w:rsidR="00DA2697" w:rsidRDefault="00DA2697" w:rsidP="00DA2697">
      <w:pPr>
        <w:spacing w:line="216" w:lineRule="auto"/>
        <w:rPr>
          <w:rFonts w:eastAsia="DengXian Light" w:cs="Arial"/>
          <w:color w:val="000000" w:themeColor="text1"/>
          <w:kern w:val="24"/>
          <w:position w:val="1"/>
          <w:lang w:val="en-US" w:eastAsia="en-AU"/>
        </w:rPr>
      </w:pPr>
    </w:p>
    <w:p w14:paraId="5DA85E48" w14:textId="77777777" w:rsidR="00DA2697" w:rsidRPr="00DA2697" w:rsidRDefault="00DA2697" w:rsidP="00DA2697">
      <w:pPr>
        <w:autoSpaceDE w:val="0"/>
        <w:autoSpaceDN w:val="0"/>
        <w:adjustRightInd w:val="0"/>
        <w:spacing w:before="40" w:after="40" w:line="191" w:lineRule="atLeast"/>
        <w:rPr>
          <w:rFonts w:cs="Arial"/>
          <w:b/>
          <w:color w:val="000000"/>
          <w:lang w:eastAsia="en-AU"/>
        </w:rPr>
      </w:pPr>
      <w:r w:rsidRPr="00DA2697">
        <w:rPr>
          <w:rFonts w:cs="Arial"/>
          <w:b/>
          <w:color w:val="000000"/>
          <w:lang w:eastAsia="en-AU"/>
        </w:rPr>
        <w:t xml:space="preserve">Suggestions to improve Maroondah Golf </w:t>
      </w:r>
    </w:p>
    <w:p w14:paraId="1F35E08D" w14:textId="77777777" w:rsidR="00DA2697" w:rsidRPr="00DA2697" w:rsidRDefault="00DA2697"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DA2697">
        <w:rPr>
          <w:rFonts w:eastAsia="DengXian Light" w:cs="Arial"/>
          <w:color w:val="000000" w:themeColor="text1"/>
          <w:kern w:val="24"/>
          <w:position w:val="1"/>
          <w:lang w:val="en-US" w:eastAsia="en-AU"/>
        </w:rPr>
        <w:t xml:space="preserve">Café improvements/expansion </w:t>
      </w:r>
    </w:p>
    <w:p w14:paraId="70F44661" w14:textId="77777777" w:rsidR="00DA2697" w:rsidRPr="00DA2697" w:rsidRDefault="00DA2697"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DA2697">
        <w:rPr>
          <w:rFonts w:eastAsia="DengXian Light" w:cs="Arial"/>
          <w:color w:val="000000" w:themeColor="text1"/>
          <w:kern w:val="24"/>
          <w:position w:val="1"/>
          <w:lang w:val="en-US" w:eastAsia="en-AU"/>
        </w:rPr>
        <w:t xml:space="preserve">Implement an on-line booking system </w:t>
      </w:r>
    </w:p>
    <w:p w14:paraId="663CEA2D" w14:textId="77777777" w:rsidR="00DA2697" w:rsidRPr="00DA2697" w:rsidRDefault="00DA2697"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DA2697">
        <w:rPr>
          <w:rFonts w:eastAsia="DengXian Light" w:cs="Arial"/>
          <w:color w:val="000000" w:themeColor="text1"/>
          <w:kern w:val="24"/>
          <w:position w:val="1"/>
          <w:lang w:val="en-US" w:eastAsia="en-AU"/>
        </w:rPr>
        <w:t xml:space="preserve">Improve parking and local traffic management at existing courses </w:t>
      </w:r>
    </w:p>
    <w:p w14:paraId="49F0B2C3" w14:textId="77777777" w:rsidR="00DA2697" w:rsidRPr="00DA2697" w:rsidRDefault="00DA2697"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DA2697">
        <w:rPr>
          <w:rFonts w:eastAsia="DengXian Light" w:cs="Arial"/>
          <w:color w:val="000000" w:themeColor="text1"/>
          <w:kern w:val="24"/>
          <w:position w:val="1"/>
          <w:lang w:val="en-US" w:eastAsia="en-AU"/>
        </w:rPr>
        <w:t xml:space="preserve">Redevelop parts of the courses for water sensitive and urban design elements </w:t>
      </w:r>
    </w:p>
    <w:p w14:paraId="3206CAB1" w14:textId="1E53A712" w:rsidR="00DA2697" w:rsidRDefault="00DA2697"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DA2697">
        <w:rPr>
          <w:rFonts w:eastAsia="DengXian Light" w:cs="Arial"/>
          <w:color w:val="000000" w:themeColor="text1"/>
          <w:kern w:val="24"/>
          <w:position w:val="1"/>
          <w:lang w:val="en-US" w:eastAsia="en-AU"/>
        </w:rPr>
        <w:t>Do not consider Maroondah Golf facilities for the expansion of basketball and soccer</w:t>
      </w:r>
      <w:r>
        <w:rPr>
          <w:rFonts w:eastAsia="DengXian Light" w:cs="Arial"/>
          <w:color w:val="000000" w:themeColor="text1"/>
          <w:kern w:val="24"/>
          <w:position w:val="1"/>
          <w:lang w:val="en-US" w:eastAsia="en-AU"/>
        </w:rPr>
        <w:t>.</w:t>
      </w:r>
    </w:p>
    <w:p w14:paraId="0A3D0DB9" w14:textId="291FEAFE" w:rsidR="00DA2697" w:rsidRDefault="00DA2697" w:rsidP="00DA2697">
      <w:pPr>
        <w:spacing w:line="216" w:lineRule="auto"/>
        <w:rPr>
          <w:rFonts w:eastAsia="DengXian Light" w:cs="Arial"/>
          <w:color w:val="000000" w:themeColor="text1"/>
          <w:kern w:val="24"/>
          <w:position w:val="1"/>
          <w:lang w:val="en-US" w:eastAsia="en-AU"/>
        </w:rPr>
      </w:pPr>
    </w:p>
    <w:p w14:paraId="4886D5DC" w14:textId="5E79754E" w:rsidR="00DA2697" w:rsidRDefault="00DA2697" w:rsidP="00DA2697">
      <w:pPr>
        <w:spacing w:line="216" w:lineRule="auto"/>
        <w:rPr>
          <w:rFonts w:eastAsia="DengXian Light" w:cs="Arial"/>
          <w:color w:val="000000" w:themeColor="text1"/>
          <w:kern w:val="24"/>
          <w:position w:val="1"/>
          <w:lang w:val="en-US" w:eastAsia="en-AU"/>
        </w:rPr>
      </w:pPr>
    </w:p>
    <w:p w14:paraId="19A70C57" w14:textId="54471565" w:rsidR="008B3102" w:rsidRPr="008B3102" w:rsidRDefault="008B3102" w:rsidP="008B3102">
      <w:pPr>
        <w:autoSpaceDE w:val="0"/>
        <w:autoSpaceDN w:val="0"/>
        <w:adjustRightInd w:val="0"/>
        <w:rPr>
          <w:rFonts w:cs="Arial"/>
          <w:b/>
          <w:color w:val="000000"/>
          <w:lang w:eastAsia="en-AU"/>
        </w:rPr>
      </w:pPr>
      <w:r w:rsidRPr="008B3102">
        <w:rPr>
          <w:rFonts w:cs="Arial"/>
          <w:b/>
          <w:color w:val="000000"/>
          <w:lang w:eastAsia="en-AU"/>
        </w:rPr>
        <w:t>Community concerns with the Stage One report and proposals</w:t>
      </w:r>
    </w:p>
    <w:p w14:paraId="38912A04" w14:textId="77777777" w:rsidR="008B3102"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Changes could negatively impact the health and wellbeing of seniors </w:t>
      </w:r>
    </w:p>
    <w:p w14:paraId="3405AF13" w14:textId="6B88CD26" w:rsidR="008B3102"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The stage one report did not reflect the true picture of golf participation at both courses </w:t>
      </w:r>
    </w:p>
    <w:p w14:paraId="591A3AA7" w14:textId="133D3492" w:rsidR="008B3102"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Changes could see members go elsewhere to play </w:t>
      </w:r>
    </w:p>
    <w:p w14:paraId="5E48EED5" w14:textId="2EB87606" w:rsidR="008B3102"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Loss of open space for Maroondah </w:t>
      </w:r>
    </w:p>
    <w:p w14:paraId="2EFF5D3D" w14:textId="1D2A40C5" w:rsidR="008B3102" w:rsidRPr="00AE6DAE" w:rsidRDefault="00081781"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I</w:t>
      </w:r>
      <w:r w:rsidR="008B3102" w:rsidRPr="00AE6DAE">
        <w:rPr>
          <w:rFonts w:eastAsia="DengXian Light" w:cs="Arial"/>
          <w:color w:val="000000" w:themeColor="text1"/>
          <w:kern w:val="24"/>
          <w:position w:val="1"/>
          <w:lang w:val="en-US" w:eastAsia="en-AU"/>
        </w:rPr>
        <w:t xml:space="preserve">mpacts to wildlife and habitat </w:t>
      </w:r>
    </w:p>
    <w:p w14:paraId="15A8AA4E" w14:textId="178932AD" w:rsidR="008B3102"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Mini golf and virtual golf are over represented in Maroondah </w:t>
      </w:r>
    </w:p>
    <w:p w14:paraId="029A2E35" w14:textId="48CE0971" w:rsidR="008B3102"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Driving range has previously featured at Dorset Golf </w:t>
      </w:r>
    </w:p>
    <w:p w14:paraId="6356B918" w14:textId="50B50202" w:rsidR="00081781" w:rsidRP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 xml:space="preserve">Sports such as </w:t>
      </w:r>
      <w:r w:rsidR="00AE6DAE" w:rsidRPr="00AE6DAE">
        <w:rPr>
          <w:rFonts w:eastAsia="DengXian Light" w:cs="Arial"/>
          <w:color w:val="000000" w:themeColor="text1"/>
          <w:kern w:val="24"/>
          <w:position w:val="1"/>
          <w:lang w:val="en-US" w:eastAsia="en-AU"/>
        </w:rPr>
        <w:t>s</w:t>
      </w:r>
      <w:r w:rsidRPr="00AE6DAE">
        <w:rPr>
          <w:rFonts w:eastAsia="DengXian Light" w:cs="Arial"/>
          <w:color w:val="000000" w:themeColor="text1"/>
          <w:kern w:val="24"/>
          <w:position w:val="1"/>
          <w:lang w:val="en-US" w:eastAsia="en-AU"/>
        </w:rPr>
        <w:t xml:space="preserve">occer and </w:t>
      </w:r>
      <w:r w:rsidR="00AE6DAE" w:rsidRPr="00AE6DAE">
        <w:rPr>
          <w:rFonts w:eastAsia="DengXian Light" w:cs="Arial"/>
          <w:color w:val="000000" w:themeColor="text1"/>
          <w:kern w:val="24"/>
          <w:position w:val="1"/>
          <w:lang w:val="en-US" w:eastAsia="en-AU"/>
        </w:rPr>
        <w:t>b</w:t>
      </w:r>
      <w:r w:rsidRPr="00AE6DAE">
        <w:rPr>
          <w:rFonts w:eastAsia="DengXian Light" w:cs="Arial"/>
          <w:color w:val="000000" w:themeColor="text1"/>
          <w:kern w:val="24"/>
          <w:position w:val="1"/>
          <w:lang w:val="en-US" w:eastAsia="en-AU"/>
        </w:rPr>
        <w:t xml:space="preserve">asketball are over represented in Maroondah </w:t>
      </w:r>
    </w:p>
    <w:p w14:paraId="1A9DFF81" w14:textId="77777777" w:rsidR="00AE6DAE" w:rsidRDefault="008B3102"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t>Proposed changes would result in traffic congestion for local street</w:t>
      </w:r>
      <w:r w:rsidR="00AE6DAE">
        <w:rPr>
          <w:rFonts w:eastAsia="DengXian Light" w:cs="Arial"/>
          <w:color w:val="000000" w:themeColor="text1"/>
          <w:kern w:val="24"/>
          <w:position w:val="1"/>
          <w:lang w:val="en-US" w:eastAsia="en-AU"/>
        </w:rPr>
        <w:t>.</w:t>
      </w:r>
    </w:p>
    <w:p w14:paraId="47AB2BDB" w14:textId="4502C4E7" w:rsidR="00355324" w:rsidRPr="00355324" w:rsidRDefault="008B3102" w:rsidP="00C0639E">
      <w:pPr>
        <w:spacing w:line="216" w:lineRule="auto"/>
        <w:rPr>
          <w:rFonts w:eastAsia="DengXian Light" w:cs="Arial"/>
          <w:color w:val="000000" w:themeColor="text1"/>
          <w:kern w:val="24"/>
          <w:position w:val="1"/>
          <w:lang w:val="en-US" w:eastAsia="en-AU"/>
        </w:rPr>
      </w:pPr>
      <w:r w:rsidRPr="00AE6DAE">
        <w:rPr>
          <w:rFonts w:eastAsia="DengXian Light" w:cs="Arial"/>
          <w:color w:val="000000" w:themeColor="text1"/>
          <w:kern w:val="24"/>
          <w:position w:val="1"/>
          <w:lang w:val="en-US" w:eastAsia="en-AU"/>
        </w:rPr>
        <w:lastRenderedPageBreak/>
        <w:t xml:space="preserve"> </w:t>
      </w:r>
      <w:r w:rsidR="00355324" w:rsidRPr="00355324">
        <w:rPr>
          <w:rFonts w:cs="Arial"/>
          <w:b/>
          <w:color w:val="000000"/>
          <w:lang w:eastAsia="en-AU"/>
        </w:rPr>
        <w:t xml:space="preserve">Overall community feedback </w:t>
      </w:r>
    </w:p>
    <w:p w14:paraId="0CBE4FCC" w14:textId="77777777" w:rsidR="00355324" w:rsidRPr="00355324" w:rsidRDefault="00355324"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355324">
        <w:rPr>
          <w:rFonts w:eastAsia="DengXian Light" w:cs="Arial"/>
          <w:color w:val="000000" w:themeColor="text1"/>
          <w:kern w:val="24"/>
          <w:position w:val="1"/>
          <w:lang w:val="en-US" w:eastAsia="en-AU"/>
        </w:rPr>
        <w:t xml:space="preserve">Strong support for Council to maintain two 18-hole golf courses </w:t>
      </w:r>
    </w:p>
    <w:p w14:paraId="7C07F369" w14:textId="4216A870" w:rsidR="00355324" w:rsidRPr="00355324" w:rsidRDefault="00355324"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355324">
        <w:rPr>
          <w:rFonts w:eastAsia="DengXian Light" w:cs="Arial"/>
          <w:color w:val="000000" w:themeColor="text1"/>
          <w:kern w:val="24"/>
          <w:position w:val="1"/>
          <w:lang w:val="en-US" w:eastAsia="en-AU"/>
        </w:rPr>
        <w:t xml:space="preserve">Support for café improvements </w:t>
      </w:r>
    </w:p>
    <w:p w14:paraId="58120D16" w14:textId="77777777" w:rsidR="00355324" w:rsidRPr="00355324" w:rsidRDefault="00355324"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355324">
        <w:rPr>
          <w:rFonts w:eastAsia="DengXian Light" w:cs="Arial"/>
          <w:color w:val="000000" w:themeColor="text1"/>
          <w:kern w:val="24"/>
          <w:position w:val="1"/>
          <w:lang w:val="en-US" w:eastAsia="en-AU"/>
        </w:rPr>
        <w:t xml:space="preserve">That most of the proposed contemporary elements were not supported </w:t>
      </w:r>
    </w:p>
    <w:p w14:paraId="478CEE44" w14:textId="77777777" w:rsidR="00355324" w:rsidRPr="00355324" w:rsidRDefault="00355324"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355324">
        <w:rPr>
          <w:rFonts w:eastAsia="DengXian Light" w:cs="Arial"/>
          <w:color w:val="000000" w:themeColor="text1"/>
          <w:kern w:val="24"/>
          <w:position w:val="1"/>
          <w:lang w:val="en-US" w:eastAsia="en-AU"/>
        </w:rPr>
        <w:t xml:space="preserve">Multipurpose function rooms and space for community scored closely in the levels of support as compared to other proposed key elements. </w:t>
      </w:r>
    </w:p>
    <w:p w14:paraId="049D886A" w14:textId="77777777" w:rsidR="00355324" w:rsidRPr="00355324" w:rsidRDefault="00355324"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355324">
        <w:rPr>
          <w:rFonts w:eastAsia="DengXian Light" w:cs="Arial"/>
          <w:color w:val="000000" w:themeColor="text1"/>
          <w:kern w:val="24"/>
          <w:position w:val="1"/>
          <w:lang w:val="en-US" w:eastAsia="en-AU"/>
        </w:rPr>
        <w:t xml:space="preserve">Changes to golf to accommodate growing demands in basketball, soccer and/or other sports were not supported, based on the impact on the courses. </w:t>
      </w:r>
    </w:p>
    <w:p w14:paraId="4BA830F5" w14:textId="77777777" w:rsidR="00355324" w:rsidRPr="00355324" w:rsidRDefault="00355324" w:rsidP="00B47E64">
      <w:pPr>
        <w:pStyle w:val="ListParagraph"/>
        <w:spacing w:line="216" w:lineRule="auto"/>
        <w:ind w:left="360"/>
        <w:rPr>
          <w:rFonts w:eastAsia="DengXian Light" w:cs="Arial"/>
          <w:color w:val="000000" w:themeColor="text1"/>
          <w:kern w:val="24"/>
          <w:position w:val="1"/>
          <w:lang w:val="en-US" w:eastAsia="en-AU"/>
        </w:rPr>
      </w:pPr>
    </w:p>
    <w:p w14:paraId="621EFC11" w14:textId="5F4FC820" w:rsidR="00DD257F" w:rsidRPr="00355324" w:rsidRDefault="00CE0EDC" w:rsidP="003E25C8">
      <w:pPr>
        <w:pStyle w:val="ListParagraph"/>
        <w:numPr>
          <w:ilvl w:val="0"/>
          <w:numId w:val="26"/>
        </w:numPr>
        <w:spacing w:line="216" w:lineRule="auto"/>
        <w:rPr>
          <w:rFonts w:eastAsia="DengXian Light" w:cs="Arial"/>
          <w:color w:val="000000" w:themeColor="text1"/>
          <w:kern w:val="24"/>
          <w:position w:val="1"/>
          <w:lang w:val="en-US" w:eastAsia="en-AU"/>
        </w:rPr>
      </w:pPr>
      <w:r w:rsidRPr="00355324">
        <w:rPr>
          <w:rFonts w:eastAsia="DengXian Light" w:cs="Arial"/>
          <w:color w:val="000000" w:themeColor="text1"/>
          <w:kern w:val="24"/>
          <w:position w:val="1"/>
          <w:lang w:val="en-US" w:eastAsia="en-AU"/>
        </w:rPr>
        <w:br w:type="page"/>
      </w:r>
    </w:p>
    <w:p w14:paraId="3E26791F" w14:textId="19A2CEAC" w:rsidR="00CE0EDC" w:rsidRPr="00C33B63" w:rsidRDefault="00CE0EDC" w:rsidP="00A408F9">
      <w:pPr>
        <w:pStyle w:val="Heading1"/>
      </w:pPr>
      <w:bookmarkStart w:id="17" w:name="_Toc43811939"/>
      <w:bookmarkStart w:id="18" w:name="_Hlk42180541"/>
      <w:bookmarkStart w:id="19" w:name="_Hlk42180483"/>
      <w:r w:rsidRPr="00C33B63">
        <w:lastRenderedPageBreak/>
        <w:t>Section 4</w:t>
      </w:r>
      <w:r w:rsidR="00C0639E">
        <w:t xml:space="preserve">: </w:t>
      </w:r>
      <w:r w:rsidRPr="00C33B63">
        <w:t xml:space="preserve">A plan for </w:t>
      </w:r>
      <w:r w:rsidR="00610D2B" w:rsidRPr="00C33B63">
        <w:t>a</w:t>
      </w:r>
      <w:r w:rsidR="00AC0C07" w:rsidRPr="00C33B63">
        <w:t xml:space="preserve"> sustainable</w:t>
      </w:r>
      <w:r w:rsidR="00610D2B" w:rsidRPr="00C33B63">
        <w:t xml:space="preserve"> </w:t>
      </w:r>
      <w:r w:rsidRPr="00C33B63">
        <w:t>future</w:t>
      </w:r>
      <w:bookmarkEnd w:id="17"/>
    </w:p>
    <w:p w14:paraId="650172C0" w14:textId="4F373C2B" w:rsidR="00CE0EDC" w:rsidRPr="00C33B63" w:rsidRDefault="00CE0EDC" w:rsidP="00CE0EDC">
      <w:pPr>
        <w:pStyle w:val="NoSpacing"/>
        <w:rPr>
          <w:color w:val="147CC2"/>
        </w:rPr>
      </w:pPr>
    </w:p>
    <w:p w14:paraId="28C83054" w14:textId="5123CA2D" w:rsidR="00AC39DA" w:rsidRDefault="00610D2B" w:rsidP="000F7A69">
      <w:pPr>
        <w:pStyle w:val="Heading2"/>
      </w:pPr>
      <w:bookmarkStart w:id="20" w:name="_Toc43811940"/>
      <w:r w:rsidRPr="00C33B63">
        <w:t>Where we want to be</w:t>
      </w:r>
      <w:bookmarkEnd w:id="20"/>
    </w:p>
    <w:p w14:paraId="207B4FEB" w14:textId="2EA53910" w:rsidR="00894D20" w:rsidRDefault="00894D20" w:rsidP="00894D20">
      <w:pPr>
        <w:rPr>
          <w:lang w:val="en-US"/>
        </w:rPr>
      </w:pPr>
    </w:p>
    <w:p w14:paraId="01D757D5" w14:textId="2F3DE059" w:rsidR="00894D20" w:rsidRDefault="00894D20" w:rsidP="0079285B">
      <w:pPr>
        <w:spacing w:after="200" w:line="276" w:lineRule="auto"/>
        <w:rPr>
          <w:rFonts w:eastAsiaTheme="minorHAnsi" w:cs="Arial"/>
          <w:color w:val="000000"/>
        </w:rPr>
      </w:pPr>
      <w:r w:rsidRPr="00CE33B4">
        <w:rPr>
          <w:rFonts w:eastAsiaTheme="minorHAnsi" w:cs="Arial"/>
          <w:color w:val="000000"/>
        </w:rPr>
        <w:t xml:space="preserve">The </w:t>
      </w:r>
      <w:r>
        <w:rPr>
          <w:rFonts w:eastAsiaTheme="minorHAnsi" w:cs="Arial"/>
          <w:color w:val="000000"/>
        </w:rPr>
        <w:t xml:space="preserve">vision for the </w:t>
      </w:r>
      <w:r w:rsidRPr="00CE33B4">
        <w:rPr>
          <w:rFonts w:eastAsiaTheme="minorHAnsi" w:cs="Arial"/>
          <w:color w:val="000000"/>
        </w:rPr>
        <w:t xml:space="preserve">Strategy aligns with </w:t>
      </w:r>
      <w:proofErr w:type="gramStart"/>
      <w:r w:rsidRPr="00CE33B4">
        <w:rPr>
          <w:rFonts w:eastAsiaTheme="minorHAnsi" w:cs="Arial"/>
          <w:color w:val="000000"/>
        </w:rPr>
        <w:t>a number of</w:t>
      </w:r>
      <w:proofErr w:type="gramEnd"/>
      <w:r w:rsidRPr="00CE33B4">
        <w:rPr>
          <w:rFonts w:eastAsiaTheme="minorHAnsi" w:cs="Arial"/>
          <w:color w:val="000000"/>
        </w:rPr>
        <w:t xml:space="preserve"> key directions outlined in the </w:t>
      </w:r>
      <w:r w:rsidRPr="0079285B">
        <w:rPr>
          <w:rFonts w:eastAsiaTheme="minorHAnsi" w:cs="Arial"/>
          <w:i/>
          <w:color w:val="000000"/>
        </w:rPr>
        <w:t xml:space="preserve">Maroondah 2040 </w:t>
      </w:r>
      <w:r w:rsidR="000E3F12" w:rsidRPr="0079285B">
        <w:rPr>
          <w:rFonts w:eastAsiaTheme="minorHAnsi" w:cs="Arial"/>
          <w:i/>
          <w:color w:val="000000"/>
        </w:rPr>
        <w:t>Community Vision</w:t>
      </w:r>
      <w:r w:rsidR="00C70C44">
        <w:rPr>
          <w:rStyle w:val="FootnoteReference"/>
          <w:rFonts w:eastAsiaTheme="minorHAnsi" w:cs="Arial"/>
          <w:b/>
          <w:color w:val="000000"/>
        </w:rPr>
        <w:footnoteReference w:id="11"/>
      </w:r>
      <w:r w:rsidR="00AA3F88" w:rsidRPr="00AA3F88">
        <w:rPr>
          <w:rFonts w:eastAsiaTheme="minorHAnsi" w:cs="Arial"/>
          <w:color w:val="000000"/>
        </w:rPr>
        <w:t xml:space="preserve"> </w:t>
      </w:r>
      <w:r w:rsidR="006C7498">
        <w:rPr>
          <w:rFonts w:eastAsiaTheme="minorHAnsi" w:cs="Arial"/>
          <w:color w:val="000000"/>
        </w:rPr>
        <w:t xml:space="preserve"> </w:t>
      </w:r>
      <w:r>
        <w:rPr>
          <w:rFonts w:eastAsiaTheme="minorHAnsi" w:cs="Arial"/>
          <w:color w:val="000000"/>
        </w:rPr>
        <w:t xml:space="preserve">relating to </w:t>
      </w:r>
      <w:r w:rsidR="00AA3F88">
        <w:rPr>
          <w:rFonts w:eastAsiaTheme="minorHAnsi" w:cs="Arial"/>
          <w:color w:val="000000"/>
        </w:rPr>
        <w:t>physical</w:t>
      </w:r>
      <w:r>
        <w:rPr>
          <w:rFonts w:eastAsiaTheme="minorHAnsi" w:cs="Arial"/>
          <w:color w:val="000000"/>
        </w:rPr>
        <w:t xml:space="preserve"> </w:t>
      </w:r>
      <w:r w:rsidR="000E3F12">
        <w:rPr>
          <w:rFonts w:eastAsiaTheme="minorHAnsi" w:cs="Arial"/>
          <w:color w:val="000000"/>
        </w:rPr>
        <w:t xml:space="preserve">and mental </w:t>
      </w:r>
      <w:r>
        <w:rPr>
          <w:rFonts w:eastAsiaTheme="minorHAnsi" w:cs="Arial"/>
          <w:color w:val="000000"/>
        </w:rPr>
        <w:t>health</w:t>
      </w:r>
      <w:r w:rsidR="00AA3F88">
        <w:rPr>
          <w:rFonts w:eastAsiaTheme="minorHAnsi" w:cs="Arial"/>
          <w:color w:val="000000"/>
        </w:rPr>
        <w:t>,</w:t>
      </w:r>
      <w:r>
        <w:rPr>
          <w:rFonts w:eastAsiaTheme="minorHAnsi" w:cs="Arial"/>
          <w:color w:val="000000"/>
        </w:rPr>
        <w:t xml:space="preserve"> the </w:t>
      </w:r>
      <w:r w:rsidR="00AA3F88">
        <w:rPr>
          <w:rFonts w:eastAsiaTheme="minorHAnsi" w:cs="Arial"/>
          <w:color w:val="000000"/>
        </w:rPr>
        <w:t xml:space="preserve">provision and preservation of open space, and the provision of </w:t>
      </w:r>
      <w:r w:rsidR="007E127B">
        <w:rPr>
          <w:rFonts w:eastAsiaTheme="minorHAnsi" w:cs="Arial"/>
          <w:color w:val="000000"/>
        </w:rPr>
        <w:t xml:space="preserve">active </w:t>
      </w:r>
      <w:r w:rsidR="00AA3F88">
        <w:rPr>
          <w:rFonts w:eastAsiaTheme="minorHAnsi" w:cs="Arial"/>
          <w:color w:val="000000"/>
        </w:rPr>
        <w:t>recreation opportunities that meet the needs of all ages, abilities and genders.</w:t>
      </w:r>
    </w:p>
    <w:p w14:paraId="73D4738C" w14:textId="2B9639DD" w:rsidR="00423BE7" w:rsidRPr="00423BE7" w:rsidRDefault="00423BE7" w:rsidP="0079285B">
      <w:pPr>
        <w:spacing w:after="200" w:line="276" w:lineRule="auto"/>
        <w:rPr>
          <w:rFonts w:eastAsiaTheme="minorHAnsi" w:cs="Arial"/>
          <w:color w:val="000000" w:themeColor="text1"/>
        </w:rPr>
      </w:pPr>
      <w:r w:rsidRPr="00423BE7">
        <w:rPr>
          <w:rFonts w:eastAsiaTheme="minorHAnsi" w:cs="Arial"/>
          <w:color w:val="000000" w:themeColor="text1"/>
        </w:rPr>
        <w:t>Our vision:</w:t>
      </w:r>
    </w:p>
    <w:p w14:paraId="755C2ED8" w14:textId="3CB45D00" w:rsidR="00423BE7" w:rsidRPr="004B336F" w:rsidRDefault="00423BE7" w:rsidP="004B336F">
      <w:pPr>
        <w:rPr>
          <w:rFonts w:eastAsiaTheme="majorEastAsia" w:cs="Arial"/>
          <w:b/>
          <w:iCs/>
          <w:color w:val="000000" w:themeColor="text1"/>
        </w:rPr>
      </w:pPr>
      <w:r w:rsidRPr="004B336F">
        <w:rPr>
          <w:rFonts w:eastAsiaTheme="majorEastAsia" w:cs="Arial"/>
          <w:b/>
          <w:iCs/>
          <w:color w:val="000000" w:themeColor="text1"/>
        </w:rPr>
        <w:t>Maroondah Golf will continue to evolve and improve its offering to the community to ensure that Golf remains sustainable and appeals to a diverse demographic.</w:t>
      </w:r>
    </w:p>
    <w:p w14:paraId="50C7E741" w14:textId="3BC5BAA6" w:rsidR="007627D4" w:rsidRDefault="007627D4" w:rsidP="000F7A69">
      <w:pPr>
        <w:pStyle w:val="Heading2"/>
      </w:pPr>
    </w:p>
    <w:p w14:paraId="1DCF14E4" w14:textId="54C88519" w:rsidR="00CE0EDC" w:rsidRPr="00C33B63" w:rsidRDefault="0054307F" w:rsidP="000F7A69">
      <w:pPr>
        <w:pStyle w:val="Heading2"/>
      </w:pPr>
      <w:bookmarkStart w:id="21" w:name="_Toc43811942"/>
      <w:r w:rsidRPr="00C33B63">
        <w:t xml:space="preserve">Planning </w:t>
      </w:r>
      <w:r w:rsidR="004B336F">
        <w:t>p</w:t>
      </w:r>
      <w:r w:rsidRPr="00C33B63">
        <w:t>rinciples</w:t>
      </w:r>
      <w:bookmarkEnd w:id="21"/>
      <w:r w:rsidRPr="00C33B63">
        <w:t xml:space="preserve"> </w:t>
      </w:r>
    </w:p>
    <w:p w14:paraId="30341C8C" w14:textId="5A380651" w:rsidR="00F72B91" w:rsidRDefault="00F72B91" w:rsidP="00F72B91">
      <w:pPr>
        <w:rPr>
          <w:lang w:val="en-US"/>
        </w:rPr>
      </w:pPr>
    </w:p>
    <w:p w14:paraId="32573B00" w14:textId="3EDDFCAF" w:rsidR="00F72B91" w:rsidRPr="002B3AD6" w:rsidRDefault="00F72B91" w:rsidP="008531A9">
      <w:pPr>
        <w:jc w:val="both"/>
      </w:pPr>
      <w:r>
        <w:rPr>
          <w:lang w:val="en-US"/>
        </w:rPr>
        <w:t xml:space="preserve">The planning of all new programs, initiatives and expenditure will be underpinned by the following key principles: </w:t>
      </w:r>
    </w:p>
    <w:p w14:paraId="2EC580F2" w14:textId="69F07F68" w:rsidR="0054307F" w:rsidRPr="00FF5EE5" w:rsidRDefault="0054307F" w:rsidP="008531A9">
      <w:pPr>
        <w:jc w:val="both"/>
        <w:rPr>
          <w:b/>
          <w:color w:val="0070C0"/>
          <w:lang w:val="en-US"/>
        </w:rPr>
      </w:pPr>
    </w:p>
    <w:p w14:paraId="2CC949B7" w14:textId="1F20E3D0" w:rsidR="00197983" w:rsidRPr="008362A5" w:rsidRDefault="00197983" w:rsidP="003E25C8">
      <w:pPr>
        <w:pStyle w:val="ListParagraph"/>
        <w:numPr>
          <w:ilvl w:val="0"/>
          <w:numId w:val="17"/>
        </w:numPr>
        <w:ind w:left="360"/>
        <w:jc w:val="both"/>
        <w:rPr>
          <w:color w:val="000000" w:themeColor="text1"/>
          <w:lang w:val="en-US"/>
        </w:rPr>
      </w:pPr>
      <w:r w:rsidRPr="008362A5">
        <w:rPr>
          <w:color w:val="000000" w:themeColor="text1"/>
          <w:lang w:val="en-US"/>
        </w:rPr>
        <w:t xml:space="preserve">Achieve an operating surplus greater than capital expenditure requirements and </w:t>
      </w:r>
      <w:proofErr w:type="gramStart"/>
      <w:r w:rsidRPr="008362A5">
        <w:rPr>
          <w:color w:val="000000" w:themeColor="text1"/>
          <w:lang w:val="en-US"/>
        </w:rPr>
        <w:t>sufficient</w:t>
      </w:r>
      <w:proofErr w:type="gramEnd"/>
      <w:r w:rsidRPr="008362A5">
        <w:rPr>
          <w:color w:val="000000" w:themeColor="text1"/>
          <w:lang w:val="en-US"/>
        </w:rPr>
        <w:t xml:space="preserve"> to mitigate risks that may hinder financial performance. </w:t>
      </w:r>
    </w:p>
    <w:p w14:paraId="15C609AC" w14:textId="77777777" w:rsidR="00FA16B9" w:rsidRPr="008362A5" w:rsidRDefault="00FA16B9" w:rsidP="008362A5">
      <w:pPr>
        <w:pStyle w:val="ListParagraph"/>
        <w:ind w:left="0"/>
        <w:jc w:val="both"/>
        <w:rPr>
          <w:color w:val="000000" w:themeColor="text1"/>
          <w:lang w:val="en-US"/>
        </w:rPr>
      </w:pPr>
    </w:p>
    <w:p w14:paraId="1CB895C7" w14:textId="1A406DE2" w:rsidR="00FA16B9" w:rsidRPr="008362A5" w:rsidRDefault="00FA16B9" w:rsidP="003E25C8">
      <w:pPr>
        <w:pStyle w:val="ListParagraph"/>
        <w:numPr>
          <w:ilvl w:val="0"/>
          <w:numId w:val="17"/>
        </w:numPr>
        <w:ind w:left="360"/>
        <w:jc w:val="both"/>
        <w:rPr>
          <w:color w:val="000000" w:themeColor="text1"/>
          <w:lang w:val="en-US"/>
        </w:rPr>
      </w:pPr>
      <w:r w:rsidRPr="008362A5">
        <w:rPr>
          <w:color w:val="000000" w:themeColor="text1"/>
          <w:lang w:val="en-US"/>
        </w:rPr>
        <w:t>Set operating targets and report annually to the community</w:t>
      </w:r>
      <w:r w:rsidR="008362A5" w:rsidRPr="008362A5">
        <w:rPr>
          <w:color w:val="000000" w:themeColor="text1"/>
          <w:lang w:val="en-US"/>
        </w:rPr>
        <w:t>.</w:t>
      </w:r>
      <w:r w:rsidRPr="008362A5">
        <w:rPr>
          <w:color w:val="000000" w:themeColor="text1"/>
          <w:lang w:val="en-US"/>
        </w:rPr>
        <w:t xml:space="preserve">   </w:t>
      </w:r>
    </w:p>
    <w:p w14:paraId="22E64198" w14:textId="77777777" w:rsidR="00F72B91" w:rsidRPr="008362A5" w:rsidRDefault="00F72B91" w:rsidP="008362A5">
      <w:pPr>
        <w:pStyle w:val="ListParagraph"/>
        <w:ind w:left="0"/>
        <w:jc w:val="both"/>
        <w:rPr>
          <w:color w:val="000000" w:themeColor="text1"/>
          <w:lang w:val="en-US"/>
        </w:rPr>
      </w:pPr>
    </w:p>
    <w:p w14:paraId="75A054E8" w14:textId="34C43332" w:rsidR="00F72B91" w:rsidRPr="008362A5" w:rsidRDefault="00F72B91" w:rsidP="003E25C8">
      <w:pPr>
        <w:pStyle w:val="ListParagraph"/>
        <w:numPr>
          <w:ilvl w:val="0"/>
          <w:numId w:val="17"/>
        </w:numPr>
        <w:ind w:left="360"/>
        <w:jc w:val="both"/>
        <w:rPr>
          <w:color w:val="000000" w:themeColor="text1"/>
          <w:lang w:val="en-US"/>
        </w:rPr>
      </w:pPr>
      <w:r w:rsidRPr="008362A5">
        <w:rPr>
          <w:color w:val="000000" w:themeColor="text1"/>
          <w:lang w:val="en-US"/>
        </w:rPr>
        <w:t>Continue to monitor usage, evaluate and evolve to meet the changing community needs</w:t>
      </w:r>
      <w:r w:rsidR="008362A5" w:rsidRPr="008362A5">
        <w:rPr>
          <w:color w:val="000000" w:themeColor="text1"/>
          <w:lang w:val="en-US"/>
        </w:rPr>
        <w:t>.</w:t>
      </w:r>
    </w:p>
    <w:p w14:paraId="34DD4429" w14:textId="77777777" w:rsidR="00F72B91" w:rsidRPr="00F72B91" w:rsidRDefault="00F72B91" w:rsidP="008531A9">
      <w:pPr>
        <w:pStyle w:val="ListParagraph"/>
        <w:jc w:val="both"/>
        <w:rPr>
          <w:lang w:val="en-US"/>
        </w:rPr>
      </w:pPr>
    </w:p>
    <w:p w14:paraId="21B0678D" w14:textId="77777777" w:rsidR="00324EB9" w:rsidRDefault="005E7ACD" w:rsidP="008362A5">
      <w:pPr>
        <w:rPr>
          <w:lang w:val="en-US"/>
        </w:rPr>
      </w:pPr>
      <w:r>
        <w:rPr>
          <w:lang w:val="en-US"/>
        </w:rPr>
        <w:t xml:space="preserve">Council will utilise these </w:t>
      </w:r>
      <w:r w:rsidR="009372E0">
        <w:rPr>
          <w:lang w:val="en-US"/>
        </w:rPr>
        <w:t>principles</w:t>
      </w:r>
      <w:r>
        <w:rPr>
          <w:lang w:val="en-US"/>
        </w:rPr>
        <w:t xml:space="preserve"> to</w:t>
      </w:r>
      <w:r w:rsidR="009372E0">
        <w:rPr>
          <w:lang w:val="en-US"/>
        </w:rPr>
        <w:t xml:space="preserve"> </w:t>
      </w:r>
      <w:r>
        <w:rPr>
          <w:lang w:val="en-US"/>
        </w:rPr>
        <w:t>guid</w:t>
      </w:r>
      <w:r w:rsidR="009372E0">
        <w:rPr>
          <w:lang w:val="en-US"/>
        </w:rPr>
        <w:t xml:space="preserve">e </w:t>
      </w:r>
      <w:r>
        <w:rPr>
          <w:lang w:val="en-US"/>
        </w:rPr>
        <w:t xml:space="preserve">future </w:t>
      </w:r>
      <w:r w:rsidR="009372E0">
        <w:rPr>
          <w:lang w:val="en-US"/>
        </w:rPr>
        <w:t xml:space="preserve">strategic </w:t>
      </w:r>
      <w:r>
        <w:rPr>
          <w:lang w:val="en-US"/>
        </w:rPr>
        <w:t xml:space="preserve">planning to achieve the overarching performance target. </w:t>
      </w:r>
    </w:p>
    <w:p w14:paraId="057DFBCE" w14:textId="77777777" w:rsidR="00324EB9" w:rsidRDefault="00324EB9" w:rsidP="008362A5">
      <w:pPr>
        <w:rPr>
          <w:lang w:val="en-US"/>
        </w:rPr>
      </w:pPr>
    </w:p>
    <w:p w14:paraId="3588AD11" w14:textId="3B27BAC8" w:rsidR="000F78ED" w:rsidRDefault="005E7ACD" w:rsidP="008362A5">
      <w:pPr>
        <w:rPr>
          <w:lang w:val="en-US"/>
        </w:rPr>
      </w:pPr>
      <w:r>
        <w:rPr>
          <w:lang w:val="en-US"/>
        </w:rPr>
        <w:t>Should ongoing performance monitoring and analysis highlight a significant deviation from this</w:t>
      </w:r>
      <w:r w:rsidR="00A27ECC">
        <w:rPr>
          <w:lang w:val="en-US"/>
        </w:rPr>
        <w:t>,</w:t>
      </w:r>
      <w:r>
        <w:rPr>
          <w:lang w:val="en-US"/>
        </w:rPr>
        <w:t xml:space="preserve"> then further review will be required to consider the</w:t>
      </w:r>
      <w:r w:rsidR="009372E0">
        <w:rPr>
          <w:lang w:val="en-US"/>
        </w:rPr>
        <w:t xml:space="preserve"> </w:t>
      </w:r>
      <w:r w:rsidR="007238D9">
        <w:rPr>
          <w:lang w:val="en-US"/>
        </w:rPr>
        <w:t>long-term</w:t>
      </w:r>
      <w:r>
        <w:rPr>
          <w:lang w:val="en-US"/>
        </w:rPr>
        <w:t xml:space="preserve"> </w:t>
      </w:r>
      <w:r w:rsidR="00A27ECC">
        <w:rPr>
          <w:lang w:val="en-US"/>
        </w:rPr>
        <w:t xml:space="preserve">viability associated with the </w:t>
      </w:r>
      <w:r>
        <w:rPr>
          <w:lang w:val="en-US"/>
        </w:rPr>
        <w:t>retention of two</w:t>
      </w:r>
      <w:r w:rsidR="00A27ECC">
        <w:rPr>
          <w:lang w:val="en-US"/>
        </w:rPr>
        <w:t xml:space="preserve"> </w:t>
      </w:r>
      <w:r>
        <w:rPr>
          <w:lang w:val="en-US"/>
        </w:rPr>
        <w:t xml:space="preserve"> </w:t>
      </w:r>
      <w:r w:rsidR="007238D9">
        <w:rPr>
          <w:lang w:val="en-US"/>
        </w:rPr>
        <w:t>18-hole</w:t>
      </w:r>
      <w:r>
        <w:rPr>
          <w:lang w:val="en-US"/>
        </w:rPr>
        <w:t xml:space="preserve"> golf courses</w:t>
      </w:r>
      <w:r w:rsidR="00A27ECC">
        <w:rPr>
          <w:lang w:val="en-US"/>
        </w:rPr>
        <w:t>, at least in their current form.</w:t>
      </w:r>
      <w:r>
        <w:rPr>
          <w:lang w:val="en-US"/>
        </w:rPr>
        <w:t xml:space="preserve"> </w:t>
      </w:r>
    </w:p>
    <w:p w14:paraId="0A183FE2" w14:textId="4A4343F6" w:rsidR="00197983" w:rsidRDefault="00197983" w:rsidP="00197983">
      <w:pPr>
        <w:rPr>
          <w:lang w:val="en-US"/>
        </w:rPr>
      </w:pPr>
      <w:r>
        <w:rPr>
          <w:lang w:val="en-US"/>
        </w:rPr>
        <w:t>.</w:t>
      </w:r>
    </w:p>
    <w:p w14:paraId="37091F66" w14:textId="04FED4EF" w:rsidR="0054307F" w:rsidRPr="00324EB9" w:rsidRDefault="0054307F" w:rsidP="00CE0EDC">
      <w:pPr>
        <w:rPr>
          <w:color w:val="000000" w:themeColor="text1"/>
          <w:lang w:val="en-US"/>
        </w:rPr>
      </w:pPr>
      <w:bookmarkStart w:id="22" w:name="_Toc43811943"/>
      <w:r w:rsidRPr="00324EB9">
        <w:rPr>
          <w:rStyle w:val="Heading2Char"/>
          <w:color w:val="000000" w:themeColor="text1"/>
        </w:rPr>
        <w:t>Planning Framework</w:t>
      </w:r>
      <w:bookmarkEnd w:id="22"/>
      <w:r w:rsidRPr="00324EB9">
        <w:rPr>
          <w:color w:val="000000" w:themeColor="text1"/>
          <w:lang w:val="en-US"/>
        </w:rPr>
        <w:t xml:space="preserve"> </w:t>
      </w:r>
    </w:p>
    <w:p w14:paraId="3218AF8A" w14:textId="77777777" w:rsidR="0054307F" w:rsidRDefault="0054307F" w:rsidP="00CE0EDC">
      <w:pPr>
        <w:rPr>
          <w:lang w:val="en-US"/>
        </w:rPr>
      </w:pPr>
    </w:p>
    <w:p w14:paraId="2BCD2439" w14:textId="7B4590F2" w:rsidR="00CE0EDC" w:rsidRDefault="00610D2B" w:rsidP="009B7C3B">
      <w:pPr>
        <w:jc w:val="both"/>
      </w:pPr>
      <w:r w:rsidRPr="00610D2B">
        <w:rPr>
          <w:lang w:val="en-US"/>
        </w:rPr>
        <w:t xml:space="preserve">To </w:t>
      </w:r>
      <w:r w:rsidR="00A656C6">
        <w:rPr>
          <w:lang w:val="en-US"/>
        </w:rPr>
        <w:t xml:space="preserve">support the </w:t>
      </w:r>
      <w:r w:rsidRPr="00610D2B">
        <w:rPr>
          <w:lang w:val="en-US"/>
        </w:rPr>
        <w:t>deliver</w:t>
      </w:r>
      <w:r w:rsidR="00A656C6">
        <w:rPr>
          <w:lang w:val="en-US"/>
        </w:rPr>
        <w:t>y of</w:t>
      </w:r>
      <w:r w:rsidRPr="00610D2B">
        <w:rPr>
          <w:lang w:val="en-US"/>
        </w:rPr>
        <w:t xml:space="preserve"> </w:t>
      </w:r>
      <w:r w:rsidR="00A656C6">
        <w:rPr>
          <w:lang w:val="en-US"/>
        </w:rPr>
        <w:t>Maroondah Golf’</w:t>
      </w:r>
      <w:r w:rsidRPr="00610D2B">
        <w:rPr>
          <w:lang w:val="en-US"/>
        </w:rPr>
        <w:t xml:space="preserve">s vision, </w:t>
      </w:r>
      <w:r w:rsidR="00DA778C">
        <w:rPr>
          <w:lang w:val="en-US"/>
        </w:rPr>
        <w:t xml:space="preserve">a planning framework has been developed which encompasses the three principles, financial </w:t>
      </w:r>
      <w:r w:rsidR="00A656C6">
        <w:rPr>
          <w:lang w:val="en-US"/>
        </w:rPr>
        <w:t xml:space="preserve">sustainability </w:t>
      </w:r>
      <w:r w:rsidR="00DA778C">
        <w:rPr>
          <w:lang w:val="en-US"/>
        </w:rPr>
        <w:t xml:space="preserve">target and </w:t>
      </w:r>
      <w:r w:rsidRPr="00610D2B">
        <w:rPr>
          <w:lang w:val="en-US"/>
        </w:rPr>
        <w:t>f</w:t>
      </w:r>
      <w:r w:rsidR="000C142F">
        <w:rPr>
          <w:lang w:val="en-US"/>
        </w:rPr>
        <w:t xml:space="preserve">our </w:t>
      </w:r>
      <w:r w:rsidRPr="00610D2B">
        <w:rPr>
          <w:lang w:val="en-US"/>
        </w:rPr>
        <w:t xml:space="preserve">focus areas </w:t>
      </w:r>
      <w:r w:rsidR="00A656C6">
        <w:rPr>
          <w:lang w:val="en-US"/>
        </w:rPr>
        <w:t>under which the</w:t>
      </w:r>
      <w:r w:rsidRPr="00610D2B">
        <w:rPr>
          <w:lang w:val="en-US"/>
        </w:rPr>
        <w:t xml:space="preserve"> key directions and priority actions</w:t>
      </w:r>
      <w:r w:rsidR="00A656C6">
        <w:rPr>
          <w:lang w:val="en-US"/>
        </w:rPr>
        <w:t xml:space="preserve"> have been categorised.</w:t>
      </w:r>
      <w:r w:rsidRPr="00610D2B">
        <w:rPr>
          <w:lang w:val="en-US"/>
        </w:rPr>
        <w:t xml:space="preserve"> </w:t>
      </w:r>
    </w:p>
    <w:bookmarkEnd w:id="18"/>
    <w:p w14:paraId="31BCB3A4" w14:textId="77777777" w:rsidR="0057513F" w:rsidRDefault="0057513F"/>
    <w:p w14:paraId="3B5C882E" w14:textId="16FCBFDB" w:rsidR="0057513F" w:rsidRDefault="006C1815" w:rsidP="00A408F9">
      <w:pPr>
        <w:pStyle w:val="Heading1"/>
      </w:pPr>
      <w:bookmarkStart w:id="23" w:name="_Toc42259530"/>
      <w:bookmarkStart w:id="24" w:name="_Toc42586704"/>
      <w:bookmarkStart w:id="25" w:name="_Toc42586760"/>
      <w:bookmarkEnd w:id="23"/>
      <w:bookmarkEnd w:id="24"/>
      <w:bookmarkEnd w:id="25"/>
      <w:r w:rsidRPr="006C1815">
        <w:rPr>
          <w:noProof/>
        </w:rPr>
        <w:lastRenderedPageBreak/>
        <w:drawing>
          <wp:inline distT="0" distB="0" distL="0" distR="0" wp14:anchorId="7927F047" wp14:editId="41488AAC">
            <wp:extent cx="4730750" cy="457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6028" cy="4578452"/>
                    </a:xfrm>
                    <a:prstGeom prst="rect">
                      <a:avLst/>
                    </a:prstGeom>
                  </pic:spPr>
                </pic:pic>
              </a:graphicData>
            </a:graphic>
          </wp:inline>
        </w:drawing>
      </w:r>
    </w:p>
    <w:p w14:paraId="7958E017" w14:textId="6199C0A6" w:rsidR="006C1815" w:rsidRDefault="006C1815" w:rsidP="006C1815"/>
    <w:p w14:paraId="7D616BDD" w14:textId="77777777" w:rsidR="005D5440" w:rsidRDefault="005D5440" w:rsidP="000F7A69">
      <w:pPr>
        <w:pStyle w:val="Heading2"/>
      </w:pPr>
    </w:p>
    <w:p w14:paraId="2AE9DB2D" w14:textId="704FEF21" w:rsidR="00CC2E66" w:rsidRPr="00C33B63" w:rsidRDefault="00CC2E66" w:rsidP="000F7A69">
      <w:pPr>
        <w:pStyle w:val="Heading2"/>
        <w:rPr>
          <w:rFonts w:cs="Times New Roman"/>
          <w:sz w:val="22"/>
          <w:szCs w:val="22"/>
        </w:rPr>
      </w:pPr>
      <w:bookmarkStart w:id="26" w:name="_Toc43811945"/>
      <w:bookmarkEnd w:id="19"/>
      <w:r w:rsidRPr="00C33B63">
        <w:rPr>
          <w:lang w:eastAsia="en-AU"/>
        </w:rPr>
        <w:t>What have we done?</w:t>
      </w:r>
      <w:bookmarkEnd w:id="26"/>
    </w:p>
    <w:p w14:paraId="688A14D4" w14:textId="77777777" w:rsidR="00CC2E66" w:rsidRPr="0022748E" w:rsidRDefault="00CC2E66" w:rsidP="00CC2E66">
      <w:pPr>
        <w:autoSpaceDE w:val="0"/>
        <w:autoSpaceDN w:val="0"/>
        <w:adjustRightInd w:val="0"/>
        <w:rPr>
          <w:rFonts w:cs="Arial"/>
          <w:lang w:eastAsia="en-AU"/>
        </w:rPr>
      </w:pPr>
    </w:p>
    <w:p w14:paraId="144DEDCC" w14:textId="4D10A095" w:rsidR="00CC2E66" w:rsidRDefault="00CC2E66" w:rsidP="009B41C7">
      <w:pPr>
        <w:autoSpaceDE w:val="0"/>
        <w:autoSpaceDN w:val="0"/>
        <w:adjustRightInd w:val="0"/>
        <w:rPr>
          <w:rFonts w:cs="Arial"/>
        </w:rPr>
      </w:pPr>
      <w:r w:rsidRPr="0022748E">
        <w:rPr>
          <w:rFonts w:cs="Arial"/>
          <w:lang w:eastAsia="en-AU"/>
        </w:rPr>
        <w:t xml:space="preserve">Since the development of the Stage One report, </w:t>
      </w:r>
      <w:r>
        <w:rPr>
          <w:rFonts w:cs="Arial"/>
        </w:rPr>
        <w:t xml:space="preserve">Council has commenced the </w:t>
      </w:r>
      <w:r w:rsidR="00764998">
        <w:rPr>
          <w:rFonts w:cs="Arial"/>
        </w:rPr>
        <w:t xml:space="preserve">identification and </w:t>
      </w:r>
      <w:r>
        <w:rPr>
          <w:rFonts w:cs="Arial"/>
        </w:rPr>
        <w:t xml:space="preserve">planning </w:t>
      </w:r>
      <w:r w:rsidR="00764998">
        <w:rPr>
          <w:rFonts w:cs="Arial"/>
        </w:rPr>
        <w:t>associated with</w:t>
      </w:r>
      <w:r w:rsidRPr="0022748E">
        <w:rPr>
          <w:rFonts w:cs="Arial"/>
        </w:rPr>
        <w:t xml:space="preserve"> </w:t>
      </w:r>
      <w:proofErr w:type="gramStart"/>
      <w:r w:rsidRPr="0022748E">
        <w:rPr>
          <w:rFonts w:cs="Arial"/>
        </w:rPr>
        <w:t>a number of</w:t>
      </w:r>
      <w:proofErr w:type="gramEnd"/>
      <w:r w:rsidRPr="0022748E">
        <w:rPr>
          <w:rFonts w:cs="Arial"/>
        </w:rPr>
        <w:t xml:space="preserve"> new initiatives and projects with a focus on improving the sustainable performance. These </w:t>
      </w:r>
      <w:r>
        <w:rPr>
          <w:rFonts w:cs="Arial"/>
        </w:rPr>
        <w:t>initiatives and projects</w:t>
      </w:r>
      <w:r w:rsidRPr="0022748E">
        <w:rPr>
          <w:rFonts w:cs="Arial"/>
        </w:rPr>
        <w:t xml:space="preserve"> are directly related to the Maroondah Golf Review Stage</w:t>
      </w:r>
      <w:r w:rsidR="009B41C7">
        <w:rPr>
          <w:rFonts w:cs="Arial"/>
        </w:rPr>
        <w:t xml:space="preserve"> One </w:t>
      </w:r>
      <w:r w:rsidRPr="0022748E">
        <w:rPr>
          <w:rFonts w:cs="Arial"/>
        </w:rPr>
        <w:t xml:space="preserve">report </w:t>
      </w:r>
      <w:r w:rsidR="009B41C7">
        <w:rPr>
          <w:rFonts w:cs="Arial"/>
        </w:rPr>
        <w:t>‘</w:t>
      </w:r>
      <w:r w:rsidRPr="0022748E">
        <w:rPr>
          <w:rFonts w:cs="Arial"/>
        </w:rPr>
        <w:t>Strategic Direction 1 - Improving sustainable performance and Council’s Business planning process</w:t>
      </w:r>
      <w:r w:rsidR="008A72D8">
        <w:rPr>
          <w:rFonts w:cs="Arial"/>
        </w:rPr>
        <w:t>’</w:t>
      </w:r>
      <w:r w:rsidRPr="0022748E">
        <w:rPr>
          <w:rFonts w:cs="Arial"/>
        </w:rPr>
        <w:t xml:space="preserve">. </w:t>
      </w:r>
    </w:p>
    <w:p w14:paraId="0CA86A5A" w14:textId="77777777" w:rsidR="00CC2E66" w:rsidRPr="0022748E" w:rsidRDefault="00CC2E66" w:rsidP="00CC2E66">
      <w:pPr>
        <w:autoSpaceDE w:val="0"/>
        <w:autoSpaceDN w:val="0"/>
        <w:adjustRightInd w:val="0"/>
        <w:jc w:val="both"/>
        <w:rPr>
          <w:rFonts w:cs="Arial"/>
        </w:rPr>
      </w:pPr>
    </w:p>
    <w:p w14:paraId="3404BDDC" w14:textId="11ED486D" w:rsidR="00CC2E66" w:rsidRDefault="00CC2E66" w:rsidP="00CC2E66">
      <w:pPr>
        <w:jc w:val="both"/>
        <w:rPr>
          <w:rFonts w:cs="Arial"/>
        </w:rPr>
      </w:pPr>
      <w:r w:rsidRPr="0022748E">
        <w:rPr>
          <w:rFonts w:cs="Arial"/>
        </w:rPr>
        <w:t xml:space="preserve">It was identified that there was potential to improve the net financial position of </w:t>
      </w:r>
      <w:r>
        <w:rPr>
          <w:rFonts w:cs="Arial"/>
        </w:rPr>
        <w:t>Maroondah Golf</w:t>
      </w:r>
      <w:r w:rsidRPr="0022748E">
        <w:rPr>
          <w:rFonts w:cs="Arial"/>
        </w:rPr>
        <w:t xml:space="preserve">, </w:t>
      </w:r>
      <w:r>
        <w:rPr>
          <w:rFonts w:cs="Arial"/>
        </w:rPr>
        <w:t xml:space="preserve">within </w:t>
      </w:r>
      <w:r w:rsidRPr="0022748E">
        <w:rPr>
          <w:rFonts w:cs="Arial"/>
        </w:rPr>
        <w:t>the following focus areas</w:t>
      </w:r>
      <w:r>
        <w:rPr>
          <w:rFonts w:cs="Arial"/>
        </w:rPr>
        <w:t>:</w:t>
      </w:r>
      <w:r w:rsidRPr="0022748E">
        <w:rPr>
          <w:rFonts w:cs="Arial"/>
        </w:rPr>
        <w:t xml:space="preserve"> </w:t>
      </w:r>
    </w:p>
    <w:p w14:paraId="57003E56" w14:textId="77777777" w:rsidR="008A72D8" w:rsidRPr="0022748E" w:rsidRDefault="008A72D8" w:rsidP="00CC2E66">
      <w:pPr>
        <w:jc w:val="both"/>
        <w:rPr>
          <w:rFonts w:cs="Arial"/>
        </w:rPr>
      </w:pPr>
    </w:p>
    <w:p w14:paraId="34F47F7B" w14:textId="1163A0E3" w:rsidR="00CC2E66" w:rsidRPr="0022748E" w:rsidRDefault="00CC2E66" w:rsidP="003E25C8">
      <w:pPr>
        <w:numPr>
          <w:ilvl w:val="0"/>
          <w:numId w:val="12"/>
        </w:numPr>
        <w:jc w:val="both"/>
        <w:rPr>
          <w:rFonts w:eastAsia="Times New Roman" w:cs="Arial"/>
        </w:rPr>
      </w:pPr>
      <w:r w:rsidRPr="0022748E">
        <w:rPr>
          <w:rFonts w:eastAsia="Times New Roman" w:cs="Arial"/>
        </w:rPr>
        <w:t>Growing golf rounds and visitation</w:t>
      </w:r>
    </w:p>
    <w:p w14:paraId="22CB745E" w14:textId="77777777" w:rsidR="00CC2E66" w:rsidRPr="0022748E" w:rsidRDefault="00CC2E66" w:rsidP="003E25C8">
      <w:pPr>
        <w:numPr>
          <w:ilvl w:val="0"/>
          <w:numId w:val="12"/>
        </w:numPr>
        <w:jc w:val="both"/>
        <w:rPr>
          <w:rFonts w:eastAsia="Times New Roman" w:cs="Arial"/>
        </w:rPr>
      </w:pPr>
      <w:r w:rsidRPr="0022748E">
        <w:rPr>
          <w:rFonts w:eastAsia="Times New Roman" w:cs="Arial"/>
        </w:rPr>
        <w:t>Marketing and promotion</w:t>
      </w:r>
    </w:p>
    <w:p w14:paraId="723BF617" w14:textId="77777777" w:rsidR="00CC2E66" w:rsidRPr="0022748E" w:rsidRDefault="00CC2E66" w:rsidP="003E25C8">
      <w:pPr>
        <w:numPr>
          <w:ilvl w:val="0"/>
          <w:numId w:val="12"/>
        </w:numPr>
        <w:jc w:val="both"/>
        <w:rPr>
          <w:rFonts w:eastAsia="Times New Roman" w:cs="Arial"/>
        </w:rPr>
      </w:pPr>
      <w:r w:rsidRPr="0022748E">
        <w:rPr>
          <w:rFonts w:eastAsia="Times New Roman" w:cs="Arial"/>
        </w:rPr>
        <w:t>Capital expenditure</w:t>
      </w:r>
    </w:p>
    <w:p w14:paraId="015CB630" w14:textId="77777777" w:rsidR="00CC2E66" w:rsidRPr="0022748E" w:rsidRDefault="00CC2E66" w:rsidP="003E25C8">
      <w:pPr>
        <w:numPr>
          <w:ilvl w:val="0"/>
          <w:numId w:val="12"/>
        </w:numPr>
        <w:jc w:val="both"/>
        <w:rPr>
          <w:rFonts w:eastAsia="Times New Roman" w:cs="Arial"/>
        </w:rPr>
      </w:pPr>
      <w:r w:rsidRPr="0022748E">
        <w:rPr>
          <w:rFonts w:eastAsia="Times New Roman" w:cs="Arial"/>
        </w:rPr>
        <w:t>Maroondah Leisure Membership offer and income distribution.</w:t>
      </w:r>
    </w:p>
    <w:p w14:paraId="5CC5FD38" w14:textId="3F6440AF" w:rsidR="00CC2E66" w:rsidRPr="0022748E" w:rsidRDefault="00CC2E66" w:rsidP="003E25C8">
      <w:pPr>
        <w:numPr>
          <w:ilvl w:val="0"/>
          <w:numId w:val="12"/>
        </w:numPr>
        <w:jc w:val="both"/>
        <w:rPr>
          <w:rFonts w:eastAsia="Times New Roman" w:cs="Arial"/>
        </w:rPr>
      </w:pPr>
      <w:r w:rsidRPr="0022748E">
        <w:rPr>
          <w:rFonts w:eastAsia="Times New Roman" w:cs="Arial"/>
        </w:rPr>
        <w:t>Secondary spending</w:t>
      </w:r>
      <w:r w:rsidR="008A72D8">
        <w:rPr>
          <w:rFonts w:eastAsia="Times New Roman" w:cs="Arial"/>
        </w:rPr>
        <w:t>.</w:t>
      </w:r>
    </w:p>
    <w:p w14:paraId="32902683" w14:textId="77777777" w:rsidR="00CC2E66" w:rsidRPr="0022748E" w:rsidRDefault="00CC2E66" w:rsidP="00CC2E66">
      <w:pPr>
        <w:jc w:val="both"/>
        <w:rPr>
          <w:rFonts w:cs="Arial"/>
        </w:rPr>
      </w:pPr>
    </w:p>
    <w:p w14:paraId="78C7C9FF" w14:textId="524F6A0B" w:rsidR="009B7C3B" w:rsidRDefault="009B7C3B" w:rsidP="00CC2E66">
      <w:pPr>
        <w:jc w:val="both"/>
        <w:rPr>
          <w:rFonts w:cs="Arial"/>
        </w:rPr>
      </w:pPr>
    </w:p>
    <w:p w14:paraId="4BA3FA6B" w14:textId="6CCAAD37" w:rsidR="005537D2" w:rsidRDefault="005537D2" w:rsidP="00CC2E66">
      <w:pPr>
        <w:jc w:val="both"/>
        <w:rPr>
          <w:rFonts w:cs="Arial"/>
        </w:rPr>
      </w:pPr>
    </w:p>
    <w:p w14:paraId="366408B9" w14:textId="36AF70DB" w:rsidR="005537D2" w:rsidRDefault="005537D2" w:rsidP="00CC2E66">
      <w:pPr>
        <w:jc w:val="both"/>
        <w:rPr>
          <w:rFonts w:cs="Arial"/>
        </w:rPr>
      </w:pPr>
    </w:p>
    <w:p w14:paraId="03895EA0" w14:textId="47FFC42A" w:rsidR="005537D2" w:rsidRDefault="005537D2" w:rsidP="00CC2E66">
      <w:pPr>
        <w:jc w:val="both"/>
        <w:rPr>
          <w:rFonts w:cs="Arial"/>
        </w:rPr>
      </w:pPr>
    </w:p>
    <w:p w14:paraId="3A156742" w14:textId="62272D4F" w:rsidR="005537D2" w:rsidRDefault="005537D2" w:rsidP="00CC2E66">
      <w:pPr>
        <w:jc w:val="both"/>
        <w:rPr>
          <w:rFonts w:cs="Arial"/>
        </w:rPr>
      </w:pPr>
    </w:p>
    <w:p w14:paraId="140223D7" w14:textId="77777777" w:rsidR="005537D2" w:rsidRDefault="005537D2" w:rsidP="00CC2E66">
      <w:pPr>
        <w:jc w:val="both"/>
        <w:rPr>
          <w:rFonts w:cs="Arial"/>
        </w:rPr>
      </w:pPr>
    </w:p>
    <w:p w14:paraId="48D3F829" w14:textId="531B1F30" w:rsidR="006C0059" w:rsidRDefault="00CC2E66" w:rsidP="005537D2">
      <w:pPr>
        <w:rPr>
          <w:rFonts w:cs="Arial"/>
        </w:rPr>
      </w:pPr>
      <w:r w:rsidRPr="0022748E">
        <w:rPr>
          <w:rFonts w:cs="Arial"/>
        </w:rPr>
        <w:lastRenderedPageBreak/>
        <w:t>To date</w:t>
      </w:r>
      <w:r w:rsidR="00750AC7">
        <w:rPr>
          <w:rFonts w:cs="Arial"/>
        </w:rPr>
        <w:t>,</w:t>
      </w:r>
      <w:r w:rsidRPr="0022748E">
        <w:rPr>
          <w:rFonts w:cs="Arial"/>
        </w:rPr>
        <w:t xml:space="preserve"> </w:t>
      </w:r>
      <w:r w:rsidR="00845FE1">
        <w:rPr>
          <w:rFonts w:cs="Arial"/>
        </w:rPr>
        <w:t>some of these</w:t>
      </w:r>
      <w:r w:rsidRPr="0022748E">
        <w:rPr>
          <w:rFonts w:cs="Arial"/>
        </w:rPr>
        <w:t xml:space="preserve"> initiatives have been</w:t>
      </w:r>
      <w:r w:rsidR="00845FE1">
        <w:rPr>
          <w:rFonts w:cs="Arial"/>
        </w:rPr>
        <w:t xml:space="preserve"> able to be</w:t>
      </w:r>
      <w:r w:rsidRPr="0022748E">
        <w:rPr>
          <w:rFonts w:cs="Arial"/>
        </w:rPr>
        <w:t xml:space="preserve"> implemented to address the focus areas identified and to contribute towards improving the </w:t>
      </w:r>
      <w:r>
        <w:rPr>
          <w:rFonts w:cs="Arial"/>
        </w:rPr>
        <w:t xml:space="preserve">financial </w:t>
      </w:r>
      <w:r w:rsidRPr="0022748E">
        <w:rPr>
          <w:rFonts w:cs="Arial"/>
        </w:rPr>
        <w:t>performance</w:t>
      </w:r>
      <w:r>
        <w:rPr>
          <w:rFonts w:cs="Arial"/>
        </w:rPr>
        <w:t xml:space="preserve"> of Maroondah Golf</w:t>
      </w:r>
      <w:r w:rsidRPr="0022748E">
        <w:rPr>
          <w:rFonts w:cs="Arial"/>
        </w:rPr>
        <w:t xml:space="preserve">. Initiatives have included </w:t>
      </w:r>
      <w:r>
        <w:rPr>
          <w:rFonts w:cs="Arial"/>
        </w:rPr>
        <w:t xml:space="preserve">the development of a draft </w:t>
      </w:r>
      <w:r w:rsidR="005537D2">
        <w:rPr>
          <w:rFonts w:cs="Arial"/>
        </w:rPr>
        <w:t>10-</w:t>
      </w:r>
      <w:r>
        <w:rPr>
          <w:rFonts w:cs="Arial"/>
        </w:rPr>
        <w:t xml:space="preserve">year financial plan (refer table below) that provides a net positive position, </w:t>
      </w:r>
      <w:r w:rsidR="006C0059">
        <w:rPr>
          <w:rFonts w:cs="Arial"/>
        </w:rPr>
        <w:t>based on:</w:t>
      </w:r>
    </w:p>
    <w:p w14:paraId="52884F1A" w14:textId="77777777" w:rsidR="005537D2" w:rsidRDefault="005537D2" w:rsidP="005537D2">
      <w:pPr>
        <w:rPr>
          <w:rFonts w:cs="Arial"/>
        </w:rPr>
      </w:pPr>
    </w:p>
    <w:p w14:paraId="14A4F866" w14:textId="3125B76A" w:rsidR="006C0059" w:rsidRDefault="006C0059" w:rsidP="003E25C8">
      <w:pPr>
        <w:pStyle w:val="ListParagraph"/>
        <w:numPr>
          <w:ilvl w:val="0"/>
          <w:numId w:val="18"/>
        </w:numPr>
        <w:jc w:val="both"/>
        <w:rPr>
          <w:rFonts w:cs="Arial"/>
        </w:rPr>
      </w:pPr>
      <w:r>
        <w:rPr>
          <w:rFonts w:cs="Arial"/>
        </w:rPr>
        <w:t>O</w:t>
      </w:r>
      <w:r w:rsidR="00CC2E66" w:rsidRPr="006C0059">
        <w:rPr>
          <w:rFonts w:cs="Arial"/>
        </w:rPr>
        <w:t>ffering golf carts for hire</w:t>
      </w:r>
    </w:p>
    <w:p w14:paraId="259E128F" w14:textId="0EFA1BDA" w:rsidR="006C0059" w:rsidRDefault="006C0059" w:rsidP="003E25C8">
      <w:pPr>
        <w:pStyle w:val="ListParagraph"/>
        <w:numPr>
          <w:ilvl w:val="0"/>
          <w:numId w:val="18"/>
        </w:numPr>
        <w:jc w:val="both"/>
        <w:rPr>
          <w:rFonts w:cs="Arial"/>
        </w:rPr>
      </w:pPr>
      <w:r>
        <w:rPr>
          <w:rFonts w:cs="Arial"/>
        </w:rPr>
        <w:t>I</w:t>
      </w:r>
      <w:r w:rsidR="00CC2E66" w:rsidRPr="006C0059">
        <w:rPr>
          <w:rFonts w:cs="Arial"/>
        </w:rPr>
        <w:t>mprovements to the retail offer</w:t>
      </w:r>
    </w:p>
    <w:p w14:paraId="0CD11F2B" w14:textId="0B00F5A2" w:rsidR="006C0059" w:rsidRDefault="006C0059" w:rsidP="003E25C8">
      <w:pPr>
        <w:pStyle w:val="ListParagraph"/>
        <w:numPr>
          <w:ilvl w:val="0"/>
          <w:numId w:val="18"/>
        </w:numPr>
        <w:jc w:val="both"/>
        <w:rPr>
          <w:rFonts w:cs="Arial"/>
        </w:rPr>
      </w:pPr>
      <w:r>
        <w:rPr>
          <w:rFonts w:cs="Arial"/>
        </w:rPr>
        <w:t>I</w:t>
      </w:r>
      <w:r w:rsidR="00CC2E66" w:rsidRPr="006C0059">
        <w:rPr>
          <w:rFonts w:cs="Arial"/>
        </w:rPr>
        <w:t>ntroduction of clinics for juniors, ladies and schools</w:t>
      </w:r>
    </w:p>
    <w:p w14:paraId="664C3547" w14:textId="3EDBF735" w:rsidR="006C0059" w:rsidRDefault="006C0059" w:rsidP="003E25C8">
      <w:pPr>
        <w:pStyle w:val="ListParagraph"/>
        <w:numPr>
          <w:ilvl w:val="0"/>
          <w:numId w:val="18"/>
        </w:numPr>
        <w:jc w:val="both"/>
        <w:rPr>
          <w:rFonts w:cs="Arial"/>
        </w:rPr>
      </w:pPr>
      <w:r>
        <w:rPr>
          <w:rFonts w:cs="Arial"/>
        </w:rPr>
        <w:t>R</w:t>
      </w:r>
      <w:r w:rsidR="00CC2E66" w:rsidRPr="006C0059">
        <w:rPr>
          <w:rFonts w:cs="Arial"/>
        </w:rPr>
        <w:t>enegotiated golf coaching service agreements</w:t>
      </w:r>
      <w:r>
        <w:rPr>
          <w:rFonts w:cs="Arial"/>
        </w:rPr>
        <w:t>;</w:t>
      </w:r>
    </w:p>
    <w:p w14:paraId="174BDB64" w14:textId="4DA98917" w:rsidR="006C0059" w:rsidRDefault="006C0059" w:rsidP="003E25C8">
      <w:pPr>
        <w:pStyle w:val="ListParagraph"/>
        <w:numPr>
          <w:ilvl w:val="0"/>
          <w:numId w:val="18"/>
        </w:numPr>
        <w:jc w:val="both"/>
        <w:rPr>
          <w:rFonts w:cs="Arial"/>
        </w:rPr>
      </w:pPr>
      <w:r>
        <w:rPr>
          <w:rFonts w:cs="Arial"/>
        </w:rPr>
        <w:t>R</w:t>
      </w:r>
      <w:r w:rsidR="00CC2E66" w:rsidRPr="006C0059">
        <w:rPr>
          <w:rFonts w:cs="Arial"/>
        </w:rPr>
        <w:t xml:space="preserve">eview of Maroondah Leisure membership income distribution </w:t>
      </w:r>
    </w:p>
    <w:p w14:paraId="5F99B2D0" w14:textId="0492ACE6" w:rsidR="006C0059" w:rsidRDefault="006C0059" w:rsidP="003E25C8">
      <w:pPr>
        <w:pStyle w:val="ListParagraph"/>
        <w:numPr>
          <w:ilvl w:val="0"/>
          <w:numId w:val="18"/>
        </w:numPr>
        <w:jc w:val="both"/>
        <w:rPr>
          <w:rFonts w:cs="Arial"/>
        </w:rPr>
      </w:pPr>
      <w:r>
        <w:rPr>
          <w:rFonts w:cs="Arial"/>
        </w:rPr>
        <w:t>A</w:t>
      </w:r>
      <w:r w:rsidR="00CC2E66" w:rsidRPr="006C0059">
        <w:rPr>
          <w:rFonts w:cs="Arial"/>
        </w:rPr>
        <w:t>nnual marketing and customer engagement plan</w:t>
      </w:r>
      <w:r>
        <w:rPr>
          <w:rFonts w:cs="Arial"/>
        </w:rPr>
        <w:t xml:space="preserve"> development</w:t>
      </w:r>
      <w:r w:rsidR="00CC2E66" w:rsidRPr="006C0059">
        <w:rPr>
          <w:rFonts w:cs="Arial"/>
        </w:rPr>
        <w:t xml:space="preserve"> </w:t>
      </w:r>
    </w:p>
    <w:p w14:paraId="69B57966" w14:textId="09FFA456" w:rsidR="006C0059" w:rsidRDefault="006C0059" w:rsidP="003E25C8">
      <w:pPr>
        <w:pStyle w:val="ListParagraph"/>
        <w:numPr>
          <w:ilvl w:val="0"/>
          <w:numId w:val="18"/>
        </w:numPr>
        <w:jc w:val="both"/>
        <w:rPr>
          <w:rFonts w:cs="Arial"/>
        </w:rPr>
      </w:pPr>
      <w:r>
        <w:rPr>
          <w:rFonts w:cs="Arial"/>
        </w:rPr>
        <w:t>The p</w:t>
      </w:r>
      <w:r w:rsidR="00CC2E66" w:rsidRPr="006C0059">
        <w:rPr>
          <w:rFonts w:cs="Arial"/>
        </w:rPr>
        <w:t>urchas</w:t>
      </w:r>
      <w:r>
        <w:rPr>
          <w:rFonts w:cs="Arial"/>
        </w:rPr>
        <w:t>e</w:t>
      </w:r>
      <w:r w:rsidR="002E5CB5" w:rsidRPr="006C0059">
        <w:rPr>
          <w:rFonts w:cs="Arial"/>
        </w:rPr>
        <w:t xml:space="preserve"> </w:t>
      </w:r>
      <w:r w:rsidR="00CC2E66" w:rsidRPr="006C0059">
        <w:rPr>
          <w:rFonts w:cs="Arial"/>
        </w:rPr>
        <w:t>online booking software (to be implemented spring 2020)</w:t>
      </w:r>
      <w:r w:rsidR="004B79DD">
        <w:rPr>
          <w:rFonts w:cs="Arial"/>
        </w:rPr>
        <w:t>.</w:t>
      </w:r>
    </w:p>
    <w:p w14:paraId="24BCD239" w14:textId="77777777" w:rsidR="006C0059" w:rsidRDefault="006C0059" w:rsidP="006C0059">
      <w:pPr>
        <w:jc w:val="both"/>
        <w:rPr>
          <w:rFonts w:cs="Arial"/>
        </w:rPr>
      </w:pPr>
    </w:p>
    <w:p w14:paraId="47E538B0" w14:textId="7AEE74B3" w:rsidR="00C73714" w:rsidRDefault="00CC2E66" w:rsidP="004B79DD">
      <w:pPr>
        <w:rPr>
          <w:rFonts w:cs="Arial"/>
        </w:rPr>
      </w:pPr>
      <w:r w:rsidRPr="006C0059">
        <w:rPr>
          <w:rFonts w:cs="Arial"/>
        </w:rPr>
        <w:t xml:space="preserve">The new initiatives will require continual review to ensure the desired </w:t>
      </w:r>
      <w:r w:rsidR="002E5CB5" w:rsidRPr="006C0059">
        <w:rPr>
          <w:rFonts w:cs="Arial"/>
        </w:rPr>
        <w:t xml:space="preserve">targets </w:t>
      </w:r>
      <w:r w:rsidRPr="006C0059">
        <w:rPr>
          <w:rFonts w:cs="Arial"/>
        </w:rPr>
        <w:t>are achieved.</w:t>
      </w:r>
      <w:r w:rsidR="00A41957" w:rsidRPr="006C0059">
        <w:rPr>
          <w:rFonts w:cs="Arial"/>
        </w:rPr>
        <w:t xml:space="preserve"> </w:t>
      </w:r>
    </w:p>
    <w:p w14:paraId="3F4E3B2F" w14:textId="77777777" w:rsidR="00C73714" w:rsidRDefault="00C73714" w:rsidP="004B79DD">
      <w:pPr>
        <w:rPr>
          <w:rFonts w:cs="Arial"/>
        </w:rPr>
      </w:pPr>
    </w:p>
    <w:p w14:paraId="32F0B618" w14:textId="77777777" w:rsidR="004B79DD" w:rsidRDefault="00A41957" w:rsidP="004B79DD">
      <w:pPr>
        <w:rPr>
          <w:rFonts w:cs="Arial"/>
        </w:rPr>
      </w:pPr>
      <w:r w:rsidRPr="006C0059">
        <w:rPr>
          <w:rFonts w:cs="Arial"/>
        </w:rPr>
        <w:t xml:space="preserve">Due to the impact inclement weather can have on income </w:t>
      </w:r>
      <w:r>
        <w:rPr>
          <w:rFonts w:cs="Arial"/>
        </w:rPr>
        <w:t xml:space="preserve">at the golf facilities it was important to understand what this means for the ongoing financial sustainability. </w:t>
      </w:r>
    </w:p>
    <w:p w14:paraId="5CA19AF2" w14:textId="77777777" w:rsidR="004B79DD" w:rsidRDefault="004B79DD" w:rsidP="004B79DD">
      <w:pPr>
        <w:rPr>
          <w:rFonts w:cs="Arial"/>
        </w:rPr>
      </w:pPr>
    </w:p>
    <w:p w14:paraId="5F22345F" w14:textId="57867775" w:rsidR="00CC2E66" w:rsidRPr="0022748E" w:rsidRDefault="00A41957" w:rsidP="004B79DD">
      <w:pPr>
        <w:rPr>
          <w:rFonts w:cs="Arial"/>
        </w:rPr>
      </w:pPr>
      <w:r>
        <w:rPr>
          <w:rFonts w:cs="Arial"/>
        </w:rPr>
        <w:t>Modelling on a 5% reduction (</w:t>
      </w:r>
      <w:r w:rsidR="00EA6263">
        <w:rPr>
          <w:rFonts w:cs="Arial"/>
        </w:rPr>
        <w:t>blue</w:t>
      </w:r>
      <w:r>
        <w:rPr>
          <w:rFonts w:cs="Arial"/>
        </w:rPr>
        <w:t xml:space="preserve"> line</w:t>
      </w:r>
      <w:r w:rsidR="00E47AE9">
        <w:rPr>
          <w:rFonts w:cs="Arial"/>
        </w:rPr>
        <w:t xml:space="preserve"> below in the graph</w:t>
      </w:r>
      <w:r>
        <w:rPr>
          <w:rFonts w:cs="Arial"/>
        </w:rPr>
        <w:t xml:space="preserve">) </w:t>
      </w:r>
      <w:r w:rsidR="002C6FF1">
        <w:rPr>
          <w:rFonts w:cs="Arial"/>
        </w:rPr>
        <w:t>in</w:t>
      </w:r>
      <w:r>
        <w:rPr>
          <w:rFonts w:cs="Arial"/>
        </w:rPr>
        <w:t xml:space="preserve"> income </w:t>
      </w:r>
      <w:r w:rsidR="00EA6263">
        <w:rPr>
          <w:rFonts w:cs="Arial"/>
        </w:rPr>
        <w:t xml:space="preserve">scenario </w:t>
      </w:r>
      <w:r w:rsidR="007421BD">
        <w:rPr>
          <w:rFonts w:cs="Arial"/>
        </w:rPr>
        <w:t xml:space="preserve">has been included in the table to highlight the financial impact this </w:t>
      </w:r>
      <w:r w:rsidR="00A90977">
        <w:rPr>
          <w:rFonts w:cs="Arial"/>
        </w:rPr>
        <w:t>c</w:t>
      </w:r>
      <w:r>
        <w:rPr>
          <w:rFonts w:cs="Arial"/>
        </w:rPr>
        <w:t xml:space="preserve">ould have in any given year. </w:t>
      </w:r>
      <w:r w:rsidR="007421BD">
        <w:rPr>
          <w:rFonts w:cs="Arial"/>
        </w:rPr>
        <w:t>As can be seen in the graph the projected trend</w:t>
      </w:r>
      <w:r w:rsidR="00A90977">
        <w:rPr>
          <w:rFonts w:cs="Arial"/>
        </w:rPr>
        <w:t xml:space="preserve">/target </w:t>
      </w:r>
      <w:r w:rsidR="007421BD">
        <w:rPr>
          <w:rFonts w:cs="Arial"/>
        </w:rPr>
        <w:t xml:space="preserve">is </w:t>
      </w:r>
      <w:r>
        <w:rPr>
          <w:rFonts w:cs="Arial"/>
        </w:rPr>
        <w:t xml:space="preserve">for </w:t>
      </w:r>
      <w:r w:rsidR="002C6FF1">
        <w:rPr>
          <w:rFonts w:cs="Arial"/>
        </w:rPr>
        <w:t>operational surplus to increase gradually</w:t>
      </w:r>
      <w:r w:rsidR="00A90977">
        <w:rPr>
          <w:rFonts w:cs="Arial"/>
        </w:rPr>
        <w:t xml:space="preserve"> over time,</w:t>
      </w:r>
      <w:r w:rsidR="002C6FF1">
        <w:rPr>
          <w:rFonts w:cs="Arial"/>
        </w:rPr>
        <w:t xml:space="preserve"> </w:t>
      </w:r>
      <w:r w:rsidR="007421BD">
        <w:rPr>
          <w:rFonts w:cs="Arial"/>
        </w:rPr>
        <w:t xml:space="preserve">that will </w:t>
      </w:r>
      <w:r w:rsidR="002C6FF1">
        <w:rPr>
          <w:rFonts w:cs="Arial"/>
        </w:rPr>
        <w:t xml:space="preserve">ensure </w:t>
      </w:r>
      <w:r w:rsidR="00A90977">
        <w:rPr>
          <w:rFonts w:cs="Arial"/>
        </w:rPr>
        <w:t xml:space="preserve">any </w:t>
      </w:r>
      <w:r w:rsidR="002C6FF1">
        <w:rPr>
          <w:rFonts w:cs="Arial"/>
        </w:rPr>
        <w:t>addition</w:t>
      </w:r>
      <w:r w:rsidR="00A90977">
        <w:rPr>
          <w:rFonts w:cs="Arial"/>
        </w:rPr>
        <w:t>al</w:t>
      </w:r>
      <w:r w:rsidR="002C6FF1">
        <w:rPr>
          <w:rFonts w:cs="Arial"/>
        </w:rPr>
        <w:t xml:space="preserve"> capital improvement expenditure is funded to support program and income diversification, without a negative impact on the net financial position</w:t>
      </w:r>
      <w:r w:rsidR="007D5281">
        <w:rPr>
          <w:rFonts w:cs="Arial"/>
        </w:rPr>
        <w:t xml:space="preserve"> (and without requiring community subsidy)</w:t>
      </w:r>
      <w:r w:rsidR="002C6FF1">
        <w:rPr>
          <w:rFonts w:cs="Arial"/>
        </w:rPr>
        <w:t>.</w:t>
      </w:r>
      <w:r w:rsidR="008D7A42">
        <w:rPr>
          <w:rFonts w:cs="Arial"/>
        </w:rPr>
        <w:t xml:space="preserve"> </w:t>
      </w:r>
    </w:p>
    <w:p w14:paraId="3E4016F9" w14:textId="1380D8AD" w:rsidR="00CC2E66" w:rsidRPr="0022748E" w:rsidRDefault="00CC2E66" w:rsidP="00CC2E66">
      <w:pPr>
        <w:jc w:val="both"/>
        <w:rPr>
          <w:rFonts w:cs="Arial"/>
        </w:rPr>
      </w:pPr>
    </w:p>
    <w:p w14:paraId="4D2B1C8A" w14:textId="77777777" w:rsidR="00B81864" w:rsidRDefault="00CC2E66" w:rsidP="00B81864">
      <w:pPr>
        <w:rPr>
          <w:rFonts w:cs="Arial"/>
        </w:rPr>
      </w:pPr>
      <w:r w:rsidRPr="0022748E">
        <w:rPr>
          <w:rFonts w:cs="Arial"/>
        </w:rPr>
        <w:t xml:space="preserve">Both Ringwood and Dorset Golf are </w:t>
      </w:r>
      <w:r w:rsidR="00E77A29">
        <w:rPr>
          <w:rFonts w:cs="Arial"/>
        </w:rPr>
        <w:t xml:space="preserve">currently </w:t>
      </w:r>
      <w:r w:rsidRPr="0022748E">
        <w:rPr>
          <w:rFonts w:cs="Arial"/>
        </w:rPr>
        <w:t xml:space="preserve">in a favourable position in relation </w:t>
      </w:r>
      <w:r>
        <w:rPr>
          <w:rFonts w:cs="Arial"/>
        </w:rPr>
        <w:t xml:space="preserve">to </w:t>
      </w:r>
      <w:r w:rsidRPr="0022748E">
        <w:rPr>
          <w:rFonts w:cs="Arial"/>
        </w:rPr>
        <w:t xml:space="preserve">course conditions due to </w:t>
      </w:r>
      <w:r>
        <w:rPr>
          <w:rFonts w:cs="Arial"/>
        </w:rPr>
        <w:t xml:space="preserve">the </w:t>
      </w:r>
      <w:r w:rsidRPr="0022748E">
        <w:rPr>
          <w:rFonts w:cs="Arial"/>
        </w:rPr>
        <w:t>investment by Council over the past 15 years into the capital improvement program</w:t>
      </w:r>
      <w:r>
        <w:rPr>
          <w:rFonts w:cs="Arial"/>
        </w:rPr>
        <w:t xml:space="preserve">. </w:t>
      </w:r>
    </w:p>
    <w:p w14:paraId="3EEC4942" w14:textId="77777777" w:rsidR="00B81864" w:rsidRDefault="00B81864" w:rsidP="00B81864">
      <w:pPr>
        <w:rPr>
          <w:rFonts w:cs="Arial"/>
        </w:rPr>
      </w:pPr>
    </w:p>
    <w:p w14:paraId="05111CD2" w14:textId="09F2B3E7" w:rsidR="00CC2E66" w:rsidRPr="0022748E" w:rsidRDefault="00CC2E66" w:rsidP="00B81864">
      <w:pPr>
        <w:rPr>
          <w:rFonts w:cs="Arial"/>
        </w:rPr>
      </w:pPr>
      <w:r>
        <w:rPr>
          <w:rFonts w:cs="Arial"/>
        </w:rPr>
        <w:t>B</w:t>
      </w:r>
      <w:r w:rsidRPr="0022748E">
        <w:rPr>
          <w:rFonts w:cs="Arial"/>
        </w:rPr>
        <w:t xml:space="preserve">oth courses have reaped the benefits of this long term investment and are now </w:t>
      </w:r>
      <w:proofErr w:type="gramStart"/>
      <w:r w:rsidRPr="0022748E">
        <w:rPr>
          <w:rFonts w:cs="Arial"/>
        </w:rPr>
        <w:t>in a position</w:t>
      </w:r>
      <w:proofErr w:type="gramEnd"/>
      <w:r w:rsidRPr="0022748E">
        <w:rPr>
          <w:rFonts w:cs="Arial"/>
        </w:rPr>
        <w:t xml:space="preserve"> to </w:t>
      </w:r>
      <w:r>
        <w:rPr>
          <w:rFonts w:cs="Arial"/>
        </w:rPr>
        <w:t xml:space="preserve">investigate opportunities to diversify the business to look at new opportunities and reduce the level of </w:t>
      </w:r>
      <w:r w:rsidRPr="0022748E">
        <w:rPr>
          <w:rFonts w:cs="Arial"/>
        </w:rPr>
        <w:t>capital investment to ensure the net financial position remains positive without having a detrimental impact on the course conditions and customer experience.</w:t>
      </w:r>
    </w:p>
    <w:p w14:paraId="7C8B4721" w14:textId="5F9D6871" w:rsidR="00CC2E66" w:rsidRDefault="00CC2E66" w:rsidP="00B81864">
      <w:pPr>
        <w:rPr>
          <w:rFonts w:cs="Arial"/>
        </w:rPr>
      </w:pPr>
    </w:p>
    <w:p w14:paraId="0634A897" w14:textId="48F8A0E4" w:rsidR="00CC2E66" w:rsidRDefault="00CC2E66" w:rsidP="00CC2E66">
      <w:pPr>
        <w:autoSpaceDE w:val="0"/>
        <w:autoSpaceDN w:val="0"/>
        <w:adjustRightInd w:val="0"/>
        <w:rPr>
          <w:rFonts w:cs="Arial"/>
          <w:b/>
          <w:color w:val="4F81BD" w:themeColor="accent1"/>
          <w:sz w:val="21"/>
          <w:szCs w:val="21"/>
          <w:u w:val="single"/>
          <w:lang w:eastAsia="en-AU"/>
        </w:rPr>
      </w:pPr>
      <w:r>
        <w:rPr>
          <w:rFonts w:cs="Arial"/>
          <w:b/>
          <w:color w:val="4F81BD" w:themeColor="accent1"/>
          <w:sz w:val="21"/>
          <w:szCs w:val="21"/>
          <w:u w:val="single"/>
          <w:lang w:eastAsia="en-AU"/>
        </w:rPr>
        <w:br w:type="textWrapping" w:clear="all"/>
      </w:r>
      <w:r w:rsidR="00A408F9" w:rsidRPr="00A408F9">
        <w:rPr>
          <w:rFonts w:cs="Arial"/>
          <w:b/>
          <w:noProof/>
          <w:color w:val="4F81BD" w:themeColor="accent1"/>
          <w:sz w:val="21"/>
          <w:szCs w:val="21"/>
          <w:u w:val="single"/>
          <w:lang w:eastAsia="en-AU"/>
        </w:rPr>
        <w:drawing>
          <wp:inline distT="0" distB="0" distL="0" distR="0" wp14:anchorId="054118FB" wp14:editId="77A6C3F8">
            <wp:extent cx="6176682" cy="269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3012" cy="2695159"/>
                    </a:xfrm>
                    <a:prstGeom prst="rect">
                      <a:avLst/>
                    </a:prstGeom>
                  </pic:spPr>
                </pic:pic>
              </a:graphicData>
            </a:graphic>
          </wp:inline>
        </w:drawing>
      </w:r>
    </w:p>
    <w:p w14:paraId="2D34560A" w14:textId="130F2B9F" w:rsidR="00CC2E66" w:rsidRDefault="00CC2E66" w:rsidP="00CC2E66">
      <w:pPr>
        <w:rPr>
          <w:rFonts w:cs="Arial"/>
          <w:b/>
          <w:color w:val="4F81BD" w:themeColor="accent1"/>
          <w:sz w:val="21"/>
          <w:szCs w:val="21"/>
          <w:u w:val="single"/>
          <w:lang w:eastAsia="en-AU"/>
        </w:rPr>
      </w:pPr>
      <w:r>
        <w:rPr>
          <w:rFonts w:cs="Arial"/>
          <w:b/>
          <w:color w:val="4F81BD" w:themeColor="accent1"/>
          <w:sz w:val="21"/>
          <w:szCs w:val="21"/>
          <w:u w:val="single"/>
          <w:lang w:eastAsia="en-AU"/>
        </w:rPr>
        <w:br w:type="page"/>
      </w:r>
    </w:p>
    <w:p w14:paraId="04C27744" w14:textId="33EC35A2" w:rsidR="00CC2E66" w:rsidRPr="00A408F9" w:rsidRDefault="00A408F9" w:rsidP="00A408F9">
      <w:pPr>
        <w:pStyle w:val="Heading1"/>
      </w:pPr>
      <w:bookmarkStart w:id="27" w:name="_Toc43811946"/>
      <w:r w:rsidRPr="00A408F9">
        <w:lastRenderedPageBreak/>
        <w:t>The way forward</w:t>
      </w:r>
      <w:bookmarkEnd w:id="27"/>
      <w:r>
        <w:br/>
      </w:r>
    </w:p>
    <w:p w14:paraId="5CB6F6E3" w14:textId="7D7D5BDE" w:rsidR="00CE0EDC" w:rsidRPr="00A408F9" w:rsidRDefault="00084C88" w:rsidP="00A408F9">
      <w:pPr>
        <w:pStyle w:val="Heading2"/>
      </w:pPr>
      <w:bookmarkStart w:id="28" w:name="_Toc43811947"/>
      <w:r w:rsidRPr="00A408F9">
        <w:t xml:space="preserve">Focus </w:t>
      </w:r>
      <w:r w:rsidR="00CE0EDC" w:rsidRPr="00A408F9">
        <w:t>area 1</w:t>
      </w:r>
      <w:r w:rsidR="00A408F9">
        <w:t>: e</w:t>
      </w:r>
      <w:r w:rsidR="006C7498" w:rsidRPr="00A408F9">
        <w:t xml:space="preserve">nhancing </w:t>
      </w:r>
      <w:r w:rsidR="00A408F9">
        <w:t>f</w:t>
      </w:r>
      <w:r w:rsidR="006C7498" w:rsidRPr="00A408F9">
        <w:t>acilities</w:t>
      </w:r>
      <w:bookmarkEnd w:id="28"/>
      <w:r w:rsidR="006C7498" w:rsidRPr="00A408F9">
        <w:t xml:space="preserve"> </w:t>
      </w:r>
    </w:p>
    <w:p w14:paraId="722A3E40" w14:textId="05082100" w:rsidR="00CE0EDC" w:rsidRPr="00A408F9" w:rsidRDefault="00A408F9" w:rsidP="00FE10C0">
      <w:pPr>
        <w:pStyle w:val="Heading3"/>
      </w:pPr>
      <w:bookmarkStart w:id="29" w:name="_Toc43811948"/>
      <w:r>
        <w:br/>
      </w:r>
      <w:r w:rsidR="00CE0EDC" w:rsidRPr="00A408F9">
        <w:t>Outcome description</w:t>
      </w:r>
      <w:bookmarkEnd w:id="29"/>
    </w:p>
    <w:p w14:paraId="6F312173" w14:textId="0E333351" w:rsidR="005121D1" w:rsidRPr="00996516" w:rsidRDefault="005121D1" w:rsidP="00A408F9">
      <w:pPr>
        <w:pStyle w:val="NoSpacing"/>
        <w:rPr>
          <w:rFonts w:cs="Arial"/>
        </w:rPr>
      </w:pPr>
      <w:r>
        <w:rPr>
          <w:rFonts w:cs="Arial"/>
        </w:rPr>
        <w:t>Council will develop an evidenced</w:t>
      </w:r>
      <w:r w:rsidR="00C36CBF">
        <w:rPr>
          <w:rFonts w:cs="Arial"/>
        </w:rPr>
        <w:t>-</w:t>
      </w:r>
      <w:r>
        <w:rPr>
          <w:rFonts w:cs="Arial"/>
        </w:rPr>
        <w:t>based facilit</w:t>
      </w:r>
      <w:r w:rsidR="00C36CBF">
        <w:rPr>
          <w:rFonts w:cs="Arial"/>
        </w:rPr>
        <w:t>y</w:t>
      </w:r>
      <w:r>
        <w:rPr>
          <w:rFonts w:cs="Arial"/>
        </w:rPr>
        <w:t xml:space="preserve"> plan which aligns with Golf Australia recommendations, Council strategic planning and community feedback</w:t>
      </w:r>
      <w:r w:rsidR="00EE26AA">
        <w:rPr>
          <w:rFonts w:cs="Arial"/>
        </w:rPr>
        <w:t>,</w:t>
      </w:r>
      <w:r>
        <w:rPr>
          <w:rFonts w:cs="Arial"/>
        </w:rPr>
        <w:t xml:space="preserve"> to prioritise facility maintenance and enhancement over the next </w:t>
      </w:r>
      <w:r w:rsidR="007F5A28">
        <w:rPr>
          <w:rFonts w:cs="Arial"/>
        </w:rPr>
        <w:t>10</w:t>
      </w:r>
      <w:r>
        <w:rPr>
          <w:rFonts w:cs="Arial"/>
        </w:rPr>
        <w:t xml:space="preserve"> years. </w:t>
      </w:r>
      <w:r w:rsidR="008324F3" w:rsidRPr="00F27E14">
        <w:rPr>
          <w:rFonts w:cs="Arial"/>
        </w:rPr>
        <w:t>Enhancement proposals will increase visitation and/ or user experience and demonstrate positive financial return to Council.</w:t>
      </w:r>
    </w:p>
    <w:p w14:paraId="42277E65" w14:textId="77777777" w:rsidR="00CE0EDC" w:rsidRPr="00996516" w:rsidRDefault="00CE0EDC" w:rsidP="00CE0EDC">
      <w:pPr>
        <w:pStyle w:val="NoSpacing"/>
        <w:rPr>
          <w:rFonts w:cs="Arial"/>
        </w:rPr>
      </w:pPr>
    </w:p>
    <w:p w14:paraId="0028CBFA" w14:textId="77777777" w:rsidR="00CE0EDC" w:rsidRPr="007F5A28" w:rsidRDefault="00CE0EDC" w:rsidP="00FE10C0">
      <w:pPr>
        <w:pStyle w:val="Heading3"/>
      </w:pPr>
      <w:bookmarkStart w:id="30" w:name="_Toc43811949"/>
      <w:r w:rsidRPr="007F5A28">
        <w:t>What the evidence tells us</w:t>
      </w:r>
      <w:bookmarkEnd w:id="30"/>
    </w:p>
    <w:p w14:paraId="3825DCC9" w14:textId="77777777" w:rsidR="00CE0EDC" w:rsidRPr="00996516" w:rsidRDefault="00CE0EDC" w:rsidP="00CE0EDC">
      <w:pPr>
        <w:pStyle w:val="NoSpacing"/>
        <w:rPr>
          <w:rFonts w:cs="Arial"/>
        </w:rPr>
      </w:pPr>
    </w:p>
    <w:p w14:paraId="38EBD5CD" w14:textId="0DE8E85B" w:rsidR="009749CE" w:rsidRDefault="009749CE" w:rsidP="00697E5D">
      <w:pPr>
        <w:autoSpaceDE w:val="0"/>
        <w:autoSpaceDN w:val="0"/>
        <w:adjustRightInd w:val="0"/>
        <w:jc w:val="both"/>
        <w:rPr>
          <w:rFonts w:cs="Arial"/>
          <w:color w:val="000000"/>
          <w:lang w:eastAsia="en-AU"/>
        </w:rPr>
      </w:pPr>
      <w:r w:rsidRPr="009749CE">
        <w:rPr>
          <w:rFonts w:cs="Arial"/>
          <w:color w:val="000000"/>
          <w:lang w:eastAsia="en-AU"/>
        </w:rPr>
        <w:t>In relation to Maroondah Golf needs</w:t>
      </w:r>
      <w:r w:rsidR="008324F3">
        <w:rPr>
          <w:rFonts w:cs="Arial"/>
          <w:color w:val="000000"/>
          <w:lang w:eastAsia="en-AU"/>
        </w:rPr>
        <w:t>,</w:t>
      </w:r>
      <w:r w:rsidRPr="009749CE">
        <w:rPr>
          <w:rFonts w:cs="Arial"/>
          <w:color w:val="000000"/>
          <w:lang w:eastAsia="en-AU"/>
        </w:rPr>
        <w:t xml:space="preserve"> the Stage One report </w:t>
      </w:r>
      <w:r w:rsidR="00813D21">
        <w:rPr>
          <w:rFonts w:cs="Arial"/>
          <w:color w:val="000000"/>
          <w:lang w:eastAsia="en-AU"/>
        </w:rPr>
        <w:t xml:space="preserve">and community consultation </w:t>
      </w:r>
      <w:r w:rsidRPr="009749CE">
        <w:rPr>
          <w:rFonts w:cs="Arial"/>
          <w:color w:val="000000"/>
          <w:lang w:eastAsia="en-AU"/>
        </w:rPr>
        <w:t>highlighted the following facility improvement priorities</w:t>
      </w:r>
      <w:r>
        <w:rPr>
          <w:rFonts w:cs="Arial"/>
          <w:color w:val="000000"/>
          <w:lang w:eastAsia="en-AU"/>
        </w:rPr>
        <w:t>:</w:t>
      </w:r>
    </w:p>
    <w:p w14:paraId="0E772D0F" w14:textId="77777777" w:rsidR="009749CE" w:rsidRPr="009749CE" w:rsidRDefault="009749CE" w:rsidP="00697E5D">
      <w:pPr>
        <w:autoSpaceDE w:val="0"/>
        <w:autoSpaceDN w:val="0"/>
        <w:adjustRightInd w:val="0"/>
        <w:jc w:val="both"/>
        <w:rPr>
          <w:rFonts w:cs="Arial"/>
          <w:color w:val="000000"/>
          <w:lang w:eastAsia="en-AU"/>
        </w:rPr>
      </w:pPr>
    </w:p>
    <w:p w14:paraId="15F5DA7C" w14:textId="6AAC9A70" w:rsidR="00C9305D" w:rsidRPr="007F5A28" w:rsidRDefault="00C9305D" w:rsidP="00697E5D">
      <w:pPr>
        <w:autoSpaceDE w:val="0"/>
        <w:autoSpaceDN w:val="0"/>
        <w:adjustRightInd w:val="0"/>
        <w:spacing w:after="62"/>
        <w:jc w:val="both"/>
        <w:rPr>
          <w:rFonts w:cs="Arial"/>
          <w:b/>
          <w:color w:val="000000"/>
          <w:lang w:eastAsia="en-AU"/>
        </w:rPr>
      </w:pPr>
      <w:r w:rsidRPr="007F5A28">
        <w:rPr>
          <w:rFonts w:cs="Arial"/>
          <w:color w:val="000000"/>
          <w:lang w:eastAsia="en-AU"/>
        </w:rPr>
        <w:t xml:space="preserve"> </w:t>
      </w:r>
      <w:r w:rsidR="007F5A28" w:rsidRPr="007F5A28">
        <w:rPr>
          <w:rFonts w:cs="Arial"/>
          <w:b/>
          <w:color w:val="000000"/>
          <w:lang w:eastAsia="en-AU"/>
        </w:rPr>
        <w:t xml:space="preserve">Dorset </w:t>
      </w:r>
      <w:r w:rsidR="007F5A28">
        <w:rPr>
          <w:rFonts w:cs="Arial"/>
          <w:b/>
          <w:color w:val="000000"/>
          <w:lang w:eastAsia="en-AU"/>
        </w:rPr>
        <w:t>G</w:t>
      </w:r>
      <w:r w:rsidR="007F5A28" w:rsidRPr="007F5A28">
        <w:rPr>
          <w:rFonts w:cs="Arial"/>
          <w:b/>
          <w:color w:val="000000"/>
          <w:lang w:eastAsia="en-AU"/>
        </w:rPr>
        <w:t>olf</w:t>
      </w:r>
    </w:p>
    <w:p w14:paraId="74D317EC" w14:textId="7859CB96" w:rsidR="00C9305D" w:rsidRPr="00C9305D" w:rsidRDefault="00C9305D" w:rsidP="003E25C8">
      <w:pPr>
        <w:pStyle w:val="ListParagraph"/>
        <w:numPr>
          <w:ilvl w:val="0"/>
          <w:numId w:val="3"/>
        </w:numPr>
        <w:autoSpaceDE w:val="0"/>
        <w:autoSpaceDN w:val="0"/>
        <w:adjustRightInd w:val="0"/>
        <w:spacing w:after="62"/>
        <w:rPr>
          <w:rFonts w:cs="Arial"/>
          <w:color w:val="000000"/>
          <w:sz w:val="21"/>
          <w:szCs w:val="21"/>
          <w:lang w:eastAsia="en-AU"/>
        </w:rPr>
      </w:pPr>
      <w:r w:rsidRPr="00C9305D">
        <w:rPr>
          <w:rFonts w:cs="Arial"/>
          <w:color w:val="000000"/>
          <w:sz w:val="21"/>
          <w:szCs w:val="21"/>
          <w:lang w:eastAsia="en-AU"/>
        </w:rPr>
        <w:t>Car-parking: increase number of car-parks</w:t>
      </w:r>
      <w:r w:rsidR="00C44F75">
        <w:rPr>
          <w:rFonts w:cs="Arial"/>
          <w:color w:val="000000"/>
          <w:sz w:val="21"/>
          <w:szCs w:val="21"/>
          <w:lang w:eastAsia="en-AU"/>
        </w:rPr>
        <w:t>.</w:t>
      </w:r>
      <w:r w:rsidRPr="00C9305D">
        <w:rPr>
          <w:rFonts w:cs="Arial"/>
          <w:color w:val="000000"/>
          <w:sz w:val="21"/>
          <w:szCs w:val="21"/>
          <w:lang w:eastAsia="en-AU"/>
        </w:rPr>
        <w:t xml:space="preserve"> </w:t>
      </w:r>
    </w:p>
    <w:p w14:paraId="6149A202" w14:textId="27E427A3" w:rsidR="00C9305D" w:rsidRPr="00C9305D" w:rsidRDefault="00C9305D" w:rsidP="003E25C8">
      <w:pPr>
        <w:numPr>
          <w:ilvl w:val="0"/>
          <w:numId w:val="3"/>
        </w:numPr>
        <w:autoSpaceDE w:val="0"/>
        <w:autoSpaceDN w:val="0"/>
        <w:adjustRightInd w:val="0"/>
        <w:spacing w:after="62"/>
        <w:rPr>
          <w:rFonts w:cs="Arial"/>
          <w:color w:val="000000"/>
          <w:sz w:val="21"/>
          <w:szCs w:val="21"/>
          <w:lang w:eastAsia="en-AU"/>
        </w:rPr>
      </w:pPr>
      <w:r w:rsidRPr="00C9305D">
        <w:rPr>
          <w:rFonts w:cs="Arial"/>
          <w:color w:val="000000"/>
          <w:sz w:val="21"/>
          <w:szCs w:val="21"/>
          <w:lang w:eastAsia="en-AU"/>
        </w:rPr>
        <w:t xml:space="preserve">Golf building: improve facilities to </w:t>
      </w:r>
      <w:r w:rsidR="000921AE">
        <w:rPr>
          <w:rFonts w:cs="Arial"/>
          <w:color w:val="000000"/>
          <w:sz w:val="21"/>
          <w:szCs w:val="21"/>
          <w:lang w:eastAsia="en-AU"/>
        </w:rPr>
        <w:t xml:space="preserve">allow for </w:t>
      </w:r>
      <w:r w:rsidR="005D24AF">
        <w:rPr>
          <w:rFonts w:cs="Arial"/>
          <w:color w:val="000000"/>
          <w:sz w:val="21"/>
          <w:szCs w:val="21"/>
          <w:lang w:eastAsia="en-AU"/>
        </w:rPr>
        <w:t>improved</w:t>
      </w:r>
      <w:r w:rsidR="000921AE">
        <w:rPr>
          <w:rFonts w:cs="Arial"/>
          <w:color w:val="000000"/>
          <w:sz w:val="21"/>
          <w:szCs w:val="21"/>
          <w:lang w:eastAsia="en-AU"/>
        </w:rPr>
        <w:t xml:space="preserve"> </w:t>
      </w:r>
      <w:r w:rsidR="005D24AF">
        <w:rPr>
          <w:rFonts w:cs="Arial"/>
          <w:color w:val="000000"/>
          <w:sz w:val="21"/>
          <w:szCs w:val="21"/>
          <w:lang w:eastAsia="en-AU"/>
        </w:rPr>
        <w:t>facilities</w:t>
      </w:r>
      <w:r w:rsidR="000921AE">
        <w:rPr>
          <w:rFonts w:cs="Arial"/>
          <w:color w:val="000000"/>
          <w:sz w:val="21"/>
          <w:szCs w:val="21"/>
          <w:lang w:eastAsia="en-AU"/>
        </w:rPr>
        <w:t xml:space="preserve"> for community groups to promote a social </w:t>
      </w:r>
      <w:r w:rsidR="005D24AF">
        <w:rPr>
          <w:rFonts w:cs="Arial"/>
          <w:color w:val="000000"/>
          <w:sz w:val="21"/>
          <w:szCs w:val="21"/>
          <w:lang w:eastAsia="en-AU"/>
        </w:rPr>
        <w:t>community hub</w:t>
      </w:r>
      <w:r w:rsidR="00B32AE5">
        <w:rPr>
          <w:rFonts w:cs="Arial"/>
          <w:color w:val="000000"/>
          <w:sz w:val="21"/>
          <w:szCs w:val="21"/>
          <w:lang w:eastAsia="en-AU"/>
        </w:rPr>
        <w:t>,</w:t>
      </w:r>
      <w:r w:rsidR="005D24AF">
        <w:rPr>
          <w:rFonts w:cs="Arial"/>
          <w:color w:val="000000"/>
          <w:sz w:val="21"/>
          <w:szCs w:val="21"/>
          <w:lang w:eastAsia="en-AU"/>
        </w:rPr>
        <w:t xml:space="preserve"> improved food and beverage, retail and golf coaching</w:t>
      </w:r>
      <w:r w:rsidR="00C44F75">
        <w:rPr>
          <w:rFonts w:cs="Arial"/>
          <w:color w:val="000000"/>
          <w:sz w:val="21"/>
          <w:szCs w:val="21"/>
          <w:lang w:eastAsia="en-AU"/>
        </w:rPr>
        <w:t>.</w:t>
      </w:r>
      <w:r w:rsidR="005D24AF">
        <w:rPr>
          <w:rFonts w:cs="Arial"/>
          <w:color w:val="000000"/>
          <w:sz w:val="21"/>
          <w:szCs w:val="21"/>
          <w:lang w:eastAsia="en-AU"/>
        </w:rPr>
        <w:t xml:space="preserve"> </w:t>
      </w:r>
    </w:p>
    <w:p w14:paraId="60D90882" w14:textId="76D172A6" w:rsidR="00C9305D" w:rsidRPr="00C9305D" w:rsidRDefault="00C9305D" w:rsidP="003E25C8">
      <w:pPr>
        <w:numPr>
          <w:ilvl w:val="0"/>
          <w:numId w:val="3"/>
        </w:numPr>
        <w:autoSpaceDE w:val="0"/>
        <w:autoSpaceDN w:val="0"/>
        <w:adjustRightInd w:val="0"/>
        <w:spacing w:after="62"/>
        <w:rPr>
          <w:rFonts w:cs="Arial"/>
          <w:color w:val="000000"/>
          <w:sz w:val="21"/>
          <w:szCs w:val="21"/>
          <w:lang w:eastAsia="en-AU"/>
        </w:rPr>
      </w:pPr>
      <w:r w:rsidRPr="00C9305D">
        <w:rPr>
          <w:rFonts w:cs="Arial"/>
          <w:color w:val="000000"/>
          <w:sz w:val="21"/>
          <w:szCs w:val="21"/>
          <w:lang w:eastAsia="en-AU"/>
        </w:rPr>
        <w:t>Golf course: improve playing conditions in winter with improved fairway drainage</w:t>
      </w:r>
      <w:r w:rsidR="005D24AF">
        <w:rPr>
          <w:rFonts w:cs="Arial"/>
          <w:color w:val="000000"/>
          <w:sz w:val="21"/>
          <w:szCs w:val="21"/>
          <w:lang w:eastAsia="en-AU"/>
        </w:rPr>
        <w:t xml:space="preserve"> and cart path network</w:t>
      </w:r>
      <w:r w:rsidR="00C44F75">
        <w:rPr>
          <w:rFonts w:cs="Arial"/>
          <w:color w:val="000000"/>
          <w:sz w:val="21"/>
          <w:szCs w:val="21"/>
          <w:lang w:eastAsia="en-AU"/>
        </w:rPr>
        <w:t>.</w:t>
      </w:r>
      <w:r w:rsidRPr="00C9305D">
        <w:rPr>
          <w:rFonts w:cs="Arial"/>
          <w:color w:val="000000"/>
          <w:sz w:val="21"/>
          <w:szCs w:val="21"/>
          <w:lang w:eastAsia="en-AU"/>
        </w:rPr>
        <w:t xml:space="preserve"> </w:t>
      </w:r>
    </w:p>
    <w:p w14:paraId="01283EA5" w14:textId="5C2853B9" w:rsidR="00C9305D" w:rsidRDefault="00C9305D" w:rsidP="003E25C8">
      <w:pPr>
        <w:numPr>
          <w:ilvl w:val="0"/>
          <w:numId w:val="3"/>
        </w:numPr>
        <w:autoSpaceDE w:val="0"/>
        <w:autoSpaceDN w:val="0"/>
        <w:adjustRightInd w:val="0"/>
        <w:rPr>
          <w:rFonts w:cs="Arial"/>
          <w:color w:val="000000"/>
          <w:sz w:val="21"/>
          <w:szCs w:val="21"/>
          <w:lang w:eastAsia="en-AU"/>
        </w:rPr>
      </w:pPr>
      <w:r w:rsidRPr="00C9305D">
        <w:rPr>
          <w:rFonts w:cs="Arial"/>
          <w:color w:val="000000"/>
          <w:sz w:val="21"/>
          <w:szCs w:val="21"/>
          <w:lang w:eastAsia="en-AU"/>
        </w:rPr>
        <w:t>Practice range: potential better use of land area</w:t>
      </w:r>
      <w:r w:rsidR="00C44F75">
        <w:rPr>
          <w:rFonts w:cs="Arial"/>
          <w:color w:val="000000"/>
          <w:sz w:val="21"/>
          <w:szCs w:val="21"/>
          <w:lang w:eastAsia="en-AU"/>
        </w:rPr>
        <w:t>.</w:t>
      </w:r>
      <w:r w:rsidRPr="00C9305D">
        <w:rPr>
          <w:rFonts w:cs="Arial"/>
          <w:color w:val="000000"/>
          <w:sz w:val="21"/>
          <w:szCs w:val="21"/>
          <w:lang w:eastAsia="en-AU"/>
        </w:rPr>
        <w:t xml:space="preserve"> </w:t>
      </w:r>
    </w:p>
    <w:p w14:paraId="56CD1AB6" w14:textId="2207CDB1" w:rsidR="00813D21" w:rsidRDefault="00813D21" w:rsidP="00697E5D">
      <w:pPr>
        <w:autoSpaceDE w:val="0"/>
        <w:autoSpaceDN w:val="0"/>
        <w:adjustRightInd w:val="0"/>
        <w:ind w:left="720"/>
        <w:jc w:val="both"/>
        <w:rPr>
          <w:rFonts w:cs="Arial"/>
          <w:color w:val="000000"/>
          <w:sz w:val="21"/>
          <w:szCs w:val="21"/>
          <w:lang w:eastAsia="en-AU"/>
        </w:rPr>
      </w:pPr>
    </w:p>
    <w:p w14:paraId="6E27CF23" w14:textId="77777777" w:rsidR="00E45BE7" w:rsidRDefault="00E45BE7" w:rsidP="00697E5D">
      <w:pPr>
        <w:autoSpaceDE w:val="0"/>
        <w:autoSpaceDN w:val="0"/>
        <w:adjustRightInd w:val="0"/>
        <w:jc w:val="both"/>
        <w:rPr>
          <w:rFonts w:cs="Arial"/>
          <w:color w:val="000000"/>
          <w:sz w:val="21"/>
          <w:szCs w:val="21"/>
          <w:lang w:eastAsia="en-AU"/>
        </w:rPr>
      </w:pPr>
    </w:p>
    <w:p w14:paraId="4CA978F7" w14:textId="4F9674A9" w:rsidR="00C9305D" w:rsidRPr="00C44F75" w:rsidRDefault="00C44F75" w:rsidP="00697E5D">
      <w:pPr>
        <w:autoSpaceDE w:val="0"/>
        <w:autoSpaceDN w:val="0"/>
        <w:adjustRightInd w:val="0"/>
        <w:jc w:val="both"/>
        <w:rPr>
          <w:rFonts w:cs="Arial"/>
          <w:b/>
          <w:color w:val="000000"/>
          <w:lang w:eastAsia="en-AU"/>
        </w:rPr>
      </w:pPr>
      <w:r w:rsidRPr="00C44F75">
        <w:rPr>
          <w:rFonts w:cs="Arial"/>
          <w:b/>
          <w:color w:val="000000"/>
          <w:lang w:eastAsia="en-AU"/>
        </w:rPr>
        <w:t xml:space="preserve">Ringwood </w:t>
      </w:r>
      <w:r>
        <w:rPr>
          <w:rFonts w:cs="Arial"/>
          <w:b/>
          <w:color w:val="000000"/>
          <w:lang w:eastAsia="en-AU"/>
        </w:rPr>
        <w:t>G</w:t>
      </w:r>
      <w:r w:rsidRPr="00C44F75">
        <w:rPr>
          <w:rFonts w:cs="Arial"/>
          <w:b/>
          <w:color w:val="000000"/>
          <w:lang w:eastAsia="en-AU"/>
        </w:rPr>
        <w:t>olf</w:t>
      </w:r>
    </w:p>
    <w:p w14:paraId="2E76B82A" w14:textId="77777777" w:rsidR="00C9305D" w:rsidRPr="002A1A0D" w:rsidRDefault="00C9305D" w:rsidP="00697E5D">
      <w:pPr>
        <w:autoSpaceDE w:val="0"/>
        <w:autoSpaceDN w:val="0"/>
        <w:adjustRightInd w:val="0"/>
        <w:jc w:val="both"/>
        <w:rPr>
          <w:rFonts w:cs="Arial"/>
          <w:color w:val="000000"/>
          <w:sz w:val="18"/>
          <w:szCs w:val="18"/>
          <w:lang w:eastAsia="en-AU"/>
        </w:rPr>
      </w:pPr>
    </w:p>
    <w:p w14:paraId="79FCF0EE" w14:textId="5A0648D7" w:rsidR="00C9305D" w:rsidRPr="00B05046" w:rsidRDefault="00C9305D" w:rsidP="003E25C8">
      <w:pPr>
        <w:pStyle w:val="ListParagraph"/>
        <w:numPr>
          <w:ilvl w:val="0"/>
          <w:numId w:val="6"/>
        </w:numPr>
        <w:autoSpaceDE w:val="0"/>
        <w:autoSpaceDN w:val="0"/>
        <w:adjustRightInd w:val="0"/>
        <w:spacing w:after="64"/>
        <w:rPr>
          <w:rFonts w:cs="Arial"/>
          <w:color w:val="000000"/>
          <w:lang w:eastAsia="en-AU"/>
        </w:rPr>
      </w:pPr>
      <w:r w:rsidRPr="00B05046">
        <w:rPr>
          <w:rFonts w:cs="Arial"/>
          <w:color w:val="000000"/>
          <w:lang w:eastAsia="en-AU"/>
        </w:rPr>
        <w:t>Golf building: create a new and larger multi-use golf pavilion and precinct</w:t>
      </w:r>
      <w:r w:rsidR="00C44F75">
        <w:rPr>
          <w:rFonts w:cs="Arial"/>
          <w:color w:val="000000"/>
          <w:lang w:eastAsia="en-AU"/>
        </w:rPr>
        <w:t>.</w:t>
      </w:r>
      <w:r w:rsidRPr="00B05046">
        <w:rPr>
          <w:rFonts w:cs="Arial"/>
          <w:color w:val="000000"/>
          <w:lang w:eastAsia="en-AU"/>
        </w:rPr>
        <w:t xml:space="preserve"> </w:t>
      </w:r>
    </w:p>
    <w:p w14:paraId="77B3CE4D" w14:textId="3E254AF4" w:rsidR="00C9305D" w:rsidRPr="00B05046" w:rsidRDefault="00C9305D" w:rsidP="003E25C8">
      <w:pPr>
        <w:pStyle w:val="ListParagraph"/>
        <w:numPr>
          <w:ilvl w:val="0"/>
          <w:numId w:val="6"/>
        </w:numPr>
        <w:autoSpaceDE w:val="0"/>
        <w:autoSpaceDN w:val="0"/>
        <w:adjustRightInd w:val="0"/>
        <w:spacing w:after="64"/>
        <w:rPr>
          <w:rFonts w:cs="Arial"/>
          <w:color w:val="000000"/>
          <w:lang w:eastAsia="en-AU"/>
        </w:rPr>
      </w:pPr>
      <w:r w:rsidRPr="00B05046">
        <w:rPr>
          <w:rFonts w:cs="Arial"/>
          <w:color w:val="000000"/>
          <w:lang w:eastAsia="en-AU"/>
        </w:rPr>
        <w:t>Golf course: continue with course upgrades and</w:t>
      </w:r>
      <w:r w:rsidR="00A7107F">
        <w:rPr>
          <w:rFonts w:cs="Arial"/>
          <w:color w:val="000000"/>
          <w:lang w:eastAsia="en-AU"/>
        </w:rPr>
        <w:t xml:space="preserve"> drainage</w:t>
      </w:r>
      <w:r w:rsidRPr="00B05046">
        <w:rPr>
          <w:rFonts w:cs="Arial"/>
          <w:color w:val="000000"/>
          <w:lang w:eastAsia="en-AU"/>
        </w:rPr>
        <w:t xml:space="preserve"> improvements</w:t>
      </w:r>
      <w:r w:rsidR="00C44F75">
        <w:rPr>
          <w:rFonts w:cs="Arial"/>
          <w:color w:val="000000"/>
          <w:lang w:eastAsia="en-AU"/>
        </w:rPr>
        <w:t>.</w:t>
      </w:r>
      <w:r w:rsidRPr="00B05046">
        <w:rPr>
          <w:rFonts w:cs="Arial"/>
          <w:color w:val="000000"/>
          <w:lang w:eastAsia="en-AU"/>
        </w:rPr>
        <w:t xml:space="preserve"> </w:t>
      </w:r>
    </w:p>
    <w:p w14:paraId="5DF24330" w14:textId="37B94D3B" w:rsidR="00DF1D14" w:rsidRDefault="00813D21" w:rsidP="003E25C8">
      <w:pPr>
        <w:pStyle w:val="ListParagraph"/>
        <w:numPr>
          <w:ilvl w:val="0"/>
          <w:numId w:val="6"/>
        </w:numPr>
        <w:autoSpaceDE w:val="0"/>
        <w:autoSpaceDN w:val="0"/>
        <w:adjustRightInd w:val="0"/>
        <w:spacing w:after="64"/>
        <w:rPr>
          <w:rFonts w:cs="Arial"/>
          <w:color w:val="000000"/>
          <w:lang w:eastAsia="en-AU"/>
        </w:rPr>
      </w:pPr>
      <w:r>
        <w:rPr>
          <w:rFonts w:cs="Arial"/>
          <w:color w:val="000000"/>
          <w:lang w:eastAsia="en-AU"/>
        </w:rPr>
        <w:t>Precinct c</w:t>
      </w:r>
      <w:r w:rsidR="00DF1D14">
        <w:rPr>
          <w:rFonts w:cs="Arial"/>
          <w:color w:val="000000"/>
          <w:lang w:eastAsia="en-AU"/>
        </w:rPr>
        <w:t>ar parking</w:t>
      </w:r>
      <w:r w:rsidR="00C44F75">
        <w:rPr>
          <w:rFonts w:cs="Arial"/>
          <w:color w:val="000000"/>
          <w:lang w:eastAsia="en-AU"/>
        </w:rPr>
        <w:t>.</w:t>
      </w:r>
      <w:r w:rsidR="00DF1D14">
        <w:rPr>
          <w:rFonts w:cs="Arial"/>
          <w:color w:val="000000"/>
          <w:lang w:eastAsia="en-AU"/>
        </w:rPr>
        <w:t xml:space="preserve"> </w:t>
      </w:r>
    </w:p>
    <w:p w14:paraId="12EA801E" w14:textId="0FF7B74D" w:rsidR="00DF1D14" w:rsidRPr="005B7150" w:rsidRDefault="0019543E" w:rsidP="003E25C8">
      <w:pPr>
        <w:pStyle w:val="ListParagraph"/>
        <w:numPr>
          <w:ilvl w:val="0"/>
          <w:numId w:val="6"/>
        </w:numPr>
        <w:autoSpaceDE w:val="0"/>
        <w:autoSpaceDN w:val="0"/>
        <w:adjustRightInd w:val="0"/>
        <w:spacing w:after="64"/>
        <w:rPr>
          <w:rFonts w:cs="Arial"/>
          <w:color w:val="000000"/>
          <w:lang w:eastAsia="en-AU"/>
        </w:rPr>
      </w:pPr>
      <w:r w:rsidRPr="005B7150">
        <w:rPr>
          <w:rFonts w:cs="Arial"/>
          <w:color w:val="000000"/>
          <w:lang w:eastAsia="en-AU"/>
        </w:rPr>
        <w:t xml:space="preserve">Provision for potential future expansion of </w:t>
      </w:r>
      <w:r w:rsidR="00C44F75">
        <w:rPr>
          <w:rFonts w:cs="Arial"/>
          <w:color w:val="000000"/>
          <w:lang w:eastAsia="en-AU"/>
        </w:rPr>
        <w:t>T</w:t>
      </w:r>
      <w:r w:rsidRPr="005B7150">
        <w:rPr>
          <w:rFonts w:cs="Arial"/>
          <w:color w:val="000000"/>
          <w:lang w:eastAsia="en-AU"/>
        </w:rPr>
        <w:t>he Rings</w:t>
      </w:r>
      <w:r w:rsidR="00A365B5">
        <w:rPr>
          <w:rFonts w:cs="Arial"/>
          <w:color w:val="000000"/>
          <w:lang w:eastAsia="en-AU"/>
        </w:rPr>
        <w:t>.</w:t>
      </w:r>
    </w:p>
    <w:p w14:paraId="0163D6A3" w14:textId="2D3FB6A7" w:rsidR="00C9305D" w:rsidRPr="00B05046" w:rsidRDefault="00C9305D" w:rsidP="003E25C8">
      <w:pPr>
        <w:pStyle w:val="ListParagraph"/>
        <w:numPr>
          <w:ilvl w:val="0"/>
          <w:numId w:val="6"/>
        </w:numPr>
        <w:autoSpaceDE w:val="0"/>
        <w:autoSpaceDN w:val="0"/>
        <w:adjustRightInd w:val="0"/>
        <w:spacing w:after="64"/>
        <w:rPr>
          <w:rFonts w:cs="Arial"/>
          <w:color w:val="000000"/>
          <w:lang w:eastAsia="en-AU"/>
        </w:rPr>
      </w:pPr>
      <w:r w:rsidRPr="00B05046">
        <w:rPr>
          <w:rFonts w:cs="Arial"/>
          <w:color w:val="000000"/>
          <w:lang w:eastAsia="en-AU"/>
        </w:rPr>
        <w:t>Practice range: potential better use of land area</w:t>
      </w:r>
      <w:r w:rsidR="00A365B5">
        <w:rPr>
          <w:rFonts w:cs="Arial"/>
          <w:color w:val="000000"/>
          <w:lang w:eastAsia="en-AU"/>
        </w:rPr>
        <w:t>.</w:t>
      </w:r>
      <w:r w:rsidRPr="00B05046">
        <w:rPr>
          <w:rFonts w:cs="Arial"/>
          <w:color w:val="000000"/>
          <w:lang w:eastAsia="en-AU"/>
        </w:rPr>
        <w:t xml:space="preserve"> </w:t>
      </w:r>
    </w:p>
    <w:p w14:paraId="44FE8FE1" w14:textId="1C2728FC" w:rsidR="00B32AE5" w:rsidRDefault="00B32AE5" w:rsidP="003E25C8">
      <w:pPr>
        <w:pStyle w:val="ListParagraph"/>
        <w:numPr>
          <w:ilvl w:val="0"/>
          <w:numId w:val="6"/>
        </w:numPr>
        <w:autoSpaceDE w:val="0"/>
        <w:autoSpaceDN w:val="0"/>
        <w:adjustRightInd w:val="0"/>
        <w:rPr>
          <w:rFonts w:cs="Arial"/>
          <w:color w:val="000000"/>
          <w:lang w:eastAsia="en-AU"/>
        </w:rPr>
      </w:pPr>
      <w:r w:rsidRPr="00B05046">
        <w:rPr>
          <w:rFonts w:cs="Arial"/>
          <w:color w:val="000000"/>
          <w:lang w:eastAsia="en-AU"/>
        </w:rPr>
        <w:t xml:space="preserve">Bike/pedestrian connections: create improved connections; consider connection to Dandenong Creek </w:t>
      </w:r>
      <w:r w:rsidR="00A365B5">
        <w:rPr>
          <w:rFonts w:cs="Arial"/>
          <w:color w:val="000000"/>
          <w:lang w:eastAsia="en-AU"/>
        </w:rPr>
        <w:t>T</w:t>
      </w:r>
      <w:r w:rsidRPr="00B05046">
        <w:rPr>
          <w:rFonts w:cs="Arial"/>
          <w:color w:val="000000"/>
          <w:lang w:eastAsia="en-AU"/>
        </w:rPr>
        <w:t>rail through the golf course</w:t>
      </w:r>
      <w:r w:rsidR="00A365B5">
        <w:rPr>
          <w:rFonts w:cs="Arial"/>
          <w:color w:val="000000"/>
          <w:lang w:eastAsia="en-AU"/>
        </w:rPr>
        <w:t>.</w:t>
      </w:r>
      <w:r w:rsidRPr="00B05046">
        <w:rPr>
          <w:rFonts w:cs="Arial"/>
          <w:color w:val="000000"/>
          <w:lang w:eastAsia="en-AU"/>
        </w:rPr>
        <w:t xml:space="preserve"> </w:t>
      </w:r>
    </w:p>
    <w:p w14:paraId="53FA54CB" w14:textId="255C071E" w:rsidR="00A951D1" w:rsidRDefault="00A951D1">
      <w:pPr>
        <w:rPr>
          <w:rFonts w:eastAsiaTheme="majorEastAsia" w:cs="Arial"/>
          <w:b/>
          <w:bCs/>
          <w:color w:val="1F497D" w:themeColor="text2"/>
          <w:sz w:val="32"/>
          <w:szCs w:val="28"/>
          <w:lang w:val="en-US"/>
        </w:rPr>
      </w:pPr>
    </w:p>
    <w:p w14:paraId="4231BF64" w14:textId="73A31F72" w:rsidR="00CE0EDC" w:rsidRPr="00A365B5" w:rsidRDefault="00CE0EDC" w:rsidP="00FE10C0">
      <w:pPr>
        <w:pStyle w:val="Heading3"/>
      </w:pPr>
      <w:bookmarkStart w:id="31" w:name="_Toc43811950"/>
      <w:r w:rsidRPr="00A365B5">
        <w:t>What the community has told us</w:t>
      </w:r>
      <w:bookmarkEnd w:id="31"/>
    </w:p>
    <w:p w14:paraId="09884622" w14:textId="3128903E" w:rsidR="00CE0EDC" w:rsidRPr="00996516" w:rsidRDefault="00CE0EDC" w:rsidP="00CE0EDC">
      <w:pPr>
        <w:pStyle w:val="NoSpacing"/>
        <w:rPr>
          <w:rFonts w:cs="Arial"/>
        </w:rPr>
      </w:pPr>
    </w:p>
    <w:p w14:paraId="36FFE713" w14:textId="460265B0" w:rsidR="00B05046" w:rsidRDefault="00B05046" w:rsidP="00F0749D">
      <w:pPr>
        <w:pStyle w:val="NoSpacing"/>
        <w:rPr>
          <w:rFonts w:cs="Arial"/>
        </w:rPr>
      </w:pPr>
      <w:r>
        <w:rPr>
          <w:rFonts w:cs="Arial"/>
        </w:rPr>
        <w:t xml:space="preserve">With over </w:t>
      </w:r>
      <w:r w:rsidR="005936B3">
        <w:rPr>
          <w:rFonts w:cs="Arial"/>
        </w:rPr>
        <w:t xml:space="preserve">1,182 </w:t>
      </w:r>
      <w:r>
        <w:rPr>
          <w:rFonts w:cs="Arial"/>
        </w:rPr>
        <w:t>responses and submissions to the stage one report, there is a clear indication that the Maroondah Community support and value Maroondah Golf’s two public golf facilities.</w:t>
      </w:r>
    </w:p>
    <w:p w14:paraId="7577FB39" w14:textId="003D50D6" w:rsidR="00B05046" w:rsidRDefault="00B05046" w:rsidP="00F0749D">
      <w:pPr>
        <w:pStyle w:val="NoSpacing"/>
        <w:rPr>
          <w:rFonts w:cs="Arial"/>
        </w:rPr>
      </w:pPr>
    </w:p>
    <w:p w14:paraId="61BC4222" w14:textId="23528C8C" w:rsidR="00B05046" w:rsidRDefault="00B05046" w:rsidP="00F0749D">
      <w:pPr>
        <w:pStyle w:val="NoSpacing"/>
        <w:rPr>
          <w:rFonts w:cs="Arial"/>
        </w:rPr>
      </w:pPr>
      <w:r>
        <w:rPr>
          <w:rFonts w:cs="Arial"/>
        </w:rPr>
        <w:t xml:space="preserve">The community was supportive of measures to enhance the quality and offerings at the two courses </w:t>
      </w:r>
      <w:r w:rsidR="0088284D">
        <w:rPr>
          <w:rFonts w:cs="Arial"/>
        </w:rPr>
        <w:t xml:space="preserve">however </w:t>
      </w:r>
      <w:r>
        <w:rPr>
          <w:rFonts w:cs="Arial"/>
        </w:rPr>
        <w:t>there was limited support for these measures should they impact the existing 18 hole course format or the current provision of open space. Improvements to course drainage at Dorset ha</w:t>
      </w:r>
      <w:r w:rsidR="004F7A76">
        <w:rPr>
          <w:rFonts w:cs="Arial"/>
        </w:rPr>
        <w:t>d</w:t>
      </w:r>
      <w:r>
        <w:rPr>
          <w:rFonts w:cs="Arial"/>
        </w:rPr>
        <w:t xml:space="preserve"> the highest preference rating and </w:t>
      </w:r>
      <w:r w:rsidRPr="00BC4100">
        <w:rPr>
          <w:rFonts w:cs="Arial"/>
        </w:rPr>
        <w:t>a new café at Dorset w</w:t>
      </w:r>
      <w:r w:rsidR="001E7502">
        <w:rPr>
          <w:rFonts w:cs="Arial"/>
        </w:rPr>
        <w:t>as</w:t>
      </w:r>
      <w:r w:rsidRPr="00BC4100">
        <w:rPr>
          <w:rFonts w:cs="Arial"/>
        </w:rPr>
        <w:t xml:space="preserve"> also well supported</w:t>
      </w:r>
      <w:r>
        <w:rPr>
          <w:rFonts w:cs="Arial"/>
        </w:rPr>
        <w:t xml:space="preserve">. </w:t>
      </w:r>
      <w:r w:rsidR="00F409FB">
        <w:rPr>
          <w:rFonts w:cs="Arial"/>
        </w:rPr>
        <w:t>Increasing and enhancing c</w:t>
      </w:r>
      <w:r w:rsidR="0088284D">
        <w:rPr>
          <w:rFonts w:cs="Arial"/>
        </w:rPr>
        <w:t>a</w:t>
      </w:r>
      <w:r>
        <w:rPr>
          <w:rFonts w:cs="Arial"/>
        </w:rPr>
        <w:t xml:space="preserve">r parking </w:t>
      </w:r>
      <w:r w:rsidR="00F409FB">
        <w:rPr>
          <w:rFonts w:cs="Arial"/>
        </w:rPr>
        <w:t xml:space="preserve">facilities </w:t>
      </w:r>
      <w:r>
        <w:rPr>
          <w:rFonts w:cs="Arial"/>
        </w:rPr>
        <w:t xml:space="preserve">at both </w:t>
      </w:r>
      <w:r w:rsidR="00F409FB">
        <w:rPr>
          <w:rFonts w:cs="Arial"/>
        </w:rPr>
        <w:t>courses</w:t>
      </w:r>
      <w:r>
        <w:rPr>
          <w:rFonts w:cs="Arial"/>
        </w:rPr>
        <w:t xml:space="preserve"> w</w:t>
      </w:r>
      <w:r w:rsidR="0088284D">
        <w:rPr>
          <w:rFonts w:cs="Arial"/>
        </w:rPr>
        <w:t>as also</w:t>
      </w:r>
      <w:r>
        <w:rPr>
          <w:rFonts w:cs="Arial"/>
        </w:rPr>
        <w:t xml:space="preserve"> </w:t>
      </w:r>
      <w:r w:rsidR="0088284D">
        <w:rPr>
          <w:rFonts w:cs="Arial"/>
        </w:rPr>
        <w:t>highlighted as a priority</w:t>
      </w:r>
      <w:r w:rsidR="00F409FB">
        <w:rPr>
          <w:rFonts w:cs="Arial"/>
        </w:rPr>
        <w:t>.</w:t>
      </w:r>
      <w:r w:rsidR="00D01C4B">
        <w:rPr>
          <w:rStyle w:val="FootnoteReference"/>
          <w:rFonts w:cs="Arial"/>
        </w:rPr>
        <w:footnoteReference w:id="12"/>
      </w:r>
      <w:r>
        <w:rPr>
          <w:rFonts w:cs="Arial"/>
        </w:rPr>
        <w:t xml:space="preserve"> </w:t>
      </w:r>
    </w:p>
    <w:p w14:paraId="30E6AE3A" w14:textId="1CB6B8F8" w:rsidR="00FF4682" w:rsidRDefault="00FF4682" w:rsidP="00F0749D">
      <w:pPr>
        <w:pStyle w:val="NoSpacing"/>
        <w:rPr>
          <w:rFonts w:cs="Arial"/>
        </w:rPr>
      </w:pPr>
    </w:p>
    <w:p w14:paraId="28E2CA07" w14:textId="1F6D3068" w:rsidR="00FF4682" w:rsidRDefault="00FF4682" w:rsidP="00F0749D">
      <w:pPr>
        <w:pStyle w:val="NoSpacing"/>
        <w:rPr>
          <w:rFonts w:cs="Arial"/>
        </w:rPr>
      </w:pPr>
    </w:p>
    <w:p w14:paraId="3AE6D2A9" w14:textId="442C5ECF" w:rsidR="00FF4682" w:rsidRDefault="00FF4682" w:rsidP="00F0749D">
      <w:pPr>
        <w:pStyle w:val="NoSpacing"/>
        <w:rPr>
          <w:rFonts w:cs="Arial"/>
        </w:rPr>
      </w:pPr>
    </w:p>
    <w:p w14:paraId="753DF4A0" w14:textId="64DE9EA0" w:rsidR="00FF4682" w:rsidRDefault="00FF4682" w:rsidP="00F0749D">
      <w:pPr>
        <w:pStyle w:val="NoSpacing"/>
        <w:rPr>
          <w:rFonts w:cs="Arial"/>
        </w:rPr>
      </w:pPr>
    </w:p>
    <w:p w14:paraId="4B784DBF" w14:textId="614B6842" w:rsidR="00FF4682" w:rsidRDefault="00FF4682" w:rsidP="00F0749D">
      <w:pPr>
        <w:pStyle w:val="NoSpacing"/>
        <w:rPr>
          <w:rFonts w:cs="Arial"/>
        </w:rPr>
      </w:pPr>
    </w:p>
    <w:p w14:paraId="24EB9DF2" w14:textId="7E170AF4" w:rsidR="00FF4682" w:rsidRDefault="00FF4682" w:rsidP="00F0749D">
      <w:pPr>
        <w:pStyle w:val="NoSpacing"/>
        <w:rPr>
          <w:rFonts w:cs="Arial"/>
        </w:rPr>
      </w:pPr>
    </w:p>
    <w:p w14:paraId="550C1BC4" w14:textId="77777777" w:rsidR="00FF4682" w:rsidRDefault="00FF4682" w:rsidP="00F0749D">
      <w:pPr>
        <w:pStyle w:val="NoSpacing"/>
        <w:rPr>
          <w:rFonts w:cs="Arial"/>
        </w:rPr>
      </w:pPr>
    </w:p>
    <w:p w14:paraId="2048F0A8" w14:textId="77777777" w:rsidR="00D57CB7" w:rsidRDefault="00D57CB7" w:rsidP="00CE0EDC">
      <w:pPr>
        <w:pStyle w:val="NoSpacing"/>
        <w:rPr>
          <w:rFonts w:cs="Arial"/>
        </w:rPr>
      </w:pPr>
    </w:p>
    <w:p w14:paraId="33FA53D1" w14:textId="3B16B48F" w:rsidR="000B2F09" w:rsidRDefault="00BC4100" w:rsidP="00FE10C0">
      <w:pPr>
        <w:pStyle w:val="Heading3"/>
      </w:pPr>
      <w:r w:rsidRPr="00FF4682">
        <w:t xml:space="preserve"> </w:t>
      </w:r>
      <w:bookmarkStart w:id="32" w:name="_Hlk36731041"/>
      <w:r w:rsidR="00D57CB7" w:rsidRPr="00FF4682">
        <w:t>Your Say Maroondah sample of feedback</w:t>
      </w:r>
      <w:r w:rsidR="00FF4682">
        <w:t>:</w:t>
      </w:r>
      <w:r w:rsidR="00D57CB7" w:rsidRPr="00FF4682">
        <w:t xml:space="preserve"> </w:t>
      </w:r>
    </w:p>
    <w:p w14:paraId="7119B048" w14:textId="77777777" w:rsidR="00FF4682" w:rsidRPr="00FF4682" w:rsidRDefault="00FF4682" w:rsidP="00CE0EDC">
      <w:pPr>
        <w:pStyle w:val="NoSpacing"/>
        <w:rPr>
          <w:rFonts w:cs="Arial"/>
          <w:b/>
          <w:color w:val="002060"/>
        </w:rPr>
      </w:pPr>
    </w:p>
    <w:tbl>
      <w:tblPr>
        <w:tblW w:w="10053" w:type="dxa"/>
        <w:tblInd w:w="113" w:type="dxa"/>
        <w:tblBorders>
          <w:top w:val="single" w:sz="4" w:space="0" w:color="auto"/>
          <w:left w:val="single" w:sz="4" w:space="0" w:color="auto"/>
          <w:bottom w:val="single" w:sz="4" w:space="0" w:color="auto"/>
          <w:right w:val="single" w:sz="4" w:space="0" w:color="auto"/>
          <w:insideH w:val="single" w:sz="4" w:space="0" w:color="E6E6E6"/>
          <w:insideV w:val="single" w:sz="4" w:space="0" w:color="E6E6E6"/>
        </w:tblBorders>
        <w:shd w:val="clear" w:color="auto" w:fill="DDD9C3" w:themeFill="background2" w:themeFillShade="E6"/>
        <w:tblLook w:val="04A0" w:firstRow="1" w:lastRow="0" w:firstColumn="1" w:lastColumn="0" w:noHBand="0" w:noVBand="1"/>
      </w:tblPr>
      <w:tblGrid>
        <w:gridCol w:w="10053"/>
      </w:tblGrid>
      <w:tr w:rsidR="000B2F09" w:rsidRPr="00FF4682" w14:paraId="115C1E0E" w14:textId="77777777" w:rsidTr="00697E5D">
        <w:trPr>
          <w:trHeight w:val="584"/>
        </w:trPr>
        <w:tc>
          <w:tcPr>
            <w:tcW w:w="10053" w:type="dxa"/>
            <w:shd w:val="clear" w:color="auto" w:fill="DDD9C3" w:themeFill="background2" w:themeFillShade="E6"/>
            <w:vAlign w:val="center"/>
            <w:hideMark/>
          </w:tcPr>
          <w:p w14:paraId="05E661B5" w14:textId="77777777" w:rsidR="006B030D" w:rsidRDefault="006B030D" w:rsidP="000B2F09">
            <w:pPr>
              <w:rPr>
                <w:rFonts w:eastAsia="Times New Roman" w:cs="Arial"/>
                <w:i/>
                <w:iCs/>
                <w:color w:val="1F497D" w:themeColor="text2"/>
                <w:lang w:eastAsia="en-AU"/>
              </w:rPr>
            </w:pPr>
          </w:p>
          <w:p w14:paraId="55248E41" w14:textId="723F000B" w:rsidR="000B2F09" w:rsidRDefault="005D45AB" w:rsidP="000B2F09">
            <w:pPr>
              <w:rPr>
                <w:rFonts w:eastAsia="Times New Roman" w:cs="Arial"/>
                <w:i/>
                <w:iCs/>
                <w:color w:val="1F497D" w:themeColor="text2"/>
                <w:lang w:eastAsia="en-AU"/>
              </w:rPr>
            </w:pPr>
            <w:r w:rsidRPr="00FF4682">
              <w:rPr>
                <w:rFonts w:eastAsia="Times New Roman" w:cs="Arial"/>
                <w:i/>
                <w:iCs/>
                <w:color w:val="1F497D" w:themeColor="text2"/>
                <w:lang w:eastAsia="en-AU"/>
              </w:rPr>
              <w:t>“</w:t>
            </w:r>
            <w:r w:rsidR="000B2F09" w:rsidRPr="00FF4682">
              <w:rPr>
                <w:rFonts w:eastAsia="Times New Roman" w:cs="Arial"/>
                <w:i/>
                <w:iCs/>
                <w:color w:val="1F497D" w:themeColor="text2"/>
                <w:lang w:eastAsia="en-AU"/>
              </w:rPr>
              <w:t>I would not like to see a reduction in holes at either of Maroondah's 2 golf courses. With the increased density of housing and retail/commercial development in Maroondah the preservation of green spaces is vital for health of the whole community, not just golfers.</w:t>
            </w:r>
            <w:r w:rsidRPr="00FF4682">
              <w:rPr>
                <w:rFonts w:eastAsia="Times New Roman" w:cs="Arial"/>
                <w:i/>
                <w:iCs/>
                <w:color w:val="1F497D" w:themeColor="text2"/>
                <w:lang w:eastAsia="en-AU"/>
              </w:rPr>
              <w:t>”</w:t>
            </w:r>
          </w:p>
          <w:p w14:paraId="75F19509" w14:textId="77777777" w:rsidR="006B030D" w:rsidRDefault="006B030D" w:rsidP="000B2F09">
            <w:pPr>
              <w:rPr>
                <w:rFonts w:eastAsia="Times New Roman" w:cs="Arial"/>
                <w:i/>
                <w:iCs/>
                <w:color w:val="1F497D" w:themeColor="text2"/>
                <w:lang w:eastAsia="en-AU"/>
              </w:rPr>
            </w:pPr>
          </w:p>
          <w:p w14:paraId="256E3E63" w14:textId="54337536" w:rsidR="00FF4682" w:rsidRPr="00FF4682" w:rsidRDefault="00FF4682" w:rsidP="000B2F09">
            <w:pPr>
              <w:rPr>
                <w:rFonts w:eastAsia="Times New Roman" w:cs="Arial"/>
                <w:i/>
                <w:iCs/>
                <w:color w:val="1F497D" w:themeColor="text2"/>
                <w:lang w:eastAsia="en-AU"/>
              </w:rPr>
            </w:pPr>
          </w:p>
        </w:tc>
      </w:tr>
      <w:tr w:rsidR="000B2F09" w:rsidRPr="00FF4682" w14:paraId="2874C247" w14:textId="77777777" w:rsidTr="00697E5D">
        <w:trPr>
          <w:trHeight w:val="292"/>
        </w:trPr>
        <w:tc>
          <w:tcPr>
            <w:tcW w:w="10053" w:type="dxa"/>
            <w:shd w:val="clear" w:color="auto" w:fill="DDD9C3" w:themeFill="background2" w:themeFillShade="E6"/>
            <w:vAlign w:val="center"/>
            <w:hideMark/>
          </w:tcPr>
          <w:p w14:paraId="695AF11D" w14:textId="5B57418F" w:rsidR="000B2F09" w:rsidRDefault="00E77619" w:rsidP="000B2F09">
            <w:pPr>
              <w:rPr>
                <w:rFonts w:eastAsia="Times New Roman" w:cs="Arial"/>
                <w:i/>
                <w:iCs/>
                <w:color w:val="1F497D" w:themeColor="text2"/>
                <w:lang w:eastAsia="en-AU"/>
              </w:rPr>
            </w:pPr>
            <w:r w:rsidRPr="00FF4682">
              <w:rPr>
                <w:rFonts w:eastAsia="Times New Roman" w:cs="Arial"/>
                <w:i/>
                <w:iCs/>
                <w:color w:val="1F497D" w:themeColor="text2"/>
                <w:lang w:eastAsia="en-AU"/>
              </w:rPr>
              <w:t>“I</w:t>
            </w:r>
            <w:r w:rsidR="000B2F09" w:rsidRPr="00FF4682">
              <w:rPr>
                <w:rFonts w:eastAsia="Times New Roman" w:cs="Arial"/>
                <w:i/>
                <w:iCs/>
                <w:color w:val="1F497D" w:themeColor="text2"/>
                <w:lang w:eastAsia="en-AU"/>
              </w:rPr>
              <w:t xml:space="preserve"> would like to see the accessibility via non-car methods improved - </w:t>
            </w:r>
            <w:r w:rsidRPr="00FF4682">
              <w:rPr>
                <w:rFonts w:eastAsia="Times New Roman" w:cs="Arial"/>
                <w:i/>
                <w:iCs/>
                <w:color w:val="1F497D" w:themeColor="text2"/>
                <w:lang w:eastAsia="en-AU"/>
              </w:rPr>
              <w:t>e.g.</w:t>
            </w:r>
            <w:r w:rsidR="000B2F09" w:rsidRPr="00FF4682">
              <w:rPr>
                <w:rFonts w:eastAsia="Times New Roman" w:cs="Arial"/>
                <w:i/>
                <w:iCs/>
                <w:color w:val="1F497D" w:themeColor="text2"/>
                <w:lang w:eastAsia="en-AU"/>
              </w:rPr>
              <w:t xml:space="preserve"> ride/walk path access, and public transport options</w:t>
            </w:r>
            <w:r w:rsidR="00FF4682">
              <w:rPr>
                <w:rFonts w:eastAsia="Times New Roman" w:cs="Arial"/>
                <w:i/>
                <w:iCs/>
                <w:color w:val="1F497D" w:themeColor="text2"/>
                <w:lang w:eastAsia="en-AU"/>
              </w:rPr>
              <w:t>.</w:t>
            </w:r>
            <w:r w:rsidR="005D45AB" w:rsidRPr="00FF4682">
              <w:rPr>
                <w:rFonts w:eastAsia="Times New Roman" w:cs="Arial"/>
                <w:i/>
                <w:iCs/>
                <w:color w:val="1F497D" w:themeColor="text2"/>
                <w:lang w:eastAsia="en-AU"/>
              </w:rPr>
              <w:t>”</w:t>
            </w:r>
          </w:p>
          <w:p w14:paraId="15F9BA82" w14:textId="13561B1D" w:rsidR="00FF4682" w:rsidRPr="00FF4682" w:rsidRDefault="00FF4682" w:rsidP="000B2F09">
            <w:pPr>
              <w:rPr>
                <w:rFonts w:eastAsia="Times New Roman" w:cs="Arial"/>
                <w:i/>
                <w:iCs/>
                <w:color w:val="1F497D" w:themeColor="text2"/>
                <w:lang w:eastAsia="en-AU"/>
              </w:rPr>
            </w:pPr>
          </w:p>
        </w:tc>
      </w:tr>
      <w:tr w:rsidR="000B2F09" w:rsidRPr="00FF4682" w14:paraId="21D76DE8" w14:textId="77777777" w:rsidTr="00697E5D">
        <w:trPr>
          <w:trHeight w:val="584"/>
        </w:trPr>
        <w:tc>
          <w:tcPr>
            <w:tcW w:w="10053" w:type="dxa"/>
            <w:shd w:val="clear" w:color="auto" w:fill="DDD9C3" w:themeFill="background2" w:themeFillShade="E6"/>
            <w:vAlign w:val="center"/>
            <w:hideMark/>
          </w:tcPr>
          <w:p w14:paraId="2B3CBEFA" w14:textId="77777777" w:rsidR="000B2F09" w:rsidRDefault="000B2F09" w:rsidP="000B2F09">
            <w:pPr>
              <w:rPr>
                <w:rFonts w:eastAsia="Times New Roman" w:cs="Arial"/>
                <w:i/>
                <w:iCs/>
                <w:color w:val="1F497D" w:themeColor="text2"/>
                <w:lang w:eastAsia="en-AU"/>
              </w:rPr>
            </w:pPr>
            <w:r w:rsidRPr="00FF4682">
              <w:rPr>
                <w:rFonts w:eastAsia="Times New Roman" w:cs="Arial"/>
                <w:i/>
                <w:iCs/>
                <w:color w:val="1F497D" w:themeColor="text2"/>
                <w:lang w:eastAsia="en-AU"/>
              </w:rPr>
              <w:t xml:space="preserve"> </w:t>
            </w:r>
            <w:r w:rsidR="005D45AB" w:rsidRPr="00FF4682">
              <w:rPr>
                <w:rFonts w:eastAsia="Times New Roman" w:cs="Arial"/>
                <w:i/>
                <w:iCs/>
                <w:color w:val="1F497D" w:themeColor="text2"/>
                <w:lang w:eastAsia="en-AU"/>
              </w:rPr>
              <w:t>“</w:t>
            </w:r>
            <w:r w:rsidRPr="00FF4682">
              <w:rPr>
                <w:rFonts w:eastAsia="Times New Roman" w:cs="Arial"/>
                <w:i/>
                <w:iCs/>
                <w:color w:val="1F497D" w:themeColor="text2"/>
                <w:lang w:eastAsia="en-AU"/>
              </w:rPr>
              <w:t>I would like to see better warm up facilities at Ringwood. If that is better nets or a driving range, it would prevent less chance for injuries during game play.</w:t>
            </w:r>
            <w:r w:rsidR="005D45AB" w:rsidRPr="00FF4682">
              <w:rPr>
                <w:rFonts w:eastAsia="Times New Roman" w:cs="Arial"/>
                <w:i/>
                <w:iCs/>
                <w:color w:val="1F497D" w:themeColor="text2"/>
                <w:lang w:eastAsia="en-AU"/>
              </w:rPr>
              <w:t>”</w:t>
            </w:r>
            <w:r w:rsidRPr="00FF4682">
              <w:rPr>
                <w:rFonts w:eastAsia="Times New Roman" w:cs="Arial"/>
                <w:i/>
                <w:iCs/>
                <w:color w:val="1F497D" w:themeColor="text2"/>
                <w:lang w:eastAsia="en-AU"/>
              </w:rPr>
              <w:t xml:space="preserve">  </w:t>
            </w:r>
          </w:p>
          <w:p w14:paraId="224DE859" w14:textId="60E0CD9C" w:rsidR="00FF4682" w:rsidRPr="00FF4682" w:rsidRDefault="00FF4682" w:rsidP="000B2F09">
            <w:pPr>
              <w:rPr>
                <w:rFonts w:eastAsia="Times New Roman" w:cs="Arial"/>
                <w:i/>
                <w:iCs/>
                <w:color w:val="1F497D" w:themeColor="text2"/>
                <w:lang w:eastAsia="en-AU"/>
              </w:rPr>
            </w:pPr>
          </w:p>
        </w:tc>
      </w:tr>
      <w:tr w:rsidR="000B2F09" w:rsidRPr="00FF4682" w14:paraId="7CDFB865" w14:textId="77777777" w:rsidTr="00697E5D">
        <w:trPr>
          <w:trHeight w:val="292"/>
        </w:trPr>
        <w:tc>
          <w:tcPr>
            <w:tcW w:w="10053" w:type="dxa"/>
            <w:shd w:val="clear" w:color="auto" w:fill="DDD9C3" w:themeFill="background2" w:themeFillShade="E6"/>
            <w:vAlign w:val="center"/>
            <w:hideMark/>
          </w:tcPr>
          <w:p w14:paraId="491D492E" w14:textId="038D35D8" w:rsidR="000B2F09" w:rsidRDefault="005D45AB" w:rsidP="000B2F09">
            <w:pPr>
              <w:rPr>
                <w:rFonts w:eastAsia="Times New Roman" w:cs="Arial"/>
                <w:i/>
                <w:iCs/>
                <w:color w:val="1F497D" w:themeColor="text2"/>
                <w:lang w:eastAsia="en-AU"/>
              </w:rPr>
            </w:pPr>
            <w:r w:rsidRPr="00FF4682">
              <w:rPr>
                <w:rFonts w:eastAsia="Times New Roman" w:cs="Arial"/>
                <w:i/>
                <w:iCs/>
                <w:color w:val="1F497D" w:themeColor="text2"/>
                <w:lang w:eastAsia="en-AU"/>
              </w:rPr>
              <w:t>“</w:t>
            </w:r>
            <w:r w:rsidR="000B2F09" w:rsidRPr="00FF4682">
              <w:rPr>
                <w:rFonts w:eastAsia="Times New Roman" w:cs="Arial"/>
                <w:i/>
                <w:iCs/>
                <w:color w:val="1F497D" w:themeColor="text2"/>
                <w:lang w:eastAsia="en-AU"/>
              </w:rPr>
              <w:t>Moderni</w:t>
            </w:r>
            <w:r w:rsidR="00FF4682">
              <w:rPr>
                <w:rFonts w:eastAsia="Times New Roman" w:cs="Arial"/>
                <w:i/>
                <w:iCs/>
                <w:color w:val="1F497D" w:themeColor="text2"/>
                <w:lang w:eastAsia="en-AU"/>
              </w:rPr>
              <w:t>s</w:t>
            </w:r>
            <w:r w:rsidR="000B2F09" w:rsidRPr="00FF4682">
              <w:rPr>
                <w:rFonts w:eastAsia="Times New Roman" w:cs="Arial"/>
                <w:i/>
                <w:iCs/>
                <w:color w:val="1F497D" w:themeColor="text2"/>
                <w:lang w:eastAsia="en-AU"/>
              </w:rPr>
              <w:t xml:space="preserve">ation of the golfing experience to include driving ranges and better cafe would be </w:t>
            </w:r>
            <w:r w:rsidR="00E77619" w:rsidRPr="00FF4682">
              <w:rPr>
                <w:rFonts w:eastAsia="Times New Roman" w:cs="Arial"/>
                <w:i/>
                <w:iCs/>
                <w:color w:val="1F497D" w:themeColor="text2"/>
                <w:lang w:eastAsia="en-AU"/>
              </w:rPr>
              <w:t>welcomed</w:t>
            </w:r>
            <w:r w:rsidR="00FF4682">
              <w:rPr>
                <w:rFonts w:eastAsia="Times New Roman" w:cs="Arial"/>
                <w:i/>
                <w:iCs/>
                <w:color w:val="1F497D" w:themeColor="text2"/>
                <w:lang w:eastAsia="en-AU"/>
              </w:rPr>
              <w:t>.</w:t>
            </w:r>
            <w:r w:rsidR="00E77619" w:rsidRPr="00FF4682">
              <w:rPr>
                <w:rFonts w:eastAsia="Times New Roman" w:cs="Arial"/>
                <w:i/>
                <w:iCs/>
                <w:color w:val="1F497D" w:themeColor="text2"/>
                <w:lang w:eastAsia="en-AU"/>
              </w:rPr>
              <w:t xml:space="preserve">”  </w:t>
            </w:r>
          </w:p>
          <w:p w14:paraId="60A0335F" w14:textId="2C30042F" w:rsidR="00FF4682" w:rsidRPr="00FF4682" w:rsidRDefault="00FF4682" w:rsidP="000B2F09">
            <w:pPr>
              <w:rPr>
                <w:rFonts w:eastAsia="Times New Roman" w:cs="Arial"/>
                <w:i/>
                <w:iCs/>
                <w:color w:val="1F497D" w:themeColor="text2"/>
                <w:lang w:eastAsia="en-AU"/>
              </w:rPr>
            </w:pPr>
          </w:p>
        </w:tc>
      </w:tr>
      <w:tr w:rsidR="000B2F09" w:rsidRPr="00FF4682" w14:paraId="2203DD25" w14:textId="77777777" w:rsidTr="00697E5D">
        <w:trPr>
          <w:trHeight w:val="292"/>
        </w:trPr>
        <w:tc>
          <w:tcPr>
            <w:tcW w:w="10053" w:type="dxa"/>
            <w:shd w:val="clear" w:color="auto" w:fill="DDD9C3" w:themeFill="background2" w:themeFillShade="E6"/>
            <w:noWrap/>
            <w:vAlign w:val="bottom"/>
            <w:hideMark/>
          </w:tcPr>
          <w:p w14:paraId="5359E621" w14:textId="77777777" w:rsidR="000B2F09" w:rsidRDefault="005D45AB" w:rsidP="000B2F09">
            <w:pPr>
              <w:rPr>
                <w:rFonts w:eastAsia="Times New Roman" w:cs="Arial"/>
                <w:i/>
                <w:iCs/>
                <w:color w:val="1F497D" w:themeColor="text2"/>
                <w:lang w:eastAsia="en-AU"/>
              </w:rPr>
            </w:pPr>
            <w:r w:rsidRPr="00FF4682">
              <w:rPr>
                <w:rFonts w:eastAsia="Times New Roman" w:cs="Arial"/>
                <w:i/>
                <w:iCs/>
                <w:color w:val="1F497D" w:themeColor="text2"/>
                <w:lang w:eastAsia="en-AU"/>
              </w:rPr>
              <w:t>“</w:t>
            </w:r>
            <w:r w:rsidR="000B2F09" w:rsidRPr="00FF4682">
              <w:rPr>
                <w:rFonts w:eastAsia="Times New Roman" w:cs="Arial"/>
                <w:i/>
                <w:iCs/>
                <w:color w:val="1F497D" w:themeColor="text2"/>
                <w:lang w:eastAsia="en-AU"/>
              </w:rPr>
              <w:t xml:space="preserve">Parking is a major issue in Trawalla </w:t>
            </w:r>
            <w:r w:rsidR="006B030D">
              <w:rPr>
                <w:rFonts w:eastAsia="Times New Roman" w:cs="Arial"/>
                <w:i/>
                <w:iCs/>
                <w:color w:val="1F497D" w:themeColor="text2"/>
                <w:lang w:eastAsia="en-AU"/>
              </w:rPr>
              <w:t>R</w:t>
            </w:r>
            <w:r w:rsidR="000B2F09" w:rsidRPr="00FF4682">
              <w:rPr>
                <w:rFonts w:eastAsia="Times New Roman" w:cs="Arial"/>
                <w:i/>
                <w:iCs/>
                <w:color w:val="1F497D" w:themeColor="text2"/>
                <w:lang w:eastAsia="en-AU"/>
              </w:rPr>
              <w:t xml:space="preserve">oad and need to be </w:t>
            </w:r>
            <w:r w:rsidR="00E77619" w:rsidRPr="00FF4682">
              <w:rPr>
                <w:rFonts w:eastAsia="Times New Roman" w:cs="Arial"/>
                <w:i/>
                <w:iCs/>
                <w:color w:val="1F497D" w:themeColor="text2"/>
                <w:lang w:eastAsia="en-AU"/>
              </w:rPr>
              <w:t>addressed, especially</w:t>
            </w:r>
            <w:r w:rsidR="000B2F09" w:rsidRPr="00FF4682">
              <w:rPr>
                <w:rFonts w:eastAsia="Times New Roman" w:cs="Arial"/>
                <w:i/>
                <w:iCs/>
                <w:color w:val="1F497D" w:themeColor="text2"/>
                <w:lang w:eastAsia="en-AU"/>
              </w:rPr>
              <w:t xml:space="preserve"> on weekends and special golf days.</w:t>
            </w:r>
            <w:r w:rsidRPr="00FF4682">
              <w:rPr>
                <w:rFonts w:eastAsia="Times New Roman" w:cs="Arial"/>
                <w:i/>
                <w:iCs/>
                <w:color w:val="1F497D" w:themeColor="text2"/>
                <w:lang w:eastAsia="en-AU"/>
              </w:rPr>
              <w:t>”</w:t>
            </w:r>
          </w:p>
          <w:p w14:paraId="2DB208AF" w14:textId="371247D1" w:rsidR="006B030D" w:rsidRPr="00FF4682" w:rsidRDefault="006B030D" w:rsidP="000B2F09">
            <w:pPr>
              <w:rPr>
                <w:rFonts w:eastAsia="Times New Roman" w:cs="Arial"/>
                <w:i/>
                <w:iCs/>
                <w:color w:val="1F497D" w:themeColor="text2"/>
                <w:lang w:eastAsia="en-AU"/>
              </w:rPr>
            </w:pPr>
          </w:p>
        </w:tc>
      </w:tr>
    </w:tbl>
    <w:p w14:paraId="1177ED67" w14:textId="3C982619" w:rsidR="00BC4100" w:rsidRDefault="00BC4100" w:rsidP="00CE0EDC">
      <w:pPr>
        <w:pStyle w:val="NoSpacing"/>
        <w:rPr>
          <w:rFonts w:cs="Arial"/>
        </w:rPr>
      </w:pPr>
    </w:p>
    <w:p w14:paraId="4F832485" w14:textId="77777777" w:rsidR="00CE0EDC" w:rsidRPr="006B030D" w:rsidRDefault="00CE0EDC" w:rsidP="00FE10C0">
      <w:pPr>
        <w:pStyle w:val="Heading3"/>
      </w:pPr>
      <w:bookmarkStart w:id="33" w:name="_Toc43811951"/>
      <w:bookmarkEnd w:id="32"/>
      <w:r w:rsidRPr="006B030D">
        <w:t>Key directions</w:t>
      </w:r>
      <w:bookmarkEnd w:id="33"/>
      <w:r w:rsidRPr="006B030D">
        <w:t xml:space="preserve"> </w:t>
      </w:r>
    </w:p>
    <w:p w14:paraId="751CD2A3" w14:textId="264D13D9" w:rsidR="00CE0EDC" w:rsidRDefault="00CE0EDC" w:rsidP="00CE0EDC">
      <w:pPr>
        <w:pStyle w:val="NoSpacing"/>
        <w:rPr>
          <w:rFonts w:cs="Arial"/>
        </w:rPr>
      </w:pPr>
    </w:p>
    <w:p w14:paraId="75FF2D17" w14:textId="7B5A015E" w:rsidR="00F409FB" w:rsidRDefault="00F409FB" w:rsidP="006B030D">
      <w:pPr>
        <w:pStyle w:val="NoSpacing"/>
        <w:rPr>
          <w:rFonts w:cs="Arial"/>
        </w:rPr>
      </w:pPr>
      <w:r>
        <w:rPr>
          <w:rFonts w:cs="Arial"/>
        </w:rPr>
        <w:t>Ensure that facility planning and priorities for Maroondah Golf align with both Golf Australia facility guidelines and Council’s strategic priorities.</w:t>
      </w:r>
    </w:p>
    <w:p w14:paraId="46F37BBE" w14:textId="05DF06F6" w:rsidR="00D14B67" w:rsidRDefault="00D14B67" w:rsidP="006B030D">
      <w:pPr>
        <w:pStyle w:val="NoSpacing"/>
        <w:rPr>
          <w:rFonts w:cs="Arial"/>
        </w:rPr>
      </w:pPr>
    </w:p>
    <w:p w14:paraId="6CF0683D" w14:textId="7AD471CF" w:rsidR="00CE0EDC" w:rsidRPr="00996516" w:rsidRDefault="00C1316D" w:rsidP="006B030D">
      <w:pPr>
        <w:pStyle w:val="NoSpacing"/>
        <w:rPr>
          <w:rFonts w:cs="Arial"/>
        </w:rPr>
      </w:pPr>
      <w:r>
        <w:rPr>
          <w:rFonts w:cs="Arial"/>
        </w:rPr>
        <w:t xml:space="preserve">Use research and consultation data to </w:t>
      </w:r>
      <w:r w:rsidR="001F489A">
        <w:rPr>
          <w:rFonts w:cs="Arial"/>
        </w:rPr>
        <w:t>guide</w:t>
      </w:r>
      <w:r>
        <w:rPr>
          <w:rFonts w:cs="Arial"/>
        </w:rPr>
        <w:t xml:space="preserve"> the d</w:t>
      </w:r>
      <w:r w:rsidR="00A7107F">
        <w:rPr>
          <w:rFonts w:cs="Arial"/>
        </w:rPr>
        <w:t>evelop</w:t>
      </w:r>
      <w:r>
        <w:rPr>
          <w:rFonts w:cs="Arial"/>
        </w:rPr>
        <w:t>ment of</w:t>
      </w:r>
      <w:r w:rsidR="00A7107F">
        <w:rPr>
          <w:rFonts w:cs="Arial"/>
        </w:rPr>
        <w:t xml:space="preserve"> a</w:t>
      </w:r>
      <w:r>
        <w:rPr>
          <w:rFonts w:cs="Arial"/>
        </w:rPr>
        <w:t xml:space="preserve">n overarching </w:t>
      </w:r>
      <w:r w:rsidR="00A7107F">
        <w:rPr>
          <w:rFonts w:cs="Arial"/>
        </w:rPr>
        <w:t xml:space="preserve">golf facilities master plan </w:t>
      </w:r>
      <w:r w:rsidR="001F489A">
        <w:rPr>
          <w:rFonts w:cs="Arial"/>
        </w:rPr>
        <w:t xml:space="preserve">which will inform </w:t>
      </w:r>
      <w:r w:rsidR="00A7107F">
        <w:rPr>
          <w:rFonts w:cs="Arial"/>
        </w:rPr>
        <w:t>a long</w:t>
      </w:r>
      <w:r w:rsidR="00F27E14">
        <w:rPr>
          <w:rFonts w:cs="Arial"/>
        </w:rPr>
        <w:t>-</w:t>
      </w:r>
      <w:r w:rsidR="00A7107F">
        <w:rPr>
          <w:rFonts w:cs="Arial"/>
        </w:rPr>
        <w:t>term capital expenditure program</w:t>
      </w:r>
      <w:r w:rsidR="00061D56">
        <w:rPr>
          <w:rFonts w:cs="Arial"/>
        </w:rPr>
        <w:t xml:space="preserve">. The Plan will </w:t>
      </w:r>
      <w:r w:rsidR="00A7107F">
        <w:rPr>
          <w:rFonts w:cs="Arial"/>
        </w:rPr>
        <w:t>ensure the facilities remain relevant</w:t>
      </w:r>
      <w:r w:rsidR="00061D56">
        <w:rPr>
          <w:rFonts w:cs="Arial"/>
        </w:rPr>
        <w:t>,</w:t>
      </w:r>
      <w:r w:rsidR="00A7107F">
        <w:rPr>
          <w:rFonts w:cs="Arial"/>
        </w:rPr>
        <w:t xml:space="preserve"> functional </w:t>
      </w:r>
      <w:r w:rsidR="00061D56">
        <w:rPr>
          <w:rFonts w:cs="Arial"/>
        </w:rPr>
        <w:t xml:space="preserve">and provide </w:t>
      </w:r>
      <w:r w:rsidR="00A7107F">
        <w:rPr>
          <w:rFonts w:cs="Arial"/>
        </w:rPr>
        <w:t>financial sustainability through diverse offerings.</w:t>
      </w:r>
    </w:p>
    <w:p w14:paraId="1BED3CD3" w14:textId="77777777" w:rsidR="006B030D" w:rsidRDefault="006B030D" w:rsidP="000F7A69">
      <w:pPr>
        <w:pStyle w:val="Heading2"/>
      </w:pPr>
      <w:bookmarkStart w:id="34" w:name="_Toc43811952"/>
    </w:p>
    <w:p w14:paraId="5DDBDE93" w14:textId="6050EEFD" w:rsidR="00CE0EDC" w:rsidRPr="006B030D" w:rsidRDefault="00CE0EDC" w:rsidP="00FE10C0">
      <w:pPr>
        <w:pStyle w:val="Heading3"/>
      </w:pPr>
      <w:r w:rsidRPr="006B030D">
        <w:t>Priority actions</w:t>
      </w:r>
      <w:bookmarkEnd w:id="34"/>
    </w:p>
    <w:p w14:paraId="56F69554" w14:textId="77777777" w:rsidR="00CE0EDC" w:rsidRPr="00996516" w:rsidRDefault="00CE0EDC" w:rsidP="00CE0EDC">
      <w:pPr>
        <w:pStyle w:val="NoSpacing"/>
        <w:rPr>
          <w:rFonts w:cs="Arial"/>
        </w:rPr>
      </w:pPr>
    </w:p>
    <w:p w14:paraId="38354600" w14:textId="72583F79" w:rsidR="00CE0EDC" w:rsidRDefault="00A7107F" w:rsidP="003E25C8">
      <w:pPr>
        <w:pStyle w:val="NoSpacing"/>
        <w:numPr>
          <w:ilvl w:val="1"/>
          <w:numId w:val="7"/>
        </w:numPr>
        <w:ind w:left="426"/>
        <w:jc w:val="both"/>
        <w:rPr>
          <w:rFonts w:cs="Arial"/>
        </w:rPr>
      </w:pPr>
      <w:r>
        <w:rPr>
          <w:rFonts w:cs="Arial"/>
        </w:rPr>
        <w:t xml:space="preserve">Develop </w:t>
      </w:r>
      <w:r w:rsidR="00305A91">
        <w:rPr>
          <w:rFonts w:cs="Arial"/>
        </w:rPr>
        <w:t xml:space="preserve">a Maroondah Golf </w:t>
      </w:r>
      <w:r>
        <w:rPr>
          <w:rFonts w:cs="Arial"/>
        </w:rPr>
        <w:t>facilities master plan</w:t>
      </w:r>
      <w:r w:rsidR="00D91FCD">
        <w:rPr>
          <w:rFonts w:cs="Arial"/>
        </w:rPr>
        <w:t xml:space="preserve"> that demonstrates </w:t>
      </w:r>
      <w:r w:rsidR="00F90C82">
        <w:rPr>
          <w:rFonts w:cs="Arial"/>
        </w:rPr>
        <w:t>both social and financial positive outcomes for Council and community</w:t>
      </w:r>
      <w:r w:rsidR="001302D1">
        <w:rPr>
          <w:rFonts w:cs="Arial"/>
        </w:rPr>
        <w:t xml:space="preserve"> and </w:t>
      </w:r>
      <w:r w:rsidR="009C3AA9">
        <w:rPr>
          <w:rFonts w:cs="Arial"/>
        </w:rPr>
        <w:t xml:space="preserve">considers modification to </w:t>
      </w:r>
      <w:r w:rsidR="00A260F3">
        <w:rPr>
          <w:rFonts w:cs="Arial"/>
        </w:rPr>
        <w:t xml:space="preserve">part of </w:t>
      </w:r>
      <w:r w:rsidR="009C3AA9">
        <w:rPr>
          <w:rFonts w:cs="Arial"/>
        </w:rPr>
        <w:t>Ringwood</w:t>
      </w:r>
      <w:r w:rsidR="00A260F3">
        <w:rPr>
          <w:rFonts w:cs="Arial"/>
        </w:rPr>
        <w:t>, without reducing the number of holes,</w:t>
      </w:r>
      <w:r w:rsidR="009C3AA9">
        <w:rPr>
          <w:rFonts w:cs="Arial"/>
        </w:rPr>
        <w:t xml:space="preserve"> to accommodate </w:t>
      </w:r>
      <w:r w:rsidR="00A260F3">
        <w:rPr>
          <w:rFonts w:cs="Arial"/>
        </w:rPr>
        <w:t>a possible future</w:t>
      </w:r>
      <w:r w:rsidR="009C3AA9">
        <w:rPr>
          <w:rFonts w:cs="Arial"/>
        </w:rPr>
        <w:t xml:space="preserve"> expansion of </w:t>
      </w:r>
      <w:r w:rsidR="007F42E4">
        <w:rPr>
          <w:rFonts w:cs="Arial"/>
        </w:rPr>
        <w:t>T</w:t>
      </w:r>
      <w:r w:rsidR="009C3AA9">
        <w:rPr>
          <w:rFonts w:cs="Arial"/>
        </w:rPr>
        <w:t xml:space="preserve">he </w:t>
      </w:r>
      <w:r w:rsidR="009A5055">
        <w:rPr>
          <w:rFonts w:cs="Arial"/>
        </w:rPr>
        <w:t>Rings</w:t>
      </w:r>
    </w:p>
    <w:p w14:paraId="7B46F585" w14:textId="77777777" w:rsidR="006E0B1B" w:rsidRDefault="006E0B1B" w:rsidP="006E0B1B">
      <w:pPr>
        <w:pStyle w:val="NoSpacing"/>
        <w:ind w:left="426"/>
        <w:jc w:val="both"/>
        <w:rPr>
          <w:rFonts w:cs="Arial"/>
        </w:rPr>
      </w:pPr>
    </w:p>
    <w:p w14:paraId="618FA90B" w14:textId="3E87F25A" w:rsidR="00A7107F" w:rsidRDefault="00A7107F" w:rsidP="003E25C8">
      <w:pPr>
        <w:pStyle w:val="NoSpacing"/>
        <w:numPr>
          <w:ilvl w:val="1"/>
          <w:numId w:val="7"/>
        </w:numPr>
        <w:ind w:left="426"/>
        <w:jc w:val="both"/>
        <w:rPr>
          <w:rFonts w:cs="Arial"/>
        </w:rPr>
      </w:pPr>
      <w:r>
        <w:rPr>
          <w:rFonts w:cs="Arial"/>
        </w:rPr>
        <w:t>Develop</w:t>
      </w:r>
      <w:r w:rsidR="001B52EA">
        <w:rPr>
          <w:rFonts w:cs="Arial"/>
        </w:rPr>
        <w:t xml:space="preserve"> feasibility study and</w:t>
      </w:r>
      <w:r>
        <w:rPr>
          <w:rFonts w:cs="Arial"/>
        </w:rPr>
        <w:t xml:space="preserve"> </w:t>
      </w:r>
      <w:r w:rsidR="00F90C82">
        <w:rPr>
          <w:rFonts w:cs="Arial"/>
        </w:rPr>
        <w:t xml:space="preserve">comprehensive </w:t>
      </w:r>
      <w:r>
        <w:rPr>
          <w:rFonts w:cs="Arial"/>
        </w:rPr>
        <w:t>business case/s to support master plan</w:t>
      </w:r>
      <w:r w:rsidR="004375D2">
        <w:rPr>
          <w:rFonts w:cs="Arial"/>
        </w:rPr>
        <w:t>s</w:t>
      </w:r>
    </w:p>
    <w:p w14:paraId="2A52AB25" w14:textId="77777777" w:rsidR="006E0B1B" w:rsidRDefault="006E0B1B" w:rsidP="006E0B1B">
      <w:pPr>
        <w:pStyle w:val="NoSpacing"/>
        <w:ind w:left="426"/>
        <w:jc w:val="both"/>
        <w:rPr>
          <w:rFonts w:cs="Arial"/>
        </w:rPr>
      </w:pPr>
    </w:p>
    <w:p w14:paraId="6A7F998B" w14:textId="29233F4E" w:rsidR="00A7107F" w:rsidRDefault="00A7107F" w:rsidP="003E25C8">
      <w:pPr>
        <w:pStyle w:val="NoSpacing"/>
        <w:numPr>
          <w:ilvl w:val="1"/>
          <w:numId w:val="7"/>
        </w:numPr>
        <w:ind w:left="426"/>
        <w:jc w:val="both"/>
        <w:rPr>
          <w:rFonts w:cs="Arial"/>
        </w:rPr>
      </w:pPr>
      <w:r>
        <w:rPr>
          <w:rFonts w:cs="Arial"/>
        </w:rPr>
        <w:t xml:space="preserve">Develop </w:t>
      </w:r>
      <w:r w:rsidR="004375D2">
        <w:rPr>
          <w:rFonts w:cs="Arial"/>
        </w:rPr>
        <w:t xml:space="preserve">a </w:t>
      </w:r>
      <w:r>
        <w:rPr>
          <w:rFonts w:cs="Arial"/>
        </w:rPr>
        <w:t>long</w:t>
      </w:r>
      <w:r w:rsidR="007F42E4">
        <w:rPr>
          <w:rFonts w:cs="Arial"/>
        </w:rPr>
        <w:t>-</w:t>
      </w:r>
      <w:r>
        <w:rPr>
          <w:rFonts w:cs="Arial"/>
        </w:rPr>
        <w:t>term (10+</w:t>
      </w:r>
      <w:r w:rsidR="007F42E4">
        <w:rPr>
          <w:rFonts w:cs="Arial"/>
        </w:rPr>
        <w:t xml:space="preserve"> </w:t>
      </w:r>
      <w:r>
        <w:rPr>
          <w:rFonts w:cs="Arial"/>
        </w:rPr>
        <w:t>years) capital expenditure program</w:t>
      </w:r>
      <w:r w:rsidR="003E25C8">
        <w:rPr>
          <w:rFonts w:cs="Arial"/>
        </w:rPr>
        <w:t>.</w:t>
      </w:r>
    </w:p>
    <w:p w14:paraId="6B2B2456" w14:textId="77777777" w:rsidR="00A7107F" w:rsidRPr="00996516" w:rsidRDefault="00A7107F" w:rsidP="00CE0EDC">
      <w:pPr>
        <w:pStyle w:val="NoSpacing"/>
        <w:rPr>
          <w:rFonts w:cs="Arial"/>
        </w:rPr>
      </w:pPr>
    </w:p>
    <w:p w14:paraId="04E0D3B1" w14:textId="77777777" w:rsidR="00CE0EDC" w:rsidRPr="003E25C8" w:rsidRDefault="00CE0EDC" w:rsidP="00FE10C0">
      <w:pPr>
        <w:pStyle w:val="Heading3"/>
      </w:pPr>
      <w:bookmarkStart w:id="35" w:name="_Toc43811953"/>
      <w:r w:rsidRPr="003E25C8">
        <w:t>Indicators of progress</w:t>
      </w:r>
      <w:bookmarkEnd w:id="35"/>
    </w:p>
    <w:p w14:paraId="4025D3E4" w14:textId="77777777" w:rsidR="00CE0EDC" w:rsidRPr="00996516" w:rsidRDefault="00CE0EDC" w:rsidP="00CE0EDC">
      <w:pPr>
        <w:pStyle w:val="NoSpacing"/>
        <w:rPr>
          <w:rFonts w:cs="Arial"/>
        </w:rPr>
      </w:pPr>
    </w:p>
    <w:p w14:paraId="7D2917F4" w14:textId="63B6A032" w:rsidR="00A7107F" w:rsidRPr="003E25C8" w:rsidRDefault="00A7107F" w:rsidP="003E25C8">
      <w:pPr>
        <w:pStyle w:val="ListParagraph"/>
        <w:numPr>
          <w:ilvl w:val="0"/>
          <w:numId w:val="27"/>
        </w:numPr>
        <w:spacing w:line="360" w:lineRule="auto"/>
        <w:rPr>
          <w:rFonts w:cs="Arial"/>
        </w:rPr>
      </w:pPr>
      <w:r w:rsidRPr="003E25C8">
        <w:rPr>
          <w:rFonts w:cs="Arial"/>
        </w:rPr>
        <w:t>Master plan is developed and endorsed by Council</w:t>
      </w:r>
      <w:r w:rsidR="00D710EB" w:rsidRPr="003E25C8">
        <w:rPr>
          <w:rFonts w:cs="Arial"/>
        </w:rPr>
        <w:t xml:space="preserve"> by Dec 2021</w:t>
      </w:r>
    </w:p>
    <w:p w14:paraId="7C2FB53A" w14:textId="1E520B46" w:rsidR="00507950" w:rsidRPr="003E25C8" w:rsidRDefault="00507950" w:rsidP="003E25C8">
      <w:pPr>
        <w:pStyle w:val="ListParagraph"/>
        <w:numPr>
          <w:ilvl w:val="0"/>
          <w:numId w:val="27"/>
        </w:numPr>
        <w:spacing w:line="360" w:lineRule="auto"/>
        <w:rPr>
          <w:rFonts w:cs="Arial"/>
        </w:rPr>
      </w:pPr>
      <w:r w:rsidRPr="003E25C8">
        <w:rPr>
          <w:rFonts w:cs="Arial"/>
        </w:rPr>
        <w:t>10 year capital expenditure program developed and endorsed by Council</w:t>
      </w:r>
    </w:p>
    <w:p w14:paraId="0F45349D" w14:textId="28A2013A" w:rsidR="00996516" w:rsidRPr="003E25C8" w:rsidRDefault="00507950" w:rsidP="003E25C8">
      <w:pPr>
        <w:pStyle w:val="ListParagraph"/>
        <w:numPr>
          <w:ilvl w:val="0"/>
          <w:numId w:val="27"/>
        </w:numPr>
        <w:spacing w:line="360" w:lineRule="auto"/>
        <w:rPr>
          <w:rFonts w:cs="Arial"/>
        </w:rPr>
      </w:pPr>
      <w:r w:rsidRPr="003E25C8">
        <w:rPr>
          <w:rFonts w:cs="Arial"/>
        </w:rPr>
        <w:t>Financial modelling developed to demonstrate financial sustainability over next 10 years</w:t>
      </w:r>
      <w:r w:rsidR="003E25C8">
        <w:rPr>
          <w:rFonts w:cs="Arial"/>
        </w:rPr>
        <w:t>.</w:t>
      </w:r>
      <w:r w:rsidR="00996516" w:rsidRPr="003E25C8">
        <w:rPr>
          <w:rFonts w:cs="Arial"/>
        </w:rPr>
        <w:br w:type="page"/>
      </w:r>
    </w:p>
    <w:p w14:paraId="3B0C3D54" w14:textId="5982C820" w:rsidR="00996516" w:rsidRPr="00080385" w:rsidRDefault="00084C88" w:rsidP="00A408F9">
      <w:pPr>
        <w:pStyle w:val="Heading1"/>
        <w:rPr>
          <w:sz w:val="28"/>
          <w:szCs w:val="28"/>
        </w:rPr>
      </w:pPr>
      <w:bookmarkStart w:id="36" w:name="_Toc43811954"/>
      <w:r w:rsidRPr="00080385">
        <w:rPr>
          <w:sz w:val="28"/>
          <w:szCs w:val="28"/>
        </w:rPr>
        <w:lastRenderedPageBreak/>
        <w:t xml:space="preserve">Focus </w:t>
      </w:r>
      <w:r w:rsidR="00996516" w:rsidRPr="00080385">
        <w:rPr>
          <w:sz w:val="28"/>
          <w:szCs w:val="28"/>
        </w:rPr>
        <w:t>area 2</w:t>
      </w:r>
      <w:r w:rsidR="00080385" w:rsidRPr="00080385">
        <w:rPr>
          <w:sz w:val="28"/>
          <w:szCs w:val="28"/>
        </w:rPr>
        <w:t>: m</w:t>
      </w:r>
      <w:r w:rsidR="006D76A4" w:rsidRPr="00080385">
        <w:rPr>
          <w:sz w:val="28"/>
          <w:szCs w:val="28"/>
        </w:rPr>
        <w:t>arketing</w:t>
      </w:r>
      <w:r w:rsidR="0021659A" w:rsidRPr="00080385">
        <w:rPr>
          <w:sz w:val="28"/>
          <w:szCs w:val="28"/>
        </w:rPr>
        <w:t xml:space="preserve">, </w:t>
      </w:r>
      <w:r w:rsidR="00080385" w:rsidRPr="00080385">
        <w:rPr>
          <w:sz w:val="28"/>
          <w:szCs w:val="28"/>
        </w:rPr>
        <w:t>e</w:t>
      </w:r>
      <w:r w:rsidR="00BA0D96" w:rsidRPr="00080385">
        <w:rPr>
          <w:sz w:val="28"/>
          <w:szCs w:val="28"/>
        </w:rPr>
        <w:t>ngagement</w:t>
      </w:r>
      <w:r w:rsidR="0021659A" w:rsidRPr="00080385">
        <w:rPr>
          <w:sz w:val="28"/>
          <w:szCs w:val="28"/>
        </w:rPr>
        <w:t xml:space="preserve"> </w:t>
      </w:r>
      <w:r w:rsidR="00080385" w:rsidRPr="00080385">
        <w:rPr>
          <w:sz w:val="28"/>
          <w:szCs w:val="28"/>
        </w:rPr>
        <w:t>and</w:t>
      </w:r>
      <w:r w:rsidR="0021659A" w:rsidRPr="00080385">
        <w:rPr>
          <w:sz w:val="28"/>
          <w:szCs w:val="28"/>
        </w:rPr>
        <w:t xml:space="preserve"> </w:t>
      </w:r>
      <w:r w:rsidR="00080385" w:rsidRPr="00080385">
        <w:rPr>
          <w:sz w:val="28"/>
          <w:szCs w:val="28"/>
        </w:rPr>
        <w:t>p</w:t>
      </w:r>
      <w:r w:rsidR="0021659A" w:rsidRPr="00080385">
        <w:rPr>
          <w:sz w:val="28"/>
          <w:szCs w:val="28"/>
        </w:rPr>
        <w:t>ricing</w:t>
      </w:r>
      <w:bookmarkEnd w:id="36"/>
    </w:p>
    <w:p w14:paraId="1CD83A58" w14:textId="77777777" w:rsidR="00080385" w:rsidRDefault="00080385" w:rsidP="000F7A69">
      <w:pPr>
        <w:pStyle w:val="Heading2"/>
      </w:pPr>
      <w:bookmarkStart w:id="37" w:name="_Toc43811955"/>
    </w:p>
    <w:p w14:paraId="5F999143" w14:textId="094450B1" w:rsidR="00996516" w:rsidRPr="00080385" w:rsidRDefault="00996516" w:rsidP="00FE10C0">
      <w:pPr>
        <w:pStyle w:val="Heading3"/>
      </w:pPr>
      <w:r w:rsidRPr="00080385">
        <w:t>Outcome description</w:t>
      </w:r>
      <w:bookmarkEnd w:id="37"/>
    </w:p>
    <w:p w14:paraId="216697B3" w14:textId="77777777" w:rsidR="00996516" w:rsidRPr="00996516" w:rsidRDefault="00996516" w:rsidP="00996516">
      <w:pPr>
        <w:pStyle w:val="NoSpacing"/>
        <w:rPr>
          <w:rFonts w:cs="Arial"/>
        </w:rPr>
      </w:pPr>
    </w:p>
    <w:p w14:paraId="77D67821" w14:textId="299C00A2" w:rsidR="00996516" w:rsidRPr="00996516" w:rsidRDefault="001C4ED7" w:rsidP="00080385">
      <w:pPr>
        <w:pStyle w:val="NoSpacing"/>
        <w:rPr>
          <w:rFonts w:cs="Arial"/>
          <w:i/>
          <w:color w:val="FF0000"/>
        </w:rPr>
      </w:pPr>
      <w:r w:rsidRPr="001C4ED7">
        <w:rPr>
          <w:rFonts w:cs="Arial"/>
        </w:rPr>
        <w:t>Council wil</w:t>
      </w:r>
      <w:r w:rsidR="00C46A3F">
        <w:rPr>
          <w:rFonts w:cs="Arial"/>
        </w:rPr>
        <w:t>l improve</w:t>
      </w:r>
      <w:r>
        <w:rPr>
          <w:rFonts w:cs="Arial"/>
        </w:rPr>
        <w:t xml:space="preserve"> data capture </w:t>
      </w:r>
      <w:r w:rsidR="00C46A3F">
        <w:rPr>
          <w:rFonts w:cs="Arial"/>
        </w:rPr>
        <w:t>methodol</w:t>
      </w:r>
      <w:r w:rsidR="00FB096E">
        <w:rPr>
          <w:rFonts w:cs="Arial"/>
        </w:rPr>
        <w:t xml:space="preserve">ogies </w:t>
      </w:r>
      <w:r>
        <w:rPr>
          <w:rFonts w:cs="Arial"/>
        </w:rPr>
        <w:t xml:space="preserve">and continue </w:t>
      </w:r>
      <w:r w:rsidR="00705255">
        <w:rPr>
          <w:rFonts w:cs="Arial"/>
        </w:rPr>
        <w:t xml:space="preserve">to </w:t>
      </w:r>
      <w:r>
        <w:rPr>
          <w:rFonts w:cs="Arial"/>
        </w:rPr>
        <w:t xml:space="preserve">engage with </w:t>
      </w:r>
      <w:r w:rsidR="00FB096E">
        <w:rPr>
          <w:rFonts w:cs="Arial"/>
        </w:rPr>
        <w:t xml:space="preserve">both </w:t>
      </w:r>
      <w:r>
        <w:rPr>
          <w:rFonts w:cs="Arial"/>
        </w:rPr>
        <w:t>users</w:t>
      </w:r>
      <w:r w:rsidR="00FB096E">
        <w:rPr>
          <w:rFonts w:cs="Arial"/>
        </w:rPr>
        <w:t xml:space="preserve"> and </w:t>
      </w:r>
      <w:r w:rsidR="00080385">
        <w:rPr>
          <w:rFonts w:cs="Arial"/>
        </w:rPr>
        <w:br/>
      </w:r>
      <w:r w:rsidR="00FB096E">
        <w:rPr>
          <w:rFonts w:cs="Arial"/>
        </w:rPr>
        <w:t>non-users</w:t>
      </w:r>
      <w:r>
        <w:rPr>
          <w:rFonts w:cs="Arial"/>
        </w:rPr>
        <w:t xml:space="preserve"> to understand visitation and improve marketing</w:t>
      </w:r>
      <w:r w:rsidR="00FB096E">
        <w:rPr>
          <w:rFonts w:cs="Arial"/>
        </w:rPr>
        <w:t xml:space="preserve"> </w:t>
      </w:r>
      <w:r>
        <w:rPr>
          <w:rFonts w:cs="Arial"/>
        </w:rPr>
        <w:t>potential to a wider demographic.</w:t>
      </w:r>
      <w:r w:rsidR="00FB096E">
        <w:rPr>
          <w:rFonts w:cs="Arial"/>
        </w:rPr>
        <w:t xml:space="preserve"> </w:t>
      </w:r>
      <w:r w:rsidR="002922C7">
        <w:rPr>
          <w:rFonts w:cs="Arial"/>
        </w:rPr>
        <w:t>A regular review of p</w:t>
      </w:r>
      <w:r w:rsidR="00FB096E">
        <w:rPr>
          <w:rFonts w:cs="Arial"/>
        </w:rPr>
        <w:t xml:space="preserve">ricing logic </w:t>
      </w:r>
      <w:r w:rsidR="00D51592">
        <w:rPr>
          <w:rFonts w:cs="Arial"/>
        </w:rPr>
        <w:t>w</w:t>
      </w:r>
      <w:r w:rsidR="002922C7">
        <w:rPr>
          <w:rFonts w:cs="Arial"/>
        </w:rPr>
        <w:t>ill be undertaken to ensure that prices remain accessible and encourage participation while ensuring the continued viab</w:t>
      </w:r>
      <w:r w:rsidR="005568A0">
        <w:rPr>
          <w:rFonts w:cs="Arial"/>
        </w:rPr>
        <w:t>ility of products and services.</w:t>
      </w:r>
      <w:r w:rsidR="00813D21">
        <w:rPr>
          <w:rFonts w:cs="Arial"/>
        </w:rPr>
        <w:t xml:space="preserve"> </w:t>
      </w:r>
    </w:p>
    <w:p w14:paraId="79CB7C7A" w14:textId="77777777" w:rsidR="00996516" w:rsidRPr="00996516" w:rsidRDefault="00996516" w:rsidP="00996516">
      <w:pPr>
        <w:pStyle w:val="NoSpacing"/>
        <w:rPr>
          <w:rFonts w:cs="Arial"/>
        </w:rPr>
      </w:pPr>
    </w:p>
    <w:p w14:paraId="0E734325" w14:textId="77777777" w:rsidR="00996516" w:rsidRPr="003E1F67" w:rsidRDefault="00996516" w:rsidP="00FE10C0">
      <w:pPr>
        <w:pStyle w:val="Heading3"/>
      </w:pPr>
      <w:bookmarkStart w:id="38" w:name="_Toc43811956"/>
      <w:r w:rsidRPr="003E1F67">
        <w:t>What the evidence tells us</w:t>
      </w:r>
      <w:bookmarkEnd w:id="38"/>
    </w:p>
    <w:p w14:paraId="76E3886D" w14:textId="25EB9848" w:rsidR="00996516" w:rsidRPr="00C33B63" w:rsidRDefault="00996516" w:rsidP="00996516">
      <w:pPr>
        <w:pStyle w:val="NoSpacing"/>
        <w:rPr>
          <w:rFonts w:cs="Arial"/>
          <w:color w:val="147CC2"/>
        </w:rPr>
      </w:pPr>
    </w:p>
    <w:p w14:paraId="5A3DC178" w14:textId="5CFCEA63" w:rsidR="00712AD1" w:rsidRPr="003E1F67" w:rsidRDefault="002F09B5" w:rsidP="00381130">
      <w:pPr>
        <w:pStyle w:val="NoSpacing"/>
        <w:jc w:val="both"/>
        <w:rPr>
          <w:rFonts w:cs="Arial"/>
          <w:b/>
          <w:color w:val="000000" w:themeColor="text1"/>
        </w:rPr>
      </w:pPr>
      <w:r w:rsidRPr="003E1F67">
        <w:rPr>
          <w:rFonts w:cs="Arial"/>
          <w:b/>
          <w:color w:val="000000" w:themeColor="text1"/>
        </w:rPr>
        <w:t xml:space="preserve">Marketing and </w:t>
      </w:r>
      <w:r w:rsidR="00953E72" w:rsidRPr="003E1F67">
        <w:rPr>
          <w:rFonts w:cs="Arial"/>
          <w:b/>
          <w:color w:val="000000" w:themeColor="text1"/>
        </w:rPr>
        <w:t>e</w:t>
      </w:r>
      <w:r w:rsidR="00712AD1" w:rsidRPr="003E1F67">
        <w:rPr>
          <w:rFonts w:cs="Arial"/>
          <w:b/>
          <w:color w:val="000000" w:themeColor="text1"/>
        </w:rPr>
        <w:t>ngagement</w:t>
      </w:r>
    </w:p>
    <w:p w14:paraId="4DF2F63A" w14:textId="7AC1132F" w:rsidR="006B1E3D" w:rsidRDefault="006B1E3D" w:rsidP="00381130">
      <w:pPr>
        <w:pStyle w:val="NoSpacing"/>
        <w:jc w:val="both"/>
      </w:pPr>
    </w:p>
    <w:p w14:paraId="6EA26495" w14:textId="7DD38EBA" w:rsidR="00342DCA" w:rsidRPr="00342DCA" w:rsidRDefault="00342DCA" w:rsidP="00953E72">
      <w:pPr>
        <w:autoSpaceDE w:val="0"/>
        <w:autoSpaceDN w:val="0"/>
        <w:adjustRightInd w:val="0"/>
        <w:spacing w:after="47"/>
        <w:rPr>
          <w:rFonts w:cs="Arial"/>
          <w:color w:val="000000"/>
          <w:lang w:eastAsia="en-AU"/>
        </w:rPr>
      </w:pPr>
      <w:r w:rsidRPr="00342DCA">
        <w:rPr>
          <w:rFonts w:cs="Arial"/>
          <w:color w:val="000000"/>
          <w:lang w:eastAsia="en-AU"/>
        </w:rPr>
        <w:t xml:space="preserve">The Maroondah Golf Strategy Stage One report </w:t>
      </w:r>
      <w:r w:rsidR="007D005F">
        <w:rPr>
          <w:rFonts w:cs="Arial"/>
          <w:color w:val="000000"/>
          <w:lang w:eastAsia="en-AU"/>
        </w:rPr>
        <w:t xml:space="preserve">detailed in section two, </w:t>
      </w:r>
      <w:r w:rsidRPr="00342DCA">
        <w:rPr>
          <w:rFonts w:cs="Arial"/>
          <w:color w:val="000000"/>
          <w:lang w:eastAsia="en-AU"/>
        </w:rPr>
        <w:t xml:space="preserve">recommended actions in relation to improved </w:t>
      </w:r>
      <w:r w:rsidR="007D005F">
        <w:rPr>
          <w:rFonts w:cs="Arial"/>
          <w:color w:val="000000"/>
          <w:lang w:eastAsia="en-AU"/>
        </w:rPr>
        <w:t xml:space="preserve">data collection, enhanced </w:t>
      </w:r>
      <w:r w:rsidRPr="00342DCA">
        <w:rPr>
          <w:rFonts w:cs="Arial"/>
          <w:color w:val="000000"/>
          <w:lang w:eastAsia="en-AU"/>
        </w:rPr>
        <w:t>marketing and</w:t>
      </w:r>
      <w:r w:rsidR="007D005F">
        <w:rPr>
          <w:rFonts w:cs="Arial"/>
          <w:color w:val="000000"/>
          <w:lang w:eastAsia="en-AU"/>
        </w:rPr>
        <w:t xml:space="preserve"> customer</w:t>
      </w:r>
      <w:r w:rsidR="00B95B18">
        <w:rPr>
          <w:rFonts w:cs="Arial"/>
          <w:color w:val="000000"/>
          <w:lang w:eastAsia="en-AU"/>
        </w:rPr>
        <w:t xml:space="preserve"> </w:t>
      </w:r>
      <w:r w:rsidR="007D005F">
        <w:rPr>
          <w:rFonts w:cs="Arial"/>
          <w:color w:val="000000"/>
          <w:lang w:eastAsia="en-AU"/>
        </w:rPr>
        <w:t xml:space="preserve">engagement. </w:t>
      </w:r>
    </w:p>
    <w:p w14:paraId="70557DBA" w14:textId="77777777" w:rsidR="005D5440" w:rsidRPr="00342DCA" w:rsidRDefault="005D5440" w:rsidP="00381130">
      <w:pPr>
        <w:pStyle w:val="ListParagraph"/>
        <w:autoSpaceDE w:val="0"/>
        <w:autoSpaceDN w:val="0"/>
        <w:adjustRightInd w:val="0"/>
        <w:spacing w:after="47"/>
        <w:jc w:val="both"/>
        <w:rPr>
          <w:rFonts w:cs="Arial"/>
          <w:color w:val="000000"/>
          <w:lang w:eastAsia="en-AU"/>
        </w:rPr>
      </w:pPr>
    </w:p>
    <w:p w14:paraId="0A9CF327" w14:textId="4D1681E5" w:rsidR="00712AD1" w:rsidRPr="003E1F67" w:rsidRDefault="00712AD1" w:rsidP="00381130">
      <w:pPr>
        <w:pStyle w:val="NoSpacing"/>
        <w:jc w:val="both"/>
        <w:rPr>
          <w:b/>
          <w:color w:val="000000" w:themeColor="text1"/>
        </w:rPr>
      </w:pPr>
      <w:r w:rsidRPr="003E1F67">
        <w:rPr>
          <w:b/>
          <w:color w:val="000000" w:themeColor="text1"/>
        </w:rPr>
        <w:t xml:space="preserve">Pricing </w:t>
      </w:r>
    </w:p>
    <w:p w14:paraId="34F4A0CB" w14:textId="77777777" w:rsidR="00712AD1" w:rsidRDefault="00712AD1" w:rsidP="00381130">
      <w:pPr>
        <w:pStyle w:val="NoSpacing"/>
        <w:jc w:val="both"/>
      </w:pPr>
    </w:p>
    <w:p w14:paraId="2271B340" w14:textId="7E629275" w:rsidR="007E55EF" w:rsidRPr="007056A8" w:rsidRDefault="00712AD1" w:rsidP="00953E72">
      <w:pPr>
        <w:autoSpaceDE w:val="0"/>
        <w:autoSpaceDN w:val="0"/>
        <w:adjustRightInd w:val="0"/>
        <w:rPr>
          <w:highlight w:val="magenta"/>
          <w:lang w:eastAsia="en-AU"/>
        </w:rPr>
      </w:pPr>
      <w:r w:rsidRPr="007056A8">
        <w:rPr>
          <w:rFonts w:cs="Arial"/>
          <w:color w:val="000000"/>
          <w:lang w:eastAsia="en-AU"/>
        </w:rPr>
        <w:t>The Maroondah Golf Strategy Stage One Report stated that b</w:t>
      </w:r>
      <w:r w:rsidR="007E55EF" w:rsidRPr="007056A8">
        <w:rPr>
          <w:rFonts w:cs="Arial"/>
          <w:color w:val="000000"/>
          <w:lang w:eastAsia="en-AU"/>
        </w:rPr>
        <w:t xml:space="preserve">oth Dorset and Ringwood </w:t>
      </w:r>
      <w:r w:rsidRPr="007056A8">
        <w:rPr>
          <w:rFonts w:cs="Arial"/>
          <w:color w:val="000000"/>
          <w:lang w:eastAsia="en-AU"/>
        </w:rPr>
        <w:t xml:space="preserve">Golf </w:t>
      </w:r>
      <w:r w:rsidR="007E55EF" w:rsidRPr="007056A8">
        <w:rPr>
          <w:rFonts w:cs="Arial"/>
          <w:color w:val="000000"/>
          <w:lang w:eastAsia="en-AU"/>
        </w:rPr>
        <w:t xml:space="preserve">operate with a traditional </w:t>
      </w:r>
      <w:r w:rsidR="00CE3F26">
        <w:rPr>
          <w:rFonts w:cs="Arial"/>
          <w:color w:val="000000"/>
          <w:lang w:eastAsia="en-AU"/>
        </w:rPr>
        <w:t>‘</w:t>
      </w:r>
      <w:r w:rsidR="007E55EF" w:rsidRPr="007056A8">
        <w:rPr>
          <w:rFonts w:cs="Arial"/>
          <w:color w:val="000000"/>
          <w:lang w:eastAsia="en-AU"/>
        </w:rPr>
        <w:t>rack-rate</w:t>
      </w:r>
      <w:r w:rsidR="00CE3F26">
        <w:rPr>
          <w:rFonts w:cs="Arial"/>
          <w:color w:val="000000"/>
          <w:lang w:eastAsia="en-AU"/>
        </w:rPr>
        <w:t>’</w:t>
      </w:r>
      <w:r w:rsidR="007E55EF" w:rsidRPr="007056A8">
        <w:rPr>
          <w:rFonts w:cs="Arial"/>
          <w:color w:val="000000"/>
          <w:lang w:eastAsia="en-AU"/>
        </w:rPr>
        <w:t xml:space="preserve"> approach where green fees are set annually by Council and adjusted for midweek/weekend days. </w:t>
      </w:r>
      <w:r w:rsidRPr="007056A8">
        <w:rPr>
          <w:rFonts w:cs="Arial"/>
          <w:color w:val="000000"/>
          <w:lang w:eastAsia="en-AU"/>
        </w:rPr>
        <w:t xml:space="preserve">The report </w:t>
      </w:r>
      <w:r w:rsidR="00F369B2" w:rsidRPr="007056A8">
        <w:rPr>
          <w:rFonts w:cs="Arial"/>
          <w:color w:val="000000"/>
          <w:lang w:eastAsia="en-AU"/>
        </w:rPr>
        <w:t>r</w:t>
      </w:r>
      <w:r w:rsidR="007E55EF" w:rsidRPr="007056A8">
        <w:rPr>
          <w:lang w:eastAsia="en-AU"/>
        </w:rPr>
        <w:t>ecommend</w:t>
      </w:r>
      <w:r w:rsidRPr="007056A8">
        <w:rPr>
          <w:lang w:eastAsia="en-AU"/>
        </w:rPr>
        <w:t>ed</w:t>
      </w:r>
      <w:r w:rsidR="007E55EF" w:rsidRPr="007056A8">
        <w:rPr>
          <w:lang w:eastAsia="en-AU"/>
        </w:rPr>
        <w:t xml:space="preserve"> an evolution of pricing towards a more dynamic approach that enable</w:t>
      </w:r>
      <w:r w:rsidR="002F09B5">
        <w:rPr>
          <w:lang w:eastAsia="en-AU"/>
        </w:rPr>
        <w:t>s</w:t>
      </w:r>
      <w:r w:rsidR="007E55EF" w:rsidRPr="007056A8">
        <w:rPr>
          <w:lang w:eastAsia="en-AU"/>
        </w:rPr>
        <w:t xml:space="preserve"> management to vary prices to better target the different value that customers place on tee-times. </w:t>
      </w:r>
    </w:p>
    <w:p w14:paraId="406A5521" w14:textId="77777777" w:rsidR="006B1E3D" w:rsidRDefault="006B1E3D" w:rsidP="00953E72">
      <w:pPr>
        <w:pStyle w:val="NoSpacing"/>
      </w:pPr>
    </w:p>
    <w:p w14:paraId="19943E7C" w14:textId="26998260" w:rsidR="00B54644" w:rsidRDefault="006030B2" w:rsidP="00953E72">
      <w:pPr>
        <w:pStyle w:val="NoSpacing"/>
      </w:pPr>
      <w:r>
        <w:t>In 2018</w:t>
      </w:r>
      <w:r w:rsidR="00C86AC5">
        <w:t>,</w:t>
      </w:r>
      <w:r>
        <w:t xml:space="preserve"> Council undertook a review of Maroondah Leisure pricing frameworks and processes developing </w:t>
      </w:r>
      <w:r w:rsidR="006B1E3D">
        <w:t xml:space="preserve">a policy position for consistent future pricing decisions across Maroondah Leisure. The situation analysis report </w:t>
      </w:r>
      <w:r w:rsidR="00E66EAD">
        <w:t xml:space="preserve">reaffirmed the Stage One report recommendation of a move to a dynamic pricing model. </w:t>
      </w:r>
    </w:p>
    <w:p w14:paraId="6A2B57B1" w14:textId="77777777" w:rsidR="00CE3F26" w:rsidRPr="00B54644" w:rsidRDefault="00CE3F26" w:rsidP="00953E72">
      <w:pPr>
        <w:pStyle w:val="NoSpacing"/>
        <w:rPr>
          <w:rFonts w:eastAsia="Times New Roman" w:cs="Arial"/>
          <w:i/>
          <w:iCs/>
        </w:rPr>
      </w:pPr>
    </w:p>
    <w:p w14:paraId="165CD676" w14:textId="7530D13A" w:rsidR="006B1E3D" w:rsidRPr="00B54644" w:rsidRDefault="007E55EF" w:rsidP="00953E72">
      <w:pPr>
        <w:spacing w:after="160" w:line="259" w:lineRule="auto"/>
        <w:rPr>
          <w:rFonts w:cs="Arial"/>
        </w:rPr>
      </w:pPr>
      <w:r w:rsidRPr="00B54644">
        <w:rPr>
          <w:rFonts w:cs="Arial"/>
        </w:rPr>
        <w:t>In re</w:t>
      </w:r>
      <w:r w:rsidR="00712AD1" w:rsidRPr="00B54644">
        <w:rPr>
          <w:rFonts w:cs="Arial"/>
        </w:rPr>
        <w:t>s</w:t>
      </w:r>
      <w:r w:rsidRPr="00B54644">
        <w:rPr>
          <w:rFonts w:cs="Arial"/>
        </w:rPr>
        <w:t xml:space="preserve">ponse to these recommendations the </w:t>
      </w:r>
      <w:r w:rsidRPr="00CE3F26">
        <w:rPr>
          <w:rFonts w:cs="Arial"/>
          <w:i/>
        </w:rPr>
        <w:t xml:space="preserve">Maroondah Leisure Pricing Policy </w:t>
      </w:r>
      <w:r w:rsidR="00712AD1" w:rsidRPr="00CE3F26">
        <w:rPr>
          <w:rFonts w:cs="Arial"/>
          <w:i/>
        </w:rPr>
        <w:t xml:space="preserve">(2018) </w:t>
      </w:r>
      <w:r w:rsidRPr="00B54644">
        <w:rPr>
          <w:rFonts w:cs="Arial"/>
        </w:rPr>
        <w:t>includes the following pricing principle</w:t>
      </w:r>
      <w:r w:rsidR="00CE3F26">
        <w:rPr>
          <w:rFonts w:cs="Arial"/>
        </w:rPr>
        <w:t>:</w:t>
      </w:r>
    </w:p>
    <w:p w14:paraId="1C064D38" w14:textId="72EEB200" w:rsidR="00996516" w:rsidRDefault="00065314" w:rsidP="00953E72">
      <w:pPr>
        <w:pStyle w:val="NoSpacing"/>
        <w:rPr>
          <w:rFonts w:cs="Arial"/>
        </w:rPr>
      </w:pPr>
      <w:r w:rsidRPr="0045279F">
        <w:rPr>
          <w:rFonts w:eastAsia="Calibri" w:cs="Arial"/>
          <w:i/>
        </w:rPr>
        <w:t>Where relevant, a scale of different price options</w:t>
      </w:r>
      <w:r w:rsidR="0045279F">
        <w:rPr>
          <w:rFonts w:eastAsia="Calibri" w:cs="Arial"/>
          <w:i/>
        </w:rPr>
        <w:t xml:space="preserve"> </w:t>
      </w:r>
      <w:r w:rsidRPr="0045279F">
        <w:rPr>
          <w:rFonts w:eastAsia="Calibri" w:cs="Arial"/>
          <w:i/>
        </w:rPr>
        <w:t>/</w:t>
      </w:r>
      <w:r w:rsidR="0045279F">
        <w:rPr>
          <w:rFonts w:eastAsia="Calibri" w:cs="Arial"/>
          <w:i/>
        </w:rPr>
        <w:t xml:space="preserve"> </w:t>
      </w:r>
      <w:r w:rsidRPr="0045279F">
        <w:rPr>
          <w:rFonts w:eastAsia="Calibri" w:cs="Arial"/>
          <w:i/>
        </w:rPr>
        <w:t>dynamic pricing will be made available, considering customer needs and market orientation</w:t>
      </w:r>
      <w:r w:rsidR="007E55EF" w:rsidRPr="0045279F">
        <w:rPr>
          <w:rFonts w:eastAsia="Calibri" w:cs="Arial"/>
          <w:i/>
        </w:rPr>
        <w:t>.</w:t>
      </w:r>
      <w:r w:rsidR="007E55EF">
        <w:rPr>
          <w:rFonts w:ascii="Calibri" w:eastAsia="Calibri" w:hAnsi="Calibri" w:cs="Arial"/>
        </w:rPr>
        <w:t xml:space="preserve"> </w:t>
      </w:r>
    </w:p>
    <w:p w14:paraId="510611D0" w14:textId="70E63207" w:rsidR="00FB383C" w:rsidRDefault="00FB383C" w:rsidP="00953E72">
      <w:pPr>
        <w:spacing w:after="160" w:line="259" w:lineRule="auto"/>
        <w:rPr>
          <w:rFonts w:ascii="Calibri" w:hAnsi="Calibri"/>
          <w:lang w:val="en-US"/>
        </w:rPr>
      </w:pPr>
    </w:p>
    <w:p w14:paraId="38CD1C6F" w14:textId="426FB02C" w:rsidR="00996516" w:rsidRPr="003E1F67" w:rsidRDefault="00996516" w:rsidP="00FE10C0">
      <w:pPr>
        <w:pStyle w:val="Heading3"/>
      </w:pPr>
      <w:bookmarkStart w:id="39" w:name="_Toc43811957"/>
      <w:r w:rsidRPr="003E1F67">
        <w:t>What the community has told us</w:t>
      </w:r>
      <w:bookmarkEnd w:id="39"/>
    </w:p>
    <w:p w14:paraId="0E23F3F2" w14:textId="419A4209" w:rsidR="000F670D" w:rsidRDefault="000F670D" w:rsidP="00CE3F26">
      <w:pPr>
        <w:pStyle w:val="NoSpacing"/>
        <w:rPr>
          <w:rFonts w:cs="Arial"/>
        </w:rPr>
      </w:pPr>
      <w:r w:rsidRPr="00F90C82">
        <w:rPr>
          <w:rFonts w:cs="Arial"/>
        </w:rPr>
        <w:t xml:space="preserve">Many </w:t>
      </w:r>
      <w:r w:rsidR="00305A91" w:rsidRPr="00F90C82">
        <w:rPr>
          <w:rFonts w:cs="Arial"/>
        </w:rPr>
        <w:t xml:space="preserve">Maroondah Leisure members acknowledged their support for the ability to package </w:t>
      </w:r>
      <w:r w:rsidR="00515CF1" w:rsidRPr="00F90C82">
        <w:rPr>
          <w:rFonts w:cs="Arial"/>
        </w:rPr>
        <w:t>g</w:t>
      </w:r>
      <w:r w:rsidR="00305A91" w:rsidRPr="00F90C82">
        <w:rPr>
          <w:rFonts w:cs="Arial"/>
        </w:rPr>
        <w:t xml:space="preserve">olf with the facilities of Aquanation and / or Aquahub and </w:t>
      </w:r>
      <w:r w:rsidRPr="00F90C82">
        <w:rPr>
          <w:rFonts w:cs="Arial"/>
        </w:rPr>
        <w:t xml:space="preserve">recognised </w:t>
      </w:r>
      <w:r w:rsidR="00305A91" w:rsidRPr="00F90C82">
        <w:rPr>
          <w:rFonts w:cs="Arial"/>
        </w:rPr>
        <w:t xml:space="preserve">the </w:t>
      </w:r>
      <w:r w:rsidRPr="00F90C82">
        <w:rPr>
          <w:rFonts w:cs="Arial"/>
        </w:rPr>
        <w:t xml:space="preserve">quality and </w:t>
      </w:r>
      <w:r w:rsidR="00305A91" w:rsidRPr="00F90C82">
        <w:rPr>
          <w:rFonts w:cs="Arial"/>
        </w:rPr>
        <w:t xml:space="preserve">affordability </w:t>
      </w:r>
      <w:r w:rsidRPr="00F90C82">
        <w:rPr>
          <w:rFonts w:cs="Arial"/>
        </w:rPr>
        <w:t>of t</w:t>
      </w:r>
      <w:r w:rsidR="00305A91" w:rsidRPr="00F90C82">
        <w:rPr>
          <w:rFonts w:cs="Arial"/>
        </w:rPr>
        <w:t xml:space="preserve">he </w:t>
      </w:r>
      <w:r w:rsidRPr="00F90C82">
        <w:rPr>
          <w:rFonts w:cs="Arial"/>
        </w:rPr>
        <w:t xml:space="preserve">Maroondah Golf offering in comparison to private providers. </w:t>
      </w:r>
      <w:r w:rsidR="00305A91" w:rsidRPr="00F90C82">
        <w:rPr>
          <w:rFonts w:cs="Arial"/>
        </w:rPr>
        <w:t xml:space="preserve">  </w:t>
      </w:r>
    </w:p>
    <w:p w14:paraId="55E42996" w14:textId="77777777" w:rsidR="00F90C82" w:rsidRPr="00F90C82" w:rsidRDefault="00F90C82" w:rsidP="00CE3F26">
      <w:pPr>
        <w:pStyle w:val="NoSpacing"/>
        <w:rPr>
          <w:rFonts w:cs="Arial"/>
        </w:rPr>
      </w:pPr>
    </w:p>
    <w:p w14:paraId="6B758442" w14:textId="29882E72" w:rsidR="00D57CB7" w:rsidRDefault="00AE6527" w:rsidP="00CE3F26">
      <w:pPr>
        <w:pStyle w:val="NoSpacing"/>
      </w:pPr>
      <w:r w:rsidRPr="00AE6527">
        <w:rPr>
          <w:rFonts w:cs="Arial"/>
        </w:rPr>
        <w:t xml:space="preserve">The Stage One Consultation Report </w:t>
      </w:r>
      <w:r>
        <w:rPr>
          <w:rFonts w:cs="Arial"/>
        </w:rPr>
        <w:t xml:space="preserve">highlighted that Dorset stakeholders felt that a weakness of the facility was its poor perception and reputation and reflected that the location of the Dorset facility was </w:t>
      </w:r>
      <w:r w:rsidRPr="00B46A7A">
        <w:t xml:space="preserve">‘back-street’, difficult to find and had poor signage. </w:t>
      </w:r>
    </w:p>
    <w:p w14:paraId="686A8E66" w14:textId="5AE5C7BA" w:rsidR="00B46A7A" w:rsidRDefault="00B46A7A" w:rsidP="00CE3F26">
      <w:pPr>
        <w:pStyle w:val="NoSpacing"/>
        <w:rPr>
          <w:highlight w:val="cyan"/>
        </w:rPr>
      </w:pPr>
    </w:p>
    <w:p w14:paraId="3C2C2142" w14:textId="0404B008" w:rsidR="00B46A7A" w:rsidRDefault="00B46A7A" w:rsidP="00CE3F26">
      <w:pPr>
        <w:pStyle w:val="NoSpacing"/>
        <w:rPr>
          <w:highlight w:val="cyan"/>
        </w:rPr>
      </w:pPr>
    </w:p>
    <w:p w14:paraId="42E1C838" w14:textId="6ACAF7B7" w:rsidR="00B46A7A" w:rsidRDefault="00B46A7A" w:rsidP="00CE3F26">
      <w:pPr>
        <w:pStyle w:val="NoSpacing"/>
        <w:rPr>
          <w:highlight w:val="cyan"/>
        </w:rPr>
      </w:pPr>
    </w:p>
    <w:p w14:paraId="078E0C7D" w14:textId="6F81C530" w:rsidR="00B46A7A" w:rsidRDefault="00B46A7A" w:rsidP="00CE3F26">
      <w:pPr>
        <w:pStyle w:val="NoSpacing"/>
        <w:rPr>
          <w:highlight w:val="cyan"/>
        </w:rPr>
      </w:pPr>
    </w:p>
    <w:p w14:paraId="6076C1F7" w14:textId="46FC0090" w:rsidR="00B46A7A" w:rsidRDefault="00B46A7A" w:rsidP="00CE3F26">
      <w:pPr>
        <w:pStyle w:val="NoSpacing"/>
        <w:rPr>
          <w:highlight w:val="cyan"/>
        </w:rPr>
      </w:pPr>
    </w:p>
    <w:p w14:paraId="4CAE7A5D" w14:textId="5C992AC2" w:rsidR="00B46A7A" w:rsidRDefault="00B46A7A" w:rsidP="00CE3F26">
      <w:pPr>
        <w:pStyle w:val="NoSpacing"/>
        <w:rPr>
          <w:highlight w:val="cyan"/>
        </w:rPr>
      </w:pPr>
    </w:p>
    <w:p w14:paraId="7B0A40AB" w14:textId="535FEB69" w:rsidR="00B46A7A" w:rsidRDefault="00B46A7A" w:rsidP="00CE3F26">
      <w:pPr>
        <w:pStyle w:val="NoSpacing"/>
        <w:rPr>
          <w:highlight w:val="cyan"/>
        </w:rPr>
      </w:pPr>
    </w:p>
    <w:p w14:paraId="21D70EC3" w14:textId="525E0CBB" w:rsidR="00B46A7A" w:rsidRDefault="00B46A7A" w:rsidP="00CE3F26">
      <w:pPr>
        <w:pStyle w:val="NoSpacing"/>
        <w:rPr>
          <w:highlight w:val="cyan"/>
        </w:rPr>
      </w:pPr>
    </w:p>
    <w:p w14:paraId="7D1B3D1E" w14:textId="1904AA47" w:rsidR="00B46A7A" w:rsidRDefault="00B46A7A" w:rsidP="00CE3F26">
      <w:pPr>
        <w:pStyle w:val="NoSpacing"/>
        <w:rPr>
          <w:highlight w:val="cyan"/>
        </w:rPr>
      </w:pPr>
    </w:p>
    <w:p w14:paraId="63051B5D" w14:textId="55F7BA1E" w:rsidR="00B46A7A" w:rsidRDefault="00B46A7A" w:rsidP="00CE3F26">
      <w:pPr>
        <w:pStyle w:val="NoSpacing"/>
        <w:rPr>
          <w:highlight w:val="cyan"/>
        </w:rPr>
      </w:pPr>
    </w:p>
    <w:p w14:paraId="1BABE9FE" w14:textId="77777777" w:rsidR="00B46A7A" w:rsidRPr="00B46A7A" w:rsidRDefault="00B46A7A" w:rsidP="00CE3F26">
      <w:pPr>
        <w:pStyle w:val="NoSpacing"/>
        <w:rPr>
          <w:highlight w:val="cyan"/>
        </w:rPr>
      </w:pPr>
    </w:p>
    <w:p w14:paraId="5B5DD6DA" w14:textId="77777777" w:rsidR="000F670D" w:rsidRPr="00AE6527" w:rsidRDefault="000F670D" w:rsidP="00FE10C0">
      <w:pPr>
        <w:pStyle w:val="Heading3"/>
      </w:pPr>
    </w:p>
    <w:p w14:paraId="0CD9E5AB" w14:textId="77777777" w:rsidR="00B46A7A" w:rsidRPr="003E1F67" w:rsidRDefault="00D57CB7" w:rsidP="00FE10C0">
      <w:pPr>
        <w:pStyle w:val="Heading3"/>
      </w:pPr>
      <w:r w:rsidRPr="003E1F67">
        <w:rPr>
          <w:sz w:val="22"/>
          <w:szCs w:val="22"/>
        </w:rPr>
        <w:t>Your Say Maroondah sample of feedback</w:t>
      </w:r>
      <w:r w:rsidR="00B46A7A" w:rsidRPr="003E1F67">
        <w:t>:</w:t>
      </w:r>
    </w:p>
    <w:p w14:paraId="5B9D2F21" w14:textId="66E8D255" w:rsidR="00996516" w:rsidRPr="00B46A7A" w:rsidRDefault="00D57CB7" w:rsidP="00996516">
      <w:pPr>
        <w:pStyle w:val="NoSpacing"/>
        <w:rPr>
          <w:rFonts w:cs="Arial"/>
          <w:color w:val="002060"/>
        </w:rPr>
      </w:pPr>
      <w:r w:rsidRPr="00B46A7A">
        <w:rPr>
          <w:rFonts w:cs="Arial"/>
          <w:color w:val="002060"/>
        </w:rPr>
        <w:t xml:space="preserve"> </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E6E6E6"/>
          <w:insideV w:val="single" w:sz="4" w:space="0" w:color="E6E6E6"/>
        </w:tblBorders>
        <w:shd w:val="clear" w:color="auto" w:fill="DDD9C3" w:themeFill="background2" w:themeFillShade="E6"/>
        <w:tblLook w:val="04A0" w:firstRow="1" w:lastRow="0" w:firstColumn="1" w:lastColumn="0" w:noHBand="0" w:noVBand="1"/>
      </w:tblPr>
      <w:tblGrid>
        <w:gridCol w:w="10060"/>
      </w:tblGrid>
      <w:tr w:rsidR="00D02E77" w:rsidRPr="00D02E77" w14:paraId="77E6D11F" w14:textId="77777777" w:rsidTr="00D95960">
        <w:trPr>
          <w:trHeight w:val="580"/>
        </w:trPr>
        <w:tc>
          <w:tcPr>
            <w:tcW w:w="10060" w:type="dxa"/>
            <w:shd w:val="clear" w:color="auto" w:fill="DDD9C3" w:themeFill="background2" w:themeFillShade="E6"/>
            <w:vAlign w:val="center"/>
            <w:hideMark/>
          </w:tcPr>
          <w:p w14:paraId="395BD0DE" w14:textId="77777777" w:rsidR="00B46A7A" w:rsidRPr="00FE10C0" w:rsidRDefault="00B46A7A" w:rsidP="00381130">
            <w:pPr>
              <w:ind w:right="607"/>
              <w:rPr>
                <w:rFonts w:eastAsia="Times New Roman" w:cs="Arial"/>
                <w:i/>
                <w:iCs/>
                <w:color w:val="000000" w:themeColor="text1"/>
                <w:lang w:eastAsia="en-AU"/>
              </w:rPr>
            </w:pPr>
          </w:p>
          <w:p w14:paraId="53069995" w14:textId="77777777" w:rsidR="00D02E77" w:rsidRPr="00FE10C0" w:rsidRDefault="005D45AB" w:rsidP="00381130">
            <w:pPr>
              <w:ind w:right="607"/>
              <w:rPr>
                <w:rFonts w:eastAsia="Times New Roman" w:cs="Arial"/>
                <w:i/>
                <w:iCs/>
                <w:color w:val="000000" w:themeColor="text1"/>
                <w:lang w:eastAsia="en-AU"/>
              </w:rPr>
            </w:pP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 xml:space="preserve">Playing 9 holes golf is becoming more popular. There is </w:t>
            </w:r>
            <w:proofErr w:type="gramStart"/>
            <w:r w:rsidR="00D02E77" w:rsidRPr="00FE10C0">
              <w:rPr>
                <w:rFonts w:eastAsia="Times New Roman" w:cs="Arial"/>
                <w:i/>
                <w:iCs/>
                <w:color w:val="000000" w:themeColor="text1"/>
                <w:lang w:eastAsia="en-AU"/>
              </w:rPr>
              <w:t>a large number of</w:t>
            </w:r>
            <w:proofErr w:type="gramEnd"/>
            <w:r w:rsidR="00D02E77" w:rsidRPr="00FE10C0">
              <w:rPr>
                <w:rFonts w:eastAsia="Times New Roman" w:cs="Arial"/>
                <w:i/>
                <w:iCs/>
                <w:color w:val="000000" w:themeColor="text1"/>
                <w:lang w:eastAsia="en-AU"/>
              </w:rPr>
              <w:t xml:space="preserve"> people that do not have the time available to play 18 holes and are unaware that the 9 hole game is available. Both Golf courses are currently set up to facilitate this format.</w:t>
            </w:r>
            <w:r w:rsidRPr="00FE10C0">
              <w:rPr>
                <w:rFonts w:eastAsia="Times New Roman" w:cs="Arial"/>
                <w:i/>
                <w:iCs/>
                <w:color w:val="000000" w:themeColor="text1"/>
                <w:lang w:eastAsia="en-AU"/>
              </w:rPr>
              <w:t>”</w:t>
            </w:r>
          </w:p>
          <w:p w14:paraId="228C3555" w14:textId="1268A174" w:rsidR="00B46A7A" w:rsidRPr="00FE10C0" w:rsidRDefault="00B46A7A" w:rsidP="00381130">
            <w:pPr>
              <w:ind w:right="607"/>
              <w:rPr>
                <w:rFonts w:eastAsia="Times New Roman" w:cs="Arial"/>
                <w:i/>
                <w:iCs/>
                <w:color w:val="000000" w:themeColor="text1"/>
                <w:lang w:eastAsia="en-AU"/>
              </w:rPr>
            </w:pPr>
          </w:p>
        </w:tc>
      </w:tr>
      <w:tr w:rsidR="00D02E77" w:rsidRPr="00D02E77" w14:paraId="096A5E1E" w14:textId="77777777" w:rsidTr="00D95960">
        <w:trPr>
          <w:trHeight w:val="290"/>
        </w:trPr>
        <w:tc>
          <w:tcPr>
            <w:tcW w:w="10060" w:type="dxa"/>
            <w:shd w:val="clear" w:color="auto" w:fill="DDD9C3" w:themeFill="background2" w:themeFillShade="E6"/>
            <w:vAlign w:val="center"/>
            <w:hideMark/>
          </w:tcPr>
          <w:p w14:paraId="69B2C8C2" w14:textId="77777777" w:rsidR="00D02E77" w:rsidRPr="00FE10C0" w:rsidRDefault="005D45AB" w:rsidP="00381130">
            <w:pPr>
              <w:ind w:right="607"/>
              <w:rPr>
                <w:rFonts w:eastAsia="Times New Roman" w:cs="Arial"/>
                <w:i/>
                <w:iCs/>
                <w:color w:val="000000" w:themeColor="text1"/>
                <w:lang w:eastAsia="en-AU"/>
              </w:rPr>
            </w:pP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 xml:space="preserve">Schools could be offered a discounted rate for classes to play </w:t>
            </w:r>
            <w:r w:rsidR="00E77619" w:rsidRPr="00FE10C0">
              <w:rPr>
                <w:rFonts w:eastAsia="Times New Roman" w:cs="Arial"/>
                <w:i/>
                <w:iCs/>
                <w:color w:val="000000" w:themeColor="text1"/>
                <w:lang w:eastAsia="en-AU"/>
              </w:rPr>
              <w:t>mid-week</w:t>
            </w:r>
            <w:r w:rsidR="00D02E77" w:rsidRPr="00FE10C0">
              <w:rPr>
                <w:rFonts w:eastAsia="Times New Roman" w:cs="Arial"/>
                <w:i/>
                <w:iCs/>
                <w:color w:val="000000" w:themeColor="text1"/>
                <w:lang w:eastAsia="en-AU"/>
              </w:rPr>
              <w:t>.</w:t>
            </w:r>
            <w:r w:rsidRPr="00FE10C0">
              <w:rPr>
                <w:rFonts w:eastAsia="Times New Roman" w:cs="Arial"/>
                <w:i/>
                <w:iCs/>
                <w:color w:val="000000" w:themeColor="text1"/>
                <w:lang w:eastAsia="en-AU"/>
              </w:rPr>
              <w:t>”</w:t>
            </w:r>
          </w:p>
          <w:p w14:paraId="6CF18AE5" w14:textId="3F3EDD0B" w:rsidR="00B46A7A" w:rsidRPr="00FE10C0" w:rsidRDefault="00B46A7A" w:rsidP="00381130">
            <w:pPr>
              <w:ind w:right="607"/>
              <w:rPr>
                <w:rFonts w:eastAsia="Times New Roman" w:cs="Arial"/>
                <w:i/>
                <w:iCs/>
                <w:color w:val="000000" w:themeColor="text1"/>
                <w:lang w:eastAsia="en-AU"/>
              </w:rPr>
            </w:pPr>
          </w:p>
        </w:tc>
      </w:tr>
      <w:tr w:rsidR="00D02E77" w:rsidRPr="00D02E77" w14:paraId="0CDB1F1A" w14:textId="77777777" w:rsidTr="00D95960">
        <w:trPr>
          <w:trHeight w:val="290"/>
        </w:trPr>
        <w:tc>
          <w:tcPr>
            <w:tcW w:w="10060" w:type="dxa"/>
            <w:shd w:val="clear" w:color="auto" w:fill="DDD9C3" w:themeFill="background2" w:themeFillShade="E6"/>
            <w:vAlign w:val="center"/>
            <w:hideMark/>
          </w:tcPr>
          <w:p w14:paraId="68DDD101" w14:textId="77777777" w:rsidR="00D02E77" w:rsidRPr="00FE10C0" w:rsidRDefault="005D45AB" w:rsidP="00381130">
            <w:pPr>
              <w:ind w:right="607"/>
              <w:rPr>
                <w:rFonts w:eastAsia="Times New Roman" w:cs="Arial"/>
                <w:i/>
                <w:iCs/>
                <w:color w:val="000000" w:themeColor="text1"/>
                <w:lang w:eastAsia="en-AU"/>
              </w:rPr>
            </w:pP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Online golf booking would be a welcome addition for members with 7 days advance booking format.</w:t>
            </w: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 xml:space="preserve"> </w:t>
            </w:r>
          </w:p>
          <w:p w14:paraId="50A9602B" w14:textId="0ACCAB8C" w:rsidR="00B46A7A" w:rsidRPr="00FE10C0" w:rsidRDefault="00B46A7A" w:rsidP="00381130">
            <w:pPr>
              <w:ind w:right="607"/>
              <w:rPr>
                <w:rFonts w:eastAsia="Times New Roman" w:cs="Arial"/>
                <w:i/>
                <w:iCs/>
                <w:color w:val="000000" w:themeColor="text1"/>
                <w:lang w:eastAsia="en-AU"/>
              </w:rPr>
            </w:pPr>
          </w:p>
        </w:tc>
      </w:tr>
      <w:tr w:rsidR="00D02E77" w:rsidRPr="00D02E77" w14:paraId="64A78A90" w14:textId="77777777" w:rsidTr="00D95960">
        <w:trPr>
          <w:trHeight w:val="290"/>
        </w:trPr>
        <w:tc>
          <w:tcPr>
            <w:tcW w:w="10060" w:type="dxa"/>
            <w:shd w:val="clear" w:color="auto" w:fill="DDD9C3" w:themeFill="background2" w:themeFillShade="E6"/>
            <w:vAlign w:val="center"/>
            <w:hideMark/>
          </w:tcPr>
          <w:p w14:paraId="126AC838" w14:textId="77777777" w:rsidR="00D02E77" w:rsidRPr="00FE10C0" w:rsidRDefault="005D45AB" w:rsidP="00381130">
            <w:pPr>
              <w:ind w:right="607"/>
              <w:rPr>
                <w:rFonts w:eastAsia="Times New Roman" w:cs="Arial"/>
                <w:i/>
                <w:iCs/>
                <w:color w:val="000000" w:themeColor="text1"/>
                <w:lang w:eastAsia="en-AU"/>
              </w:rPr>
            </w:pP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Make the 9 holes after 4pm less cost - will increase players</w:t>
            </w:r>
            <w:r w:rsidR="00B46A7A" w:rsidRPr="00FE10C0">
              <w:rPr>
                <w:rFonts w:eastAsia="Times New Roman" w:cs="Arial"/>
                <w:i/>
                <w:iCs/>
                <w:color w:val="000000" w:themeColor="text1"/>
                <w:lang w:eastAsia="en-AU"/>
              </w:rPr>
              <w:t>.</w:t>
            </w:r>
            <w:r w:rsidRPr="00FE10C0">
              <w:rPr>
                <w:rFonts w:eastAsia="Times New Roman" w:cs="Arial"/>
                <w:i/>
                <w:iCs/>
                <w:color w:val="000000" w:themeColor="text1"/>
                <w:lang w:eastAsia="en-AU"/>
              </w:rPr>
              <w:t>”</w:t>
            </w:r>
          </w:p>
          <w:p w14:paraId="4D44D4E1" w14:textId="6937880A" w:rsidR="00B46A7A" w:rsidRPr="00FE10C0" w:rsidRDefault="00B46A7A" w:rsidP="00381130">
            <w:pPr>
              <w:ind w:right="607"/>
              <w:rPr>
                <w:rFonts w:eastAsia="Times New Roman" w:cs="Arial"/>
                <w:i/>
                <w:iCs/>
                <w:color w:val="000000" w:themeColor="text1"/>
                <w:lang w:eastAsia="en-AU"/>
              </w:rPr>
            </w:pPr>
          </w:p>
        </w:tc>
      </w:tr>
      <w:tr w:rsidR="00D02E77" w:rsidRPr="00D02E77" w14:paraId="41D47426" w14:textId="77777777" w:rsidTr="00D95960">
        <w:trPr>
          <w:trHeight w:val="580"/>
        </w:trPr>
        <w:tc>
          <w:tcPr>
            <w:tcW w:w="10060" w:type="dxa"/>
            <w:shd w:val="clear" w:color="auto" w:fill="DDD9C3" w:themeFill="background2" w:themeFillShade="E6"/>
            <w:vAlign w:val="center"/>
            <w:hideMark/>
          </w:tcPr>
          <w:p w14:paraId="1785040A" w14:textId="77777777" w:rsidR="00D02E77" w:rsidRPr="00FE10C0" w:rsidRDefault="005D45AB" w:rsidP="00381130">
            <w:pPr>
              <w:ind w:right="607"/>
              <w:rPr>
                <w:rFonts w:eastAsia="Times New Roman" w:cs="Arial"/>
                <w:i/>
                <w:iCs/>
                <w:color w:val="000000" w:themeColor="text1"/>
                <w:lang w:eastAsia="en-AU"/>
              </w:rPr>
            </w:pP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 xml:space="preserve">Golf courses can be great community spaces. Allowing maybe afternoons when normally quiet where people can play outside of normal rules </w:t>
            </w:r>
            <w:r w:rsidR="00E77619" w:rsidRPr="00FE10C0">
              <w:rPr>
                <w:rFonts w:eastAsia="Times New Roman" w:cs="Arial"/>
                <w:i/>
                <w:iCs/>
                <w:color w:val="000000" w:themeColor="text1"/>
                <w:lang w:eastAsia="en-AU"/>
              </w:rPr>
              <w:t>i.e.</w:t>
            </w:r>
            <w:r w:rsidR="00D02E77" w:rsidRPr="00FE10C0">
              <w:rPr>
                <w:rFonts w:eastAsia="Times New Roman" w:cs="Arial"/>
                <w:i/>
                <w:iCs/>
                <w:color w:val="000000" w:themeColor="text1"/>
                <w:lang w:eastAsia="en-AU"/>
              </w:rPr>
              <w:t xml:space="preserve"> 4 people only. Selling summer only memberships. Many things can be done to attract more people that may not see </w:t>
            </w:r>
            <w:r w:rsidR="00E77619" w:rsidRPr="00FE10C0">
              <w:rPr>
                <w:rFonts w:eastAsia="Times New Roman" w:cs="Arial"/>
                <w:i/>
                <w:iCs/>
                <w:color w:val="000000" w:themeColor="text1"/>
                <w:lang w:eastAsia="en-AU"/>
              </w:rPr>
              <w:t>themselves</w:t>
            </w:r>
            <w:r w:rsidR="00D02E77" w:rsidRPr="00FE10C0">
              <w:rPr>
                <w:rFonts w:eastAsia="Times New Roman" w:cs="Arial"/>
                <w:i/>
                <w:iCs/>
                <w:color w:val="000000" w:themeColor="text1"/>
                <w:lang w:eastAsia="en-AU"/>
              </w:rPr>
              <w:t xml:space="preserve"> as golfers.</w:t>
            </w:r>
            <w:r w:rsidRPr="00FE10C0">
              <w:rPr>
                <w:rFonts w:eastAsia="Times New Roman" w:cs="Arial"/>
                <w:i/>
                <w:iCs/>
                <w:color w:val="000000" w:themeColor="text1"/>
                <w:lang w:eastAsia="en-AU"/>
              </w:rPr>
              <w:t>”</w:t>
            </w:r>
            <w:r w:rsidR="00D02E77" w:rsidRPr="00FE10C0">
              <w:rPr>
                <w:rFonts w:eastAsia="Times New Roman" w:cs="Arial"/>
                <w:i/>
                <w:iCs/>
                <w:color w:val="000000" w:themeColor="text1"/>
                <w:lang w:eastAsia="en-AU"/>
              </w:rPr>
              <w:t xml:space="preserve"> </w:t>
            </w:r>
          </w:p>
          <w:p w14:paraId="0A7B9374" w14:textId="258FC4FE" w:rsidR="00B46A7A" w:rsidRPr="00FE10C0" w:rsidRDefault="00B46A7A" w:rsidP="00381130">
            <w:pPr>
              <w:ind w:right="607"/>
              <w:rPr>
                <w:rFonts w:eastAsia="Times New Roman" w:cs="Arial"/>
                <w:i/>
                <w:iCs/>
                <w:color w:val="000000" w:themeColor="text1"/>
                <w:lang w:eastAsia="en-AU"/>
              </w:rPr>
            </w:pPr>
          </w:p>
        </w:tc>
      </w:tr>
    </w:tbl>
    <w:p w14:paraId="7108583E" w14:textId="682E2B45" w:rsidR="00BB4A59" w:rsidRDefault="00BB4A59" w:rsidP="00996516">
      <w:pPr>
        <w:pStyle w:val="NoSpacing"/>
        <w:rPr>
          <w:rFonts w:cs="Arial"/>
        </w:rPr>
      </w:pPr>
    </w:p>
    <w:p w14:paraId="3825EE57" w14:textId="77777777" w:rsidR="00996516" w:rsidRPr="003E1F67" w:rsidRDefault="00996516" w:rsidP="00FE10C0">
      <w:pPr>
        <w:pStyle w:val="Heading3"/>
      </w:pPr>
      <w:bookmarkStart w:id="40" w:name="_Toc43811958"/>
      <w:r w:rsidRPr="003E1F67">
        <w:t>Key directions</w:t>
      </w:r>
      <w:bookmarkEnd w:id="40"/>
      <w:r w:rsidRPr="003E1F67">
        <w:t xml:space="preserve"> </w:t>
      </w:r>
    </w:p>
    <w:p w14:paraId="223541EB" w14:textId="77777777" w:rsidR="00996516" w:rsidRPr="00996516" w:rsidRDefault="00996516" w:rsidP="00996516">
      <w:pPr>
        <w:pStyle w:val="NoSpacing"/>
        <w:rPr>
          <w:rFonts w:cs="Arial"/>
        </w:rPr>
      </w:pPr>
    </w:p>
    <w:p w14:paraId="216CC662" w14:textId="5D6C2788" w:rsidR="000C6A69" w:rsidRPr="00745D3B" w:rsidRDefault="000D0A97" w:rsidP="003E1F67">
      <w:pPr>
        <w:numPr>
          <w:ilvl w:val="1"/>
          <w:numId w:val="4"/>
        </w:numPr>
        <w:autoSpaceDE w:val="0"/>
        <w:autoSpaceDN w:val="0"/>
        <w:adjustRightInd w:val="0"/>
        <w:spacing w:after="47"/>
        <w:rPr>
          <w:rFonts w:cs="Arial"/>
          <w:color w:val="000000"/>
          <w:sz w:val="21"/>
          <w:szCs w:val="21"/>
          <w:lang w:eastAsia="en-AU"/>
        </w:rPr>
      </w:pPr>
      <w:r>
        <w:rPr>
          <w:rFonts w:cs="Arial"/>
        </w:rPr>
        <w:t>Ensure the continued e</w:t>
      </w:r>
      <w:r w:rsidR="000C6A69">
        <w:rPr>
          <w:rFonts w:cs="Arial"/>
        </w:rPr>
        <w:t>ngagement with both users and non-users to improve marketing potential to a wider</w:t>
      </w:r>
      <w:r w:rsidR="00A90000">
        <w:rPr>
          <w:rFonts w:cs="Arial"/>
        </w:rPr>
        <w:t xml:space="preserve"> </w:t>
      </w:r>
      <w:r w:rsidR="000C6A69">
        <w:rPr>
          <w:rFonts w:cs="Arial"/>
        </w:rPr>
        <w:t>demographic</w:t>
      </w:r>
      <w:r w:rsidR="003A3FC8">
        <w:rPr>
          <w:rFonts w:cs="Arial"/>
        </w:rPr>
        <w:t>.</w:t>
      </w:r>
    </w:p>
    <w:p w14:paraId="19357250" w14:textId="77777777" w:rsidR="00745D3B" w:rsidRPr="00745D3B" w:rsidRDefault="00745D3B" w:rsidP="003E1F67">
      <w:pPr>
        <w:numPr>
          <w:ilvl w:val="1"/>
          <w:numId w:val="4"/>
        </w:numPr>
        <w:autoSpaceDE w:val="0"/>
        <w:autoSpaceDN w:val="0"/>
        <w:adjustRightInd w:val="0"/>
        <w:spacing w:after="47"/>
        <w:rPr>
          <w:rFonts w:cs="Arial"/>
          <w:color w:val="000000"/>
          <w:sz w:val="16"/>
          <w:szCs w:val="16"/>
          <w:lang w:eastAsia="en-AU"/>
        </w:rPr>
      </w:pPr>
    </w:p>
    <w:p w14:paraId="5ED0DB26" w14:textId="7179A51A" w:rsidR="00357AB2" w:rsidRDefault="003A3FC8" w:rsidP="003E1F67">
      <w:pPr>
        <w:numPr>
          <w:ilvl w:val="1"/>
          <w:numId w:val="4"/>
        </w:numPr>
        <w:autoSpaceDE w:val="0"/>
        <w:autoSpaceDN w:val="0"/>
        <w:adjustRightInd w:val="0"/>
        <w:spacing w:after="47"/>
        <w:rPr>
          <w:rFonts w:cs="Arial"/>
          <w:color w:val="000000"/>
          <w:lang w:eastAsia="en-AU"/>
        </w:rPr>
      </w:pPr>
      <w:r>
        <w:rPr>
          <w:rFonts w:cs="Arial"/>
          <w:color w:val="000000"/>
          <w:lang w:eastAsia="en-AU"/>
        </w:rPr>
        <w:t xml:space="preserve">Utilise a planned </w:t>
      </w:r>
      <w:r w:rsidR="00357AB2" w:rsidRPr="003A3FC8">
        <w:rPr>
          <w:rFonts w:cs="Arial"/>
          <w:color w:val="000000"/>
          <w:lang w:eastAsia="en-AU"/>
        </w:rPr>
        <w:t>evolution of pricing towards a more dynamic approach that adopts principles of value-based pricing</w:t>
      </w:r>
      <w:r w:rsidRPr="003A3FC8">
        <w:rPr>
          <w:rFonts w:cs="Arial"/>
          <w:color w:val="000000"/>
          <w:lang w:eastAsia="en-AU"/>
        </w:rPr>
        <w:t>.</w:t>
      </w:r>
      <w:r w:rsidR="00357AB2" w:rsidRPr="003A3FC8">
        <w:rPr>
          <w:rFonts w:cs="Arial"/>
          <w:color w:val="000000"/>
          <w:lang w:eastAsia="en-AU"/>
        </w:rPr>
        <w:t xml:space="preserve"> </w:t>
      </w:r>
    </w:p>
    <w:p w14:paraId="730AE1F3" w14:textId="77777777" w:rsidR="00DD04E8" w:rsidRPr="00745D3B" w:rsidRDefault="00DD04E8" w:rsidP="003E1F67">
      <w:pPr>
        <w:pStyle w:val="ListParagraph"/>
        <w:rPr>
          <w:rFonts w:cs="Arial"/>
          <w:color w:val="000000"/>
          <w:sz w:val="16"/>
          <w:szCs w:val="16"/>
          <w:lang w:eastAsia="en-AU"/>
        </w:rPr>
      </w:pPr>
    </w:p>
    <w:p w14:paraId="62BFCC3B" w14:textId="124E5248" w:rsidR="00DD04E8" w:rsidRDefault="00351C27" w:rsidP="003E1F67">
      <w:pPr>
        <w:numPr>
          <w:ilvl w:val="1"/>
          <w:numId w:val="4"/>
        </w:numPr>
        <w:autoSpaceDE w:val="0"/>
        <w:autoSpaceDN w:val="0"/>
        <w:adjustRightInd w:val="0"/>
        <w:spacing w:after="47"/>
        <w:rPr>
          <w:rFonts w:cs="Arial"/>
          <w:color w:val="000000"/>
          <w:lang w:eastAsia="en-AU"/>
        </w:rPr>
      </w:pPr>
      <w:r>
        <w:rPr>
          <w:rFonts w:cs="Arial"/>
          <w:color w:val="000000"/>
          <w:lang w:eastAsia="en-AU"/>
        </w:rPr>
        <w:t>Enhance</w:t>
      </w:r>
      <w:r w:rsidR="00B21F91">
        <w:rPr>
          <w:rFonts w:cs="Arial"/>
          <w:color w:val="000000"/>
          <w:lang w:eastAsia="en-AU"/>
        </w:rPr>
        <w:t xml:space="preserve"> stakeholder </w:t>
      </w:r>
      <w:r w:rsidR="00B77E2C">
        <w:rPr>
          <w:rFonts w:cs="Arial"/>
          <w:color w:val="000000"/>
          <w:lang w:eastAsia="en-AU"/>
        </w:rPr>
        <w:t xml:space="preserve">communication and </w:t>
      </w:r>
      <w:r w:rsidR="00B21F91">
        <w:rPr>
          <w:rFonts w:cs="Arial"/>
          <w:color w:val="000000"/>
          <w:lang w:eastAsia="en-AU"/>
        </w:rPr>
        <w:t xml:space="preserve">engagement </w:t>
      </w:r>
      <w:r w:rsidR="00663C9D">
        <w:rPr>
          <w:rFonts w:cs="Arial"/>
          <w:color w:val="000000"/>
          <w:lang w:eastAsia="en-AU"/>
        </w:rPr>
        <w:t xml:space="preserve">through the ongoing </w:t>
      </w:r>
      <w:r>
        <w:rPr>
          <w:rFonts w:cs="Arial"/>
          <w:color w:val="000000"/>
          <w:lang w:eastAsia="en-AU"/>
        </w:rPr>
        <w:t>review</w:t>
      </w:r>
      <w:r w:rsidR="00663C9D">
        <w:rPr>
          <w:rFonts w:cs="Arial"/>
          <w:color w:val="000000"/>
          <w:lang w:eastAsia="en-AU"/>
        </w:rPr>
        <w:t xml:space="preserve"> </w:t>
      </w:r>
      <w:r w:rsidR="00C62C70">
        <w:rPr>
          <w:rFonts w:cs="Arial"/>
          <w:color w:val="000000"/>
          <w:lang w:eastAsia="en-AU"/>
        </w:rPr>
        <w:t xml:space="preserve">and refinement </w:t>
      </w:r>
      <w:r w:rsidR="00663C9D">
        <w:rPr>
          <w:rFonts w:cs="Arial"/>
          <w:color w:val="000000"/>
          <w:lang w:eastAsia="en-AU"/>
        </w:rPr>
        <w:t>of</w:t>
      </w:r>
      <w:r>
        <w:rPr>
          <w:rFonts w:cs="Arial"/>
          <w:color w:val="000000"/>
          <w:lang w:eastAsia="en-AU"/>
        </w:rPr>
        <w:t xml:space="preserve"> s</w:t>
      </w:r>
      <w:r w:rsidR="00B77E2C">
        <w:rPr>
          <w:rFonts w:cs="Arial"/>
          <w:color w:val="000000"/>
          <w:lang w:eastAsia="en-AU"/>
        </w:rPr>
        <w:t xml:space="preserve">taff training, </w:t>
      </w:r>
      <w:r w:rsidR="00B21F91">
        <w:rPr>
          <w:rFonts w:cs="Arial"/>
          <w:color w:val="000000"/>
          <w:lang w:eastAsia="en-AU"/>
        </w:rPr>
        <w:t xml:space="preserve">website </w:t>
      </w:r>
      <w:r>
        <w:rPr>
          <w:rFonts w:cs="Arial"/>
          <w:color w:val="000000"/>
          <w:lang w:eastAsia="en-AU"/>
        </w:rPr>
        <w:t xml:space="preserve">content </w:t>
      </w:r>
      <w:r w:rsidR="00B21F91">
        <w:rPr>
          <w:rFonts w:cs="Arial"/>
          <w:color w:val="000000"/>
          <w:lang w:eastAsia="en-AU"/>
        </w:rPr>
        <w:t>an</w:t>
      </w:r>
      <w:r w:rsidR="007B1FF0">
        <w:rPr>
          <w:rFonts w:cs="Arial"/>
          <w:color w:val="000000"/>
          <w:lang w:eastAsia="en-AU"/>
        </w:rPr>
        <w:t>d external partnerships.</w:t>
      </w:r>
    </w:p>
    <w:p w14:paraId="380B1526" w14:textId="77777777" w:rsidR="008352CB" w:rsidRPr="00745D3B" w:rsidRDefault="008352CB" w:rsidP="003E1F67">
      <w:pPr>
        <w:pStyle w:val="ListParagraph"/>
        <w:rPr>
          <w:rFonts w:cs="Arial"/>
          <w:color w:val="000000"/>
          <w:sz w:val="16"/>
          <w:szCs w:val="16"/>
          <w:lang w:eastAsia="en-AU"/>
        </w:rPr>
      </w:pPr>
    </w:p>
    <w:p w14:paraId="44C471B0" w14:textId="43FCADF1" w:rsidR="00357AB2" w:rsidRPr="00357AB2" w:rsidRDefault="00E77619" w:rsidP="003E1F67">
      <w:pPr>
        <w:autoSpaceDE w:val="0"/>
        <w:autoSpaceDN w:val="0"/>
        <w:adjustRightInd w:val="0"/>
        <w:spacing w:after="47"/>
        <w:rPr>
          <w:rFonts w:cs="Arial"/>
          <w:color w:val="000000"/>
          <w:sz w:val="21"/>
          <w:szCs w:val="21"/>
          <w:lang w:eastAsia="en-AU"/>
        </w:rPr>
      </w:pPr>
      <w:r>
        <w:rPr>
          <w:rFonts w:cs="Arial"/>
          <w:color w:val="000000"/>
          <w:lang w:eastAsia="en-AU"/>
        </w:rPr>
        <w:t>Utilise</w:t>
      </w:r>
      <w:r w:rsidR="00F90C82">
        <w:rPr>
          <w:rFonts w:cs="Arial"/>
          <w:color w:val="000000"/>
          <w:lang w:eastAsia="en-AU"/>
        </w:rPr>
        <w:t xml:space="preserve"> data and engagement feedback to inform a strategic marketing approach.</w:t>
      </w:r>
    </w:p>
    <w:p w14:paraId="40D6DA67" w14:textId="0D226B27" w:rsidR="00AD3FBD" w:rsidRDefault="00AD3FBD">
      <w:pPr>
        <w:rPr>
          <w:rFonts w:eastAsiaTheme="majorEastAsia" w:cs="Arial"/>
          <w:b/>
          <w:bCs/>
          <w:color w:val="1F497D" w:themeColor="text2"/>
          <w:sz w:val="32"/>
          <w:szCs w:val="28"/>
          <w:lang w:val="en-US"/>
        </w:rPr>
      </w:pPr>
    </w:p>
    <w:p w14:paraId="3474AB3C" w14:textId="54685021" w:rsidR="00996516" w:rsidRPr="00566282" w:rsidRDefault="00996516" w:rsidP="00FE10C0">
      <w:pPr>
        <w:pStyle w:val="Heading3"/>
      </w:pPr>
      <w:bookmarkStart w:id="41" w:name="_Toc43811959"/>
      <w:r w:rsidRPr="00566282">
        <w:t>Priority actions</w:t>
      </w:r>
      <w:bookmarkEnd w:id="41"/>
    </w:p>
    <w:p w14:paraId="7AD9E8C5" w14:textId="77777777" w:rsidR="00996516" w:rsidRPr="00996516" w:rsidRDefault="00996516" w:rsidP="00996516">
      <w:pPr>
        <w:pStyle w:val="NoSpacing"/>
        <w:rPr>
          <w:rFonts w:cs="Arial"/>
        </w:rPr>
      </w:pPr>
    </w:p>
    <w:p w14:paraId="4A8D220D" w14:textId="77777777" w:rsidR="00917BD3" w:rsidRDefault="00917BD3" w:rsidP="00C90E50">
      <w:pPr>
        <w:pStyle w:val="NoSpacing"/>
        <w:rPr>
          <w:rFonts w:cs="Arial"/>
        </w:rPr>
      </w:pPr>
    </w:p>
    <w:p w14:paraId="52F1D4AD" w14:textId="42321EEB" w:rsidR="008D6D47" w:rsidRDefault="008D6D47" w:rsidP="00566282">
      <w:pPr>
        <w:pStyle w:val="NoSpacing"/>
        <w:numPr>
          <w:ilvl w:val="1"/>
          <w:numId w:val="8"/>
        </w:numPr>
        <w:ind w:left="432"/>
        <w:jc w:val="both"/>
        <w:rPr>
          <w:rFonts w:cs="Arial"/>
        </w:rPr>
      </w:pPr>
      <w:r>
        <w:rPr>
          <w:rFonts w:cs="Arial"/>
        </w:rPr>
        <w:t>Implement online booking platform that captures customer data and has the functionality to provide dynamic pricing</w:t>
      </w:r>
    </w:p>
    <w:p w14:paraId="17D8FE8E" w14:textId="77777777" w:rsidR="006E0B1B" w:rsidRDefault="006E0B1B" w:rsidP="00566282">
      <w:pPr>
        <w:pStyle w:val="NoSpacing"/>
        <w:ind w:left="432"/>
        <w:jc w:val="both"/>
        <w:rPr>
          <w:rFonts w:cs="Arial"/>
        </w:rPr>
      </w:pPr>
    </w:p>
    <w:p w14:paraId="374B97AB" w14:textId="5B44F399" w:rsidR="00917BD3" w:rsidRDefault="00917BD3" w:rsidP="00566282">
      <w:pPr>
        <w:pStyle w:val="NoSpacing"/>
        <w:numPr>
          <w:ilvl w:val="1"/>
          <w:numId w:val="8"/>
        </w:numPr>
        <w:ind w:left="432"/>
        <w:jc w:val="both"/>
        <w:rPr>
          <w:rFonts w:cs="Arial"/>
        </w:rPr>
      </w:pPr>
      <w:r>
        <w:rPr>
          <w:rFonts w:cs="Arial"/>
        </w:rPr>
        <w:t>Implement a system to capture customer and potential customer contact information</w:t>
      </w:r>
    </w:p>
    <w:p w14:paraId="7F422DE3" w14:textId="77777777" w:rsidR="006E0B1B" w:rsidRDefault="006E0B1B" w:rsidP="00566282">
      <w:pPr>
        <w:pStyle w:val="NoSpacing"/>
        <w:ind w:left="432"/>
        <w:jc w:val="both"/>
        <w:rPr>
          <w:rFonts w:cs="Arial"/>
        </w:rPr>
      </w:pPr>
    </w:p>
    <w:p w14:paraId="736FC7DD" w14:textId="4F7155E6" w:rsidR="0004329B" w:rsidRDefault="00F90C82" w:rsidP="00566282">
      <w:pPr>
        <w:pStyle w:val="NoSpacing"/>
        <w:numPr>
          <w:ilvl w:val="1"/>
          <w:numId w:val="8"/>
        </w:numPr>
        <w:ind w:left="432"/>
        <w:jc w:val="both"/>
        <w:rPr>
          <w:rFonts w:cs="Arial"/>
        </w:rPr>
      </w:pPr>
      <w:r>
        <w:rPr>
          <w:rFonts w:cs="Arial"/>
        </w:rPr>
        <w:t xml:space="preserve">Develop and regularly </w:t>
      </w:r>
      <w:r w:rsidR="00C90E50">
        <w:rPr>
          <w:rFonts w:cs="Arial"/>
        </w:rPr>
        <w:t>r</w:t>
      </w:r>
      <w:r w:rsidR="0004329B">
        <w:rPr>
          <w:rFonts w:cs="Arial"/>
        </w:rPr>
        <w:t xml:space="preserve">eview </w:t>
      </w:r>
      <w:r w:rsidR="00C90E50">
        <w:rPr>
          <w:rFonts w:cs="Arial"/>
        </w:rPr>
        <w:t xml:space="preserve">a </w:t>
      </w:r>
      <w:r w:rsidR="0004329B">
        <w:rPr>
          <w:rFonts w:cs="Arial"/>
        </w:rPr>
        <w:t>golf marketing plan to ensure it is relevant and engaging</w:t>
      </w:r>
    </w:p>
    <w:p w14:paraId="49F9389D" w14:textId="77777777" w:rsidR="006E0B1B" w:rsidRDefault="006E0B1B" w:rsidP="00566282">
      <w:pPr>
        <w:pStyle w:val="NoSpacing"/>
        <w:ind w:left="432"/>
        <w:jc w:val="both"/>
        <w:rPr>
          <w:rFonts w:cs="Arial"/>
        </w:rPr>
      </w:pPr>
    </w:p>
    <w:p w14:paraId="29FF3E53" w14:textId="37E1041A" w:rsidR="00D04A7F" w:rsidRDefault="00D04A7F" w:rsidP="00566282">
      <w:pPr>
        <w:pStyle w:val="NoSpacing"/>
        <w:numPr>
          <w:ilvl w:val="1"/>
          <w:numId w:val="8"/>
        </w:numPr>
        <w:ind w:left="432"/>
        <w:jc w:val="both"/>
        <w:rPr>
          <w:rFonts w:cs="Arial"/>
        </w:rPr>
      </w:pPr>
      <w:r>
        <w:rPr>
          <w:rFonts w:cs="Arial"/>
        </w:rPr>
        <w:t>Analys</w:t>
      </w:r>
      <w:r w:rsidR="000C6A69">
        <w:rPr>
          <w:rFonts w:cs="Arial"/>
        </w:rPr>
        <w:t>e</w:t>
      </w:r>
      <w:r>
        <w:rPr>
          <w:rFonts w:cs="Arial"/>
        </w:rPr>
        <w:t xml:space="preserve"> data to identify opportunities to maximise yield through a demand based pricing structure</w:t>
      </w:r>
    </w:p>
    <w:p w14:paraId="4E672067" w14:textId="77777777" w:rsidR="006E0B1B" w:rsidRDefault="006E0B1B" w:rsidP="00566282">
      <w:pPr>
        <w:pStyle w:val="NoSpacing"/>
        <w:ind w:left="432"/>
        <w:jc w:val="both"/>
        <w:rPr>
          <w:rFonts w:cs="Arial"/>
        </w:rPr>
      </w:pPr>
    </w:p>
    <w:p w14:paraId="6CA9E987" w14:textId="00694808" w:rsidR="00D04A7F" w:rsidRDefault="00D04A7F" w:rsidP="00566282">
      <w:pPr>
        <w:pStyle w:val="NoSpacing"/>
        <w:numPr>
          <w:ilvl w:val="1"/>
          <w:numId w:val="8"/>
        </w:numPr>
        <w:ind w:left="432"/>
        <w:jc w:val="both"/>
        <w:rPr>
          <w:rFonts w:cs="Arial"/>
        </w:rPr>
      </w:pPr>
      <w:r>
        <w:rPr>
          <w:rFonts w:cs="Arial"/>
        </w:rPr>
        <w:t>Benchmark, review and set pricing to ensure competitive neutrality principles are met</w:t>
      </w:r>
    </w:p>
    <w:p w14:paraId="704E50ED" w14:textId="77777777" w:rsidR="006E0B1B" w:rsidRDefault="006E0B1B" w:rsidP="00566282">
      <w:pPr>
        <w:pStyle w:val="NoSpacing"/>
        <w:ind w:left="432"/>
        <w:jc w:val="both"/>
        <w:rPr>
          <w:rFonts w:cs="Arial"/>
        </w:rPr>
      </w:pPr>
    </w:p>
    <w:p w14:paraId="56151352" w14:textId="77777777" w:rsidR="006E0B1B" w:rsidRDefault="00D04A7F" w:rsidP="00566282">
      <w:pPr>
        <w:pStyle w:val="NoSpacing"/>
        <w:numPr>
          <w:ilvl w:val="1"/>
          <w:numId w:val="8"/>
        </w:numPr>
        <w:ind w:left="432"/>
        <w:jc w:val="both"/>
        <w:rPr>
          <w:rFonts w:cs="Arial"/>
        </w:rPr>
      </w:pPr>
      <w:r>
        <w:rPr>
          <w:rFonts w:cs="Arial"/>
        </w:rPr>
        <w:t>Review membership offering to ensure offerings are relevant and maximum yield is achieved</w:t>
      </w:r>
    </w:p>
    <w:p w14:paraId="5EF292E5" w14:textId="5C842F3D" w:rsidR="00D04A7F" w:rsidRDefault="00D04A7F" w:rsidP="00566282">
      <w:pPr>
        <w:pStyle w:val="NoSpacing"/>
        <w:ind w:left="432"/>
        <w:jc w:val="both"/>
        <w:rPr>
          <w:rFonts w:cs="Arial"/>
        </w:rPr>
      </w:pPr>
      <w:r>
        <w:rPr>
          <w:rFonts w:cs="Arial"/>
        </w:rPr>
        <w:t xml:space="preserve"> </w:t>
      </w:r>
    </w:p>
    <w:p w14:paraId="60895EA0" w14:textId="61FD0C82" w:rsidR="00D95960" w:rsidRDefault="00C62C70" w:rsidP="00566282">
      <w:pPr>
        <w:pStyle w:val="NoSpacing"/>
        <w:numPr>
          <w:ilvl w:val="1"/>
          <w:numId w:val="8"/>
        </w:numPr>
        <w:ind w:left="432"/>
        <w:jc w:val="both"/>
        <w:rPr>
          <w:rFonts w:cs="Arial"/>
        </w:rPr>
      </w:pPr>
      <w:r>
        <w:rPr>
          <w:rFonts w:cs="Arial"/>
        </w:rPr>
        <w:t>Develop a stakeholder engagement framework to ensure a consistent process for communication and collaboration with residing golf groups</w:t>
      </w:r>
      <w:r w:rsidR="008352CB">
        <w:rPr>
          <w:rFonts w:cs="Arial"/>
        </w:rPr>
        <w:t xml:space="preserve"> and</w:t>
      </w:r>
      <w:r w:rsidR="009655D7">
        <w:rPr>
          <w:rFonts w:cs="Arial"/>
        </w:rPr>
        <w:t xml:space="preserve"> external partners</w:t>
      </w:r>
      <w:r>
        <w:rPr>
          <w:rFonts w:cs="Arial"/>
        </w:rPr>
        <w:t xml:space="preserve">. </w:t>
      </w:r>
    </w:p>
    <w:p w14:paraId="7960E8F0" w14:textId="77777777" w:rsidR="004B7409" w:rsidRDefault="004B7409" w:rsidP="004B7409">
      <w:pPr>
        <w:pStyle w:val="ListParagraph"/>
        <w:rPr>
          <w:rFonts w:cs="Arial"/>
        </w:rPr>
      </w:pPr>
    </w:p>
    <w:p w14:paraId="43D5BA82" w14:textId="77777777" w:rsidR="004B7409" w:rsidRPr="00D95960" w:rsidRDefault="004B7409" w:rsidP="004B7409">
      <w:pPr>
        <w:pStyle w:val="NoSpacing"/>
        <w:ind w:left="432"/>
        <w:jc w:val="both"/>
        <w:rPr>
          <w:rFonts w:cs="Arial"/>
        </w:rPr>
      </w:pPr>
    </w:p>
    <w:p w14:paraId="631C46E3" w14:textId="6DD8E5C3" w:rsidR="006E0B1B" w:rsidRDefault="006E0B1B" w:rsidP="000F7A69">
      <w:pPr>
        <w:pStyle w:val="Heading2"/>
      </w:pPr>
    </w:p>
    <w:p w14:paraId="34F35C1B" w14:textId="772151CB" w:rsidR="00FE10C0" w:rsidRDefault="00FE10C0" w:rsidP="00FE10C0"/>
    <w:p w14:paraId="544BDEB8" w14:textId="6F63701B" w:rsidR="00FE10C0" w:rsidRDefault="00FE10C0" w:rsidP="00FE10C0"/>
    <w:p w14:paraId="54D0B93D" w14:textId="77777777" w:rsidR="00FE10C0" w:rsidRPr="00FE10C0" w:rsidRDefault="00FE10C0" w:rsidP="00FE10C0"/>
    <w:p w14:paraId="0F544F25" w14:textId="0372B87D" w:rsidR="00996516" w:rsidRPr="004B7409" w:rsidRDefault="00996516" w:rsidP="00FE10C0">
      <w:pPr>
        <w:pStyle w:val="Heading3"/>
      </w:pPr>
      <w:bookmarkStart w:id="42" w:name="_Toc43811960"/>
      <w:r w:rsidRPr="004B7409">
        <w:lastRenderedPageBreak/>
        <w:t>Indicators of progress</w:t>
      </w:r>
      <w:bookmarkEnd w:id="42"/>
    </w:p>
    <w:p w14:paraId="306D0566" w14:textId="5109A1AA" w:rsidR="00996516" w:rsidRPr="00996516" w:rsidRDefault="00996516" w:rsidP="00996516">
      <w:pPr>
        <w:pStyle w:val="NoSpacing"/>
        <w:rPr>
          <w:rFonts w:cs="Arial"/>
        </w:rPr>
      </w:pPr>
    </w:p>
    <w:p w14:paraId="000AD0F9" w14:textId="798BE606" w:rsidR="00917BD3" w:rsidRPr="004B7409" w:rsidRDefault="00917BD3" w:rsidP="004B7409">
      <w:pPr>
        <w:pStyle w:val="ListParagraph"/>
        <w:numPr>
          <w:ilvl w:val="0"/>
          <w:numId w:val="28"/>
        </w:numPr>
        <w:ind w:left="360"/>
        <w:rPr>
          <w:rFonts w:cs="Arial"/>
        </w:rPr>
      </w:pPr>
      <w:r w:rsidRPr="004B7409">
        <w:rPr>
          <w:rFonts w:cs="Arial"/>
        </w:rPr>
        <w:t xml:space="preserve">Customer database </w:t>
      </w:r>
      <w:r w:rsidR="00BA1AD3" w:rsidRPr="004B7409">
        <w:rPr>
          <w:rFonts w:cs="Arial"/>
        </w:rPr>
        <w:t>of 3,000 by 2022</w:t>
      </w:r>
    </w:p>
    <w:p w14:paraId="7825955F" w14:textId="77777777" w:rsidR="00F538B3" w:rsidRPr="0038161F" w:rsidRDefault="00F538B3" w:rsidP="004B7409">
      <w:pPr>
        <w:rPr>
          <w:rFonts w:cs="Arial"/>
        </w:rPr>
      </w:pPr>
    </w:p>
    <w:p w14:paraId="424DBF1C" w14:textId="54E04CA1" w:rsidR="00D04A7F" w:rsidRPr="004B7409" w:rsidRDefault="00D04A7F" w:rsidP="004B7409">
      <w:pPr>
        <w:pStyle w:val="ListParagraph"/>
        <w:numPr>
          <w:ilvl w:val="0"/>
          <w:numId w:val="28"/>
        </w:numPr>
        <w:ind w:left="360"/>
        <w:rPr>
          <w:rFonts w:cs="Arial"/>
        </w:rPr>
      </w:pPr>
      <w:r w:rsidRPr="004B7409">
        <w:rPr>
          <w:rFonts w:cs="Arial"/>
        </w:rPr>
        <w:t>Online bookings available</w:t>
      </w:r>
      <w:r w:rsidR="008352CB" w:rsidRPr="004B7409">
        <w:rPr>
          <w:rFonts w:cs="Arial"/>
        </w:rPr>
        <w:t xml:space="preserve"> by 2021</w:t>
      </w:r>
    </w:p>
    <w:p w14:paraId="3BE8A4B7" w14:textId="77777777" w:rsidR="00F538B3" w:rsidRPr="0038161F" w:rsidRDefault="00F538B3" w:rsidP="004B7409">
      <w:pPr>
        <w:rPr>
          <w:rFonts w:cs="Arial"/>
        </w:rPr>
      </w:pPr>
    </w:p>
    <w:p w14:paraId="4FC02606" w14:textId="6703CD5B" w:rsidR="00D04A7F" w:rsidRPr="004B7409" w:rsidRDefault="00D04A7F" w:rsidP="004B7409">
      <w:pPr>
        <w:pStyle w:val="ListParagraph"/>
        <w:numPr>
          <w:ilvl w:val="0"/>
          <w:numId w:val="28"/>
        </w:numPr>
        <w:ind w:left="360"/>
        <w:rPr>
          <w:rFonts w:cs="Arial"/>
        </w:rPr>
      </w:pPr>
      <w:r w:rsidRPr="004B7409">
        <w:rPr>
          <w:rFonts w:cs="Arial"/>
        </w:rPr>
        <w:t>Dynamic pricing in place</w:t>
      </w:r>
      <w:r w:rsidR="008352CB" w:rsidRPr="004B7409">
        <w:rPr>
          <w:rFonts w:cs="Arial"/>
        </w:rPr>
        <w:t xml:space="preserve"> by 2021</w:t>
      </w:r>
    </w:p>
    <w:p w14:paraId="17EA03D6" w14:textId="77777777" w:rsidR="00F538B3" w:rsidRPr="0038161F" w:rsidRDefault="00F538B3" w:rsidP="004B7409">
      <w:pPr>
        <w:rPr>
          <w:rFonts w:cs="Arial"/>
        </w:rPr>
      </w:pPr>
    </w:p>
    <w:p w14:paraId="665345BA" w14:textId="3CBA23AE" w:rsidR="00D04A7F" w:rsidRPr="004B7409" w:rsidRDefault="008352CB" w:rsidP="004B7409">
      <w:pPr>
        <w:pStyle w:val="ListParagraph"/>
        <w:numPr>
          <w:ilvl w:val="0"/>
          <w:numId w:val="28"/>
        </w:numPr>
        <w:ind w:left="360" w:right="4677"/>
        <w:rPr>
          <w:rFonts w:cs="Arial"/>
        </w:rPr>
      </w:pPr>
      <w:r w:rsidRPr="004B7409">
        <w:rPr>
          <w:rFonts w:cs="Arial"/>
        </w:rPr>
        <w:t xml:space="preserve">Continual increase in </w:t>
      </w:r>
      <w:r w:rsidR="00D04A7F" w:rsidRPr="004B7409">
        <w:rPr>
          <w:rFonts w:cs="Arial"/>
        </w:rPr>
        <w:t>Yield per green fee has increased</w:t>
      </w:r>
    </w:p>
    <w:p w14:paraId="4BF7AC11" w14:textId="77777777" w:rsidR="00F538B3" w:rsidRPr="0038161F" w:rsidRDefault="00F538B3" w:rsidP="004B7409">
      <w:pPr>
        <w:ind w:right="4677"/>
        <w:rPr>
          <w:rFonts w:cs="Arial"/>
        </w:rPr>
      </w:pPr>
    </w:p>
    <w:p w14:paraId="262E2030" w14:textId="7DCA1D8C" w:rsidR="00D04A7F" w:rsidRPr="004B7409" w:rsidRDefault="00D04A7F" w:rsidP="004B7409">
      <w:pPr>
        <w:pStyle w:val="ListParagraph"/>
        <w:numPr>
          <w:ilvl w:val="0"/>
          <w:numId w:val="28"/>
        </w:numPr>
        <w:ind w:left="360" w:right="5244"/>
        <w:rPr>
          <w:rFonts w:cs="Arial"/>
        </w:rPr>
      </w:pPr>
      <w:r w:rsidRPr="004B7409">
        <w:rPr>
          <w:rFonts w:cs="Arial"/>
        </w:rPr>
        <w:t>Review of membership offer has been completed</w:t>
      </w:r>
      <w:r w:rsidR="008352CB" w:rsidRPr="004B7409">
        <w:rPr>
          <w:rFonts w:cs="Arial"/>
        </w:rPr>
        <w:t xml:space="preserve"> end of 2020</w:t>
      </w:r>
    </w:p>
    <w:p w14:paraId="4DDC7CCB" w14:textId="77777777" w:rsidR="00F538B3" w:rsidRPr="0038161F" w:rsidRDefault="00F538B3" w:rsidP="004B7409">
      <w:pPr>
        <w:ind w:right="5244"/>
        <w:rPr>
          <w:rFonts w:cs="Arial"/>
        </w:rPr>
      </w:pPr>
    </w:p>
    <w:p w14:paraId="4D3C64C1" w14:textId="2324D2E6" w:rsidR="00D04A7F" w:rsidRPr="004B7409" w:rsidRDefault="00D04A7F" w:rsidP="004B7409">
      <w:pPr>
        <w:pStyle w:val="ListParagraph"/>
        <w:numPr>
          <w:ilvl w:val="0"/>
          <w:numId w:val="28"/>
        </w:numPr>
        <w:spacing w:line="360" w:lineRule="auto"/>
        <w:ind w:left="360"/>
        <w:rPr>
          <w:rFonts w:cs="Arial"/>
        </w:rPr>
      </w:pPr>
      <w:r w:rsidRPr="004B7409">
        <w:rPr>
          <w:rFonts w:cs="Arial"/>
        </w:rPr>
        <w:t>Golf financial position is positive</w:t>
      </w:r>
      <w:r w:rsidR="00C439EB">
        <w:rPr>
          <w:rFonts w:cs="Arial"/>
        </w:rPr>
        <w:t>.</w:t>
      </w:r>
    </w:p>
    <w:p w14:paraId="5ED188F5" w14:textId="27387F91" w:rsidR="00996516" w:rsidRPr="00996516" w:rsidRDefault="00996516">
      <w:pPr>
        <w:rPr>
          <w:rFonts w:cs="Arial"/>
        </w:rPr>
      </w:pPr>
      <w:r w:rsidRPr="00996516">
        <w:rPr>
          <w:rFonts w:cs="Arial"/>
        </w:rPr>
        <w:br w:type="page"/>
      </w:r>
    </w:p>
    <w:p w14:paraId="278001E9" w14:textId="43256B62" w:rsidR="00996516" w:rsidRPr="00C33B63" w:rsidRDefault="00084C88" w:rsidP="00C439EB">
      <w:pPr>
        <w:pStyle w:val="Heading2"/>
      </w:pPr>
      <w:bookmarkStart w:id="43" w:name="_Toc43811961"/>
      <w:r w:rsidRPr="00C33B63">
        <w:lastRenderedPageBreak/>
        <w:t xml:space="preserve">Focus </w:t>
      </w:r>
      <w:r w:rsidR="00996516" w:rsidRPr="00C33B63">
        <w:t>area 3</w:t>
      </w:r>
      <w:r w:rsidR="00C439EB">
        <w:t>: d</w:t>
      </w:r>
      <w:r w:rsidR="006D76A4" w:rsidRPr="00C33B63">
        <w:t xml:space="preserve">iversifying </w:t>
      </w:r>
      <w:r w:rsidR="00AE4B54" w:rsidRPr="00C33B63">
        <w:t>opportunities</w:t>
      </w:r>
      <w:bookmarkEnd w:id="43"/>
      <w:r w:rsidR="00AE4B54" w:rsidRPr="00C33B63">
        <w:t xml:space="preserve"> </w:t>
      </w:r>
    </w:p>
    <w:p w14:paraId="7C9F1603" w14:textId="491DD8A2" w:rsidR="00C34F6A" w:rsidRPr="00C33B63" w:rsidRDefault="00C34F6A" w:rsidP="00C439EB">
      <w:pPr>
        <w:pStyle w:val="Heading2"/>
        <w:rPr>
          <w:color w:val="147CC2"/>
        </w:rPr>
      </w:pPr>
    </w:p>
    <w:p w14:paraId="5476733D" w14:textId="01E85503" w:rsidR="00996516" w:rsidRPr="009F72FC" w:rsidRDefault="00996516" w:rsidP="00E2146F">
      <w:pPr>
        <w:pStyle w:val="Heading3"/>
      </w:pPr>
      <w:bookmarkStart w:id="44" w:name="_Toc43811962"/>
      <w:r w:rsidRPr="009F72FC">
        <w:t>Outcome description</w:t>
      </w:r>
      <w:bookmarkEnd w:id="44"/>
    </w:p>
    <w:p w14:paraId="5F2FC080" w14:textId="5CC658DA" w:rsidR="00996516" w:rsidRDefault="00996516" w:rsidP="00996516">
      <w:pPr>
        <w:pStyle w:val="NoSpacing"/>
        <w:rPr>
          <w:rFonts w:cs="Arial"/>
        </w:rPr>
      </w:pPr>
    </w:p>
    <w:p w14:paraId="404B7BC3" w14:textId="1D3A3D0F" w:rsidR="005E1F77" w:rsidRPr="00B80E93" w:rsidRDefault="005E1F77" w:rsidP="009F72FC">
      <w:pPr>
        <w:pStyle w:val="NoSpacing"/>
        <w:rPr>
          <w:rFonts w:cs="Arial"/>
        </w:rPr>
      </w:pPr>
      <w:r>
        <w:rPr>
          <w:rFonts w:cs="Arial"/>
        </w:rPr>
        <w:t>Council will expand its golf programs, to meet the interest and needs of a wider demographic and to experience a sustained increase in overall visitation</w:t>
      </w:r>
      <w:r w:rsidR="00C90E50">
        <w:rPr>
          <w:rFonts w:cs="Arial"/>
        </w:rPr>
        <w:t xml:space="preserve">. Diversifying opportunities will not be limited to </w:t>
      </w:r>
      <w:r w:rsidR="00A60A93">
        <w:rPr>
          <w:rFonts w:cs="Arial"/>
        </w:rPr>
        <w:t xml:space="preserve">just </w:t>
      </w:r>
      <w:r w:rsidR="00C90E50">
        <w:rPr>
          <w:rFonts w:cs="Arial"/>
        </w:rPr>
        <w:t xml:space="preserve">traditional </w:t>
      </w:r>
      <w:r w:rsidR="005F2D81">
        <w:rPr>
          <w:rFonts w:cs="Arial"/>
        </w:rPr>
        <w:t>golf and</w:t>
      </w:r>
      <w:r w:rsidR="00A60A93">
        <w:rPr>
          <w:rFonts w:cs="Arial"/>
        </w:rPr>
        <w:t xml:space="preserve"> will look at </w:t>
      </w:r>
      <w:r w:rsidR="00C90E50">
        <w:rPr>
          <w:rFonts w:cs="Arial"/>
        </w:rPr>
        <w:t>exploring</w:t>
      </w:r>
      <w:r w:rsidR="0022748E">
        <w:rPr>
          <w:rFonts w:cs="Arial"/>
        </w:rPr>
        <w:t xml:space="preserve"> other </w:t>
      </w:r>
      <w:r w:rsidR="00C90E50">
        <w:rPr>
          <w:rFonts w:cs="Arial"/>
        </w:rPr>
        <w:t xml:space="preserve">innovative ways to maximise use of facilities. </w:t>
      </w:r>
    </w:p>
    <w:p w14:paraId="60C880F6" w14:textId="151FBE08" w:rsidR="005E1F77" w:rsidRPr="00996516" w:rsidRDefault="005E1F77" w:rsidP="00996516">
      <w:pPr>
        <w:pStyle w:val="NoSpacing"/>
        <w:rPr>
          <w:rFonts w:cs="Arial"/>
        </w:rPr>
      </w:pPr>
    </w:p>
    <w:p w14:paraId="12E8BB1A" w14:textId="77777777" w:rsidR="0022748E" w:rsidRDefault="0022748E" w:rsidP="000F7A69">
      <w:pPr>
        <w:pStyle w:val="Heading2"/>
      </w:pPr>
    </w:p>
    <w:p w14:paraId="1D214870" w14:textId="13788DE8" w:rsidR="00996516" w:rsidRPr="009F72FC" w:rsidRDefault="00996516" w:rsidP="00E2146F">
      <w:pPr>
        <w:pStyle w:val="Heading3"/>
      </w:pPr>
      <w:bookmarkStart w:id="45" w:name="_Toc43811963"/>
      <w:r w:rsidRPr="009F72FC">
        <w:t>What the evidence tells us</w:t>
      </w:r>
      <w:bookmarkEnd w:id="45"/>
    </w:p>
    <w:p w14:paraId="20E4A98F" w14:textId="77777777" w:rsidR="00996516" w:rsidRPr="00996516" w:rsidRDefault="00996516" w:rsidP="00996516">
      <w:pPr>
        <w:pStyle w:val="NoSpacing"/>
        <w:rPr>
          <w:rFonts w:cs="Arial"/>
        </w:rPr>
      </w:pPr>
    </w:p>
    <w:p w14:paraId="528FF3F5" w14:textId="77777777" w:rsidR="009F72FC" w:rsidRDefault="005E1F77" w:rsidP="009F72FC">
      <w:pPr>
        <w:pStyle w:val="NoSpacing"/>
      </w:pPr>
      <w:r>
        <w:t>The global golf narrative suggests that t</w:t>
      </w:r>
      <w:r w:rsidR="00CC19C6">
        <w:t xml:space="preserve">here is increasing demand for the introduction of contemporary elements to </w:t>
      </w:r>
      <w:r>
        <w:t xml:space="preserve">golf to </w:t>
      </w:r>
      <w:r w:rsidR="00CC19C6">
        <w:t>attract a more diverse demographic.</w:t>
      </w:r>
      <w:r w:rsidR="00543C5B" w:rsidRPr="00543C5B">
        <w:t xml:space="preserve"> </w:t>
      </w:r>
    </w:p>
    <w:p w14:paraId="3DD5ECD3" w14:textId="77777777" w:rsidR="009F72FC" w:rsidRDefault="009F72FC" w:rsidP="009F72FC">
      <w:pPr>
        <w:pStyle w:val="NoSpacing"/>
      </w:pPr>
    </w:p>
    <w:p w14:paraId="54A66B80" w14:textId="77777777" w:rsidR="00264F9E" w:rsidRDefault="005E1F77" w:rsidP="009F72FC">
      <w:pPr>
        <w:pStyle w:val="NoSpacing"/>
        <w:rPr>
          <w:rFonts w:cs="Arial"/>
        </w:rPr>
      </w:pPr>
      <w:r>
        <w:t xml:space="preserve">While initiatives proposed through the </w:t>
      </w:r>
      <w:r w:rsidR="00F236B8">
        <w:t xml:space="preserve">Maroondah Strategic Golf Review </w:t>
      </w:r>
      <w:r>
        <w:t>stage one consultation were not well supported by the Maroondah community</w:t>
      </w:r>
      <w:r w:rsidR="00F236B8">
        <w:t>,</w:t>
      </w:r>
      <w:r>
        <w:t xml:space="preserve"> visitation data confirms that the current golf offering has a narrow market and that the provision of different options will expand the level of interest from a wider demographic.</w:t>
      </w:r>
      <w:r w:rsidR="00C36CBF" w:rsidRPr="00C36CBF">
        <w:rPr>
          <w:rFonts w:cs="Arial"/>
        </w:rPr>
        <w:t xml:space="preserve"> </w:t>
      </w:r>
    </w:p>
    <w:p w14:paraId="5FB844B9" w14:textId="77777777" w:rsidR="00264F9E" w:rsidRDefault="00264F9E" w:rsidP="009F72FC">
      <w:pPr>
        <w:pStyle w:val="NoSpacing"/>
        <w:rPr>
          <w:rFonts w:cs="Arial"/>
        </w:rPr>
      </w:pPr>
    </w:p>
    <w:p w14:paraId="70847ABB" w14:textId="77777777" w:rsidR="00264F9E" w:rsidRDefault="00C36CBF" w:rsidP="009F72FC">
      <w:pPr>
        <w:pStyle w:val="NoSpacing"/>
        <w:rPr>
          <w:rFonts w:cs="Arial"/>
        </w:rPr>
      </w:pPr>
      <w:r>
        <w:rPr>
          <w:rFonts w:cs="Arial"/>
        </w:rPr>
        <w:t xml:space="preserve">Golf Australia’s </w:t>
      </w:r>
      <w:r w:rsidRPr="00264F9E">
        <w:rPr>
          <w:rFonts w:cs="Arial"/>
          <w:i/>
        </w:rPr>
        <w:t>National Facilities Plan</w:t>
      </w:r>
      <w:r>
        <w:rPr>
          <w:rFonts w:cs="Arial"/>
        </w:rPr>
        <w:t xml:space="preserve"> states that </w:t>
      </w:r>
      <w:proofErr w:type="gramStart"/>
      <w:r w:rsidRPr="00C36CBF">
        <w:rPr>
          <w:rFonts w:cs="Arial"/>
        </w:rPr>
        <w:t>i</w:t>
      </w:r>
      <w:r w:rsidRPr="00C36CBF">
        <w:t>n order to</w:t>
      </w:r>
      <w:proofErr w:type="gramEnd"/>
      <w:r w:rsidRPr="00C36CBF">
        <w:t xml:space="preserve"> grow the game, there is an </w:t>
      </w:r>
      <w:r w:rsidR="005F2D81" w:rsidRPr="00C36CBF">
        <w:t>identified need</w:t>
      </w:r>
      <w:r w:rsidRPr="00C36CBF">
        <w:t xml:space="preserve"> to focus on different market segments and to ensure golf’s “places to play” are aligned to the needs of these markets.  Golf facilities must provide a diverse range of offerings within inclusive and welcoming environments. This is of </w:t>
      </w:r>
      <w:proofErr w:type="gramStart"/>
      <w:r w:rsidRPr="00C36CBF">
        <w:t>particular importance</w:t>
      </w:r>
      <w:proofErr w:type="gramEnd"/>
      <w:r w:rsidRPr="00C36CBF">
        <w:t xml:space="preserve"> for women and children who are currently under-represented in golf at 20% and 3.5% of club membership respectively.</w:t>
      </w:r>
      <w:r w:rsidR="00620537">
        <w:rPr>
          <w:rStyle w:val="FootnoteReference"/>
        </w:rPr>
        <w:footnoteReference w:id="13"/>
      </w:r>
      <w:r w:rsidRPr="00C36CBF">
        <w:rPr>
          <w:rFonts w:cs="Arial"/>
        </w:rPr>
        <w:t xml:space="preserve"> </w:t>
      </w:r>
    </w:p>
    <w:p w14:paraId="39412780" w14:textId="77777777" w:rsidR="00264F9E" w:rsidRDefault="00264F9E" w:rsidP="009F72FC">
      <w:pPr>
        <w:pStyle w:val="NoSpacing"/>
        <w:rPr>
          <w:rFonts w:cs="Arial"/>
        </w:rPr>
      </w:pPr>
    </w:p>
    <w:p w14:paraId="787AD862" w14:textId="25654628" w:rsidR="00C36CBF" w:rsidRPr="00C36CBF" w:rsidRDefault="00C90E50" w:rsidP="009F72FC">
      <w:pPr>
        <w:pStyle w:val="NoSpacing"/>
        <w:rPr>
          <w:rFonts w:cs="Arial"/>
        </w:rPr>
      </w:pPr>
      <w:r>
        <w:rPr>
          <w:rFonts w:cs="Arial"/>
        </w:rPr>
        <w:t>Additionally</w:t>
      </w:r>
      <w:r w:rsidR="00B50DD5">
        <w:rPr>
          <w:rFonts w:cs="Arial"/>
        </w:rPr>
        <w:t>,</w:t>
      </w:r>
      <w:r>
        <w:rPr>
          <w:rFonts w:cs="Arial"/>
        </w:rPr>
        <w:t xml:space="preserve"> in recent years</w:t>
      </w:r>
      <w:r w:rsidR="00B50DD5">
        <w:rPr>
          <w:rFonts w:cs="Arial"/>
        </w:rPr>
        <w:t>,</w:t>
      </w:r>
      <w:r>
        <w:rPr>
          <w:rFonts w:cs="Arial"/>
        </w:rPr>
        <w:t xml:space="preserve"> Ringwood Golf ha</w:t>
      </w:r>
      <w:r w:rsidR="00B50DD5">
        <w:rPr>
          <w:rFonts w:cs="Arial"/>
        </w:rPr>
        <w:t>s</w:t>
      </w:r>
      <w:r>
        <w:rPr>
          <w:rFonts w:cs="Arial"/>
        </w:rPr>
        <w:t xml:space="preserve"> partnered with </w:t>
      </w:r>
      <w:r w:rsidR="00B50DD5">
        <w:rPr>
          <w:rFonts w:cs="Arial"/>
        </w:rPr>
        <w:t xml:space="preserve">other internal and external stakeholders to utilise the course facilities for broader events such as Maroondah Night Run and </w:t>
      </w:r>
      <w:r w:rsidR="00B50DD5" w:rsidRPr="005F2D81">
        <w:rPr>
          <w:rFonts w:cs="Arial"/>
        </w:rPr>
        <w:t>a Movie Night under the stars.</w:t>
      </w:r>
      <w:r w:rsidR="00B50DD5">
        <w:rPr>
          <w:rFonts w:cs="Arial"/>
        </w:rPr>
        <w:t xml:space="preserve"> These and other events have enabled the facilities to be enjoyed by a new cohort that may never have previously visited the course.</w:t>
      </w:r>
    </w:p>
    <w:p w14:paraId="5043C197" w14:textId="7DAA6E2B" w:rsidR="001D77FF" w:rsidRDefault="001D77FF" w:rsidP="00136D7F">
      <w:pPr>
        <w:pStyle w:val="Default"/>
        <w:jc w:val="both"/>
      </w:pPr>
    </w:p>
    <w:p w14:paraId="0E51637B" w14:textId="2DA336A1" w:rsidR="005E1F77" w:rsidRPr="009E289F" w:rsidRDefault="00B93C39" w:rsidP="00136D7F">
      <w:pPr>
        <w:pStyle w:val="Default"/>
        <w:jc w:val="both"/>
        <w:rPr>
          <w:sz w:val="22"/>
          <w:szCs w:val="22"/>
        </w:rPr>
      </w:pPr>
      <w:r w:rsidRPr="009E289F">
        <w:rPr>
          <w:sz w:val="22"/>
          <w:szCs w:val="22"/>
        </w:rPr>
        <w:t>The Maroondah Strategic Review Stage One report summari</w:t>
      </w:r>
      <w:r w:rsidR="007E7D2B" w:rsidRPr="009E289F">
        <w:rPr>
          <w:sz w:val="22"/>
          <w:szCs w:val="22"/>
        </w:rPr>
        <w:t xml:space="preserve">sed </w:t>
      </w:r>
      <w:r w:rsidR="00F236B8">
        <w:rPr>
          <w:sz w:val="22"/>
          <w:szCs w:val="22"/>
        </w:rPr>
        <w:t>six k</w:t>
      </w:r>
      <w:r w:rsidRPr="009E289F">
        <w:rPr>
          <w:sz w:val="22"/>
          <w:szCs w:val="22"/>
        </w:rPr>
        <w:t xml:space="preserve">ey </w:t>
      </w:r>
      <w:r w:rsidR="00F236B8">
        <w:rPr>
          <w:sz w:val="22"/>
          <w:szCs w:val="22"/>
        </w:rPr>
        <w:t>c</w:t>
      </w:r>
      <w:r w:rsidRPr="009E289F">
        <w:rPr>
          <w:sz w:val="22"/>
          <w:szCs w:val="22"/>
        </w:rPr>
        <w:t xml:space="preserve">hallenges and </w:t>
      </w:r>
      <w:r w:rsidR="00F236B8">
        <w:rPr>
          <w:sz w:val="22"/>
          <w:szCs w:val="22"/>
        </w:rPr>
        <w:t>o</w:t>
      </w:r>
      <w:r w:rsidRPr="009E289F">
        <w:rPr>
          <w:sz w:val="22"/>
          <w:szCs w:val="22"/>
        </w:rPr>
        <w:t xml:space="preserve">pportunities for the </w:t>
      </w:r>
      <w:r w:rsidR="00F236B8">
        <w:rPr>
          <w:sz w:val="22"/>
          <w:szCs w:val="22"/>
        </w:rPr>
        <w:t>co</w:t>
      </w:r>
      <w:r w:rsidRPr="009E289F">
        <w:rPr>
          <w:sz w:val="22"/>
          <w:szCs w:val="22"/>
        </w:rPr>
        <w:t xml:space="preserve">ntemporary </w:t>
      </w:r>
      <w:r w:rsidR="00F236B8">
        <w:rPr>
          <w:sz w:val="22"/>
          <w:szCs w:val="22"/>
        </w:rPr>
        <w:t>g</w:t>
      </w:r>
      <w:r w:rsidRPr="009E289F">
        <w:rPr>
          <w:sz w:val="22"/>
          <w:szCs w:val="22"/>
        </w:rPr>
        <w:t xml:space="preserve">olf </w:t>
      </w:r>
      <w:r w:rsidR="00F236B8">
        <w:rPr>
          <w:sz w:val="22"/>
          <w:szCs w:val="22"/>
        </w:rPr>
        <w:t>f</w:t>
      </w:r>
      <w:r w:rsidRPr="009E289F">
        <w:rPr>
          <w:sz w:val="22"/>
          <w:szCs w:val="22"/>
        </w:rPr>
        <w:t>acility</w:t>
      </w:r>
      <w:r w:rsidR="00F236B8">
        <w:rPr>
          <w:sz w:val="22"/>
          <w:szCs w:val="22"/>
        </w:rPr>
        <w:t>,</w:t>
      </w:r>
      <w:r w:rsidR="007E7D2B" w:rsidRPr="009E289F">
        <w:rPr>
          <w:sz w:val="22"/>
          <w:szCs w:val="22"/>
        </w:rPr>
        <w:t xml:space="preserve"> three of these relate to the diversification of services and facil</w:t>
      </w:r>
      <w:r w:rsidR="007E6EC0" w:rsidRPr="009E289F">
        <w:rPr>
          <w:sz w:val="22"/>
          <w:szCs w:val="22"/>
        </w:rPr>
        <w:t>i</w:t>
      </w:r>
      <w:r w:rsidR="007E7D2B" w:rsidRPr="009E289F">
        <w:rPr>
          <w:sz w:val="22"/>
          <w:szCs w:val="22"/>
        </w:rPr>
        <w:t>ties.</w:t>
      </w:r>
    </w:p>
    <w:p w14:paraId="65E81C48" w14:textId="77777777" w:rsidR="007E7D2B" w:rsidRDefault="007E7D2B" w:rsidP="00136D7F">
      <w:pPr>
        <w:pStyle w:val="Default"/>
        <w:jc w:val="both"/>
      </w:pPr>
    </w:p>
    <w:p w14:paraId="52669539" w14:textId="626DA973" w:rsidR="001D77FF" w:rsidRPr="009E289F" w:rsidRDefault="001D77FF" w:rsidP="00264F9E">
      <w:pPr>
        <w:pStyle w:val="ListParagraph"/>
        <w:numPr>
          <w:ilvl w:val="0"/>
          <w:numId w:val="5"/>
        </w:numPr>
        <w:autoSpaceDE w:val="0"/>
        <w:autoSpaceDN w:val="0"/>
        <w:adjustRightInd w:val="0"/>
        <w:rPr>
          <w:rFonts w:cs="Arial"/>
          <w:color w:val="000000"/>
          <w:lang w:eastAsia="en-AU"/>
        </w:rPr>
      </w:pPr>
      <w:r w:rsidRPr="009E289F">
        <w:rPr>
          <w:rFonts w:cs="Arial"/>
          <w:color w:val="000000"/>
          <w:lang w:eastAsia="en-AU"/>
        </w:rPr>
        <w:t xml:space="preserve">Golf facilities must be </w:t>
      </w:r>
      <w:r w:rsidRPr="009E289F">
        <w:rPr>
          <w:rFonts w:cs="Arial"/>
          <w:b/>
          <w:bCs/>
          <w:color w:val="000000"/>
          <w:lang w:eastAsia="en-AU"/>
        </w:rPr>
        <w:t xml:space="preserve">market-focused </w:t>
      </w:r>
      <w:r w:rsidRPr="009E289F">
        <w:rPr>
          <w:rFonts w:cs="Arial"/>
          <w:color w:val="000000"/>
          <w:lang w:eastAsia="en-AU"/>
        </w:rPr>
        <w:t xml:space="preserve">and </w:t>
      </w:r>
      <w:r w:rsidRPr="009E289F">
        <w:rPr>
          <w:rFonts w:cs="Arial"/>
          <w:b/>
          <w:bCs/>
          <w:color w:val="000000"/>
          <w:lang w:eastAsia="en-AU"/>
        </w:rPr>
        <w:t xml:space="preserve">adapt to stay relevant </w:t>
      </w:r>
      <w:r w:rsidRPr="009E289F">
        <w:rPr>
          <w:rFonts w:cs="Arial"/>
          <w:color w:val="000000"/>
          <w:lang w:eastAsia="en-AU"/>
        </w:rPr>
        <w:t xml:space="preserve">to succeed in today's changing sport, recreation and leisure market. </w:t>
      </w:r>
    </w:p>
    <w:p w14:paraId="0E9578AC" w14:textId="240A8EA0" w:rsidR="00357AB2" w:rsidRPr="00CA3F83" w:rsidRDefault="00543C5B" w:rsidP="00264F9E">
      <w:pPr>
        <w:pStyle w:val="ListParagraph"/>
        <w:numPr>
          <w:ilvl w:val="0"/>
          <w:numId w:val="5"/>
        </w:numPr>
        <w:autoSpaceDE w:val="0"/>
        <w:autoSpaceDN w:val="0"/>
        <w:adjustRightInd w:val="0"/>
      </w:pPr>
      <w:r w:rsidRPr="009E289F">
        <w:rPr>
          <w:rFonts w:cs="Arial"/>
          <w:color w:val="000000"/>
          <w:lang w:eastAsia="en-AU"/>
        </w:rPr>
        <w:t xml:space="preserve">Golf facilities should </w:t>
      </w:r>
      <w:r w:rsidRPr="009E289F">
        <w:rPr>
          <w:rFonts w:cs="Arial"/>
          <w:b/>
          <w:bCs/>
          <w:color w:val="000000"/>
          <w:lang w:eastAsia="en-AU"/>
        </w:rPr>
        <w:t xml:space="preserve">focus less on competition golf </w:t>
      </w:r>
      <w:r w:rsidRPr="009E289F">
        <w:rPr>
          <w:rFonts w:cs="Arial"/>
          <w:color w:val="000000"/>
          <w:lang w:eastAsia="en-AU"/>
        </w:rPr>
        <w:t xml:space="preserve">and introduce </w:t>
      </w:r>
      <w:r w:rsidRPr="009E289F">
        <w:rPr>
          <w:rFonts w:cs="Arial"/>
          <w:b/>
          <w:bCs/>
          <w:color w:val="000000"/>
          <w:lang w:eastAsia="en-AU"/>
        </w:rPr>
        <w:t>social</w:t>
      </w:r>
      <w:r w:rsidRPr="009E289F">
        <w:rPr>
          <w:rFonts w:cs="Arial"/>
          <w:color w:val="000000"/>
          <w:lang w:eastAsia="en-AU"/>
        </w:rPr>
        <w:t xml:space="preserve">, </w:t>
      </w:r>
      <w:r w:rsidRPr="009E289F">
        <w:rPr>
          <w:rFonts w:cs="Arial"/>
          <w:b/>
          <w:bCs/>
          <w:color w:val="000000"/>
          <w:lang w:eastAsia="en-AU"/>
        </w:rPr>
        <w:t xml:space="preserve">short-format </w:t>
      </w:r>
      <w:r w:rsidRPr="009E289F">
        <w:rPr>
          <w:rFonts w:cs="Arial"/>
          <w:color w:val="000000"/>
          <w:lang w:eastAsia="en-AU"/>
        </w:rPr>
        <w:t xml:space="preserve">and other </w:t>
      </w:r>
      <w:r w:rsidRPr="00CA3F83">
        <w:rPr>
          <w:rFonts w:cs="Arial"/>
          <w:b/>
          <w:bCs/>
          <w:color w:val="000000"/>
          <w:lang w:eastAsia="en-AU"/>
        </w:rPr>
        <w:t xml:space="preserve">golf-entertainment </w:t>
      </w:r>
      <w:r w:rsidRPr="00CA3F83">
        <w:rPr>
          <w:rFonts w:cs="Arial"/>
          <w:color w:val="000000"/>
          <w:lang w:eastAsia="en-AU"/>
        </w:rPr>
        <w:t>participation options</w:t>
      </w:r>
      <w:r w:rsidR="00620537">
        <w:rPr>
          <w:rFonts w:cs="Arial"/>
          <w:color w:val="000000"/>
          <w:lang w:eastAsia="en-AU"/>
        </w:rPr>
        <w:t>.</w:t>
      </w:r>
      <w:r w:rsidRPr="00CA3F83">
        <w:rPr>
          <w:rFonts w:cs="Arial"/>
          <w:color w:val="000000"/>
          <w:lang w:eastAsia="en-AU"/>
        </w:rPr>
        <w:t xml:space="preserve"> </w:t>
      </w:r>
    </w:p>
    <w:p w14:paraId="51336FD9" w14:textId="56078D29" w:rsidR="00543C5B" w:rsidRPr="00CA3F83" w:rsidRDefault="00357AB2" w:rsidP="00264F9E">
      <w:pPr>
        <w:pStyle w:val="ListParagraph"/>
        <w:numPr>
          <w:ilvl w:val="0"/>
          <w:numId w:val="5"/>
        </w:numPr>
        <w:autoSpaceDE w:val="0"/>
        <w:autoSpaceDN w:val="0"/>
        <w:adjustRightInd w:val="0"/>
        <w:rPr>
          <w:rFonts w:cs="Arial"/>
          <w:color w:val="000000"/>
          <w:lang w:eastAsia="en-AU"/>
        </w:rPr>
      </w:pPr>
      <w:r w:rsidRPr="00CA3F83">
        <w:t xml:space="preserve">Evolving and diversifying Maroondah Golf’s facilities, services and experiences will increase visitation and deliver improved financial outcomes. </w:t>
      </w:r>
    </w:p>
    <w:p w14:paraId="61E15DD9" w14:textId="697383A5" w:rsidR="00357AB2" w:rsidRDefault="00357AB2" w:rsidP="00136D7F">
      <w:pPr>
        <w:autoSpaceDE w:val="0"/>
        <w:autoSpaceDN w:val="0"/>
        <w:adjustRightInd w:val="0"/>
        <w:jc w:val="both"/>
        <w:rPr>
          <w:rFonts w:cs="Arial"/>
          <w:color w:val="000000"/>
          <w:sz w:val="21"/>
          <w:szCs w:val="21"/>
          <w:lang w:eastAsia="en-AU"/>
        </w:rPr>
      </w:pPr>
    </w:p>
    <w:p w14:paraId="37631AD5" w14:textId="77777777" w:rsidR="00D57393" w:rsidRDefault="0083029B" w:rsidP="00264F9E">
      <w:r>
        <w:rPr>
          <w:rFonts w:cs="Arial"/>
        </w:rPr>
        <w:t xml:space="preserve">Council’s </w:t>
      </w:r>
      <w:r w:rsidRPr="00264F9E">
        <w:rPr>
          <w:rFonts w:cs="Arial"/>
          <w:i/>
        </w:rPr>
        <w:t>2015 -2020 Physical Activity Strategy</w:t>
      </w:r>
      <w:r>
        <w:t xml:space="preserve"> reported </w:t>
      </w:r>
      <w:r w:rsidR="00114124">
        <w:rPr>
          <w:b/>
          <w:i/>
        </w:rPr>
        <w:t>l</w:t>
      </w:r>
      <w:r w:rsidR="00114124" w:rsidRPr="0023139D">
        <w:rPr>
          <w:b/>
          <w:i/>
        </w:rPr>
        <w:t xml:space="preserve">ack of </w:t>
      </w:r>
      <w:r w:rsidR="00114124">
        <w:rPr>
          <w:b/>
          <w:i/>
        </w:rPr>
        <w:t>t</w:t>
      </w:r>
      <w:r w:rsidR="00114124" w:rsidRPr="0023139D">
        <w:rPr>
          <w:b/>
          <w:i/>
        </w:rPr>
        <w:t>ime</w:t>
      </w:r>
      <w:r w:rsidR="00114124">
        <w:t xml:space="preserve"> </w:t>
      </w:r>
      <w:r>
        <w:t xml:space="preserve">as the primary reason </w:t>
      </w:r>
      <w:r w:rsidR="00114124">
        <w:t xml:space="preserve">given by </w:t>
      </w:r>
      <w:r>
        <w:t xml:space="preserve">Maroondah residents </w:t>
      </w:r>
      <w:r w:rsidR="00114124">
        <w:t xml:space="preserve">that they </w:t>
      </w:r>
      <w:r>
        <w:t>do not undertake enough regular physical activity</w:t>
      </w:r>
      <w:r w:rsidR="00114124">
        <w:t xml:space="preserve"> or are as active as they would like to be</w:t>
      </w:r>
      <w:r>
        <w:t xml:space="preserve">. </w:t>
      </w:r>
    </w:p>
    <w:p w14:paraId="2A116E1E" w14:textId="77777777" w:rsidR="00D57393" w:rsidRDefault="00D57393" w:rsidP="00264F9E"/>
    <w:p w14:paraId="707D8657" w14:textId="7009265B" w:rsidR="003C6905" w:rsidRDefault="00114124" w:rsidP="00264F9E">
      <w:pPr>
        <w:rPr>
          <w:rFonts w:eastAsiaTheme="minorHAnsi" w:cs="Arial"/>
        </w:rPr>
      </w:pPr>
      <w:r>
        <w:t xml:space="preserve">The strategy proceeds to advise that sports need to be aware that there is a shift in the motivation for people to play sport, and to embrace new ways of delivering sport to those who want to be involved. Increased participation should be encouraged through an emphasis on social opportunities, casual visitation and the availability of modified and /or </w:t>
      </w:r>
      <w:r w:rsidR="00E77619">
        <w:t>non-competitive</w:t>
      </w:r>
      <w:r>
        <w:t xml:space="preserve"> options.</w:t>
      </w:r>
      <w:r w:rsidR="003C6905">
        <w:rPr>
          <w:rFonts w:cs="Arial"/>
        </w:rPr>
        <w:br w:type="page"/>
      </w:r>
    </w:p>
    <w:p w14:paraId="4EF9CF18" w14:textId="6F274543" w:rsidR="00996516" w:rsidRPr="00D57393" w:rsidRDefault="00996516" w:rsidP="00E2146F">
      <w:pPr>
        <w:pStyle w:val="Heading3"/>
      </w:pPr>
      <w:bookmarkStart w:id="46" w:name="_Toc43811964"/>
      <w:r w:rsidRPr="00D57393">
        <w:lastRenderedPageBreak/>
        <w:t>What the community has told us</w:t>
      </w:r>
      <w:bookmarkEnd w:id="46"/>
    </w:p>
    <w:p w14:paraId="5098FBEC" w14:textId="77777777" w:rsidR="00302804" w:rsidRPr="00302804" w:rsidRDefault="00302804" w:rsidP="00302804">
      <w:pPr>
        <w:rPr>
          <w:lang w:val="en-US"/>
        </w:rPr>
      </w:pPr>
    </w:p>
    <w:p w14:paraId="0EDAF96E" w14:textId="77777777" w:rsidR="00D57393" w:rsidRDefault="0034072E" w:rsidP="00D57393">
      <w:pPr>
        <w:pStyle w:val="NoSpacing"/>
        <w:rPr>
          <w:rFonts w:cs="Arial"/>
        </w:rPr>
      </w:pPr>
      <w:r>
        <w:rPr>
          <w:rFonts w:cs="Arial"/>
        </w:rPr>
        <w:t xml:space="preserve">The stage one report was presented to the community for feedback as well as a series of questions relating to the key recommendations. </w:t>
      </w:r>
    </w:p>
    <w:p w14:paraId="661ABB59" w14:textId="77777777" w:rsidR="00D57393" w:rsidRDefault="00D57393" w:rsidP="00D57393">
      <w:pPr>
        <w:pStyle w:val="NoSpacing"/>
        <w:rPr>
          <w:rFonts w:cs="Arial"/>
        </w:rPr>
      </w:pPr>
    </w:p>
    <w:p w14:paraId="5056B932" w14:textId="77777777" w:rsidR="006203E0" w:rsidRDefault="0034072E" w:rsidP="00D57393">
      <w:pPr>
        <w:pStyle w:val="NoSpacing"/>
        <w:rPr>
          <w:rFonts w:cs="Arial"/>
        </w:rPr>
      </w:pPr>
      <w:r>
        <w:rPr>
          <w:rFonts w:cs="Arial"/>
        </w:rPr>
        <w:t xml:space="preserve">The consultation report highlighted that the community did not support the suggested contemporary golf entertainment innovations and of </w:t>
      </w:r>
      <w:proofErr w:type="gramStart"/>
      <w:r>
        <w:rPr>
          <w:rFonts w:cs="Arial"/>
        </w:rPr>
        <w:t>particular concern</w:t>
      </w:r>
      <w:proofErr w:type="gramEnd"/>
      <w:r>
        <w:rPr>
          <w:rFonts w:cs="Arial"/>
        </w:rPr>
        <w:t xml:space="preserve"> was the reduction of holes from the existing 18 hole format to accommodate the proposed contemporary elements. Respondents to the survey were predominantly current </w:t>
      </w:r>
      <w:r w:rsidR="003C6905">
        <w:rPr>
          <w:rFonts w:cs="Arial"/>
        </w:rPr>
        <w:t xml:space="preserve">golf participants and/ or neighbouring communities who were seeking to preserve their local open space. </w:t>
      </w:r>
    </w:p>
    <w:p w14:paraId="18E528C3" w14:textId="77777777" w:rsidR="006203E0" w:rsidRDefault="006203E0" w:rsidP="00D57393">
      <w:pPr>
        <w:pStyle w:val="NoSpacing"/>
        <w:rPr>
          <w:rFonts w:cs="Arial"/>
        </w:rPr>
      </w:pPr>
    </w:p>
    <w:p w14:paraId="36F243C6" w14:textId="2A0B91CD" w:rsidR="0034072E" w:rsidRDefault="003C6905" w:rsidP="00D57393">
      <w:pPr>
        <w:pStyle w:val="NoSpacing"/>
        <w:rPr>
          <w:rFonts w:cs="Arial"/>
        </w:rPr>
      </w:pPr>
      <w:r>
        <w:rPr>
          <w:rFonts w:cs="Arial"/>
        </w:rPr>
        <w:t>This feedback can be used as evidence that there is no need to make modifications or enhancements to programs and facilities to increase their access and inclusion</w:t>
      </w:r>
      <w:r w:rsidR="00D40496">
        <w:rPr>
          <w:rFonts w:cs="Arial"/>
        </w:rPr>
        <w:t xml:space="preserve"> however change is required to diversify the programs/facilities offered</w:t>
      </w:r>
      <w:r>
        <w:rPr>
          <w:rFonts w:cs="Arial"/>
        </w:rPr>
        <w:t xml:space="preserve">. </w:t>
      </w:r>
    </w:p>
    <w:p w14:paraId="461AC914" w14:textId="06668527" w:rsidR="00023CCD" w:rsidRDefault="00023CCD" w:rsidP="00996516">
      <w:pPr>
        <w:pStyle w:val="NoSpacing"/>
        <w:rPr>
          <w:rFonts w:cs="Arial"/>
        </w:rPr>
      </w:pPr>
    </w:p>
    <w:p w14:paraId="7A53AB20" w14:textId="77777777" w:rsidR="006203E0" w:rsidRDefault="00D57CB7" w:rsidP="00E2146F">
      <w:pPr>
        <w:pStyle w:val="Heading3"/>
      </w:pPr>
      <w:r w:rsidRPr="006203E0">
        <w:t>Your Say Maroondah sample of feedback</w:t>
      </w:r>
      <w:r w:rsidR="006203E0">
        <w:t>:</w:t>
      </w:r>
    </w:p>
    <w:p w14:paraId="260ED42E" w14:textId="4576D199" w:rsidR="00D57CB7" w:rsidRPr="006203E0" w:rsidRDefault="00D57CB7" w:rsidP="00E2146F">
      <w:pPr>
        <w:pStyle w:val="Heading3"/>
      </w:pPr>
      <w:r w:rsidRPr="006203E0">
        <w:t xml:space="preserve"> </w:t>
      </w:r>
    </w:p>
    <w:tbl>
      <w:tblPr>
        <w:tblW w:w="9928" w:type="dxa"/>
        <w:tblInd w:w="113" w:type="dxa"/>
        <w:shd w:val="clear" w:color="auto" w:fill="DDD9C3" w:themeFill="background2" w:themeFillShade="E6"/>
        <w:tblLook w:val="04A0" w:firstRow="1" w:lastRow="0" w:firstColumn="1" w:lastColumn="0" w:noHBand="0" w:noVBand="1"/>
      </w:tblPr>
      <w:tblGrid>
        <w:gridCol w:w="9928"/>
      </w:tblGrid>
      <w:tr w:rsidR="00023CCD" w:rsidRPr="00023CCD" w14:paraId="4EAC0C6F" w14:textId="77777777" w:rsidTr="00136D7F">
        <w:trPr>
          <w:trHeight w:val="265"/>
        </w:trPr>
        <w:tc>
          <w:tcPr>
            <w:tcW w:w="9928" w:type="dxa"/>
            <w:tcBorders>
              <w:top w:val="single" w:sz="4" w:space="0" w:color="E6E6E6"/>
              <w:left w:val="single" w:sz="4" w:space="0" w:color="E6E6E6"/>
              <w:bottom w:val="single" w:sz="4" w:space="0" w:color="E6E6E6"/>
              <w:right w:val="single" w:sz="4" w:space="0" w:color="E6E6E6"/>
            </w:tcBorders>
            <w:shd w:val="clear" w:color="auto" w:fill="DDD9C3" w:themeFill="background2" w:themeFillShade="E6"/>
            <w:vAlign w:val="center"/>
            <w:hideMark/>
          </w:tcPr>
          <w:p w14:paraId="7DC0964F" w14:textId="77777777" w:rsidR="006203E0" w:rsidRDefault="006203E0" w:rsidP="00023CCD">
            <w:pPr>
              <w:rPr>
                <w:rFonts w:eastAsia="Times New Roman" w:cs="Arial"/>
                <w:i/>
                <w:iCs/>
                <w:color w:val="002060"/>
                <w:lang w:eastAsia="en-AU"/>
              </w:rPr>
            </w:pPr>
          </w:p>
          <w:p w14:paraId="7574901D" w14:textId="77777777"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A program should be set up to encourage younger people to get involved with golf.</w:t>
            </w:r>
            <w:r w:rsidRPr="006203E0">
              <w:rPr>
                <w:rFonts w:eastAsia="Times New Roman" w:cs="Arial"/>
                <w:i/>
                <w:iCs/>
                <w:color w:val="002060"/>
                <w:lang w:eastAsia="en-AU"/>
              </w:rPr>
              <w:t>”</w:t>
            </w:r>
          </w:p>
          <w:p w14:paraId="3473846D" w14:textId="6053446A" w:rsidR="006203E0" w:rsidRPr="006203E0" w:rsidRDefault="006203E0" w:rsidP="00023CCD">
            <w:pPr>
              <w:rPr>
                <w:rFonts w:eastAsia="Times New Roman" w:cs="Arial"/>
                <w:i/>
                <w:iCs/>
                <w:color w:val="002060"/>
                <w:lang w:eastAsia="en-AU"/>
              </w:rPr>
            </w:pPr>
          </w:p>
        </w:tc>
      </w:tr>
      <w:tr w:rsidR="00023CCD" w:rsidRPr="00023CCD" w14:paraId="503D06DA" w14:textId="77777777" w:rsidTr="00136D7F">
        <w:trPr>
          <w:trHeight w:val="295"/>
        </w:trPr>
        <w:tc>
          <w:tcPr>
            <w:tcW w:w="9928" w:type="dxa"/>
            <w:tcBorders>
              <w:top w:val="nil"/>
              <w:left w:val="single" w:sz="4" w:space="0" w:color="E6E6E6"/>
              <w:bottom w:val="single" w:sz="4" w:space="0" w:color="E6E6E6"/>
              <w:right w:val="single" w:sz="4" w:space="0" w:color="E6E6E6"/>
            </w:tcBorders>
            <w:shd w:val="clear" w:color="auto" w:fill="DDD9C3" w:themeFill="background2" w:themeFillShade="E6"/>
            <w:vAlign w:val="center"/>
            <w:hideMark/>
          </w:tcPr>
          <w:p w14:paraId="7F7165E3" w14:textId="77777777"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For post war baby boomers in particular a 9 hole casual competition would greatly aid increased participation much like the shorter T20 cricket competition.</w:t>
            </w:r>
            <w:r w:rsidRPr="006203E0">
              <w:rPr>
                <w:rFonts w:eastAsia="Times New Roman" w:cs="Arial"/>
                <w:i/>
                <w:iCs/>
                <w:color w:val="002060"/>
                <w:lang w:eastAsia="en-AU"/>
              </w:rPr>
              <w:t>”</w:t>
            </w:r>
          </w:p>
          <w:p w14:paraId="5C053E89" w14:textId="40470401" w:rsidR="0046408A" w:rsidRPr="006203E0" w:rsidRDefault="0046408A" w:rsidP="00023CCD">
            <w:pPr>
              <w:rPr>
                <w:rFonts w:eastAsia="Times New Roman" w:cs="Arial"/>
                <w:i/>
                <w:iCs/>
                <w:color w:val="002060"/>
                <w:lang w:eastAsia="en-AU"/>
              </w:rPr>
            </w:pPr>
          </w:p>
        </w:tc>
      </w:tr>
      <w:tr w:rsidR="00023CCD" w:rsidRPr="00023CCD" w14:paraId="46BB0EC4" w14:textId="77777777" w:rsidTr="00136D7F">
        <w:trPr>
          <w:trHeight w:val="531"/>
        </w:trPr>
        <w:tc>
          <w:tcPr>
            <w:tcW w:w="9928" w:type="dxa"/>
            <w:tcBorders>
              <w:top w:val="nil"/>
              <w:left w:val="single" w:sz="4" w:space="0" w:color="E6E6E6"/>
              <w:bottom w:val="single" w:sz="4" w:space="0" w:color="E6E6E6"/>
              <w:right w:val="single" w:sz="4" w:space="0" w:color="E6E6E6"/>
            </w:tcBorders>
            <w:shd w:val="clear" w:color="auto" w:fill="DDD9C3" w:themeFill="background2" w:themeFillShade="E6"/>
            <w:vAlign w:val="center"/>
            <w:hideMark/>
          </w:tcPr>
          <w:p w14:paraId="18F62CAA" w14:textId="77777777"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Golf needs to be more accessible to the young and the time poor. Providing facilities that cater for the whole family for 2-3 hours and enable all abilities to improve their games</w:t>
            </w:r>
            <w:r w:rsidRPr="006203E0">
              <w:rPr>
                <w:rFonts w:eastAsia="Times New Roman" w:cs="Arial"/>
                <w:i/>
                <w:iCs/>
                <w:color w:val="002060"/>
                <w:lang w:eastAsia="en-AU"/>
              </w:rPr>
              <w:t>.”</w:t>
            </w:r>
          </w:p>
          <w:p w14:paraId="503CC76A" w14:textId="3C5EB944" w:rsidR="0046408A" w:rsidRPr="006203E0" w:rsidRDefault="0046408A" w:rsidP="00023CCD">
            <w:pPr>
              <w:rPr>
                <w:rFonts w:eastAsia="Times New Roman" w:cs="Arial"/>
                <w:i/>
                <w:iCs/>
                <w:color w:val="002060"/>
                <w:lang w:eastAsia="en-AU"/>
              </w:rPr>
            </w:pPr>
          </w:p>
        </w:tc>
      </w:tr>
      <w:tr w:rsidR="00023CCD" w:rsidRPr="00023CCD" w14:paraId="50BBF9ED" w14:textId="77777777" w:rsidTr="00136D7F">
        <w:trPr>
          <w:trHeight w:val="531"/>
        </w:trPr>
        <w:tc>
          <w:tcPr>
            <w:tcW w:w="9928" w:type="dxa"/>
            <w:tcBorders>
              <w:top w:val="nil"/>
              <w:left w:val="single" w:sz="4" w:space="0" w:color="E6E6E6"/>
              <w:bottom w:val="single" w:sz="4" w:space="0" w:color="E6E6E6"/>
              <w:right w:val="single" w:sz="4" w:space="0" w:color="E6E6E6"/>
            </w:tcBorders>
            <w:shd w:val="clear" w:color="auto" w:fill="DDD9C3" w:themeFill="background2" w:themeFillShade="E6"/>
            <w:vAlign w:val="center"/>
            <w:hideMark/>
          </w:tcPr>
          <w:p w14:paraId="4E7AD390" w14:textId="77777777"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I aim to play more golf in the future but at this stage I do not have enough time. A driving range would be good to be able to participate in golf but without using up too much time.</w:t>
            </w:r>
            <w:r w:rsidRPr="006203E0">
              <w:rPr>
                <w:rFonts w:eastAsia="Times New Roman" w:cs="Arial"/>
                <w:i/>
                <w:iCs/>
                <w:color w:val="002060"/>
                <w:lang w:eastAsia="en-AU"/>
              </w:rPr>
              <w:t>”</w:t>
            </w:r>
          </w:p>
          <w:p w14:paraId="11324634" w14:textId="371C29C2" w:rsidR="0046408A" w:rsidRPr="006203E0" w:rsidRDefault="0046408A" w:rsidP="00023CCD">
            <w:pPr>
              <w:rPr>
                <w:rFonts w:eastAsia="Times New Roman" w:cs="Arial"/>
                <w:i/>
                <w:iCs/>
                <w:color w:val="002060"/>
                <w:lang w:eastAsia="en-AU"/>
              </w:rPr>
            </w:pPr>
          </w:p>
        </w:tc>
      </w:tr>
      <w:tr w:rsidR="00023CCD" w:rsidRPr="00023CCD" w14:paraId="1ECD66E4" w14:textId="77777777" w:rsidTr="00136D7F">
        <w:trPr>
          <w:trHeight w:val="295"/>
        </w:trPr>
        <w:tc>
          <w:tcPr>
            <w:tcW w:w="9928" w:type="dxa"/>
            <w:tcBorders>
              <w:top w:val="nil"/>
              <w:left w:val="single" w:sz="4" w:space="0" w:color="E6E6E6"/>
              <w:bottom w:val="single" w:sz="4" w:space="0" w:color="E6E6E6"/>
              <w:right w:val="single" w:sz="4" w:space="0" w:color="E6E6E6"/>
            </w:tcBorders>
            <w:shd w:val="clear" w:color="auto" w:fill="DDD9C3" w:themeFill="background2" w:themeFillShade="E6"/>
            <w:vAlign w:val="center"/>
            <w:hideMark/>
          </w:tcPr>
          <w:p w14:paraId="4D7B1B31" w14:textId="77777777"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Council should consider operational measures to better utilise the existing holes (e.g. more bookings, improved speed of play, offering rounds of 6 holes).</w:t>
            </w:r>
            <w:r w:rsidRPr="006203E0">
              <w:rPr>
                <w:rFonts w:eastAsia="Times New Roman" w:cs="Arial"/>
                <w:i/>
                <w:iCs/>
                <w:color w:val="002060"/>
                <w:lang w:eastAsia="en-AU"/>
              </w:rPr>
              <w:t>”</w:t>
            </w:r>
            <w:r w:rsidR="00023CCD" w:rsidRPr="006203E0">
              <w:rPr>
                <w:rFonts w:eastAsia="Times New Roman" w:cs="Arial"/>
                <w:i/>
                <w:iCs/>
                <w:color w:val="002060"/>
                <w:lang w:eastAsia="en-AU"/>
              </w:rPr>
              <w:t xml:space="preserve"> </w:t>
            </w:r>
          </w:p>
          <w:p w14:paraId="566FEC69" w14:textId="59131E37" w:rsidR="0046408A" w:rsidRPr="006203E0" w:rsidRDefault="0046408A" w:rsidP="00023CCD">
            <w:pPr>
              <w:rPr>
                <w:rFonts w:eastAsia="Times New Roman" w:cs="Arial"/>
                <w:i/>
                <w:iCs/>
                <w:color w:val="002060"/>
                <w:lang w:eastAsia="en-AU"/>
              </w:rPr>
            </w:pPr>
          </w:p>
        </w:tc>
      </w:tr>
      <w:tr w:rsidR="00023CCD" w:rsidRPr="00023CCD" w14:paraId="60525F3A" w14:textId="77777777" w:rsidTr="00136D7F">
        <w:trPr>
          <w:trHeight w:val="578"/>
        </w:trPr>
        <w:tc>
          <w:tcPr>
            <w:tcW w:w="9928" w:type="dxa"/>
            <w:tcBorders>
              <w:top w:val="nil"/>
              <w:left w:val="single" w:sz="4" w:space="0" w:color="E6E6E6"/>
              <w:bottom w:val="single" w:sz="4" w:space="0" w:color="E6E6E6"/>
              <w:right w:val="single" w:sz="4" w:space="0" w:color="E6E6E6"/>
            </w:tcBorders>
            <w:shd w:val="clear" w:color="auto" w:fill="DDD9C3" w:themeFill="background2" w:themeFillShade="E6"/>
            <w:vAlign w:val="center"/>
            <w:hideMark/>
          </w:tcPr>
          <w:p w14:paraId="4E4A05E5" w14:textId="77777777"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As a beginner it’s intimidating to play a social game knowing more experienced players will need to come through. Some designated times for beginners would be great - as would a driving range at the courses.</w:t>
            </w:r>
            <w:r w:rsidRPr="006203E0">
              <w:rPr>
                <w:rFonts w:eastAsia="Times New Roman" w:cs="Arial"/>
                <w:i/>
                <w:iCs/>
                <w:color w:val="002060"/>
                <w:lang w:eastAsia="en-AU"/>
              </w:rPr>
              <w:t>”</w:t>
            </w:r>
          </w:p>
          <w:p w14:paraId="48F0FE23" w14:textId="06CF0045" w:rsidR="0046408A" w:rsidRPr="006203E0" w:rsidRDefault="0046408A" w:rsidP="00023CCD">
            <w:pPr>
              <w:rPr>
                <w:rFonts w:eastAsia="Times New Roman" w:cs="Arial"/>
                <w:i/>
                <w:iCs/>
                <w:color w:val="002060"/>
                <w:lang w:eastAsia="en-AU"/>
              </w:rPr>
            </w:pPr>
          </w:p>
        </w:tc>
      </w:tr>
      <w:tr w:rsidR="00023CCD" w:rsidRPr="00023CCD" w14:paraId="78BB5961" w14:textId="77777777" w:rsidTr="00136D7F">
        <w:trPr>
          <w:trHeight w:val="531"/>
        </w:trPr>
        <w:tc>
          <w:tcPr>
            <w:tcW w:w="9928" w:type="dxa"/>
            <w:tcBorders>
              <w:top w:val="nil"/>
              <w:left w:val="single" w:sz="4" w:space="0" w:color="E6E6E6"/>
              <w:bottom w:val="single" w:sz="4" w:space="0" w:color="E6E6E6"/>
              <w:right w:val="single" w:sz="4" w:space="0" w:color="E6E6E6"/>
            </w:tcBorders>
            <w:shd w:val="clear" w:color="auto" w:fill="DDD9C3" w:themeFill="background2" w:themeFillShade="E6"/>
            <w:vAlign w:val="center"/>
            <w:hideMark/>
          </w:tcPr>
          <w:p w14:paraId="5766CDCA" w14:textId="0E217BF1" w:rsidR="00023CCD" w:rsidRDefault="005D45AB" w:rsidP="00023CCD">
            <w:pPr>
              <w:rPr>
                <w:rFonts w:eastAsia="Times New Roman" w:cs="Arial"/>
                <w:i/>
                <w:iCs/>
                <w:color w:val="002060"/>
                <w:lang w:eastAsia="en-AU"/>
              </w:rPr>
            </w:pPr>
            <w:r w:rsidRPr="006203E0">
              <w:rPr>
                <w:rFonts w:eastAsia="Times New Roman" w:cs="Arial"/>
                <w:i/>
                <w:iCs/>
                <w:color w:val="002060"/>
                <w:lang w:eastAsia="en-AU"/>
              </w:rPr>
              <w:t>“</w:t>
            </w:r>
            <w:r w:rsidR="00023CCD" w:rsidRPr="006203E0">
              <w:rPr>
                <w:rFonts w:eastAsia="Times New Roman" w:cs="Arial"/>
                <w:i/>
                <w:iCs/>
                <w:color w:val="002060"/>
                <w:lang w:eastAsia="en-AU"/>
              </w:rPr>
              <w:t>Adding disc golf which can co-exist alongside ball golf is a great way to increase usage and reach a younger more casual audience as well as schools and scouts in the area</w:t>
            </w:r>
            <w:r w:rsidRPr="006203E0">
              <w:rPr>
                <w:rFonts w:eastAsia="Times New Roman" w:cs="Arial"/>
                <w:i/>
                <w:iCs/>
                <w:color w:val="002060"/>
                <w:lang w:eastAsia="en-AU"/>
              </w:rPr>
              <w:t>.”</w:t>
            </w:r>
          </w:p>
          <w:p w14:paraId="359C81FA" w14:textId="77777777" w:rsidR="00FE10C0" w:rsidRDefault="00FE10C0" w:rsidP="00023CCD">
            <w:pPr>
              <w:rPr>
                <w:rFonts w:eastAsia="Times New Roman" w:cs="Arial"/>
                <w:i/>
                <w:iCs/>
                <w:color w:val="002060"/>
                <w:lang w:eastAsia="en-AU"/>
              </w:rPr>
            </w:pPr>
          </w:p>
          <w:p w14:paraId="531C1E18" w14:textId="08D11031" w:rsidR="0046408A" w:rsidRPr="006203E0" w:rsidRDefault="0046408A" w:rsidP="00023CCD">
            <w:pPr>
              <w:rPr>
                <w:rFonts w:eastAsia="Times New Roman" w:cs="Arial"/>
                <w:i/>
                <w:iCs/>
                <w:color w:val="002060"/>
                <w:lang w:eastAsia="en-AU"/>
              </w:rPr>
            </w:pPr>
          </w:p>
        </w:tc>
      </w:tr>
    </w:tbl>
    <w:p w14:paraId="58F0AE4D" w14:textId="77777777" w:rsidR="0046408A" w:rsidRDefault="0046408A" w:rsidP="000F7A69">
      <w:pPr>
        <w:pStyle w:val="Heading2"/>
      </w:pPr>
      <w:bookmarkStart w:id="47" w:name="_Toc43811965"/>
    </w:p>
    <w:p w14:paraId="0D6414B0" w14:textId="1DF19BBF" w:rsidR="00996516" w:rsidRPr="00C32243" w:rsidRDefault="00996516" w:rsidP="00E2146F">
      <w:pPr>
        <w:pStyle w:val="Heading3"/>
      </w:pPr>
      <w:r w:rsidRPr="00C32243">
        <w:t>Key directions</w:t>
      </w:r>
      <w:bookmarkEnd w:id="47"/>
      <w:r w:rsidRPr="00C32243">
        <w:t xml:space="preserve"> </w:t>
      </w:r>
    </w:p>
    <w:p w14:paraId="7E749DB6" w14:textId="77777777" w:rsidR="008352CB" w:rsidRPr="00996516" w:rsidRDefault="008352CB" w:rsidP="003C6905">
      <w:pPr>
        <w:pStyle w:val="NoSpacing"/>
        <w:rPr>
          <w:rFonts w:cs="Arial"/>
        </w:rPr>
      </w:pPr>
    </w:p>
    <w:p w14:paraId="19F19C02" w14:textId="772AF81F" w:rsidR="002B40DC" w:rsidRDefault="00640927" w:rsidP="0046408A">
      <w:pPr>
        <w:pStyle w:val="NoSpacing"/>
        <w:rPr>
          <w:rFonts w:cs="Arial"/>
        </w:rPr>
      </w:pPr>
      <w:r w:rsidRPr="00B50DD5">
        <w:rPr>
          <w:rFonts w:cs="Arial"/>
        </w:rPr>
        <w:t xml:space="preserve">Keep abreast of industry </w:t>
      </w:r>
      <w:r w:rsidR="002B40DC" w:rsidRPr="00B50DD5">
        <w:rPr>
          <w:rFonts w:cs="Arial"/>
        </w:rPr>
        <w:t xml:space="preserve">challenges, </w:t>
      </w:r>
      <w:r w:rsidRPr="00B50DD5">
        <w:rPr>
          <w:rFonts w:cs="Arial"/>
        </w:rPr>
        <w:t xml:space="preserve">trends and </w:t>
      </w:r>
      <w:r w:rsidR="002B40DC" w:rsidRPr="00B50DD5">
        <w:rPr>
          <w:rFonts w:cs="Arial"/>
        </w:rPr>
        <w:t xml:space="preserve">successful </w:t>
      </w:r>
      <w:r w:rsidRPr="00B50DD5">
        <w:rPr>
          <w:rFonts w:cs="Arial"/>
        </w:rPr>
        <w:t xml:space="preserve">innovations </w:t>
      </w:r>
      <w:r w:rsidR="00DB73AE" w:rsidRPr="00B50DD5">
        <w:rPr>
          <w:rFonts w:cs="Arial"/>
        </w:rPr>
        <w:t>and continue to review service delivery methods to optimise customer experience and visitation.</w:t>
      </w:r>
    </w:p>
    <w:p w14:paraId="467DA21D" w14:textId="5CC11F41" w:rsidR="009506BB" w:rsidRDefault="009506BB" w:rsidP="0046408A">
      <w:pPr>
        <w:pStyle w:val="NoSpacing"/>
        <w:rPr>
          <w:rFonts w:cs="Arial"/>
        </w:rPr>
      </w:pPr>
    </w:p>
    <w:p w14:paraId="0170D8E9" w14:textId="3BC84B2C" w:rsidR="00B50DD5" w:rsidRPr="00B50DD5" w:rsidRDefault="00B50DD5" w:rsidP="0046408A">
      <w:pPr>
        <w:pStyle w:val="NoSpacing"/>
        <w:rPr>
          <w:rFonts w:cs="Arial"/>
        </w:rPr>
      </w:pPr>
      <w:r>
        <w:rPr>
          <w:rFonts w:cs="Arial"/>
        </w:rPr>
        <w:t xml:space="preserve">Continue to ‘think outside the square’ </w:t>
      </w:r>
      <w:r w:rsidR="00681505">
        <w:rPr>
          <w:rFonts w:cs="Arial"/>
        </w:rPr>
        <w:t xml:space="preserve">and foster innovative partnerships and opportunities </w:t>
      </w:r>
      <w:r>
        <w:rPr>
          <w:rFonts w:cs="Arial"/>
        </w:rPr>
        <w:t xml:space="preserve"> </w:t>
      </w:r>
    </w:p>
    <w:p w14:paraId="682E7BF1" w14:textId="77777777" w:rsidR="002B40DC" w:rsidRPr="00B50DD5" w:rsidRDefault="002B40DC" w:rsidP="0046408A">
      <w:pPr>
        <w:pStyle w:val="NoSpacing"/>
        <w:rPr>
          <w:rFonts w:cs="Arial"/>
        </w:rPr>
      </w:pPr>
    </w:p>
    <w:p w14:paraId="3A3ACE8D" w14:textId="1FBBB177" w:rsidR="003C6905" w:rsidRDefault="002B40DC" w:rsidP="0046408A">
      <w:pPr>
        <w:pStyle w:val="NoSpacing"/>
        <w:rPr>
          <w:rFonts w:cs="Arial"/>
        </w:rPr>
      </w:pPr>
      <w:r w:rsidRPr="00B50DD5">
        <w:rPr>
          <w:rFonts w:cs="Arial"/>
        </w:rPr>
        <w:t>Seek to u</w:t>
      </w:r>
      <w:r w:rsidR="00640927" w:rsidRPr="00B50DD5">
        <w:rPr>
          <w:rFonts w:cs="Arial"/>
        </w:rPr>
        <w:t xml:space="preserve">nderstand the needs, interests and motivations of Maroondah residents to ensure that golf </w:t>
      </w:r>
      <w:proofErr w:type="gramStart"/>
      <w:r w:rsidR="00640927" w:rsidRPr="00B50DD5">
        <w:rPr>
          <w:rFonts w:cs="Arial"/>
        </w:rPr>
        <w:t>has the ability to</w:t>
      </w:r>
      <w:proofErr w:type="gramEnd"/>
      <w:r w:rsidR="00640927" w:rsidRPr="00B50DD5">
        <w:rPr>
          <w:rFonts w:cs="Arial"/>
        </w:rPr>
        <w:t xml:space="preserve"> cater for a wide catchment.</w:t>
      </w:r>
    </w:p>
    <w:p w14:paraId="7E93E6B6" w14:textId="0B06D513" w:rsidR="00C32243" w:rsidRDefault="00C32243" w:rsidP="0046408A">
      <w:pPr>
        <w:pStyle w:val="NoSpacing"/>
        <w:rPr>
          <w:rFonts w:cs="Arial"/>
        </w:rPr>
      </w:pPr>
    </w:p>
    <w:p w14:paraId="32AF336E" w14:textId="77777777" w:rsidR="00996516" w:rsidRPr="00996516" w:rsidRDefault="00996516" w:rsidP="00996516">
      <w:pPr>
        <w:pStyle w:val="NoSpacing"/>
        <w:rPr>
          <w:rFonts w:cs="Arial"/>
        </w:rPr>
      </w:pPr>
    </w:p>
    <w:p w14:paraId="0654D011" w14:textId="77777777" w:rsidR="00996516" w:rsidRPr="00C32243" w:rsidRDefault="00996516" w:rsidP="00E2146F">
      <w:pPr>
        <w:pStyle w:val="Heading3"/>
      </w:pPr>
      <w:bookmarkStart w:id="48" w:name="_Toc43811966"/>
      <w:r w:rsidRPr="00C32243">
        <w:t>Priority actions</w:t>
      </w:r>
      <w:bookmarkEnd w:id="48"/>
    </w:p>
    <w:p w14:paraId="2B6ECAD6" w14:textId="77777777" w:rsidR="00AD3FBD" w:rsidRPr="00AD3FBD" w:rsidRDefault="00AD3FBD" w:rsidP="00136D7F">
      <w:pPr>
        <w:pStyle w:val="ListParagraph"/>
        <w:spacing w:line="360" w:lineRule="auto"/>
        <w:ind w:left="360"/>
        <w:contextualSpacing w:val="0"/>
        <w:jc w:val="both"/>
        <w:rPr>
          <w:rFonts w:eastAsiaTheme="minorHAnsi" w:cs="Arial"/>
          <w:vanish/>
        </w:rPr>
      </w:pPr>
    </w:p>
    <w:p w14:paraId="196C512D" w14:textId="226816FB" w:rsidR="008410A2" w:rsidRDefault="008410A2" w:rsidP="003E25C8">
      <w:pPr>
        <w:pStyle w:val="NoSpacing"/>
        <w:numPr>
          <w:ilvl w:val="1"/>
          <w:numId w:val="9"/>
        </w:numPr>
        <w:ind w:left="426"/>
        <w:jc w:val="both"/>
        <w:rPr>
          <w:rFonts w:cs="Arial"/>
        </w:rPr>
      </w:pPr>
      <w:r>
        <w:rPr>
          <w:rFonts w:cs="Arial"/>
        </w:rPr>
        <w:t>Identify and implement programs and services that diversif</w:t>
      </w:r>
      <w:r w:rsidR="00DB73AE">
        <w:rPr>
          <w:rFonts w:cs="Arial"/>
        </w:rPr>
        <w:t>y</w:t>
      </w:r>
      <w:r>
        <w:rPr>
          <w:rFonts w:cs="Arial"/>
        </w:rPr>
        <w:t xml:space="preserve"> participation and income generation.</w:t>
      </w:r>
    </w:p>
    <w:p w14:paraId="0E4653AF" w14:textId="77777777" w:rsidR="005E701C" w:rsidRDefault="005E701C" w:rsidP="005E701C">
      <w:pPr>
        <w:pStyle w:val="NoSpacing"/>
        <w:ind w:left="426"/>
        <w:jc w:val="both"/>
        <w:rPr>
          <w:rFonts w:cs="Arial"/>
        </w:rPr>
      </w:pPr>
    </w:p>
    <w:p w14:paraId="4E98C10F" w14:textId="53B3FA56" w:rsidR="008410A2" w:rsidRDefault="00AB7662" w:rsidP="003E25C8">
      <w:pPr>
        <w:pStyle w:val="NoSpacing"/>
        <w:numPr>
          <w:ilvl w:val="1"/>
          <w:numId w:val="9"/>
        </w:numPr>
        <w:ind w:left="426"/>
        <w:jc w:val="both"/>
        <w:rPr>
          <w:rFonts w:cs="Arial"/>
        </w:rPr>
      </w:pPr>
      <w:r>
        <w:rPr>
          <w:rFonts w:cs="Arial"/>
        </w:rPr>
        <w:t xml:space="preserve">Investigate opportunities with complimentary businesses and services that would assist in providing </w:t>
      </w:r>
      <w:r w:rsidR="00C45C72">
        <w:rPr>
          <w:rFonts w:cs="Arial"/>
        </w:rPr>
        <w:t>new and</w:t>
      </w:r>
      <w:r>
        <w:rPr>
          <w:rFonts w:cs="Arial"/>
        </w:rPr>
        <w:t xml:space="preserve"> diverse revenue</w:t>
      </w:r>
    </w:p>
    <w:p w14:paraId="4F18E365" w14:textId="77777777" w:rsidR="005E701C" w:rsidRDefault="005E701C" w:rsidP="005E701C">
      <w:pPr>
        <w:pStyle w:val="NoSpacing"/>
        <w:ind w:left="426"/>
        <w:jc w:val="both"/>
        <w:rPr>
          <w:rFonts w:cs="Arial"/>
        </w:rPr>
      </w:pPr>
    </w:p>
    <w:p w14:paraId="7B13E4B8" w14:textId="4D6066FB" w:rsidR="00725BCD" w:rsidRDefault="00681505" w:rsidP="003E25C8">
      <w:pPr>
        <w:pStyle w:val="NoSpacing"/>
        <w:numPr>
          <w:ilvl w:val="1"/>
          <w:numId w:val="9"/>
        </w:numPr>
        <w:ind w:left="426"/>
        <w:jc w:val="both"/>
        <w:rPr>
          <w:rFonts w:cs="Arial"/>
        </w:rPr>
      </w:pPr>
      <w:r>
        <w:rPr>
          <w:rFonts w:cs="Arial"/>
        </w:rPr>
        <w:t>Explore the f</w:t>
      </w:r>
      <w:r w:rsidR="00725BCD">
        <w:rPr>
          <w:rFonts w:cs="Arial"/>
        </w:rPr>
        <w:t xml:space="preserve">easibility of implementing Mini </w:t>
      </w:r>
      <w:r>
        <w:rPr>
          <w:rFonts w:cs="Arial"/>
        </w:rPr>
        <w:t>G</w:t>
      </w:r>
      <w:r w:rsidR="00725BCD">
        <w:rPr>
          <w:rFonts w:cs="Arial"/>
        </w:rPr>
        <w:t xml:space="preserve">olf </w:t>
      </w:r>
      <w:r w:rsidR="009506BB">
        <w:rPr>
          <w:rFonts w:cs="Arial"/>
        </w:rPr>
        <w:t>at either course</w:t>
      </w:r>
      <w:r w:rsidR="00C32243">
        <w:rPr>
          <w:rFonts w:cs="Arial"/>
        </w:rPr>
        <w:t>.</w:t>
      </w:r>
    </w:p>
    <w:p w14:paraId="006CC475" w14:textId="77777777" w:rsidR="00FE10C0" w:rsidRDefault="00FE10C0" w:rsidP="00FE10C0">
      <w:pPr>
        <w:pStyle w:val="ListParagraph"/>
        <w:rPr>
          <w:rFonts w:cs="Arial"/>
        </w:rPr>
      </w:pPr>
    </w:p>
    <w:p w14:paraId="065B8793" w14:textId="77777777" w:rsidR="00FE10C0" w:rsidRPr="00996516" w:rsidRDefault="00FE10C0" w:rsidP="00FE10C0">
      <w:pPr>
        <w:pStyle w:val="NoSpacing"/>
        <w:jc w:val="both"/>
        <w:rPr>
          <w:rFonts w:cs="Arial"/>
        </w:rPr>
      </w:pPr>
    </w:p>
    <w:p w14:paraId="0CCA9B49" w14:textId="77777777" w:rsidR="00C32243" w:rsidRDefault="00C32243" w:rsidP="000F7A69">
      <w:pPr>
        <w:pStyle w:val="Heading2"/>
      </w:pPr>
      <w:bookmarkStart w:id="49" w:name="_Toc43811967"/>
    </w:p>
    <w:p w14:paraId="41C6E847" w14:textId="40D37F62" w:rsidR="00996516" w:rsidRPr="00C32243" w:rsidRDefault="00996516" w:rsidP="00E2146F">
      <w:pPr>
        <w:pStyle w:val="Heading3"/>
      </w:pPr>
      <w:r w:rsidRPr="00C32243">
        <w:t>Indicators of progress</w:t>
      </w:r>
      <w:bookmarkEnd w:id="49"/>
    </w:p>
    <w:p w14:paraId="06C9C676" w14:textId="77777777" w:rsidR="00996516" w:rsidRPr="00996516" w:rsidRDefault="00996516" w:rsidP="00136D7F">
      <w:pPr>
        <w:pStyle w:val="NoSpacing"/>
        <w:jc w:val="both"/>
        <w:rPr>
          <w:rFonts w:cs="Arial"/>
        </w:rPr>
      </w:pPr>
    </w:p>
    <w:p w14:paraId="1B0747A1" w14:textId="32869F54" w:rsidR="008410A2" w:rsidRDefault="008410A2" w:rsidP="00C32243">
      <w:pPr>
        <w:pStyle w:val="NoSpacing"/>
        <w:numPr>
          <w:ilvl w:val="0"/>
          <w:numId w:val="29"/>
        </w:numPr>
        <w:spacing w:line="360" w:lineRule="auto"/>
        <w:jc w:val="both"/>
        <w:rPr>
          <w:rFonts w:cs="Arial"/>
        </w:rPr>
      </w:pPr>
      <w:r>
        <w:rPr>
          <w:rFonts w:cs="Arial"/>
        </w:rPr>
        <w:t>Revenue generation is more diverse and reliable</w:t>
      </w:r>
    </w:p>
    <w:p w14:paraId="719B341A" w14:textId="0C60ECB2" w:rsidR="001F0962" w:rsidRDefault="001F0962" w:rsidP="00C32243">
      <w:pPr>
        <w:pStyle w:val="NoSpacing"/>
        <w:numPr>
          <w:ilvl w:val="0"/>
          <w:numId w:val="29"/>
        </w:numPr>
        <w:spacing w:line="360" w:lineRule="auto"/>
        <w:jc w:val="both"/>
        <w:rPr>
          <w:rFonts w:cs="Arial"/>
        </w:rPr>
      </w:pPr>
      <w:r>
        <w:rPr>
          <w:rFonts w:cs="Arial"/>
        </w:rPr>
        <w:t>Revenue increase beyond fee price increase</w:t>
      </w:r>
    </w:p>
    <w:p w14:paraId="4AE1F0AF" w14:textId="39941983" w:rsidR="001F0962" w:rsidRDefault="00DB73AE" w:rsidP="00C32243">
      <w:pPr>
        <w:pStyle w:val="NoSpacing"/>
        <w:numPr>
          <w:ilvl w:val="0"/>
          <w:numId w:val="29"/>
        </w:numPr>
        <w:spacing w:line="360" w:lineRule="auto"/>
        <w:jc w:val="both"/>
        <w:rPr>
          <w:rFonts w:cs="Arial"/>
        </w:rPr>
      </w:pPr>
      <w:r>
        <w:rPr>
          <w:rFonts w:cs="Arial"/>
        </w:rPr>
        <w:t xml:space="preserve">Increased range </w:t>
      </w:r>
      <w:r w:rsidR="007528BE">
        <w:rPr>
          <w:rFonts w:cs="Arial"/>
        </w:rPr>
        <w:t>of programs</w:t>
      </w:r>
      <w:r>
        <w:rPr>
          <w:rFonts w:cs="Arial"/>
        </w:rPr>
        <w:t xml:space="preserve"> and service delivery options which cater to different markets.</w:t>
      </w:r>
    </w:p>
    <w:p w14:paraId="7C0DDFDD" w14:textId="4B7AFA51" w:rsidR="00996516" w:rsidRDefault="00996516">
      <w:r>
        <w:br w:type="page"/>
      </w:r>
    </w:p>
    <w:p w14:paraId="3B5219FF" w14:textId="6AD2AF81" w:rsidR="00996516" w:rsidRPr="00C32243" w:rsidRDefault="00265D67" w:rsidP="00A408F9">
      <w:pPr>
        <w:pStyle w:val="Heading1"/>
        <w:rPr>
          <w:sz w:val="28"/>
          <w:szCs w:val="28"/>
        </w:rPr>
      </w:pPr>
      <w:bookmarkStart w:id="50" w:name="_Toc43811968"/>
      <w:r w:rsidRPr="00C32243">
        <w:rPr>
          <w:sz w:val="28"/>
          <w:szCs w:val="28"/>
        </w:rPr>
        <w:lastRenderedPageBreak/>
        <w:t>Focus</w:t>
      </w:r>
      <w:r w:rsidR="00996516" w:rsidRPr="00C32243">
        <w:rPr>
          <w:sz w:val="28"/>
          <w:szCs w:val="28"/>
        </w:rPr>
        <w:t xml:space="preserve"> area 4</w:t>
      </w:r>
      <w:r w:rsidR="00C32243">
        <w:rPr>
          <w:sz w:val="28"/>
          <w:szCs w:val="28"/>
        </w:rPr>
        <w:t>: g</w:t>
      </w:r>
      <w:r w:rsidR="00AE4B54" w:rsidRPr="00C32243">
        <w:rPr>
          <w:sz w:val="28"/>
          <w:szCs w:val="28"/>
        </w:rPr>
        <w:t xml:space="preserve">reater inclusion of </w:t>
      </w:r>
      <w:r w:rsidR="00AB7662" w:rsidRPr="00C32243">
        <w:rPr>
          <w:sz w:val="28"/>
          <w:szCs w:val="28"/>
        </w:rPr>
        <w:t xml:space="preserve">underrepresented </w:t>
      </w:r>
      <w:r w:rsidR="0083029B" w:rsidRPr="00C32243">
        <w:rPr>
          <w:sz w:val="28"/>
          <w:szCs w:val="28"/>
        </w:rPr>
        <w:t>groups</w:t>
      </w:r>
      <w:bookmarkEnd w:id="50"/>
    </w:p>
    <w:p w14:paraId="57BC1717" w14:textId="77777777" w:rsidR="00996516" w:rsidRPr="00C33B63" w:rsidRDefault="00996516" w:rsidP="00996516">
      <w:pPr>
        <w:rPr>
          <w:color w:val="147CC2"/>
        </w:rPr>
      </w:pPr>
    </w:p>
    <w:p w14:paraId="65CEA3D2" w14:textId="4FC0494D" w:rsidR="00996516" w:rsidRPr="00C32243" w:rsidRDefault="00996516" w:rsidP="00E2146F">
      <w:pPr>
        <w:pStyle w:val="Heading3"/>
      </w:pPr>
      <w:bookmarkStart w:id="51" w:name="_Toc43811969"/>
      <w:r w:rsidRPr="00C32243">
        <w:t>Outcome description</w:t>
      </w:r>
      <w:bookmarkEnd w:id="51"/>
    </w:p>
    <w:p w14:paraId="436FA0A8" w14:textId="77777777" w:rsidR="00996516" w:rsidRPr="00996516" w:rsidRDefault="00996516" w:rsidP="00C20340">
      <w:pPr>
        <w:pStyle w:val="NoSpacing"/>
        <w:jc w:val="both"/>
        <w:rPr>
          <w:rFonts w:cs="Arial"/>
        </w:rPr>
      </w:pPr>
    </w:p>
    <w:p w14:paraId="57A17673" w14:textId="070C9649" w:rsidR="00996516" w:rsidRDefault="005C045B" w:rsidP="00C32243">
      <w:pPr>
        <w:pStyle w:val="NoSpacing"/>
        <w:rPr>
          <w:rFonts w:cs="Arial"/>
        </w:rPr>
      </w:pPr>
      <w:r w:rsidRPr="005C045B">
        <w:rPr>
          <w:rFonts w:cs="Arial"/>
        </w:rPr>
        <w:t xml:space="preserve">Council will </w:t>
      </w:r>
      <w:r w:rsidR="003D2C59">
        <w:rPr>
          <w:rFonts w:cs="Arial"/>
        </w:rPr>
        <w:t>engage with women</w:t>
      </w:r>
      <w:r w:rsidR="00AA396A">
        <w:rPr>
          <w:rFonts w:cs="Arial"/>
        </w:rPr>
        <w:t>,</w:t>
      </w:r>
      <w:r w:rsidR="003D2C59">
        <w:rPr>
          <w:rFonts w:cs="Arial"/>
        </w:rPr>
        <w:t xml:space="preserve"> </w:t>
      </w:r>
      <w:r w:rsidR="00DE6ECE">
        <w:rPr>
          <w:rFonts w:cs="Arial"/>
        </w:rPr>
        <w:t>children</w:t>
      </w:r>
      <w:r w:rsidR="00AA396A">
        <w:rPr>
          <w:rFonts w:cs="Arial"/>
        </w:rPr>
        <w:t>, the CALD community and people with disabilities</w:t>
      </w:r>
      <w:r w:rsidR="00DC49BE">
        <w:rPr>
          <w:rFonts w:cs="Arial"/>
        </w:rPr>
        <w:t xml:space="preserve"> </w:t>
      </w:r>
      <w:r w:rsidR="003D2C59">
        <w:rPr>
          <w:rFonts w:cs="Arial"/>
        </w:rPr>
        <w:t xml:space="preserve">to </w:t>
      </w:r>
      <w:r w:rsidRPr="005C045B">
        <w:rPr>
          <w:rFonts w:cs="Arial"/>
        </w:rPr>
        <w:t xml:space="preserve">prioritise the continued improvement of </w:t>
      </w:r>
      <w:r>
        <w:rPr>
          <w:rFonts w:cs="Arial"/>
        </w:rPr>
        <w:t xml:space="preserve">golf facilities </w:t>
      </w:r>
      <w:r w:rsidRPr="005C045B">
        <w:rPr>
          <w:rFonts w:cs="Arial"/>
        </w:rPr>
        <w:t xml:space="preserve">to </w:t>
      </w:r>
      <w:r w:rsidR="003D2C59">
        <w:rPr>
          <w:rFonts w:cs="Arial"/>
        </w:rPr>
        <w:t xml:space="preserve">meet their needs </w:t>
      </w:r>
      <w:r w:rsidRPr="005C045B">
        <w:rPr>
          <w:rFonts w:cs="Arial"/>
        </w:rPr>
        <w:t xml:space="preserve">and </w:t>
      </w:r>
      <w:r w:rsidR="003D2C59">
        <w:rPr>
          <w:rFonts w:cs="Arial"/>
        </w:rPr>
        <w:t xml:space="preserve">to undertake programs and initiatives which will increase their </w:t>
      </w:r>
      <w:r w:rsidRPr="005C045B">
        <w:rPr>
          <w:rFonts w:cs="Arial"/>
        </w:rPr>
        <w:t xml:space="preserve">participation in </w:t>
      </w:r>
      <w:r w:rsidR="003D2C59">
        <w:rPr>
          <w:rFonts w:cs="Arial"/>
        </w:rPr>
        <w:t>the sport of golf</w:t>
      </w:r>
      <w:r w:rsidRPr="005C045B">
        <w:rPr>
          <w:rFonts w:cs="Arial"/>
        </w:rPr>
        <w:t xml:space="preserve">. </w:t>
      </w:r>
      <w:r w:rsidR="003D2C59">
        <w:rPr>
          <w:rFonts w:cs="Arial"/>
        </w:rPr>
        <w:t xml:space="preserve">Furthermore, </w:t>
      </w:r>
      <w:r w:rsidRPr="005C045B">
        <w:rPr>
          <w:rFonts w:cs="Arial"/>
        </w:rPr>
        <w:t xml:space="preserve">Council will support </w:t>
      </w:r>
      <w:r w:rsidR="003D2C59">
        <w:rPr>
          <w:rFonts w:cs="Arial"/>
        </w:rPr>
        <w:t xml:space="preserve">the resident golf </w:t>
      </w:r>
      <w:r w:rsidRPr="005C045B">
        <w:rPr>
          <w:rFonts w:cs="Arial"/>
        </w:rPr>
        <w:t xml:space="preserve">clubs to increase opportunities for </w:t>
      </w:r>
      <w:r w:rsidR="00AA396A">
        <w:rPr>
          <w:rFonts w:cs="Arial"/>
        </w:rPr>
        <w:t xml:space="preserve">underrepresented groups </w:t>
      </w:r>
      <w:r w:rsidRPr="005C045B">
        <w:rPr>
          <w:rFonts w:cs="Arial"/>
        </w:rPr>
        <w:t xml:space="preserve">and advance gender equality </w:t>
      </w:r>
      <w:r w:rsidR="003D2C59">
        <w:rPr>
          <w:rFonts w:cs="Arial"/>
        </w:rPr>
        <w:t>in club governance.</w:t>
      </w:r>
    </w:p>
    <w:p w14:paraId="08EE260C" w14:textId="77777777" w:rsidR="00C32243" w:rsidRPr="00996516" w:rsidRDefault="00C32243" w:rsidP="00C32243">
      <w:pPr>
        <w:pStyle w:val="NoSpacing"/>
        <w:rPr>
          <w:rFonts w:cs="Arial"/>
        </w:rPr>
      </w:pPr>
    </w:p>
    <w:p w14:paraId="684A10E9" w14:textId="77777777" w:rsidR="00996516" w:rsidRPr="00C32243" w:rsidRDefault="00996516" w:rsidP="00E2146F">
      <w:pPr>
        <w:pStyle w:val="Heading3"/>
      </w:pPr>
      <w:bookmarkStart w:id="52" w:name="_Toc43811970"/>
      <w:r w:rsidRPr="00C32243">
        <w:t>What the evidence tells us</w:t>
      </w:r>
      <w:bookmarkEnd w:id="52"/>
    </w:p>
    <w:p w14:paraId="7C77B380" w14:textId="77777777" w:rsidR="00996516" w:rsidRPr="00996516" w:rsidRDefault="00996516" w:rsidP="00C20340">
      <w:pPr>
        <w:pStyle w:val="NoSpacing"/>
        <w:jc w:val="both"/>
        <w:rPr>
          <w:rFonts w:cs="Arial"/>
        </w:rPr>
      </w:pPr>
    </w:p>
    <w:p w14:paraId="76AB8ADE" w14:textId="185D37E3" w:rsidR="006B2697" w:rsidRDefault="006B2697" w:rsidP="00C32243">
      <w:pPr>
        <w:pStyle w:val="NoSpacing"/>
        <w:rPr>
          <w:rFonts w:cs="Arial"/>
        </w:rPr>
      </w:pPr>
      <w:r>
        <w:rPr>
          <w:rFonts w:cs="Arial"/>
        </w:rPr>
        <w:t xml:space="preserve">In 2019, Maroondah Council endorsed the </w:t>
      </w:r>
      <w:r w:rsidRPr="00C32243">
        <w:rPr>
          <w:rFonts w:cs="Arial"/>
          <w:i/>
        </w:rPr>
        <w:t>Equally Active Policy</w:t>
      </w:r>
      <w:r>
        <w:rPr>
          <w:rFonts w:cs="Arial"/>
        </w:rPr>
        <w:t xml:space="preserve"> which endorsed Council’s position in relation to creating supportive environments and inclusive opportunities to support women and girls to be more physically active.  Women and girls are less active than men and boys particularly in organised sports. </w:t>
      </w:r>
      <w:r w:rsidR="001352C8">
        <w:rPr>
          <w:rFonts w:cs="Arial"/>
        </w:rPr>
        <w:t xml:space="preserve">In the </w:t>
      </w:r>
      <w:r w:rsidR="00A4001F">
        <w:rPr>
          <w:rFonts w:cs="Arial"/>
        </w:rPr>
        <w:t>latest</w:t>
      </w:r>
      <w:r w:rsidR="001352C8">
        <w:rPr>
          <w:rFonts w:cs="Arial"/>
        </w:rPr>
        <w:t xml:space="preserve"> </w:t>
      </w:r>
      <w:r w:rsidR="00AE19D2">
        <w:rPr>
          <w:rFonts w:cs="Arial"/>
        </w:rPr>
        <w:t>AUS</w:t>
      </w:r>
      <w:r w:rsidR="008C2664">
        <w:rPr>
          <w:rFonts w:cs="Arial"/>
        </w:rPr>
        <w:t>PLAY</w:t>
      </w:r>
      <w:r w:rsidR="00AE19D2">
        <w:rPr>
          <w:rFonts w:cs="Arial"/>
        </w:rPr>
        <w:t xml:space="preserve"> national golf participation data, </w:t>
      </w:r>
      <w:r w:rsidR="001352C8" w:rsidRPr="001352C8">
        <w:rPr>
          <w:rFonts w:cs="Arial"/>
        </w:rPr>
        <w:t>males account</w:t>
      </w:r>
      <w:r w:rsidR="00AE19D2">
        <w:rPr>
          <w:rFonts w:cs="Arial"/>
        </w:rPr>
        <w:t xml:space="preserve"> </w:t>
      </w:r>
      <w:r w:rsidR="001352C8" w:rsidRPr="001352C8">
        <w:rPr>
          <w:rFonts w:cs="Arial"/>
        </w:rPr>
        <w:t xml:space="preserve">for 81% of </w:t>
      </w:r>
      <w:r w:rsidR="00AE19D2">
        <w:rPr>
          <w:rFonts w:cs="Arial"/>
        </w:rPr>
        <w:t xml:space="preserve">golf </w:t>
      </w:r>
      <w:r w:rsidR="001352C8" w:rsidRPr="001352C8">
        <w:rPr>
          <w:rFonts w:cs="Arial"/>
        </w:rPr>
        <w:t>participation</w:t>
      </w:r>
      <w:r w:rsidR="002A0CFE">
        <w:rPr>
          <w:rFonts w:cs="Arial"/>
        </w:rPr>
        <w:t xml:space="preserve"> (</w:t>
      </w:r>
      <w:r w:rsidR="0076696A">
        <w:t xml:space="preserve">Sport Aus, AUSPLAY </w:t>
      </w:r>
      <w:r w:rsidR="0076696A" w:rsidRPr="002A0CFE">
        <w:rPr>
          <w:rFonts w:cs="Arial"/>
          <w:i/>
        </w:rPr>
        <w:t>Golf State of Play Report April 2019</w:t>
      </w:r>
      <w:r w:rsidR="002A0CFE">
        <w:rPr>
          <w:rFonts w:cs="Arial"/>
          <w:i/>
        </w:rPr>
        <w:t>)</w:t>
      </w:r>
      <w:r w:rsidR="0076696A">
        <w:rPr>
          <w:rFonts w:cs="Arial"/>
        </w:rPr>
        <w:t>.</w:t>
      </w:r>
    </w:p>
    <w:p w14:paraId="04275A29" w14:textId="77777777" w:rsidR="009A5055" w:rsidRPr="006B2697" w:rsidRDefault="009A5055" w:rsidP="00C32243">
      <w:pPr>
        <w:pStyle w:val="NoSpacing"/>
        <w:rPr>
          <w:rFonts w:cs="Arial"/>
        </w:rPr>
      </w:pPr>
    </w:p>
    <w:p w14:paraId="3DCF3AEE" w14:textId="27FE52DC" w:rsidR="00DC49BE" w:rsidRDefault="00A77522" w:rsidP="00C32243">
      <w:pPr>
        <w:pStyle w:val="NoSpacing"/>
        <w:rPr>
          <w:rFonts w:cs="Arial"/>
        </w:rPr>
      </w:pPr>
      <w:r>
        <w:rPr>
          <w:rFonts w:cs="Arial"/>
        </w:rPr>
        <w:t xml:space="preserve">Fear of judgment of appearance, ability and/or priorities </w:t>
      </w:r>
      <w:r w:rsidR="00B33FDE">
        <w:rPr>
          <w:rFonts w:cs="Arial"/>
        </w:rPr>
        <w:t>and cost are</w:t>
      </w:r>
      <w:r>
        <w:rPr>
          <w:rFonts w:cs="Arial"/>
        </w:rPr>
        <w:t xml:space="preserve"> a major inhibitor to women undertaking sport.</w:t>
      </w:r>
      <w:r w:rsidR="008F183C">
        <w:rPr>
          <w:rStyle w:val="FootnoteReference"/>
          <w:rFonts w:cs="Arial"/>
        </w:rPr>
        <w:footnoteReference w:id="14"/>
      </w:r>
      <w:r>
        <w:rPr>
          <w:rFonts w:cs="Arial"/>
        </w:rPr>
        <w:t xml:space="preserve"> </w:t>
      </w:r>
      <w:r w:rsidRPr="004C539D">
        <w:t xml:space="preserve"> </w:t>
      </w:r>
      <w:r>
        <w:rPr>
          <w:rFonts w:cs="Arial"/>
        </w:rPr>
        <w:t>Providing a greater diversity of</w:t>
      </w:r>
      <w:r w:rsidR="00B33FDE">
        <w:rPr>
          <w:rFonts w:cs="Arial"/>
        </w:rPr>
        <w:t xml:space="preserve"> low cost </w:t>
      </w:r>
      <w:r>
        <w:rPr>
          <w:rFonts w:cs="Arial"/>
        </w:rPr>
        <w:t xml:space="preserve">golf programs to support </w:t>
      </w:r>
      <w:r w:rsidR="003F6E03">
        <w:rPr>
          <w:rFonts w:cs="Arial"/>
        </w:rPr>
        <w:t>participants new to the sport</w:t>
      </w:r>
      <w:r>
        <w:rPr>
          <w:rFonts w:cs="Arial"/>
        </w:rPr>
        <w:t xml:space="preserve"> to learn and gain confidence in playing golf will greatly assist their increased participation. Additionally, </w:t>
      </w:r>
      <w:r w:rsidR="008C2664">
        <w:rPr>
          <w:rFonts w:cs="Arial"/>
        </w:rPr>
        <w:t>f</w:t>
      </w:r>
      <w:r>
        <w:rPr>
          <w:rFonts w:cs="Arial"/>
        </w:rPr>
        <w:t xml:space="preserve">ocussed marketing to women and girls and increased use of </w:t>
      </w:r>
      <w:r w:rsidR="003F6E03">
        <w:rPr>
          <w:rFonts w:cs="Arial"/>
        </w:rPr>
        <w:t xml:space="preserve">diversity in </w:t>
      </w:r>
      <w:r w:rsidR="008C2664">
        <w:rPr>
          <w:rFonts w:cs="Arial"/>
        </w:rPr>
        <w:t>promotion</w:t>
      </w:r>
      <w:r w:rsidR="003F6E03">
        <w:rPr>
          <w:rFonts w:cs="Arial"/>
        </w:rPr>
        <w:t xml:space="preserve">al imagery </w:t>
      </w:r>
      <w:r>
        <w:rPr>
          <w:rFonts w:cs="Arial"/>
        </w:rPr>
        <w:t xml:space="preserve">will assist in visitation. </w:t>
      </w:r>
    </w:p>
    <w:p w14:paraId="7B38A0B5" w14:textId="77777777" w:rsidR="00DC49BE" w:rsidRDefault="00DC49BE" w:rsidP="00C32243">
      <w:pPr>
        <w:pStyle w:val="NoSpacing"/>
        <w:rPr>
          <w:rFonts w:cs="Arial"/>
        </w:rPr>
      </w:pPr>
    </w:p>
    <w:p w14:paraId="5A909454" w14:textId="5E5FBF14" w:rsidR="009903DC" w:rsidRDefault="00A77522" w:rsidP="00C32243">
      <w:pPr>
        <w:pStyle w:val="NoSpacing"/>
        <w:rPr>
          <w:rFonts w:cs="Arial"/>
          <w:highlight w:val="cyan"/>
        </w:rPr>
      </w:pPr>
      <w:r>
        <w:rPr>
          <w:rFonts w:cs="Arial"/>
        </w:rPr>
        <w:t xml:space="preserve">Learn to play programs such as </w:t>
      </w:r>
      <w:r w:rsidR="00801DA7" w:rsidRPr="00DC49BE">
        <w:rPr>
          <w:rFonts w:cs="Arial"/>
        </w:rPr>
        <w:t>MyGolf</w:t>
      </w:r>
      <w:r w:rsidR="00801DA7">
        <w:rPr>
          <w:rFonts w:cs="Arial"/>
        </w:rPr>
        <w:t xml:space="preserve"> </w:t>
      </w:r>
      <w:r>
        <w:rPr>
          <w:rFonts w:cs="Arial"/>
        </w:rPr>
        <w:t>have seen proven success in increasing participation.</w:t>
      </w:r>
      <w:r w:rsidR="0089123F">
        <w:rPr>
          <w:rFonts w:cs="Arial"/>
        </w:rPr>
        <w:t xml:space="preserve"> Ringwood and Dorset have both </w:t>
      </w:r>
      <w:r w:rsidR="0089123F" w:rsidRPr="00DC49BE">
        <w:rPr>
          <w:rFonts w:cs="Arial"/>
        </w:rPr>
        <w:t xml:space="preserve">recently </w:t>
      </w:r>
      <w:r w:rsidR="0089123F" w:rsidRPr="0089123F">
        <w:rPr>
          <w:rFonts w:cs="Arial"/>
        </w:rPr>
        <w:t xml:space="preserve">introduced </w:t>
      </w:r>
      <w:r w:rsidR="00ED6CAA">
        <w:rPr>
          <w:rFonts w:cs="Arial"/>
        </w:rPr>
        <w:t>the</w:t>
      </w:r>
      <w:r w:rsidR="0089123F">
        <w:rPr>
          <w:rFonts w:cs="Arial"/>
        </w:rPr>
        <w:t xml:space="preserve"> term based </w:t>
      </w:r>
      <w:r w:rsidR="00ED6CAA">
        <w:rPr>
          <w:rFonts w:cs="Arial"/>
        </w:rPr>
        <w:t>Junior Golf Program</w:t>
      </w:r>
      <w:r w:rsidR="00DC49BE">
        <w:rPr>
          <w:rFonts w:cs="Arial"/>
        </w:rPr>
        <w:t>,</w:t>
      </w:r>
      <w:r w:rsidR="00ED6CAA">
        <w:rPr>
          <w:rFonts w:cs="Arial"/>
        </w:rPr>
        <w:t xml:space="preserve"> MyGolf which has </w:t>
      </w:r>
      <w:r w:rsidR="00ED6CAA" w:rsidRPr="00DC49BE">
        <w:rPr>
          <w:rFonts w:cs="Arial"/>
        </w:rPr>
        <w:t xml:space="preserve">seen </w:t>
      </w:r>
      <w:r w:rsidR="00DC49BE" w:rsidRPr="00DC49BE">
        <w:rPr>
          <w:rFonts w:cs="Arial"/>
        </w:rPr>
        <w:t xml:space="preserve">a steady increase in </w:t>
      </w:r>
      <w:r w:rsidR="00ED6CAA" w:rsidRPr="00DC49BE">
        <w:rPr>
          <w:rFonts w:cs="Arial"/>
        </w:rPr>
        <w:t>enrolments</w:t>
      </w:r>
      <w:r w:rsidR="00DC49BE" w:rsidRPr="00DC49BE">
        <w:rPr>
          <w:rFonts w:cs="Arial"/>
        </w:rPr>
        <w:t xml:space="preserve"> since its inception.</w:t>
      </w:r>
      <w:r w:rsidR="00ED6CAA" w:rsidRPr="00DC49BE">
        <w:rPr>
          <w:rFonts w:cs="Arial"/>
        </w:rPr>
        <w:t xml:space="preserve"> </w:t>
      </w:r>
      <w:r w:rsidR="00DC49BE" w:rsidRPr="00DC49BE">
        <w:rPr>
          <w:rFonts w:cs="Arial"/>
        </w:rPr>
        <w:t xml:space="preserve"> </w:t>
      </w:r>
      <w:r w:rsidR="009903DC" w:rsidRPr="00DC49BE">
        <w:rPr>
          <w:rFonts w:cs="Arial"/>
        </w:rPr>
        <w:t>The cost for the weekly sessions</w:t>
      </w:r>
      <w:r w:rsidR="00B33FDE" w:rsidRPr="00DC49BE">
        <w:rPr>
          <w:rFonts w:cs="Arial"/>
        </w:rPr>
        <w:t xml:space="preserve"> equates to less than $20 per lesson</w:t>
      </w:r>
      <w:r w:rsidR="009903DC" w:rsidRPr="00DC49BE">
        <w:rPr>
          <w:rFonts w:cs="Arial"/>
        </w:rPr>
        <w:t xml:space="preserve"> </w:t>
      </w:r>
      <w:r w:rsidR="00382D22" w:rsidRPr="00DC49BE">
        <w:rPr>
          <w:rFonts w:cs="Arial"/>
        </w:rPr>
        <w:t xml:space="preserve">which is </w:t>
      </w:r>
      <w:r w:rsidR="004E1C12" w:rsidRPr="00DC49BE">
        <w:rPr>
          <w:rFonts w:cs="Arial"/>
        </w:rPr>
        <w:t xml:space="preserve">an </w:t>
      </w:r>
      <w:r w:rsidR="009903DC" w:rsidRPr="00DC49BE">
        <w:rPr>
          <w:rFonts w:cs="Arial"/>
        </w:rPr>
        <w:t>equivalent</w:t>
      </w:r>
      <w:r w:rsidR="007E7972" w:rsidRPr="00DC49BE">
        <w:rPr>
          <w:rFonts w:cs="Arial"/>
        </w:rPr>
        <w:t xml:space="preserve"> hourly rate</w:t>
      </w:r>
      <w:r w:rsidR="004E1C12" w:rsidRPr="00DC49BE">
        <w:rPr>
          <w:rFonts w:cs="Arial"/>
        </w:rPr>
        <w:t xml:space="preserve"> </w:t>
      </w:r>
      <w:r w:rsidR="00DC49BE" w:rsidRPr="00DC49BE">
        <w:rPr>
          <w:rFonts w:cs="Arial"/>
        </w:rPr>
        <w:t xml:space="preserve">to </w:t>
      </w:r>
      <w:r w:rsidR="004E1C12" w:rsidRPr="00DC49BE">
        <w:rPr>
          <w:rFonts w:cs="Arial"/>
        </w:rPr>
        <w:t>many sports including the</w:t>
      </w:r>
      <w:r w:rsidR="009903DC" w:rsidRPr="00DC49BE">
        <w:rPr>
          <w:rFonts w:cs="Arial"/>
        </w:rPr>
        <w:t xml:space="preserve"> Council’s </w:t>
      </w:r>
      <w:r w:rsidR="007E7972" w:rsidRPr="00DC49BE">
        <w:rPr>
          <w:rFonts w:cs="Arial"/>
        </w:rPr>
        <w:t xml:space="preserve">very popular </w:t>
      </w:r>
      <w:r w:rsidR="00DC49BE" w:rsidRPr="00DC49BE">
        <w:rPr>
          <w:rFonts w:cs="Arial"/>
        </w:rPr>
        <w:t xml:space="preserve">learn to swim and </w:t>
      </w:r>
      <w:r w:rsidR="009903DC" w:rsidRPr="00DC49BE">
        <w:rPr>
          <w:rFonts w:cs="Arial"/>
        </w:rPr>
        <w:t>gymnastics program</w:t>
      </w:r>
      <w:r w:rsidR="00DC49BE" w:rsidRPr="00DC49BE">
        <w:rPr>
          <w:rFonts w:cs="Arial"/>
        </w:rPr>
        <w:t>s</w:t>
      </w:r>
      <w:r w:rsidR="004E1C12" w:rsidRPr="00DC49BE">
        <w:rPr>
          <w:rFonts w:cs="Arial"/>
        </w:rPr>
        <w:t xml:space="preserve">. </w:t>
      </w:r>
      <w:r w:rsidR="00E9636C" w:rsidRPr="00DC49BE">
        <w:rPr>
          <w:rFonts w:cs="Arial"/>
        </w:rPr>
        <w:t>Targeted marketing for th</w:t>
      </w:r>
      <w:r w:rsidR="00DC49BE" w:rsidRPr="00DC49BE">
        <w:rPr>
          <w:rFonts w:cs="Arial"/>
        </w:rPr>
        <w:t>e MyGolf</w:t>
      </w:r>
      <w:r w:rsidR="00DC49BE">
        <w:rPr>
          <w:rFonts w:cs="Arial"/>
        </w:rPr>
        <w:t xml:space="preserve"> </w:t>
      </w:r>
      <w:r w:rsidR="00E9636C" w:rsidRPr="00DC49BE">
        <w:rPr>
          <w:rFonts w:cs="Arial"/>
        </w:rPr>
        <w:t xml:space="preserve">program can assist in improving the perception </w:t>
      </w:r>
      <w:r w:rsidR="00520BBF" w:rsidRPr="00DC49BE">
        <w:rPr>
          <w:rFonts w:cs="Arial"/>
        </w:rPr>
        <w:t xml:space="preserve">that golf is </w:t>
      </w:r>
      <w:r w:rsidR="00AA396A" w:rsidRPr="00DC49BE">
        <w:rPr>
          <w:rFonts w:cs="Arial"/>
        </w:rPr>
        <w:t>an expensive extracurricular activity.</w:t>
      </w:r>
    </w:p>
    <w:p w14:paraId="29D4EA59" w14:textId="77777777" w:rsidR="00FA6076" w:rsidRDefault="00FA6076" w:rsidP="00C32243">
      <w:pPr>
        <w:pStyle w:val="NoSpacing"/>
        <w:rPr>
          <w:rFonts w:cs="Arial"/>
          <w:highlight w:val="cyan"/>
        </w:rPr>
      </w:pPr>
    </w:p>
    <w:p w14:paraId="291F7375" w14:textId="05E519CA" w:rsidR="003F6E03" w:rsidRDefault="003F6E03" w:rsidP="00C32243">
      <w:pPr>
        <w:pStyle w:val="NoSpacing"/>
        <w:rPr>
          <w:rFonts w:cs="Arial"/>
          <w:color w:val="000000"/>
          <w:lang w:eastAsia="en-AU"/>
        </w:rPr>
      </w:pPr>
      <w:r w:rsidRPr="00E55CA8">
        <w:rPr>
          <w:rFonts w:cs="Arial"/>
        </w:rPr>
        <w:t>In 2019</w:t>
      </w:r>
      <w:r>
        <w:rPr>
          <w:rFonts w:cs="Arial"/>
        </w:rPr>
        <w:t>,</w:t>
      </w:r>
      <w:r w:rsidRPr="00E55CA8">
        <w:rPr>
          <w:rFonts w:cs="Arial"/>
        </w:rPr>
        <w:t xml:space="preserve"> Golf Australia partnered with Play by The Rules to develop a Clubs and Facilities Action Plan. The plan encourages facilities to engage members and the local community in golf participation programs as an effective way to retain the enthusiasm of existing members and to attract new participants and</w:t>
      </w:r>
      <w:proofErr w:type="gramStart"/>
      <w:r>
        <w:rPr>
          <w:rFonts w:cs="Arial"/>
        </w:rPr>
        <w:t>,</w:t>
      </w:r>
      <w:r w:rsidRPr="00E55CA8">
        <w:rPr>
          <w:rFonts w:cs="Arial"/>
        </w:rPr>
        <w:t xml:space="preserve"> in particular, </w:t>
      </w:r>
      <w:r>
        <w:rPr>
          <w:rFonts w:cs="Arial"/>
        </w:rPr>
        <w:t>t</w:t>
      </w:r>
      <w:r w:rsidRPr="00E55CA8">
        <w:rPr>
          <w:rFonts w:cs="Arial"/>
        </w:rPr>
        <w:t>hose</w:t>
      </w:r>
      <w:proofErr w:type="gramEnd"/>
      <w:r w:rsidRPr="00E55CA8">
        <w:rPr>
          <w:rFonts w:cs="Arial"/>
        </w:rPr>
        <w:t xml:space="preserve"> who are marginalised. Golf Australia has </w:t>
      </w:r>
      <w:proofErr w:type="gramStart"/>
      <w:r w:rsidRPr="00E55CA8">
        <w:rPr>
          <w:rFonts w:cs="Arial"/>
        </w:rPr>
        <w:t>a number of</w:t>
      </w:r>
      <w:proofErr w:type="gramEnd"/>
      <w:r w:rsidRPr="00E55CA8">
        <w:rPr>
          <w:rFonts w:cs="Arial"/>
        </w:rPr>
        <w:t xml:space="preserve"> programs designed to increase participation in golf and the Action Plan outlines an inclusion framework to review, adapt </w:t>
      </w:r>
      <w:r w:rsidRPr="00E55CA8">
        <w:rPr>
          <w:rFonts w:cs="Arial"/>
          <w:shd w:val="clear" w:color="auto" w:fill="FFFFFF"/>
        </w:rPr>
        <w:t>or modify facilities, programs and services to increase access and inclusion.</w:t>
      </w:r>
      <w:r>
        <w:rPr>
          <w:rStyle w:val="FootnoteReference"/>
          <w:rFonts w:cs="Arial"/>
          <w:shd w:val="clear" w:color="auto" w:fill="FFFFFF"/>
        </w:rPr>
        <w:footnoteReference w:id="15"/>
      </w:r>
      <w:r>
        <w:rPr>
          <w:rFonts w:cs="Arial"/>
          <w:color w:val="5E6879"/>
          <w:shd w:val="clear" w:color="auto" w:fill="FFFFFF"/>
        </w:rPr>
        <w:t xml:space="preserve"> </w:t>
      </w:r>
    </w:p>
    <w:p w14:paraId="369D0561" w14:textId="77777777" w:rsidR="003F6E03" w:rsidRDefault="003F6E03" w:rsidP="00C32243">
      <w:pPr>
        <w:pStyle w:val="NoSpacing"/>
        <w:rPr>
          <w:rFonts w:cs="Arial"/>
          <w:color w:val="000000"/>
          <w:lang w:eastAsia="en-AU"/>
        </w:rPr>
      </w:pPr>
    </w:p>
    <w:p w14:paraId="40E424B8" w14:textId="276268B7" w:rsidR="003F6E03" w:rsidRDefault="003F6E03" w:rsidP="00C32243">
      <w:pPr>
        <w:pStyle w:val="NoSpacing"/>
        <w:rPr>
          <w:rFonts w:cs="Arial"/>
        </w:rPr>
      </w:pPr>
      <w:r w:rsidRPr="00F236B8">
        <w:rPr>
          <w:rFonts w:cs="Arial"/>
          <w:color w:val="000000"/>
          <w:lang w:eastAsia="en-AU"/>
        </w:rPr>
        <w:t xml:space="preserve">Council’s </w:t>
      </w:r>
      <w:r w:rsidRPr="00E73490">
        <w:rPr>
          <w:rFonts w:cs="Arial"/>
          <w:i/>
          <w:color w:val="000000"/>
          <w:lang w:eastAsia="en-AU"/>
        </w:rPr>
        <w:t xml:space="preserve">Physical Activity Strategy </w:t>
      </w:r>
      <w:r w:rsidR="00E73490" w:rsidRPr="00E73490">
        <w:rPr>
          <w:rFonts w:cs="Arial"/>
          <w:i/>
          <w:color w:val="000000"/>
          <w:lang w:eastAsia="en-AU"/>
        </w:rPr>
        <w:t>2015 - 2020</w:t>
      </w:r>
      <w:r w:rsidR="00E73490" w:rsidRPr="00F236B8">
        <w:rPr>
          <w:rFonts w:cs="Arial"/>
          <w:color w:val="000000"/>
          <w:lang w:eastAsia="en-AU"/>
        </w:rPr>
        <w:t xml:space="preserve"> </w:t>
      </w:r>
      <w:r w:rsidR="00D9290B">
        <w:rPr>
          <w:rFonts w:cs="Arial"/>
          <w:color w:val="000000"/>
          <w:lang w:eastAsia="en-AU"/>
        </w:rPr>
        <w:t xml:space="preserve">and </w:t>
      </w:r>
      <w:r w:rsidR="00D9290B" w:rsidRPr="00E73490">
        <w:rPr>
          <w:rFonts w:cs="Arial"/>
          <w:i/>
        </w:rPr>
        <w:t>Disability Action Plan 2019-2021</w:t>
      </w:r>
      <w:r w:rsidR="00D9290B">
        <w:rPr>
          <w:rFonts w:cs="Arial"/>
        </w:rPr>
        <w:t xml:space="preserve"> have </w:t>
      </w:r>
      <w:r>
        <w:rPr>
          <w:rFonts w:cs="Arial"/>
          <w:color w:val="000000"/>
          <w:lang w:eastAsia="en-AU"/>
        </w:rPr>
        <w:t>action</w:t>
      </w:r>
      <w:r w:rsidR="00D9290B">
        <w:rPr>
          <w:rFonts w:cs="Arial"/>
          <w:color w:val="000000"/>
          <w:lang w:eastAsia="en-AU"/>
        </w:rPr>
        <w:t>s</w:t>
      </w:r>
      <w:r>
        <w:rPr>
          <w:rFonts w:cs="Arial"/>
          <w:color w:val="000000"/>
          <w:lang w:eastAsia="en-AU"/>
        </w:rPr>
        <w:t xml:space="preserve"> relating to </w:t>
      </w:r>
      <w:r w:rsidR="00D9290B">
        <w:rPr>
          <w:rFonts w:cs="Arial"/>
          <w:color w:val="000000"/>
          <w:lang w:eastAsia="en-AU"/>
        </w:rPr>
        <w:t xml:space="preserve">considering inclusion and accessibility requirements to </w:t>
      </w:r>
      <w:r>
        <w:rPr>
          <w:rFonts w:cs="Arial"/>
          <w:color w:val="000000"/>
          <w:lang w:eastAsia="en-AU"/>
        </w:rPr>
        <w:t>creat</w:t>
      </w:r>
      <w:r w:rsidR="00D9290B">
        <w:rPr>
          <w:rFonts w:cs="Arial"/>
          <w:color w:val="000000"/>
          <w:lang w:eastAsia="en-AU"/>
        </w:rPr>
        <w:t>e</w:t>
      </w:r>
      <w:r>
        <w:rPr>
          <w:rFonts w:cs="Arial"/>
          <w:color w:val="000000"/>
          <w:lang w:eastAsia="en-AU"/>
        </w:rPr>
        <w:t xml:space="preserve"> </w:t>
      </w:r>
      <w:r w:rsidR="00D9290B">
        <w:rPr>
          <w:rFonts w:cs="Arial"/>
          <w:color w:val="000000"/>
          <w:lang w:eastAsia="en-AU"/>
        </w:rPr>
        <w:t xml:space="preserve">active </w:t>
      </w:r>
      <w:r>
        <w:rPr>
          <w:rFonts w:cs="Arial"/>
          <w:color w:val="000000"/>
          <w:lang w:eastAsia="en-AU"/>
        </w:rPr>
        <w:t xml:space="preserve">participation opportunities for the inclusion of people with a disability. </w:t>
      </w:r>
      <w:r w:rsidRPr="00000FD9">
        <w:rPr>
          <w:rFonts w:cs="Arial"/>
        </w:rPr>
        <w:t>The recent Inclusion Action Plan will provide guidance to Maroondah Golf in achieving this action.</w:t>
      </w:r>
    </w:p>
    <w:p w14:paraId="1BB1A66D" w14:textId="77777777" w:rsidR="003F6E03" w:rsidRPr="009903DC" w:rsidRDefault="003F6E03" w:rsidP="00C32243">
      <w:pPr>
        <w:pStyle w:val="NoSpacing"/>
        <w:rPr>
          <w:rFonts w:cs="Arial"/>
        </w:rPr>
      </w:pPr>
    </w:p>
    <w:p w14:paraId="333BE1E1" w14:textId="2B55F622" w:rsidR="00D9290B" w:rsidRDefault="00961B4F" w:rsidP="00C32243">
      <w:pPr>
        <w:rPr>
          <w:rFonts w:eastAsiaTheme="majorEastAsia" w:cs="Arial"/>
          <w:b/>
          <w:bCs/>
          <w:color w:val="1F497D" w:themeColor="text2"/>
          <w:sz w:val="32"/>
          <w:szCs w:val="28"/>
          <w:lang w:val="en-US"/>
        </w:rPr>
      </w:pPr>
      <w:r w:rsidRPr="00DC49BE">
        <w:rPr>
          <w:rFonts w:cs="Arial"/>
        </w:rPr>
        <w:t>Maroondah Golf have recognised the need to provide a range of program o</w:t>
      </w:r>
      <w:r w:rsidR="009903DC" w:rsidRPr="00DC49BE">
        <w:rPr>
          <w:rFonts w:cs="Arial"/>
        </w:rPr>
        <w:t xml:space="preserve">ptions </w:t>
      </w:r>
      <w:r w:rsidRPr="00DC49BE">
        <w:rPr>
          <w:rFonts w:cs="Arial"/>
        </w:rPr>
        <w:t xml:space="preserve">to support </w:t>
      </w:r>
      <w:r w:rsidR="009903DC" w:rsidRPr="00DC49BE">
        <w:rPr>
          <w:rFonts w:cs="Arial"/>
        </w:rPr>
        <w:t>beginner adults or for those returning from a long hiatus</w:t>
      </w:r>
      <w:r w:rsidRPr="00DC49BE">
        <w:rPr>
          <w:rFonts w:cs="Arial"/>
        </w:rPr>
        <w:t xml:space="preserve">. </w:t>
      </w:r>
      <w:r w:rsidR="00B50FAB" w:rsidRPr="00DC49BE">
        <w:rPr>
          <w:rFonts w:cs="Arial"/>
        </w:rPr>
        <w:t>Both</w:t>
      </w:r>
      <w:r w:rsidR="009903DC" w:rsidRPr="00DC49BE">
        <w:rPr>
          <w:rFonts w:cs="Arial"/>
        </w:rPr>
        <w:t xml:space="preserve">, </w:t>
      </w:r>
      <w:r w:rsidR="00801DA7" w:rsidRPr="00DC49BE">
        <w:rPr>
          <w:rFonts w:cs="Arial"/>
        </w:rPr>
        <w:t>Ringwood and Dorset Golf</w:t>
      </w:r>
      <w:r w:rsidR="00B50FAB" w:rsidRPr="00DC49BE">
        <w:rPr>
          <w:rFonts w:cs="Arial"/>
        </w:rPr>
        <w:t xml:space="preserve"> have commenced monthly beginner </w:t>
      </w:r>
      <w:r w:rsidR="00801DA7" w:rsidRPr="00346EFA">
        <w:rPr>
          <w:rFonts w:cs="Arial"/>
        </w:rPr>
        <w:t>clinics</w:t>
      </w:r>
      <w:r w:rsidR="00B50FAB" w:rsidRPr="00346EFA">
        <w:rPr>
          <w:rFonts w:cs="Arial"/>
        </w:rPr>
        <w:t xml:space="preserve"> which</w:t>
      </w:r>
      <w:r w:rsidR="00801DA7" w:rsidRPr="00346EFA">
        <w:rPr>
          <w:rFonts w:cs="Arial"/>
        </w:rPr>
        <w:t xml:space="preserve"> </w:t>
      </w:r>
      <w:r w:rsidR="00B50FAB" w:rsidRPr="00346EFA">
        <w:rPr>
          <w:rFonts w:cs="Arial"/>
        </w:rPr>
        <w:t>they intend to review and expand</w:t>
      </w:r>
      <w:r w:rsidR="00346EFA">
        <w:rPr>
          <w:rFonts w:cs="Arial"/>
        </w:rPr>
        <w:t>.</w:t>
      </w:r>
      <w:r w:rsidR="00D9290B">
        <w:br w:type="page"/>
      </w:r>
    </w:p>
    <w:p w14:paraId="3821B5F8" w14:textId="33E354E0" w:rsidR="00996516" w:rsidRPr="00390541" w:rsidRDefault="00996516" w:rsidP="00E2146F">
      <w:pPr>
        <w:pStyle w:val="Heading3"/>
      </w:pPr>
      <w:bookmarkStart w:id="53" w:name="_Toc43811971"/>
      <w:r w:rsidRPr="00390541">
        <w:lastRenderedPageBreak/>
        <w:t>What the community has told us</w:t>
      </w:r>
      <w:bookmarkEnd w:id="53"/>
    </w:p>
    <w:p w14:paraId="004EB6B3" w14:textId="72053F6C" w:rsidR="00996516" w:rsidRDefault="00996516" w:rsidP="00C20340">
      <w:pPr>
        <w:pStyle w:val="NoSpacing"/>
        <w:jc w:val="both"/>
        <w:rPr>
          <w:rFonts w:cs="Arial"/>
        </w:rPr>
      </w:pPr>
    </w:p>
    <w:p w14:paraId="4E5F0E77" w14:textId="2EB669DD" w:rsidR="009A476D" w:rsidRDefault="009A476D" w:rsidP="00390541">
      <w:pPr>
        <w:pStyle w:val="NoSpacing"/>
        <w:rPr>
          <w:rFonts w:cs="Arial"/>
        </w:rPr>
      </w:pPr>
      <w:r>
        <w:rPr>
          <w:rFonts w:cs="Arial"/>
        </w:rPr>
        <w:t xml:space="preserve">Council’s </w:t>
      </w:r>
      <w:r w:rsidR="0097372E" w:rsidRPr="00390541">
        <w:rPr>
          <w:rFonts w:cs="Arial"/>
          <w:i/>
        </w:rPr>
        <w:t>Maroondah 2040 Community Vision</w:t>
      </w:r>
      <w:r w:rsidR="0097372E" w:rsidRPr="0097372E">
        <w:rPr>
          <w:rFonts w:cs="Arial"/>
        </w:rPr>
        <w:t xml:space="preserve"> captures the aspirations and priorities of the community looking ahead to the year 2040 and beyond. </w:t>
      </w:r>
      <w:r w:rsidR="0097372E">
        <w:rPr>
          <w:rFonts w:cs="Arial"/>
        </w:rPr>
        <w:t>The document articulates that t</w:t>
      </w:r>
      <w:r w:rsidRPr="009A476D">
        <w:rPr>
          <w:rFonts w:cs="Arial"/>
        </w:rPr>
        <w:t>here is a strong desire to ensure vulnerable groups have access to services and pathways that meet their needs</w:t>
      </w:r>
      <w:r w:rsidR="0097372E">
        <w:rPr>
          <w:rFonts w:cs="Arial"/>
        </w:rPr>
        <w:t>. R</w:t>
      </w:r>
      <w:r w:rsidRPr="009A476D">
        <w:rPr>
          <w:rFonts w:cs="Arial"/>
        </w:rPr>
        <w:t xml:space="preserve">esponding to our changing demographic is a crucial issue for the future as well as ensuring that Maroondah evolves as a </w:t>
      </w:r>
      <w:r w:rsidR="00CB12C6">
        <w:rPr>
          <w:rFonts w:cs="Arial"/>
        </w:rPr>
        <w:t>C</w:t>
      </w:r>
      <w:r w:rsidRPr="009A476D">
        <w:rPr>
          <w:rFonts w:cs="Arial"/>
        </w:rPr>
        <w:t>ity that is friendly and accessible for all ages and backgrounds</w:t>
      </w:r>
      <w:r w:rsidR="0097372E">
        <w:rPr>
          <w:rFonts w:cs="Arial"/>
        </w:rPr>
        <w:t>.</w:t>
      </w:r>
      <w:r w:rsidR="00CB12C6">
        <w:rPr>
          <w:rStyle w:val="FootnoteReference"/>
          <w:rFonts w:cs="Arial"/>
        </w:rPr>
        <w:footnoteReference w:id="16"/>
      </w:r>
    </w:p>
    <w:p w14:paraId="27081BB4" w14:textId="77777777" w:rsidR="00CB12C6" w:rsidRPr="00996516" w:rsidRDefault="00CB12C6" w:rsidP="0097372E">
      <w:pPr>
        <w:pStyle w:val="NoSpacing"/>
        <w:rPr>
          <w:rFonts w:cs="Arial"/>
        </w:rPr>
      </w:pPr>
    </w:p>
    <w:p w14:paraId="09A252D4" w14:textId="395C8D72" w:rsidR="000F1BC1" w:rsidRDefault="00D57CB7" w:rsidP="00E2146F">
      <w:pPr>
        <w:pStyle w:val="Heading3"/>
      </w:pPr>
      <w:r w:rsidRPr="00390541">
        <w:t>Your Say Maroondah sample of feedback</w:t>
      </w:r>
      <w:r w:rsidR="00390541" w:rsidRPr="00390541">
        <w:t>:</w:t>
      </w:r>
      <w:r w:rsidRPr="00390541">
        <w:t xml:space="preserve"> </w:t>
      </w:r>
    </w:p>
    <w:p w14:paraId="2EAB1D8A" w14:textId="77777777" w:rsidR="00390541" w:rsidRPr="00390541" w:rsidRDefault="00390541" w:rsidP="00390541">
      <w:pPr>
        <w:rPr>
          <w:lang w:eastAsia="en-AU"/>
        </w:rPr>
      </w:pPr>
    </w:p>
    <w:tbl>
      <w:tblPr>
        <w:tblW w:w="9963" w:type="dxa"/>
        <w:tblInd w:w="113" w:type="dxa"/>
        <w:tblBorders>
          <w:top w:val="single" w:sz="4" w:space="0" w:color="auto"/>
          <w:left w:val="single" w:sz="4" w:space="0" w:color="auto"/>
          <w:bottom w:val="single" w:sz="4" w:space="0" w:color="auto"/>
          <w:right w:val="single" w:sz="4" w:space="0" w:color="auto"/>
          <w:insideH w:val="single" w:sz="4" w:space="0" w:color="E6E6E6"/>
          <w:insideV w:val="single" w:sz="4" w:space="0" w:color="E6E6E6"/>
        </w:tblBorders>
        <w:shd w:val="clear" w:color="auto" w:fill="DDD9C3" w:themeFill="background2" w:themeFillShade="E6"/>
        <w:tblLook w:val="04A0" w:firstRow="1" w:lastRow="0" w:firstColumn="1" w:lastColumn="0" w:noHBand="0" w:noVBand="1"/>
      </w:tblPr>
      <w:tblGrid>
        <w:gridCol w:w="9963"/>
      </w:tblGrid>
      <w:tr w:rsidR="000F1BC1" w:rsidRPr="000F1BC1" w14:paraId="5CBDE22A" w14:textId="77777777" w:rsidTr="00C20340">
        <w:trPr>
          <w:trHeight w:val="301"/>
        </w:trPr>
        <w:tc>
          <w:tcPr>
            <w:tcW w:w="9963" w:type="dxa"/>
            <w:shd w:val="clear" w:color="auto" w:fill="DDD9C3" w:themeFill="background2" w:themeFillShade="E6"/>
            <w:vAlign w:val="center"/>
            <w:hideMark/>
          </w:tcPr>
          <w:p w14:paraId="0B18FE8C" w14:textId="77777777" w:rsidR="00390541" w:rsidRPr="00390541" w:rsidRDefault="00390541" w:rsidP="000F1BC1">
            <w:pPr>
              <w:rPr>
                <w:rFonts w:eastAsia="Times New Roman" w:cs="Arial"/>
                <w:i/>
                <w:iCs/>
                <w:color w:val="002060"/>
                <w:lang w:eastAsia="en-AU"/>
              </w:rPr>
            </w:pPr>
          </w:p>
          <w:p w14:paraId="61586EFF" w14:textId="7A6AA44E" w:rsidR="000F1BC1" w:rsidRDefault="005D45AB" w:rsidP="000F1BC1">
            <w:pPr>
              <w:rPr>
                <w:rFonts w:eastAsia="Times New Roman" w:cs="Arial"/>
                <w:i/>
                <w:iCs/>
                <w:color w:val="002060"/>
                <w:lang w:eastAsia="en-AU"/>
              </w:rPr>
            </w:pPr>
            <w:r w:rsidRPr="00390541">
              <w:rPr>
                <w:rFonts w:eastAsia="Times New Roman" w:cs="Arial"/>
                <w:i/>
                <w:iCs/>
                <w:color w:val="002060"/>
                <w:lang w:eastAsia="en-AU"/>
              </w:rPr>
              <w:t>“</w:t>
            </w:r>
            <w:r w:rsidR="000F1BC1" w:rsidRPr="00390541">
              <w:rPr>
                <w:rFonts w:eastAsia="Times New Roman" w:cs="Arial"/>
                <w:i/>
                <w:iCs/>
                <w:color w:val="002060"/>
                <w:lang w:eastAsia="en-AU"/>
              </w:rPr>
              <w:t>Most female golf activities are during the week which does not cater for those women that work.</w:t>
            </w:r>
            <w:r w:rsidRPr="00390541">
              <w:rPr>
                <w:rFonts w:eastAsia="Times New Roman" w:cs="Arial"/>
                <w:i/>
                <w:iCs/>
                <w:color w:val="002060"/>
                <w:lang w:eastAsia="en-AU"/>
              </w:rPr>
              <w:t>”</w:t>
            </w:r>
          </w:p>
          <w:p w14:paraId="682E2C8F" w14:textId="77777777" w:rsidR="00A71C72" w:rsidRDefault="00A71C72" w:rsidP="000F1BC1">
            <w:pPr>
              <w:rPr>
                <w:rFonts w:eastAsia="Times New Roman" w:cs="Arial"/>
                <w:i/>
                <w:iCs/>
                <w:color w:val="002060"/>
                <w:lang w:eastAsia="en-AU"/>
              </w:rPr>
            </w:pPr>
          </w:p>
          <w:p w14:paraId="6DBBE7F0" w14:textId="31D206B7" w:rsidR="00390541" w:rsidRPr="00390541" w:rsidRDefault="00390541" w:rsidP="000F1BC1">
            <w:pPr>
              <w:rPr>
                <w:rFonts w:eastAsia="Times New Roman" w:cs="Arial"/>
                <w:i/>
                <w:iCs/>
                <w:color w:val="002060"/>
                <w:lang w:eastAsia="en-AU"/>
              </w:rPr>
            </w:pPr>
          </w:p>
        </w:tc>
      </w:tr>
      <w:tr w:rsidR="000F1BC1" w:rsidRPr="000F1BC1" w14:paraId="68D7E3B7" w14:textId="77777777" w:rsidTr="00C20340">
        <w:trPr>
          <w:trHeight w:val="282"/>
        </w:trPr>
        <w:tc>
          <w:tcPr>
            <w:tcW w:w="9963" w:type="dxa"/>
            <w:shd w:val="clear" w:color="auto" w:fill="DDD9C3" w:themeFill="background2" w:themeFillShade="E6"/>
            <w:vAlign w:val="center"/>
            <w:hideMark/>
          </w:tcPr>
          <w:p w14:paraId="5FCF0D05" w14:textId="49408B4D" w:rsidR="000F1BC1" w:rsidRDefault="005D45AB" w:rsidP="000F1BC1">
            <w:pPr>
              <w:rPr>
                <w:rFonts w:eastAsia="Times New Roman" w:cs="Arial"/>
                <w:i/>
                <w:iCs/>
                <w:color w:val="002060"/>
                <w:lang w:eastAsia="en-AU"/>
              </w:rPr>
            </w:pPr>
            <w:r w:rsidRPr="00390541">
              <w:rPr>
                <w:rFonts w:eastAsia="Times New Roman" w:cs="Arial"/>
                <w:i/>
                <w:iCs/>
                <w:color w:val="002060"/>
                <w:lang w:eastAsia="en-AU"/>
              </w:rPr>
              <w:t>“</w:t>
            </w:r>
            <w:r w:rsidR="000F1BC1" w:rsidRPr="00390541">
              <w:rPr>
                <w:rFonts w:eastAsia="Times New Roman" w:cs="Arial"/>
                <w:i/>
                <w:iCs/>
                <w:color w:val="002060"/>
                <w:lang w:eastAsia="en-AU"/>
              </w:rPr>
              <w:t>Try encouraging more women into golf.</w:t>
            </w:r>
            <w:r w:rsidRPr="00390541">
              <w:rPr>
                <w:rFonts w:eastAsia="Times New Roman" w:cs="Arial"/>
                <w:i/>
                <w:iCs/>
                <w:color w:val="002060"/>
                <w:lang w:eastAsia="en-AU"/>
              </w:rPr>
              <w:t>”</w:t>
            </w:r>
          </w:p>
          <w:p w14:paraId="4C2CE37C" w14:textId="77777777" w:rsidR="00A71C72" w:rsidRDefault="00A71C72" w:rsidP="000F1BC1">
            <w:pPr>
              <w:rPr>
                <w:rFonts w:eastAsia="Times New Roman" w:cs="Arial"/>
                <w:i/>
                <w:iCs/>
                <w:color w:val="002060"/>
                <w:lang w:eastAsia="en-AU"/>
              </w:rPr>
            </w:pPr>
          </w:p>
          <w:p w14:paraId="7B9A4862" w14:textId="18A728A5" w:rsidR="00390541" w:rsidRPr="00390541" w:rsidRDefault="00390541" w:rsidP="000F1BC1">
            <w:pPr>
              <w:rPr>
                <w:rFonts w:eastAsia="Times New Roman" w:cs="Arial"/>
                <w:i/>
                <w:iCs/>
                <w:color w:val="002060"/>
                <w:lang w:eastAsia="en-AU"/>
              </w:rPr>
            </w:pPr>
          </w:p>
        </w:tc>
      </w:tr>
      <w:tr w:rsidR="000F1BC1" w:rsidRPr="000F1BC1" w14:paraId="081397FA" w14:textId="77777777" w:rsidTr="00C20340">
        <w:trPr>
          <w:trHeight w:val="505"/>
        </w:trPr>
        <w:tc>
          <w:tcPr>
            <w:tcW w:w="9963" w:type="dxa"/>
            <w:shd w:val="clear" w:color="auto" w:fill="DDD9C3" w:themeFill="background2" w:themeFillShade="E6"/>
            <w:vAlign w:val="center"/>
            <w:hideMark/>
          </w:tcPr>
          <w:p w14:paraId="3CFC8872" w14:textId="711FF611" w:rsidR="000F1BC1" w:rsidRDefault="005D45AB" w:rsidP="000F1BC1">
            <w:pPr>
              <w:rPr>
                <w:rFonts w:eastAsia="Times New Roman" w:cs="Arial"/>
                <w:i/>
                <w:iCs/>
                <w:color w:val="002060"/>
                <w:lang w:eastAsia="en-AU"/>
              </w:rPr>
            </w:pPr>
            <w:r w:rsidRPr="00390541">
              <w:rPr>
                <w:rFonts w:eastAsia="Times New Roman" w:cs="Arial"/>
                <w:i/>
                <w:iCs/>
                <w:color w:val="002060"/>
                <w:lang w:eastAsia="en-AU"/>
              </w:rPr>
              <w:t>“</w:t>
            </w:r>
            <w:r w:rsidR="000F1BC1" w:rsidRPr="00390541">
              <w:rPr>
                <w:rFonts w:eastAsia="Times New Roman" w:cs="Arial"/>
                <w:i/>
                <w:iCs/>
                <w:color w:val="002060"/>
                <w:lang w:eastAsia="en-AU"/>
              </w:rPr>
              <w:t>I feel more emphasis should be placed on encouraging more juniors to play.  A person can then play golf forever whereas players have a limited window of time for soccer and basketball due to age and more risk of injuries.</w:t>
            </w:r>
            <w:r w:rsidRPr="00390541">
              <w:rPr>
                <w:rFonts w:eastAsia="Times New Roman" w:cs="Arial"/>
                <w:i/>
                <w:iCs/>
                <w:color w:val="002060"/>
                <w:lang w:eastAsia="en-AU"/>
              </w:rPr>
              <w:t>”</w:t>
            </w:r>
          </w:p>
          <w:p w14:paraId="722FEB33" w14:textId="77777777" w:rsidR="00A71C72" w:rsidRDefault="00A71C72" w:rsidP="000F1BC1">
            <w:pPr>
              <w:rPr>
                <w:rFonts w:eastAsia="Times New Roman" w:cs="Arial"/>
                <w:i/>
                <w:iCs/>
                <w:color w:val="002060"/>
                <w:lang w:eastAsia="en-AU"/>
              </w:rPr>
            </w:pPr>
          </w:p>
          <w:p w14:paraId="3D47D718" w14:textId="253352CF" w:rsidR="00390541" w:rsidRPr="00390541" w:rsidRDefault="00390541" w:rsidP="000F1BC1">
            <w:pPr>
              <w:rPr>
                <w:rFonts w:eastAsia="Times New Roman" w:cs="Arial"/>
                <w:i/>
                <w:iCs/>
                <w:color w:val="002060"/>
                <w:lang w:eastAsia="en-AU"/>
              </w:rPr>
            </w:pPr>
          </w:p>
        </w:tc>
      </w:tr>
      <w:tr w:rsidR="000F1BC1" w:rsidRPr="000F1BC1" w14:paraId="10F459BD" w14:textId="77777777" w:rsidTr="00C20340">
        <w:trPr>
          <w:trHeight w:val="282"/>
        </w:trPr>
        <w:tc>
          <w:tcPr>
            <w:tcW w:w="9963" w:type="dxa"/>
            <w:shd w:val="clear" w:color="auto" w:fill="DDD9C3" w:themeFill="background2" w:themeFillShade="E6"/>
            <w:vAlign w:val="center"/>
            <w:hideMark/>
          </w:tcPr>
          <w:p w14:paraId="2FD1B94A" w14:textId="335EFBA3" w:rsidR="000F1BC1" w:rsidRDefault="005D45AB" w:rsidP="000F1BC1">
            <w:pPr>
              <w:rPr>
                <w:rFonts w:eastAsia="Times New Roman" w:cs="Arial"/>
                <w:i/>
                <w:iCs/>
                <w:color w:val="002060"/>
                <w:lang w:eastAsia="en-AU"/>
              </w:rPr>
            </w:pPr>
            <w:r w:rsidRPr="00390541">
              <w:rPr>
                <w:rFonts w:eastAsia="Times New Roman" w:cs="Arial"/>
                <w:i/>
                <w:iCs/>
                <w:color w:val="002060"/>
                <w:lang w:eastAsia="en-AU"/>
              </w:rPr>
              <w:t>“</w:t>
            </w:r>
            <w:r w:rsidR="000F1BC1" w:rsidRPr="00390541">
              <w:rPr>
                <w:rFonts w:eastAsia="Times New Roman" w:cs="Arial"/>
                <w:i/>
                <w:iCs/>
                <w:color w:val="002060"/>
                <w:lang w:eastAsia="en-AU"/>
              </w:rPr>
              <w:t>We need to have schools golf programs to encourage younger golfers.</w:t>
            </w:r>
            <w:r w:rsidRPr="00390541">
              <w:rPr>
                <w:rFonts w:eastAsia="Times New Roman" w:cs="Arial"/>
                <w:i/>
                <w:iCs/>
                <w:color w:val="002060"/>
                <w:lang w:eastAsia="en-AU"/>
              </w:rPr>
              <w:t>”</w:t>
            </w:r>
            <w:r w:rsidR="000F1BC1" w:rsidRPr="00390541">
              <w:rPr>
                <w:rFonts w:eastAsia="Times New Roman" w:cs="Arial"/>
                <w:i/>
                <w:iCs/>
                <w:color w:val="002060"/>
                <w:lang w:eastAsia="en-AU"/>
              </w:rPr>
              <w:t xml:space="preserve"> </w:t>
            </w:r>
          </w:p>
          <w:p w14:paraId="5DE87CA5" w14:textId="77777777" w:rsidR="00A71C72" w:rsidRDefault="00A71C72" w:rsidP="000F1BC1">
            <w:pPr>
              <w:rPr>
                <w:rFonts w:eastAsia="Times New Roman" w:cs="Arial"/>
                <w:i/>
                <w:iCs/>
                <w:color w:val="002060"/>
                <w:lang w:eastAsia="en-AU"/>
              </w:rPr>
            </w:pPr>
          </w:p>
          <w:p w14:paraId="70734393" w14:textId="3F0B4E90" w:rsidR="00390541" w:rsidRPr="00390541" w:rsidRDefault="00390541" w:rsidP="000F1BC1">
            <w:pPr>
              <w:rPr>
                <w:rFonts w:eastAsia="Times New Roman" w:cs="Arial"/>
                <w:i/>
                <w:iCs/>
                <w:color w:val="002060"/>
                <w:lang w:eastAsia="en-AU"/>
              </w:rPr>
            </w:pPr>
          </w:p>
        </w:tc>
      </w:tr>
      <w:tr w:rsidR="000F1BC1" w:rsidRPr="000F1BC1" w14:paraId="2C55206C" w14:textId="77777777" w:rsidTr="00C20340">
        <w:trPr>
          <w:trHeight w:val="505"/>
        </w:trPr>
        <w:tc>
          <w:tcPr>
            <w:tcW w:w="9963" w:type="dxa"/>
            <w:shd w:val="clear" w:color="auto" w:fill="DDD9C3" w:themeFill="background2" w:themeFillShade="E6"/>
            <w:vAlign w:val="center"/>
            <w:hideMark/>
          </w:tcPr>
          <w:p w14:paraId="240FC4BE" w14:textId="1BBE1098" w:rsidR="000F1BC1" w:rsidRDefault="000F1BC1" w:rsidP="000F1BC1">
            <w:pPr>
              <w:rPr>
                <w:rFonts w:eastAsia="Times New Roman" w:cs="Arial"/>
                <w:i/>
                <w:iCs/>
                <w:color w:val="002060"/>
                <w:lang w:eastAsia="en-AU"/>
              </w:rPr>
            </w:pPr>
            <w:r w:rsidRPr="00390541">
              <w:rPr>
                <w:rFonts w:eastAsia="Times New Roman" w:cs="Arial"/>
                <w:i/>
                <w:iCs/>
                <w:color w:val="002060"/>
                <w:lang w:eastAsia="en-AU"/>
              </w:rPr>
              <w:t xml:space="preserve"> </w:t>
            </w:r>
            <w:r w:rsidR="005D45AB" w:rsidRPr="00390541">
              <w:rPr>
                <w:rFonts w:eastAsia="Times New Roman" w:cs="Arial"/>
                <w:i/>
                <w:iCs/>
                <w:color w:val="002060"/>
                <w:lang w:eastAsia="en-AU"/>
              </w:rPr>
              <w:t>“</w:t>
            </w:r>
            <w:r w:rsidRPr="00390541">
              <w:rPr>
                <w:rFonts w:eastAsia="Times New Roman" w:cs="Arial"/>
                <w:i/>
                <w:iCs/>
                <w:color w:val="002060"/>
                <w:lang w:eastAsia="en-AU"/>
              </w:rPr>
              <w:t>I would recommend that cou</w:t>
            </w:r>
            <w:r w:rsidR="000063BE" w:rsidRPr="00390541">
              <w:rPr>
                <w:rFonts w:eastAsia="Times New Roman" w:cs="Arial"/>
                <w:i/>
                <w:iCs/>
                <w:color w:val="002060"/>
                <w:lang w:eastAsia="en-AU"/>
              </w:rPr>
              <w:t>n</w:t>
            </w:r>
            <w:r w:rsidRPr="00390541">
              <w:rPr>
                <w:rFonts w:eastAsia="Times New Roman" w:cs="Arial"/>
                <w:i/>
                <w:iCs/>
                <w:color w:val="002060"/>
                <w:lang w:eastAsia="en-AU"/>
              </w:rPr>
              <w:t>cil consider purchasing a couple of paragolfers</w:t>
            </w:r>
            <w:r w:rsidR="00D66B0C" w:rsidRPr="00390541">
              <w:rPr>
                <w:rFonts w:eastAsia="Times New Roman" w:cs="Arial"/>
                <w:i/>
                <w:iCs/>
                <w:color w:val="002060"/>
                <w:lang w:eastAsia="en-AU"/>
              </w:rPr>
              <w:t xml:space="preserve"> </w:t>
            </w:r>
            <w:r w:rsidRPr="00390541">
              <w:rPr>
                <w:rFonts w:eastAsia="Times New Roman" w:cs="Arial"/>
                <w:i/>
                <w:iCs/>
                <w:color w:val="002060"/>
                <w:lang w:eastAsia="en-AU"/>
              </w:rPr>
              <w:t>like Sandhurst Golf Club to promote those with disab</w:t>
            </w:r>
            <w:r w:rsidR="000063BE" w:rsidRPr="00390541">
              <w:rPr>
                <w:rFonts w:eastAsia="Times New Roman" w:cs="Arial"/>
                <w:i/>
                <w:iCs/>
                <w:color w:val="002060"/>
                <w:lang w:eastAsia="en-AU"/>
              </w:rPr>
              <w:t>i</w:t>
            </w:r>
            <w:r w:rsidRPr="00390541">
              <w:rPr>
                <w:rFonts w:eastAsia="Times New Roman" w:cs="Arial"/>
                <w:i/>
                <w:iCs/>
                <w:color w:val="002060"/>
                <w:lang w:eastAsia="en-AU"/>
              </w:rPr>
              <w:t>lities playing golf or at least having the opportunity to see if they would like to do it.</w:t>
            </w:r>
            <w:r w:rsidR="005D45AB" w:rsidRPr="00390541">
              <w:rPr>
                <w:rFonts w:eastAsia="Times New Roman" w:cs="Arial"/>
                <w:i/>
                <w:iCs/>
                <w:color w:val="002060"/>
                <w:lang w:eastAsia="en-AU"/>
              </w:rPr>
              <w:t>”</w:t>
            </w:r>
          </w:p>
          <w:p w14:paraId="658F6059" w14:textId="77777777" w:rsidR="00390541" w:rsidRPr="00390541" w:rsidRDefault="00390541" w:rsidP="000F1BC1">
            <w:pPr>
              <w:rPr>
                <w:rFonts w:eastAsia="Times New Roman" w:cs="Arial"/>
                <w:i/>
                <w:iCs/>
                <w:color w:val="002060"/>
                <w:lang w:eastAsia="en-AU"/>
              </w:rPr>
            </w:pPr>
          </w:p>
          <w:p w14:paraId="09235A8A" w14:textId="58EA0006" w:rsidR="00390541" w:rsidRPr="00390541" w:rsidRDefault="00390541" w:rsidP="000F1BC1">
            <w:pPr>
              <w:rPr>
                <w:rFonts w:eastAsia="Times New Roman" w:cs="Arial"/>
                <w:i/>
                <w:iCs/>
                <w:color w:val="002060"/>
                <w:lang w:eastAsia="en-AU"/>
              </w:rPr>
            </w:pPr>
          </w:p>
        </w:tc>
      </w:tr>
    </w:tbl>
    <w:p w14:paraId="4F9AF59A" w14:textId="77777777" w:rsidR="000F1BC1" w:rsidRPr="00996516" w:rsidRDefault="000F1BC1" w:rsidP="00996516">
      <w:pPr>
        <w:pStyle w:val="NoSpacing"/>
        <w:rPr>
          <w:rFonts w:cs="Arial"/>
        </w:rPr>
      </w:pPr>
    </w:p>
    <w:p w14:paraId="73EB5420" w14:textId="77777777" w:rsidR="00996516" w:rsidRPr="00EF6578" w:rsidRDefault="00996516" w:rsidP="00E2146F">
      <w:pPr>
        <w:pStyle w:val="Heading3"/>
      </w:pPr>
      <w:bookmarkStart w:id="54" w:name="_Toc43811972"/>
      <w:r w:rsidRPr="00EF6578">
        <w:t>Key directions</w:t>
      </w:r>
      <w:bookmarkEnd w:id="54"/>
      <w:r w:rsidRPr="00EF6578">
        <w:t xml:space="preserve"> </w:t>
      </w:r>
    </w:p>
    <w:p w14:paraId="26074E08" w14:textId="77777777" w:rsidR="00996516" w:rsidRPr="00996516" w:rsidRDefault="00996516" w:rsidP="00C20340">
      <w:pPr>
        <w:pStyle w:val="NoSpacing"/>
        <w:jc w:val="both"/>
        <w:rPr>
          <w:rFonts w:cs="Arial"/>
        </w:rPr>
      </w:pPr>
    </w:p>
    <w:p w14:paraId="1636C53B" w14:textId="77777777" w:rsidR="00AE2BF3" w:rsidRDefault="00AE2BF3" w:rsidP="00C20340">
      <w:pPr>
        <w:pStyle w:val="NoSpacing"/>
        <w:jc w:val="both"/>
        <w:rPr>
          <w:rFonts w:cs="Arial"/>
        </w:rPr>
      </w:pPr>
      <w:r>
        <w:rPr>
          <w:rFonts w:cs="Arial"/>
        </w:rPr>
        <w:t>Partner with Golf Australia, allied health agencies, CALD groups and individuals from underrepresented community cohorts to understand their specific needs in facility program and marketing design and delivery.</w:t>
      </w:r>
    </w:p>
    <w:p w14:paraId="7BF6C2B0" w14:textId="3EE82EB4" w:rsidR="00B50FAB" w:rsidRDefault="00B50FAB" w:rsidP="00C20340">
      <w:pPr>
        <w:pStyle w:val="NoSpacing"/>
        <w:jc w:val="both"/>
        <w:rPr>
          <w:rFonts w:cs="Arial"/>
        </w:rPr>
      </w:pPr>
    </w:p>
    <w:p w14:paraId="1D1E9FAC" w14:textId="5CF4C600" w:rsidR="006E514F" w:rsidRDefault="00B50FAB" w:rsidP="00C20340">
      <w:pPr>
        <w:pStyle w:val="NoSpacing"/>
        <w:jc w:val="both"/>
        <w:rPr>
          <w:rFonts w:cs="Arial"/>
        </w:rPr>
      </w:pPr>
      <w:r>
        <w:rPr>
          <w:rFonts w:cs="Arial"/>
        </w:rPr>
        <w:t>Utilise Golf Australia inclusion resources</w:t>
      </w:r>
      <w:r w:rsidR="00BF3CDD">
        <w:rPr>
          <w:rFonts w:cs="Arial"/>
        </w:rPr>
        <w:t xml:space="preserve">, </w:t>
      </w:r>
      <w:r>
        <w:rPr>
          <w:rFonts w:cs="Arial"/>
        </w:rPr>
        <w:t xml:space="preserve">Council’s Disability Action Plan and Equally Active Strategy </w:t>
      </w:r>
      <w:r w:rsidR="00BF3CDD">
        <w:rPr>
          <w:rFonts w:cs="Arial"/>
        </w:rPr>
        <w:t xml:space="preserve">to inform initiatives to include </w:t>
      </w:r>
      <w:r w:rsidR="000063BE">
        <w:rPr>
          <w:rFonts w:cs="Arial"/>
        </w:rPr>
        <w:t xml:space="preserve">and </w:t>
      </w:r>
      <w:r w:rsidR="00061612">
        <w:rPr>
          <w:rFonts w:cs="Arial"/>
        </w:rPr>
        <w:t xml:space="preserve">support </w:t>
      </w:r>
      <w:r w:rsidR="00BF3CDD">
        <w:rPr>
          <w:rFonts w:cs="Arial"/>
        </w:rPr>
        <w:t>Maroondah’s marginalised communities</w:t>
      </w:r>
      <w:r w:rsidR="000063BE">
        <w:rPr>
          <w:rFonts w:cs="Arial"/>
        </w:rPr>
        <w:t xml:space="preserve"> to play golf</w:t>
      </w:r>
    </w:p>
    <w:p w14:paraId="32BF25EE" w14:textId="3394457C" w:rsidR="00DB5BD2" w:rsidRDefault="00DB5BD2" w:rsidP="00C20340">
      <w:pPr>
        <w:pStyle w:val="NoSpacing"/>
        <w:jc w:val="both"/>
        <w:rPr>
          <w:rFonts w:cs="Arial"/>
        </w:rPr>
      </w:pPr>
    </w:p>
    <w:p w14:paraId="258A4FC5" w14:textId="77777777" w:rsidR="00996516" w:rsidRPr="00EF6578" w:rsidRDefault="00996516" w:rsidP="00E2146F">
      <w:pPr>
        <w:pStyle w:val="Heading3"/>
      </w:pPr>
      <w:bookmarkStart w:id="55" w:name="_Toc43811973"/>
      <w:r w:rsidRPr="00EF6578">
        <w:t>Priority actions</w:t>
      </w:r>
      <w:bookmarkEnd w:id="55"/>
    </w:p>
    <w:p w14:paraId="4622F1BD" w14:textId="77777777" w:rsidR="00996516" w:rsidRPr="00996516" w:rsidRDefault="00996516" w:rsidP="00C20340">
      <w:pPr>
        <w:pStyle w:val="NoSpacing"/>
        <w:jc w:val="both"/>
        <w:rPr>
          <w:rFonts w:cs="Arial"/>
        </w:rPr>
      </w:pPr>
    </w:p>
    <w:p w14:paraId="2DC6C4D4" w14:textId="77777777" w:rsidR="00302804" w:rsidRDefault="00DD0313" w:rsidP="00EF6578">
      <w:pPr>
        <w:pStyle w:val="NoSpacing"/>
        <w:numPr>
          <w:ilvl w:val="1"/>
          <w:numId w:val="11"/>
        </w:numPr>
        <w:rPr>
          <w:rFonts w:cs="Arial"/>
        </w:rPr>
      </w:pPr>
      <w:r>
        <w:rPr>
          <w:rFonts w:cs="Arial"/>
        </w:rPr>
        <w:t>Capture and a</w:t>
      </w:r>
      <w:r w:rsidR="00AB7662">
        <w:rPr>
          <w:rFonts w:cs="Arial"/>
        </w:rPr>
        <w:t>nalys</w:t>
      </w:r>
      <w:r>
        <w:rPr>
          <w:rFonts w:cs="Arial"/>
        </w:rPr>
        <w:t>e</w:t>
      </w:r>
      <w:r w:rsidR="00AB7662">
        <w:rPr>
          <w:rFonts w:cs="Arial"/>
        </w:rPr>
        <w:t xml:space="preserve"> participation data to identify under represented segments of the community</w:t>
      </w:r>
    </w:p>
    <w:p w14:paraId="72290717" w14:textId="37896A7B" w:rsidR="00AB7662" w:rsidRDefault="00AB7662" w:rsidP="00EF6578">
      <w:pPr>
        <w:pStyle w:val="NoSpacing"/>
        <w:ind w:left="360"/>
        <w:rPr>
          <w:rFonts w:cs="Arial"/>
        </w:rPr>
      </w:pPr>
      <w:r>
        <w:rPr>
          <w:rFonts w:cs="Arial"/>
        </w:rPr>
        <w:t xml:space="preserve"> </w:t>
      </w:r>
    </w:p>
    <w:p w14:paraId="48CF3130" w14:textId="3D79D22E" w:rsidR="00061612" w:rsidRDefault="00061612" w:rsidP="00EF6578">
      <w:pPr>
        <w:pStyle w:val="NoSpacing"/>
        <w:numPr>
          <w:ilvl w:val="1"/>
          <w:numId w:val="10"/>
        </w:numPr>
        <w:rPr>
          <w:rFonts w:cs="Arial"/>
        </w:rPr>
      </w:pPr>
      <w:r w:rsidRPr="00061612">
        <w:rPr>
          <w:rFonts w:cs="Arial"/>
        </w:rPr>
        <w:t>Develop an engagement strategy to consult with un</w:t>
      </w:r>
      <w:r w:rsidR="005D45AB">
        <w:rPr>
          <w:rFonts w:cs="Arial"/>
        </w:rPr>
        <w:t>der</w:t>
      </w:r>
      <w:r w:rsidRPr="00061612">
        <w:rPr>
          <w:rFonts w:cs="Arial"/>
        </w:rPr>
        <w:t>represented</w:t>
      </w:r>
      <w:r>
        <w:rPr>
          <w:rFonts w:cs="Arial"/>
        </w:rPr>
        <w:t xml:space="preserve"> </w:t>
      </w:r>
      <w:r w:rsidR="00FA3B1A">
        <w:rPr>
          <w:rFonts w:cs="Arial"/>
        </w:rPr>
        <w:t>groups</w:t>
      </w:r>
      <w:r w:rsidRPr="00061612">
        <w:rPr>
          <w:rFonts w:cs="Arial"/>
        </w:rPr>
        <w:t>, to plan for the provision of facilities, programs and engagement activities to meet their needs and promote ongoing participation</w:t>
      </w:r>
    </w:p>
    <w:p w14:paraId="05810E66" w14:textId="77777777" w:rsidR="00302804" w:rsidRDefault="00302804" w:rsidP="00EF6578">
      <w:pPr>
        <w:pStyle w:val="NoSpacing"/>
        <w:ind w:left="432"/>
        <w:rPr>
          <w:rFonts w:cs="Arial"/>
        </w:rPr>
      </w:pPr>
    </w:p>
    <w:p w14:paraId="5C96C477" w14:textId="431210CF" w:rsidR="00061612" w:rsidRDefault="00061612" w:rsidP="00EF6578">
      <w:pPr>
        <w:pStyle w:val="NoSpacing"/>
        <w:numPr>
          <w:ilvl w:val="1"/>
          <w:numId w:val="10"/>
        </w:numPr>
        <w:rPr>
          <w:rFonts w:cs="Arial"/>
        </w:rPr>
      </w:pPr>
      <w:r w:rsidRPr="00061612">
        <w:rPr>
          <w:rFonts w:cs="Arial"/>
        </w:rPr>
        <w:t>Develop facilities to ensure they cater for and are more appealing to underrepresented segments of the community</w:t>
      </w:r>
    </w:p>
    <w:p w14:paraId="271BA00E" w14:textId="77777777" w:rsidR="00302804" w:rsidRDefault="00302804" w:rsidP="00EF6578">
      <w:pPr>
        <w:pStyle w:val="NoSpacing"/>
        <w:ind w:left="432"/>
        <w:rPr>
          <w:rFonts w:cs="Arial"/>
        </w:rPr>
      </w:pPr>
    </w:p>
    <w:p w14:paraId="2B01F398" w14:textId="1E3EA398" w:rsidR="00AB7662" w:rsidRDefault="00AB7662" w:rsidP="00EF6578">
      <w:pPr>
        <w:pStyle w:val="NoSpacing"/>
        <w:numPr>
          <w:ilvl w:val="1"/>
          <w:numId w:val="10"/>
        </w:numPr>
        <w:rPr>
          <w:rFonts w:cs="Arial"/>
        </w:rPr>
      </w:pPr>
      <w:r>
        <w:rPr>
          <w:rFonts w:cs="Arial"/>
        </w:rPr>
        <w:t xml:space="preserve">Implement Golf Australia </w:t>
      </w:r>
      <w:r w:rsidR="00DD0313">
        <w:rPr>
          <w:rFonts w:cs="Arial"/>
        </w:rPr>
        <w:t xml:space="preserve">programs </w:t>
      </w:r>
      <w:r>
        <w:rPr>
          <w:rFonts w:cs="Arial"/>
        </w:rPr>
        <w:t xml:space="preserve">and other </w:t>
      </w:r>
      <w:r w:rsidR="00DD0313">
        <w:rPr>
          <w:rFonts w:cs="Arial"/>
        </w:rPr>
        <w:t>initiatives</w:t>
      </w:r>
      <w:r>
        <w:rPr>
          <w:rFonts w:cs="Arial"/>
        </w:rPr>
        <w:t xml:space="preserve"> to target underrepresented segments of the community</w:t>
      </w:r>
    </w:p>
    <w:p w14:paraId="6416CE3E" w14:textId="77777777" w:rsidR="00302804" w:rsidRDefault="00302804" w:rsidP="00EF6578">
      <w:pPr>
        <w:pStyle w:val="NoSpacing"/>
        <w:ind w:left="432"/>
        <w:rPr>
          <w:rFonts w:cs="Arial"/>
        </w:rPr>
      </w:pPr>
    </w:p>
    <w:p w14:paraId="3E3AD5CE" w14:textId="2B0F71A5" w:rsidR="00AB7662" w:rsidRDefault="00AB7662" w:rsidP="00EF6578">
      <w:pPr>
        <w:pStyle w:val="NoSpacing"/>
        <w:numPr>
          <w:ilvl w:val="1"/>
          <w:numId w:val="10"/>
        </w:numPr>
        <w:ind w:left="426"/>
        <w:rPr>
          <w:rFonts w:cs="Arial"/>
        </w:rPr>
      </w:pPr>
      <w:r>
        <w:rPr>
          <w:rFonts w:cs="Arial"/>
        </w:rPr>
        <w:t>Develop a participation plan that address underrepresented segments of the community and ensures financial sustainability</w:t>
      </w:r>
      <w:r w:rsidR="00EF6578">
        <w:rPr>
          <w:rFonts w:cs="Arial"/>
        </w:rPr>
        <w:t>.</w:t>
      </w:r>
    </w:p>
    <w:p w14:paraId="73E488CB" w14:textId="77777777" w:rsidR="00EF6578" w:rsidRDefault="00EF6578" w:rsidP="00EF6578">
      <w:pPr>
        <w:pStyle w:val="ListParagraph"/>
        <w:rPr>
          <w:rFonts w:cs="Arial"/>
        </w:rPr>
      </w:pPr>
    </w:p>
    <w:p w14:paraId="0A879864" w14:textId="77777777" w:rsidR="00EF6578" w:rsidRPr="00302804" w:rsidRDefault="00EF6578" w:rsidP="00EF6578">
      <w:pPr>
        <w:pStyle w:val="NoSpacing"/>
        <w:rPr>
          <w:rFonts w:cs="Arial"/>
        </w:rPr>
      </w:pPr>
    </w:p>
    <w:p w14:paraId="08FD3F3B" w14:textId="77777777" w:rsidR="00996516" w:rsidRPr="00EF6578" w:rsidRDefault="00996516" w:rsidP="00E2146F">
      <w:pPr>
        <w:pStyle w:val="Heading3"/>
      </w:pPr>
      <w:bookmarkStart w:id="56" w:name="_Toc43811974"/>
      <w:r w:rsidRPr="00EF6578">
        <w:lastRenderedPageBreak/>
        <w:t>Indicators of progress</w:t>
      </w:r>
      <w:bookmarkEnd w:id="56"/>
    </w:p>
    <w:p w14:paraId="362AF4B0" w14:textId="77777777" w:rsidR="009B3D08" w:rsidRDefault="009B3D08" w:rsidP="00C20340">
      <w:pPr>
        <w:pStyle w:val="NoSpacing"/>
        <w:jc w:val="both"/>
        <w:rPr>
          <w:rFonts w:cs="Arial"/>
        </w:rPr>
      </w:pPr>
    </w:p>
    <w:p w14:paraId="4D135766" w14:textId="1464EAE5" w:rsidR="009B3D08" w:rsidRPr="00346EFA" w:rsidRDefault="009B3D08" w:rsidP="00C20340">
      <w:pPr>
        <w:pStyle w:val="NoSpacing"/>
        <w:jc w:val="both"/>
        <w:rPr>
          <w:rFonts w:cs="Arial"/>
        </w:rPr>
      </w:pPr>
      <w:r>
        <w:rPr>
          <w:rFonts w:cs="Arial"/>
        </w:rPr>
        <w:t>Participation plan developed by</w:t>
      </w:r>
      <w:r w:rsidR="00061612">
        <w:rPr>
          <w:rFonts w:cs="Arial"/>
        </w:rPr>
        <w:t xml:space="preserve"> </w:t>
      </w:r>
      <w:r w:rsidR="00061612" w:rsidRPr="00346EFA">
        <w:rPr>
          <w:rFonts w:cs="Arial"/>
        </w:rPr>
        <w:t xml:space="preserve">August </w:t>
      </w:r>
      <w:r w:rsidRPr="00346EFA">
        <w:rPr>
          <w:rFonts w:cs="Arial"/>
        </w:rPr>
        <w:t>202</w:t>
      </w:r>
      <w:r w:rsidR="00195FE3" w:rsidRPr="00346EFA">
        <w:rPr>
          <w:rFonts w:cs="Arial"/>
        </w:rPr>
        <w:t>1</w:t>
      </w:r>
      <w:r w:rsidRPr="00346EFA">
        <w:rPr>
          <w:rFonts w:cs="Arial"/>
        </w:rPr>
        <w:t xml:space="preserve"> and 6 monthly reporting </w:t>
      </w:r>
      <w:proofErr w:type="gramStart"/>
      <w:r w:rsidRPr="00346EFA">
        <w:rPr>
          <w:rFonts w:cs="Arial"/>
        </w:rPr>
        <w:t>plan</w:t>
      </w:r>
      <w:proofErr w:type="gramEnd"/>
      <w:r w:rsidRPr="00346EFA">
        <w:rPr>
          <w:rFonts w:cs="Arial"/>
        </w:rPr>
        <w:t xml:space="preserve"> implemented.</w:t>
      </w:r>
    </w:p>
    <w:p w14:paraId="766F60B8" w14:textId="7A0CD3EB" w:rsidR="00996516" w:rsidRPr="00346EFA" w:rsidRDefault="009B3D08" w:rsidP="00C20340">
      <w:pPr>
        <w:pStyle w:val="NoSpacing"/>
        <w:jc w:val="both"/>
        <w:rPr>
          <w:rFonts w:cs="Arial"/>
        </w:rPr>
      </w:pPr>
      <w:r w:rsidRPr="00346EFA">
        <w:rPr>
          <w:rFonts w:cs="Arial"/>
        </w:rPr>
        <w:t xml:space="preserve"> </w:t>
      </w:r>
    </w:p>
    <w:p w14:paraId="7C83E1E5" w14:textId="597013F9" w:rsidR="00EC2706" w:rsidRDefault="009B3D08" w:rsidP="00302804">
      <w:pPr>
        <w:pStyle w:val="NoSpacing"/>
        <w:jc w:val="both"/>
        <w:rPr>
          <w:rFonts w:cs="Arial"/>
        </w:rPr>
      </w:pPr>
      <w:r w:rsidRPr="00346EFA">
        <w:rPr>
          <w:rFonts w:cs="Arial"/>
        </w:rPr>
        <w:t>Implement and review a</w:t>
      </w:r>
      <w:r w:rsidR="00CB7C26" w:rsidRPr="00346EFA">
        <w:rPr>
          <w:rFonts w:cs="Arial"/>
        </w:rPr>
        <w:t xml:space="preserve"> minimum two</w:t>
      </w:r>
      <w:r w:rsidRPr="00346EFA">
        <w:rPr>
          <w:rFonts w:cs="Arial"/>
        </w:rPr>
        <w:t xml:space="preserve"> </w:t>
      </w:r>
      <w:r w:rsidR="00CB7C26" w:rsidRPr="00346EFA">
        <w:rPr>
          <w:rFonts w:cs="Arial"/>
        </w:rPr>
        <w:t>initiatives per annum to address identified barriers to participation and</w:t>
      </w:r>
      <w:r w:rsidRPr="00346EFA">
        <w:rPr>
          <w:rFonts w:cs="Arial"/>
        </w:rPr>
        <w:t xml:space="preserve"> </w:t>
      </w:r>
      <w:r w:rsidR="00CB7C26" w:rsidRPr="00346EFA">
        <w:rPr>
          <w:rFonts w:cs="Arial"/>
        </w:rPr>
        <w:t>/ or targeted programming to increase the inclusion and participation of underrepresented groups.</w:t>
      </w:r>
    </w:p>
    <w:p w14:paraId="3BBB2155" w14:textId="77777777" w:rsidR="00302804" w:rsidRPr="00346EFA" w:rsidRDefault="00302804" w:rsidP="00302804">
      <w:pPr>
        <w:pStyle w:val="NoSpacing"/>
        <w:jc w:val="both"/>
        <w:rPr>
          <w:rFonts w:cs="Arial"/>
        </w:rPr>
      </w:pPr>
    </w:p>
    <w:p w14:paraId="49C09B24" w14:textId="20B95C44" w:rsidR="00EC2706" w:rsidRPr="00346EFA" w:rsidRDefault="00EC2706" w:rsidP="00996516">
      <w:pPr>
        <w:pStyle w:val="NoSpacing"/>
        <w:rPr>
          <w:rFonts w:cs="Arial"/>
        </w:rPr>
      </w:pPr>
      <w:r w:rsidRPr="00346EFA">
        <w:rPr>
          <w:rFonts w:cs="Arial"/>
        </w:rPr>
        <w:t xml:space="preserve">Diverse representation </w:t>
      </w:r>
      <w:r w:rsidR="002C5561" w:rsidRPr="00346EFA">
        <w:rPr>
          <w:rFonts w:cs="Arial"/>
        </w:rPr>
        <w:t xml:space="preserve">in marketing and promotional imagery. </w:t>
      </w:r>
    </w:p>
    <w:p w14:paraId="5BF0DDEE" w14:textId="427ED684" w:rsidR="00EF6578" w:rsidRDefault="00EF6578">
      <w:pPr>
        <w:rPr>
          <w:rFonts w:cs="Arial"/>
          <w:b/>
          <w:color w:val="0070C0"/>
          <w:sz w:val="24"/>
          <w:szCs w:val="24"/>
          <w:lang w:eastAsia="en-AU"/>
        </w:rPr>
      </w:pPr>
      <w:bookmarkStart w:id="57" w:name="_Toc43811975"/>
      <w:r>
        <w:rPr>
          <w:color w:val="0070C0"/>
        </w:rPr>
        <w:br w:type="page"/>
      </w:r>
    </w:p>
    <w:p w14:paraId="7E1E8BC1" w14:textId="5CF91D96" w:rsidR="00996516" w:rsidRPr="00EF6578" w:rsidRDefault="00996516" w:rsidP="00EF6578">
      <w:pPr>
        <w:pStyle w:val="Heading1"/>
      </w:pPr>
      <w:r w:rsidRPr="00EF6578">
        <w:lastRenderedPageBreak/>
        <w:t>Tracking our progress</w:t>
      </w:r>
      <w:bookmarkEnd w:id="57"/>
    </w:p>
    <w:p w14:paraId="61133983" w14:textId="49994D1B" w:rsidR="00084C88" w:rsidRPr="00084C88" w:rsidRDefault="00EF6578" w:rsidP="000F7A69">
      <w:pPr>
        <w:pStyle w:val="Heading2"/>
      </w:pPr>
      <w:bookmarkStart w:id="58" w:name="_Toc43811976"/>
      <w:r>
        <w:br/>
      </w:r>
      <w:r w:rsidR="00EA7D99" w:rsidRPr="00C33B63">
        <w:t xml:space="preserve">Implementation </w:t>
      </w:r>
      <w:r>
        <w:t>p</w:t>
      </w:r>
      <w:r w:rsidR="00EA7D99" w:rsidRPr="00C33B63">
        <w:t>rocess</w:t>
      </w:r>
      <w:bookmarkEnd w:id="58"/>
      <w:r w:rsidR="00EA7D99" w:rsidRPr="00C33B63">
        <w:t xml:space="preserve"> </w:t>
      </w:r>
    </w:p>
    <w:p w14:paraId="3CDF2984" w14:textId="77777777" w:rsidR="00084C88" w:rsidRDefault="00084C88" w:rsidP="00C20340">
      <w:pPr>
        <w:jc w:val="both"/>
        <w:rPr>
          <w:rFonts w:cs="Arial"/>
        </w:rPr>
      </w:pPr>
    </w:p>
    <w:p w14:paraId="60BC8A66" w14:textId="032175A0" w:rsidR="00053AD9" w:rsidRDefault="00EA7D99" w:rsidP="00EF6578">
      <w:pPr>
        <w:rPr>
          <w:rFonts w:ascii="Arial Black" w:eastAsiaTheme="majorEastAsia" w:hAnsi="Arial Black" w:cstheme="majorBidi"/>
          <w:iCs/>
          <w:sz w:val="28"/>
          <w:szCs w:val="28"/>
        </w:rPr>
      </w:pPr>
      <w:r w:rsidRPr="00EA7D99">
        <w:rPr>
          <w:rFonts w:cs="Arial"/>
        </w:rPr>
        <w:t xml:space="preserve">The </w:t>
      </w:r>
      <w:r w:rsidRPr="00EF6578">
        <w:rPr>
          <w:rFonts w:cs="Arial"/>
          <w:i/>
        </w:rPr>
        <w:t>Maroondah Golf Strategy</w:t>
      </w:r>
      <w:r w:rsidRPr="00EA7D99">
        <w:rPr>
          <w:rFonts w:cs="Arial"/>
        </w:rPr>
        <w:t xml:space="preserve"> forms part of Council’s response to delivering on Maroondah 2040: Our future together. It will </w:t>
      </w:r>
      <w:r w:rsidR="00084C88">
        <w:rPr>
          <w:rFonts w:cs="Arial"/>
        </w:rPr>
        <w:t xml:space="preserve">have a staged </w:t>
      </w:r>
      <w:r w:rsidRPr="00EA7D99">
        <w:rPr>
          <w:rFonts w:cs="Arial"/>
        </w:rPr>
        <w:t>implement</w:t>
      </w:r>
      <w:r w:rsidR="00084C88">
        <w:rPr>
          <w:rFonts w:cs="Arial"/>
        </w:rPr>
        <w:t xml:space="preserve">ation with further research and master planning required to inform future actions. </w:t>
      </w:r>
      <w:r w:rsidRPr="00EA7D99">
        <w:rPr>
          <w:rFonts w:cs="Arial"/>
        </w:rPr>
        <w:t xml:space="preserve"> The Strategy </w:t>
      </w:r>
      <w:r w:rsidR="00053AD9">
        <w:rPr>
          <w:rFonts w:cs="Arial"/>
        </w:rPr>
        <w:t xml:space="preserve">identifies </w:t>
      </w:r>
      <w:r w:rsidRPr="00EA7D99">
        <w:rPr>
          <w:rFonts w:cs="Arial"/>
        </w:rPr>
        <w:t>key priority actions</w:t>
      </w:r>
      <w:r w:rsidR="00053AD9">
        <w:rPr>
          <w:rFonts w:cs="Arial"/>
        </w:rPr>
        <w:t xml:space="preserve"> </w:t>
      </w:r>
      <w:r w:rsidRPr="00EA7D99">
        <w:rPr>
          <w:rFonts w:cs="Arial"/>
        </w:rPr>
        <w:t>which support the overall vision for Maroondah</w:t>
      </w:r>
      <w:r w:rsidR="00084C88">
        <w:rPr>
          <w:rFonts w:cs="Arial"/>
        </w:rPr>
        <w:t xml:space="preserve"> Golf</w:t>
      </w:r>
      <w:r w:rsidR="005E5D14">
        <w:rPr>
          <w:rFonts w:cs="Arial"/>
        </w:rPr>
        <w:t xml:space="preserve"> to</w:t>
      </w:r>
      <w:r w:rsidR="001C7F78">
        <w:rPr>
          <w:rFonts w:cs="Arial"/>
        </w:rPr>
        <w:t xml:space="preserve"> </w:t>
      </w:r>
      <w:r w:rsidR="00053AD9" w:rsidRPr="001C7F78">
        <w:rPr>
          <w:rFonts w:eastAsiaTheme="majorEastAsia" w:cs="Arial"/>
          <w:iCs/>
        </w:rPr>
        <w:t>continue to evolve and improve its offering to the community while remaining sustainable.</w:t>
      </w:r>
      <w:r w:rsidR="00053AD9" w:rsidRPr="001C7F78">
        <w:rPr>
          <w:rFonts w:ascii="Arial Black" w:eastAsiaTheme="majorEastAsia" w:hAnsi="Arial Black" w:cstheme="majorBidi"/>
          <w:iCs/>
          <w:sz w:val="28"/>
          <w:szCs w:val="28"/>
        </w:rPr>
        <w:t xml:space="preserve"> </w:t>
      </w:r>
    </w:p>
    <w:p w14:paraId="35AA30A0" w14:textId="77777777" w:rsidR="00C15744" w:rsidRDefault="00C15744" w:rsidP="00EF6578">
      <w:pPr>
        <w:rPr>
          <w:rFonts w:ascii="Arial Black" w:eastAsiaTheme="majorEastAsia" w:hAnsi="Arial Black" w:cstheme="majorBidi"/>
          <w:iCs/>
          <w:color w:val="FFFFFF" w:themeColor="background1"/>
          <w:sz w:val="28"/>
          <w:szCs w:val="28"/>
        </w:rPr>
      </w:pPr>
    </w:p>
    <w:p w14:paraId="279D1E13" w14:textId="43BAC499" w:rsidR="00EA7D99" w:rsidRDefault="00EA7D99" w:rsidP="00EF6578">
      <w:pPr>
        <w:rPr>
          <w:rFonts w:cs="Arial"/>
        </w:rPr>
      </w:pPr>
      <w:r w:rsidRPr="00EA7D99">
        <w:rPr>
          <w:rFonts w:cs="Arial"/>
        </w:rPr>
        <w:t xml:space="preserve">It is anticipated that additional priority actions and projects may be identified over time which will also support this vision and the changing needs of the Maroondah community. </w:t>
      </w:r>
    </w:p>
    <w:p w14:paraId="6F15041C" w14:textId="77777777" w:rsidR="00053AD9" w:rsidRPr="00EA7D99" w:rsidRDefault="00053AD9" w:rsidP="00EF6578">
      <w:pPr>
        <w:rPr>
          <w:rFonts w:cs="Arial"/>
        </w:rPr>
      </w:pPr>
    </w:p>
    <w:p w14:paraId="37A7D203" w14:textId="77777777" w:rsidR="00C15744" w:rsidRDefault="00EA7D99" w:rsidP="00EF6578">
      <w:pPr>
        <w:rPr>
          <w:rFonts w:cs="Arial"/>
        </w:rPr>
      </w:pPr>
      <w:r w:rsidRPr="00EA7D99">
        <w:rPr>
          <w:rFonts w:cs="Arial"/>
        </w:rPr>
        <w:t xml:space="preserve">An Implementation Plan will be developed to accompany an adopted </w:t>
      </w:r>
      <w:r w:rsidR="00053AD9" w:rsidRPr="00C15744">
        <w:rPr>
          <w:rFonts w:cs="Arial"/>
          <w:i/>
        </w:rPr>
        <w:t xml:space="preserve">Maroondah Golf </w:t>
      </w:r>
      <w:r w:rsidRPr="00C15744">
        <w:rPr>
          <w:rFonts w:cs="Arial"/>
          <w:i/>
        </w:rPr>
        <w:t>Strategy</w:t>
      </w:r>
      <w:r w:rsidRPr="00EA7D99">
        <w:rPr>
          <w:rFonts w:cs="Arial"/>
        </w:rPr>
        <w:t xml:space="preserve">. This Plan will establish timeframes and outline the resources required to deliver the actions in the Strategy. </w:t>
      </w:r>
    </w:p>
    <w:p w14:paraId="2D438F58" w14:textId="77777777" w:rsidR="00C15744" w:rsidRDefault="00C15744" w:rsidP="00EF6578">
      <w:pPr>
        <w:rPr>
          <w:rFonts w:cs="Arial"/>
        </w:rPr>
      </w:pPr>
    </w:p>
    <w:p w14:paraId="1118F96D" w14:textId="3C308AA4" w:rsidR="00053AD9" w:rsidRDefault="00EA7D99" w:rsidP="00EF6578">
      <w:pPr>
        <w:rPr>
          <w:rFonts w:cs="Arial"/>
        </w:rPr>
      </w:pPr>
      <w:r w:rsidRPr="00EA7D99">
        <w:rPr>
          <w:rFonts w:cs="Arial"/>
        </w:rPr>
        <w:t xml:space="preserve">Actions will be prioritised </w:t>
      </w:r>
      <w:proofErr w:type="gramStart"/>
      <w:r w:rsidRPr="00EA7D99">
        <w:rPr>
          <w:rFonts w:cs="Arial"/>
        </w:rPr>
        <w:t>taking into account</w:t>
      </w:r>
      <w:proofErr w:type="gramEnd"/>
      <w:r w:rsidRPr="00EA7D99">
        <w:rPr>
          <w:rFonts w:cs="Arial"/>
        </w:rPr>
        <w:t xml:space="preserve"> </w:t>
      </w:r>
      <w:r w:rsidR="00053AD9">
        <w:rPr>
          <w:rFonts w:cs="Arial"/>
        </w:rPr>
        <w:t>further research and planning required,</w:t>
      </w:r>
      <w:r w:rsidRPr="00EA7D99">
        <w:rPr>
          <w:rFonts w:cs="Arial"/>
        </w:rPr>
        <w:t xml:space="preserve"> cost effectiveness and the ability to deliver within timeframes. The Plan will address each of the focus areas and provide details regarding how and when Council will deliver on each of the priority actions</w:t>
      </w:r>
      <w:r w:rsidR="00053AD9">
        <w:rPr>
          <w:rFonts w:cs="Arial"/>
        </w:rPr>
        <w:t>.</w:t>
      </w:r>
    </w:p>
    <w:p w14:paraId="59A0D030" w14:textId="67463207" w:rsidR="008A41F9" w:rsidRDefault="008A41F9" w:rsidP="00EF6578">
      <w:pPr>
        <w:rPr>
          <w:rFonts w:cs="Arial"/>
        </w:rPr>
      </w:pPr>
      <w:r>
        <w:rPr>
          <w:rFonts w:cs="Arial"/>
        </w:rPr>
        <w:br w:type="page"/>
      </w:r>
    </w:p>
    <w:p w14:paraId="0AFA18ED" w14:textId="77777777" w:rsidR="00053AD9" w:rsidRDefault="00053AD9" w:rsidP="00EA7D99">
      <w:pPr>
        <w:rPr>
          <w:rFonts w:cs="Arial"/>
        </w:rPr>
      </w:pPr>
    </w:p>
    <w:tbl>
      <w:tblPr>
        <w:tblStyle w:val="TableGrid"/>
        <w:tblW w:w="10307" w:type="dxa"/>
        <w:tblLayout w:type="fixed"/>
        <w:tblLook w:val="04A0" w:firstRow="1" w:lastRow="0" w:firstColumn="1" w:lastColumn="0" w:noHBand="0" w:noVBand="1"/>
      </w:tblPr>
      <w:tblGrid>
        <w:gridCol w:w="7755"/>
        <w:gridCol w:w="1134"/>
        <w:gridCol w:w="1418"/>
      </w:tblGrid>
      <w:tr w:rsidR="001418B2" w14:paraId="5607D2A3" w14:textId="77777777" w:rsidTr="008A41F9">
        <w:tc>
          <w:tcPr>
            <w:tcW w:w="7755" w:type="dxa"/>
          </w:tcPr>
          <w:p w14:paraId="302D0900" w14:textId="63CB4D51" w:rsidR="006236DF" w:rsidRPr="00C33B63" w:rsidRDefault="006236DF" w:rsidP="00EA7D99">
            <w:pPr>
              <w:rPr>
                <w:rFonts w:cs="Arial"/>
                <w:b/>
                <w:color w:val="147CC2"/>
              </w:rPr>
            </w:pPr>
            <w:r w:rsidRPr="00C33B63">
              <w:rPr>
                <w:rFonts w:cs="Arial"/>
                <w:b/>
                <w:color w:val="147CC2"/>
              </w:rPr>
              <w:t>Priority Action</w:t>
            </w:r>
          </w:p>
        </w:tc>
        <w:tc>
          <w:tcPr>
            <w:tcW w:w="1134" w:type="dxa"/>
          </w:tcPr>
          <w:p w14:paraId="4ABF05BD" w14:textId="1A58CD4F" w:rsidR="006236DF" w:rsidRPr="00C33B63" w:rsidRDefault="006236DF" w:rsidP="00EA7D99">
            <w:pPr>
              <w:rPr>
                <w:rFonts w:cs="Arial"/>
                <w:b/>
                <w:color w:val="147CC2"/>
                <w:sz w:val="20"/>
                <w:szCs w:val="20"/>
              </w:rPr>
            </w:pPr>
            <w:r w:rsidRPr="00C33B63">
              <w:rPr>
                <w:rFonts w:cs="Arial"/>
                <w:b/>
                <w:color w:val="147CC2"/>
                <w:sz w:val="20"/>
                <w:szCs w:val="20"/>
              </w:rPr>
              <w:t>Priority</w:t>
            </w:r>
          </w:p>
        </w:tc>
        <w:tc>
          <w:tcPr>
            <w:tcW w:w="1418" w:type="dxa"/>
          </w:tcPr>
          <w:p w14:paraId="5A5A51FA" w14:textId="1DDD05D7" w:rsidR="006236DF" w:rsidRPr="00C33B63" w:rsidRDefault="006236DF" w:rsidP="00EA7D99">
            <w:pPr>
              <w:rPr>
                <w:rFonts w:cs="Arial"/>
                <w:b/>
                <w:color w:val="147CC2"/>
                <w:sz w:val="20"/>
                <w:szCs w:val="20"/>
              </w:rPr>
            </w:pPr>
            <w:r w:rsidRPr="00C33B63">
              <w:rPr>
                <w:rFonts w:cs="Arial"/>
                <w:b/>
                <w:color w:val="147CC2"/>
                <w:sz w:val="20"/>
                <w:szCs w:val="20"/>
              </w:rPr>
              <w:t xml:space="preserve">Indicative </w:t>
            </w:r>
            <w:r w:rsidR="007D0EBB" w:rsidRPr="00C33B63">
              <w:rPr>
                <w:rFonts w:cs="Arial"/>
                <w:b/>
                <w:color w:val="147CC2"/>
                <w:sz w:val="20"/>
                <w:szCs w:val="20"/>
              </w:rPr>
              <w:t>Completion</w:t>
            </w:r>
          </w:p>
        </w:tc>
      </w:tr>
      <w:tr w:rsidR="001418B2" w14:paraId="6CA89088" w14:textId="77777777" w:rsidTr="008A41F9">
        <w:tc>
          <w:tcPr>
            <w:tcW w:w="10307" w:type="dxa"/>
            <w:gridSpan w:val="3"/>
            <w:shd w:val="clear" w:color="auto" w:fill="DAEEF3" w:themeFill="accent5" w:themeFillTint="33"/>
          </w:tcPr>
          <w:p w14:paraId="342C70DE" w14:textId="77777777" w:rsidR="00265D67" w:rsidRPr="007D0EBB" w:rsidRDefault="00265D67" w:rsidP="00EA7D99">
            <w:pPr>
              <w:rPr>
                <w:rFonts w:cs="Arial"/>
                <w:b/>
                <w:sz w:val="24"/>
                <w:szCs w:val="24"/>
              </w:rPr>
            </w:pPr>
            <w:r w:rsidRPr="007D0EBB">
              <w:rPr>
                <w:rFonts w:cs="Arial"/>
                <w:b/>
                <w:sz w:val="24"/>
                <w:szCs w:val="24"/>
              </w:rPr>
              <w:t>Focus Area 1 - Enhancing Facilities</w:t>
            </w:r>
          </w:p>
          <w:p w14:paraId="4172D029" w14:textId="5DCA47AC" w:rsidR="00265D67" w:rsidRPr="007D0EBB" w:rsidRDefault="00265D67" w:rsidP="00EA7D99">
            <w:pPr>
              <w:rPr>
                <w:rFonts w:cs="Arial"/>
                <w:sz w:val="16"/>
                <w:szCs w:val="16"/>
              </w:rPr>
            </w:pPr>
          </w:p>
        </w:tc>
      </w:tr>
      <w:tr w:rsidR="006A7323" w14:paraId="0046699B" w14:textId="77777777" w:rsidTr="008A41F9">
        <w:tc>
          <w:tcPr>
            <w:tcW w:w="7755" w:type="dxa"/>
            <w:shd w:val="clear" w:color="auto" w:fill="DAEEF3" w:themeFill="accent5" w:themeFillTint="33"/>
          </w:tcPr>
          <w:p w14:paraId="4DE994A0" w14:textId="57269475" w:rsidR="00053AD9" w:rsidRPr="007D0EBB" w:rsidRDefault="00041CC3" w:rsidP="007D0EBB">
            <w:pPr>
              <w:spacing w:line="276" w:lineRule="auto"/>
              <w:rPr>
                <w:rFonts w:cs="Arial"/>
                <w:sz w:val="18"/>
                <w:szCs w:val="18"/>
              </w:rPr>
            </w:pPr>
            <w:r w:rsidRPr="007D0EBB">
              <w:rPr>
                <w:rFonts w:cs="Arial"/>
                <w:sz w:val="18"/>
                <w:szCs w:val="18"/>
              </w:rPr>
              <w:t xml:space="preserve">1.1   </w:t>
            </w:r>
            <w:r w:rsidR="008F1982" w:rsidRPr="007D0EBB">
              <w:rPr>
                <w:rFonts w:cs="Arial"/>
                <w:sz w:val="18"/>
                <w:szCs w:val="18"/>
              </w:rPr>
              <w:t>Develop a Maroondah Golf facilities master plan</w:t>
            </w:r>
            <w:r w:rsidR="0033289C" w:rsidRPr="0033289C">
              <w:rPr>
                <w:rFonts w:cs="Arial"/>
              </w:rPr>
              <w:t xml:space="preserve"> </w:t>
            </w:r>
            <w:r w:rsidR="0033289C" w:rsidRPr="0033289C">
              <w:rPr>
                <w:rFonts w:cs="Arial"/>
                <w:sz w:val="18"/>
                <w:szCs w:val="18"/>
              </w:rPr>
              <w:t>that demonstrates both social and financial positive outcomes for Council and community.</w:t>
            </w:r>
            <w:r w:rsidR="0033289C" w:rsidRPr="0033289C">
              <w:rPr>
                <w:rFonts w:cs="Arial"/>
              </w:rPr>
              <w:t xml:space="preserve"> </w:t>
            </w:r>
          </w:p>
        </w:tc>
        <w:tc>
          <w:tcPr>
            <w:tcW w:w="1134" w:type="dxa"/>
            <w:shd w:val="clear" w:color="auto" w:fill="DAEEF3" w:themeFill="accent5" w:themeFillTint="33"/>
          </w:tcPr>
          <w:p w14:paraId="14F7B018" w14:textId="7CD3636D" w:rsidR="00053AD9" w:rsidRPr="007D0EBB" w:rsidRDefault="00AA1CA7" w:rsidP="00EA7D99">
            <w:pPr>
              <w:rPr>
                <w:rFonts w:cs="Arial"/>
                <w:sz w:val="20"/>
                <w:szCs w:val="20"/>
              </w:rPr>
            </w:pPr>
            <w:r>
              <w:rPr>
                <w:rFonts w:cs="Arial"/>
                <w:sz w:val="20"/>
                <w:szCs w:val="20"/>
              </w:rPr>
              <w:t>HIGH</w:t>
            </w:r>
          </w:p>
        </w:tc>
        <w:tc>
          <w:tcPr>
            <w:tcW w:w="1418" w:type="dxa"/>
            <w:shd w:val="clear" w:color="auto" w:fill="DAEEF3" w:themeFill="accent5" w:themeFillTint="33"/>
          </w:tcPr>
          <w:p w14:paraId="7D2B46C2" w14:textId="5D511F33" w:rsidR="00053AD9" w:rsidRPr="00FA3B1A" w:rsidRDefault="007D0EBB" w:rsidP="00EA7D99">
            <w:pPr>
              <w:rPr>
                <w:rFonts w:cs="Arial"/>
                <w:sz w:val="20"/>
                <w:szCs w:val="20"/>
              </w:rPr>
            </w:pPr>
            <w:r w:rsidRPr="00FA3B1A">
              <w:rPr>
                <w:rFonts w:cs="Arial"/>
                <w:sz w:val="20"/>
                <w:szCs w:val="20"/>
              </w:rPr>
              <w:t>Dec. 2021</w:t>
            </w:r>
          </w:p>
        </w:tc>
      </w:tr>
      <w:tr w:rsidR="006A7323" w14:paraId="005A787A" w14:textId="77777777" w:rsidTr="008A41F9">
        <w:tc>
          <w:tcPr>
            <w:tcW w:w="7755" w:type="dxa"/>
            <w:shd w:val="clear" w:color="auto" w:fill="DAEEF3" w:themeFill="accent5" w:themeFillTint="33"/>
          </w:tcPr>
          <w:p w14:paraId="284E0CCB" w14:textId="203C7093" w:rsidR="00053AD9" w:rsidRPr="007D0EBB" w:rsidRDefault="00041CC3" w:rsidP="007D0EBB">
            <w:pPr>
              <w:spacing w:line="276" w:lineRule="auto"/>
              <w:rPr>
                <w:rFonts w:cs="Arial"/>
                <w:sz w:val="18"/>
                <w:szCs w:val="18"/>
              </w:rPr>
            </w:pPr>
            <w:r w:rsidRPr="007D0EBB">
              <w:rPr>
                <w:rFonts w:cs="Arial"/>
                <w:sz w:val="18"/>
                <w:szCs w:val="18"/>
              </w:rPr>
              <w:t xml:space="preserve">1.2   </w:t>
            </w:r>
            <w:r w:rsidR="0033289C" w:rsidRPr="0033289C">
              <w:rPr>
                <w:rFonts w:cs="Arial"/>
                <w:sz w:val="18"/>
                <w:szCs w:val="18"/>
              </w:rPr>
              <w:t>Develop feasibility study and comprehensive business case/s to support master</w:t>
            </w:r>
            <w:r w:rsidR="0033289C" w:rsidRPr="0033289C">
              <w:rPr>
                <w:rFonts w:cs="Arial"/>
              </w:rPr>
              <w:t xml:space="preserve"> </w:t>
            </w:r>
            <w:r w:rsidR="00265D67" w:rsidRPr="007D0EBB">
              <w:rPr>
                <w:rFonts w:cs="Arial"/>
                <w:sz w:val="18"/>
                <w:szCs w:val="18"/>
              </w:rPr>
              <w:t>plan</w:t>
            </w:r>
            <w:r w:rsidR="007D0EBB">
              <w:rPr>
                <w:rFonts w:cs="Arial"/>
                <w:sz w:val="18"/>
                <w:szCs w:val="18"/>
              </w:rPr>
              <w:t xml:space="preserve"> </w:t>
            </w:r>
          </w:p>
        </w:tc>
        <w:tc>
          <w:tcPr>
            <w:tcW w:w="1134" w:type="dxa"/>
            <w:shd w:val="clear" w:color="auto" w:fill="DAEEF3" w:themeFill="accent5" w:themeFillTint="33"/>
          </w:tcPr>
          <w:p w14:paraId="554D850A" w14:textId="2A535150" w:rsidR="00053AD9" w:rsidRPr="007D0EBB" w:rsidRDefault="00AA1CA7" w:rsidP="00EA7D99">
            <w:pPr>
              <w:rPr>
                <w:rFonts w:cs="Arial"/>
                <w:sz w:val="20"/>
                <w:szCs w:val="20"/>
              </w:rPr>
            </w:pPr>
            <w:r>
              <w:rPr>
                <w:rFonts w:cs="Arial"/>
                <w:sz w:val="20"/>
                <w:szCs w:val="20"/>
              </w:rPr>
              <w:t>HIGH</w:t>
            </w:r>
          </w:p>
        </w:tc>
        <w:tc>
          <w:tcPr>
            <w:tcW w:w="1418" w:type="dxa"/>
            <w:shd w:val="clear" w:color="auto" w:fill="DAEEF3" w:themeFill="accent5" w:themeFillTint="33"/>
          </w:tcPr>
          <w:p w14:paraId="19F5A8D3" w14:textId="21075584" w:rsidR="00053AD9" w:rsidRPr="00FA3B1A" w:rsidRDefault="007D0EBB" w:rsidP="00EA7D99">
            <w:pPr>
              <w:rPr>
                <w:rFonts w:cs="Arial"/>
                <w:sz w:val="20"/>
                <w:szCs w:val="20"/>
              </w:rPr>
            </w:pPr>
            <w:r w:rsidRPr="00FA3B1A">
              <w:rPr>
                <w:rFonts w:cs="Arial"/>
                <w:sz w:val="20"/>
                <w:szCs w:val="20"/>
              </w:rPr>
              <w:t>Continuing</w:t>
            </w:r>
          </w:p>
        </w:tc>
      </w:tr>
      <w:tr w:rsidR="006A7323" w14:paraId="2F97CA41" w14:textId="77777777" w:rsidTr="008A41F9">
        <w:tc>
          <w:tcPr>
            <w:tcW w:w="7755" w:type="dxa"/>
            <w:shd w:val="clear" w:color="auto" w:fill="DAEEF3" w:themeFill="accent5" w:themeFillTint="33"/>
          </w:tcPr>
          <w:p w14:paraId="6FF38B89" w14:textId="77777777" w:rsidR="00053AD9" w:rsidRDefault="00041CC3" w:rsidP="001418B2">
            <w:pPr>
              <w:spacing w:line="276" w:lineRule="auto"/>
              <w:rPr>
                <w:rFonts w:cs="Arial"/>
                <w:sz w:val="18"/>
                <w:szCs w:val="18"/>
              </w:rPr>
            </w:pPr>
            <w:r w:rsidRPr="007D0EBB">
              <w:rPr>
                <w:rFonts w:cs="Arial"/>
                <w:sz w:val="18"/>
                <w:szCs w:val="18"/>
              </w:rPr>
              <w:t xml:space="preserve">1.3   </w:t>
            </w:r>
            <w:r w:rsidR="00265D67" w:rsidRPr="007D0EBB">
              <w:rPr>
                <w:rFonts w:cs="Arial"/>
                <w:sz w:val="18"/>
                <w:szCs w:val="18"/>
              </w:rPr>
              <w:t>Develop long term (10+years) capital expenditure program</w:t>
            </w:r>
          </w:p>
          <w:p w14:paraId="29CCA149" w14:textId="0BCDC462" w:rsidR="007D0EBB" w:rsidRPr="007D0EBB" w:rsidRDefault="007D0EBB" w:rsidP="007D0EBB">
            <w:pPr>
              <w:spacing w:line="276" w:lineRule="auto"/>
              <w:rPr>
                <w:rFonts w:cs="Arial"/>
                <w:sz w:val="16"/>
                <w:szCs w:val="16"/>
              </w:rPr>
            </w:pPr>
          </w:p>
        </w:tc>
        <w:tc>
          <w:tcPr>
            <w:tcW w:w="1134" w:type="dxa"/>
            <w:shd w:val="clear" w:color="auto" w:fill="DAEEF3" w:themeFill="accent5" w:themeFillTint="33"/>
          </w:tcPr>
          <w:p w14:paraId="2A543381" w14:textId="0CD4BA15" w:rsidR="00053AD9" w:rsidRPr="007D0EBB" w:rsidRDefault="00AA1CA7" w:rsidP="00EA7D99">
            <w:pPr>
              <w:rPr>
                <w:rFonts w:cs="Arial"/>
                <w:sz w:val="20"/>
                <w:szCs w:val="20"/>
              </w:rPr>
            </w:pPr>
            <w:r>
              <w:rPr>
                <w:rFonts w:cs="Arial"/>
                <w:sz w:val="20"/>
                <w:szCs w:val="20"/>
              </w:rPr>
              <w:t>HIGH</w:t>
            </w:r>
          </w:p>
        </w:tc>
        <w:tc>
          <w:tcPr>
            <w:tcW w:w="1418" w:type="dxa"/>
            <w:shd w:val="clear" w:color="auto" w:fill="DAEEF3" w:themeFill="accent5" w:themeFillTint="33"/>
          </w:tcPr>
          <w:p w14:paraId="7B48B6BF" w14:textId="767DAF5E" w:rsidR="00053AD9" w:rsidRPr="00FA3B1A" w:rsidRDefault="007D0EBB" w:rsidP="00EA7D99">
            <w:pPr>
              <w:rPr>
                <w:rFonts w:cs="Arial"/>
                <w:sz w:val="20"/>
                <w:szCs w:val="20"/>
              </w:rPr>
            </w:pPr>
            <w:r w:rsidRPr="00FA3B1A">
              <w:rPr>
                <w:rFonts w:cs="Arial"/>
                <w:sz w:val="20"/>
                <w:szCs w:val="20"/>
              </w:rPr>
              <w:t>Feb. 202</w:t>
            </w:r>
            <w:r w:rsidR="00AA1CA7">
              <w:rPr>
                <w:rFonts w:cs="Arial"/>
                <w:sz w:val="20"/>
                <w:szCs w:val="20"/>
              </w:rPr>
              <w:t>1</w:t>
            </w:r>
          </w:p>
        </w:tc>
      </w:tr>
      <w:tr w:rsidR="001418B2" w14:paraId="43B07967" w14:textId="77777777" w:rsidTr="008A41F9">
        <w:tc>
          <w:tcPr>
            <w:tcW w:w="10307" w:type="dxa"/>
            <w:gridSpan w:val="3"/>
            <w:shd w:val="clear" w:color="auto" w:fill="F2DBDB" w:themeFill="accent2" w:themeFillTint="33"/>
          </w:tcPr>
          <w:p w14:paraId="193BD420" w14:textId="09C8356A" w:rsidR="00265D67" w:rsidRDefault="00265D67" w:rsidP="00EA7D99">
            <w:pPr>
              <w:rPr>
                <w:rFonts w:cs="Arial"/>
                <w:b/>
                <w:sz w:val="24"/>
                <w:szCs w:val="24"/>
              </w:rPr>
            </w:pPr>
            <w:r w:rsidRPr="007D0EBB">
              <w:rPr>
                <w:rFonts w:cs="Arial"/>
                <w:b/>
                <w:sz w:val="24"/>
                <w:szCs w:val="24"/>
              </w:rPr>
              <w:t>Focus Area 2 - Marketing, Engag</w:t>
            </w:r>
            <w:r w:rsidR="0033289C">
              <w:rPr>
                <w:rFonts w:cs="Arial"/>
                <w:b/>
                <w:sz w:val="24"/>
                <w:szCs w:val="24"/>
              </w:rPr>
              <w:t>e</w:t>
            </w:r>
            <w:r w:rsidRPr="007D0EBB">
              <w:rPr>
                <w:rFonts w:cs="Arial"/>
                <w:b/>
                <w:sz w:val="24"/>
                <w:szCs w:val="24"/>
              </w:rPr>
              <w:t xml:space="preserve">ment &amp; Pricing </w:t>
            </w:r>
          </w:p>
          <w:p w14:paraId="2D4B7ABD" w14:textId="7F0C62EB" w:rsidR="001418B2" w:rsidRPr="007D0EBB" w:rsidRDefault="001418B2" w:rsidP="00EA7D99">
            <w:pPr>
              <w:rPr>
                <w:rFonts w:cs="Arial"/>
                <w:b/>
                <w:sz w:val="16"/>
                <w:szCs w:val="16"/>
              </w:rPr>
            </w:pPr>
          </w:p>
        </w:tc>
      </w:tr>
      <w:tr w:rsidR="001418B2" w14:paraId="3263A52D" w14:textId="77777777" w:rsidTr="008A41F9">
        <w:tc>
          <w:tcPr>
            <w:tcW w:w="7755" w:type="dxa"/>
            <w:shd w:val="clear" w:color="auto" w:fill="F2DBDB" w:themeFill="accent2" w:themeFillTint="33"/>
          </w:tcPr>
          <w:p w14:paraId="112F0249" w14:textId="66490125" w:rsidR="00265D67" w:rsidRPr="007D0EBB" w:rsidRDefault="00CB1814" w:rsidP="007D0EBB">
            <w:pPr>
              <w:pStyle w:val="NoSpacing"/>
              <w:spacing w:line="276" w:lineRule="auto"/>
              <w:rPr>
                <w:rFonts w:cs="Arial"/>
                <w:sz w:val="18"/>
                <w:szCs w:val="18"/>
              </w:rPr>
            </w:pPr>
            <w:r w:rsidRPr="007D0EBB">
              <w:rPr>
                <w:rFonts w:cs="Arial"/>
                <w:sz w:val="18"/>
                <w:szCs w:val="18"/>
              </w:rPr>
              <w:t xml:space="preserve">2.1   </w:t>
            </w:r>
            <w:r w:rsidR="00265D67" w:rsidRPr="007D0EBB">
              <w:rPr>
                <w:rFonts w:cs="Arial"/>
                <w:sz w:val="18"/>
                <w:szCs w:val="18"/>
              </w:rPr>
              <w:t>Implement a system to capture customer and potential customer contact information</w:t>
            </w:r>
          </w:p>
        </w:tc>
        <w:tc>
          <w:tcPr>
            <w:tcW w:w="1134" w:type="dxa"/>
            <w:shd w:val="clear" w:color="auto" w:fill="F2DBDB" w:themeFill="accent2" w:themeFillTint="33"/>
          </w:tcPr>
          <w:p w14:paraId="53776FC1" w14:textId="021AB681" w:rsidR="00265D67" w:rsidRDefault="00AA1CA7" w:rsidP="00EA7D99">
            <w:pPr>
              <w:rPr>
                <w:rFonts w:cs="Arial"/>
              </w:rPr>
            </w:pPr>
            <w:r>
              <w:rPr>
                <w:rFonts w:cs="Arial"/>
              </w:rPr>
              <w:t>HIGH</w:t>
            </w:r>
          </w:p>
        </w:tc>
        <w:tc>
          <w:tcPr>
            <w:tcW w:w="1418" w:type="dxa"/>
            <w:shd w:val="clear" w:color="auto" w:fill="F2DBDB" w:themeFill="accent2" w:themeFillTint="33"/>
          </w:tcPr>
          <w:p w14:paraId="280712A9" w14:textId="143F6CA8" w:rsidR="00265D67" w:rsidRDefault="00AA1CA7" w:rsidP="00EA7D99">
            <w:pPr>
              <w:rPr>
                <w:rFonts w:cs="Arial"/>
              </w:rPr>
            </w:pPr>
            <w:r>
              <w:rPr>
                <w:rFonts w:cs="Arial"/>
              </w:rPr>
              <w:t>Dec 2020</w:t>
            </w:r>
          </w:p>
        </w:tc>
      </w:tr>
      <w:tr w:rsidR="001418B2" w14:paraId="41F19218" w14:textId="77777777" w:rsidTr="008A41F9">
        <w:tc>
          <w:tcPr>
            <w:tcW w:w="7755" w:type="dxa"/>
            <w:shd w:val="clear" w:color="auto" w:fill="F2DBDB" w:themeFill="accent2" w:themeFillTint="33"/>
          </w:tcPr>
          <w:p w14:paraId="2977E21A" w14:textId="1D64176D" w:rsidR="00265D67" w:rsidRPr="007D0EBB" w:rsidRDefault="00CB1814" w:rsidP="007D0EBB">
            <w:pPr>
              <w:pStyle w:val="NoSpacing"/>
              <w:spacing w:line="276" w:lineRule="auto"/>
              <w:rPr>
                <w:rFonts w:cs="Arial"/>
                <w:sz w:val="18"/>
                <w:szCs w:val="18"/>
              </w:rPr>
            </w:pPr>
            <w:r w:rsidRPr="007D0EBB">
              <w:rPr>
                <w:rFonts w:cs="Arial"/>
                <w:sz w:val="18"/>
                <w:szCs w:val="18"/>
              </w:rPr>
              <w:t xml:space="preserve">2.2   </w:t>
            </w:r>
            <w:r w:rsidR="00E83A41">
              <w:rPr>
                <w:rFonts w:cs="Arial"/>
                <w:sz w:val="18"/>
                <w:szCs w:val="18"/>
              </w:rPr>
              <w:t>Develop and regularly r</w:t>
            </w:r>
            <w:r w:rsidR="00265D67" w:rsidRPr="007D0EBB">
              <w:rPr>
                <w:rFonts w:cs="Arial"/>
                <w:sz w:val="18"/>
                <w:szCs w:val="18"/>
              </w:rPr>
              <w:t xml:space="preserve">eview </w:t>
            </w:r>
            <w:r w:rsidR="00E83A41">
              <w:rPr>
                <w:rFonts w:cs="Arial"/>
                <w:sz w:val="18"/>
                <w:szCs w:val="18"/>
              </w:rPr>
              <w:t>a</w:t>
            </w:r>
            <w:r w:rsidR="00265D67" w:rsidRPr="007D0EBB">
              <w:rPr>
                <w:rFonts w:cs="Arial"/>
                <w:sz w:val="18"/>
                <w:szCs w:val="18"/>
              </w:rPr>
              <w:t xml:space="preserve"> golf marketing plan to ensure it is relevant and engaging</w:t>
            </w:r>
          </w:p>
        </w:tc>
        <w:tc>
          <w:tcPr>
            <w:tcW w:w="1134" w:type="dxa"/>
            <w:shd w:val="clear" w:color="auto" w:fill="F2DBDB" w:themeFill="accent2" w:themeFillTint="33"/>
          </w:tcPr>
          <w:p w14:paraId="7729D6A9" w14:textId="7667AB49" w:rsidR="00265D67" w:rsidRDefault="00AA1CA7" w:rsidP="00EA7D99">
            <w:pPr>
              <w:rPr>
                <w:rFonts w:cs="Arial"/>
              </w:rPr>
            </w:pPr>
            <w:r>
              <w:rPr>
                <w:rFonts w:cs="Arial"/>
              </w:rPr>
              <w:t>MEDIUM</w:t>
            </w:r>
          </w:p>
        </w:tc>
        <w:tc>
          <w:tcPr>
            <w:tcW w:w="1418" w:type="dxa"/>
            <w:shd w:val="clear" w:color="auto" w:fill="F2DBDB" w:themeFill="accent2" w:themeFillTint="33"/>
          </w:tcPr>
          <w:p w14:paraId="1B1CFBB8" w14:textId="2CB304FC" w:rsidR="00265D67" w:rsidRDefault="00AA1CA7" w:rsidP="00EA7D99">
            <w:pPr>
              <w:rPr>
                <w:rFonts w:cs="Arial"/>
              </w:rPr>
            </w:pPr>
            <w:r>
              <w:rPr>
                <w:rFonts w:cs="Arial"/>
              </w:rPr>
              <w:t>Apr 2021</w:t>
            </w:r>
          </w:p>
        </w:tc>
      </w:tr>
      <w:tr w:rsidR="001418B2" w14:paraId="35F3C680" w14:textId="77777777" w:rsidTr="008A41F9">
        <w:tc>
          <w:tcPr>
            <w:tcW w:w="7755" w:type="dxa"/>
            <w:shd w:val="clear" w:color="auto" w:fill="F2DBDB" w:themeFill="accent2" w:themeFillTint="33"/>
          </w:tcPr>
          <w:p w14:paraId="0482D901" w14:textId="5C907931" w:rsidR="00265D67" w:rsidRPr="007D0EBB" w:rsidRDefault="00CB1814" w:rsidP="007D0EBB">
            <w:pPr>
              <w:pStyle w:val="NoSpacing"/>
              <w:spacing w:line="276" w:lineRule="auto"/>
              <w:rPr>
                <w:rFonts w:cs="Arial"/>
                <w:sz w:val="18"/>
                <w:szCs w:val="18"/>
              </w:rPr>
            </w:pPr>
            <w:r w:rsidRPr="007D0EBB">
              <w:rPr>
                <w:rFonts w:cs="Arial"/>
                <w:sz w:val="18"/>
                <w:szCs w:val="18"/>
              </w:rPr>
              <w:t xml:space="preserve">2.3   </w:t>
            </w:r>
            <w:r w:rsidR="00265D67" w:rsidRPr="007D0EBB">
              <w:rPr>
                <w:rFonts w:cs="Arial"/>
                <w:sz w:val="18"/>
                <w:szCs w:val="18"/>
              </w:rPr>
              <w:t xml:space="preserve">Implement online booking platform that captures customer data and has the functionality to </w:t>
            </w:r>
            <w:r w:rsidR="00A4001F" w:rsidRPr="007D0EBB">
              <w:rPr>
                <w:rFonts w:cs="Arial"/>
                <w:sz w:val="18"/>
                <w:szCs w:val="18"/>
              </w:rPr>
              <w:t xml:space="preserve">provide </w:t>
            </w:r>
            <w:r w:rsidR="00A4001F">
              <w:rPr>
                <w:rFonts w:cs="Arial"/>
                <w:sz w:val="18"/>
                <w:szCs w:val="18"/>
              </w:rPr>
              <w:t>dynamic</w:t>
            </w:r>
            <w:r w:rsidR="00265D67" w:rsidRPr="007D0EBB">
              <w:rPr>
                <w:rFonts w:cs="Arial"/>
                <w:sz w:val="18"/>
                <w:szCs w:val="18"/>
              </w:rPr>
              <w:t xml:space="preserve"> pricing</w:t>
            </w:r>
          </w:p>
        </w:tc>
        <w:tc>
          <w:tcPr>
            <w:tcW w:w="1134" w:type="dxa"/>
            <w:shd w:val="clear" w:color="auto" w:fill="F2DBDB" w:themeFill="accent2" w:themeFillTint="33"/>
          </w:tcPr>
          <w:p w14:paraId="2ACBB9EE" w14:textId="74478491" w:rsidR="00265D67" w:rsidRDefault="00AA1CA7" w:rsidP="00EA7D99">
            <w:pPr>
              <w:rPr>
                <w:rFonts w:cs="Arial"/>
              </w:rPr>
            </w:pPr>
            <w:r>
              <w:rPr>
                <w:rFonts w:cs="Arial"/>
              </w:rPr>
              <w:t>HIGH</w:t>
            </w:r>
          </w:p>
        </w:tc>
        <w:tc>
          <w:tcPr>
            <w:tcW w:w="1418" w:type="dxa"/>
            <w:shd w:val="clear" w:color="auto" w:fill="F2DBDB" w:themeFill="accent2" w:themeFillTint="33"/>
          </w:tcPr>
          <w:p w14:paraId="64A8ACA3" w14:textId="7CFABA0A" w:rsidR="00265D67" w:rsidRDefault="00AA1CA7" w:rsidP="00EA7D99">
            <w:pPr>
              <w:rPr>
                <w:rFonts w:cs="Arial"/>
              </w:rPr>
            </w:pPr>
            <w:r>
              <w:rPr>
                <w:rFonts w:cs="Arial"/>
              </w:rPr>
              <w:t>Sep 2020</w:t>
            </w:r>
          </w:p>
        </w:tc>
      </w:tr>
      <w:tr w:rsidR="001418B2" w14:paraId="5D56F095" w14:textId="77777777" w:rsidTr="008A41F9">
        <w:tc>
          <w:tcPr>
            <w:tcW w:w="7755" w:type="dxa"/>
            <w:shd w:val="clear" w:color="auto" w:fill="F2DBDB" w:themeFill="accent2" w:themeFillTint="33"/>
          </w:tcPr>
          <w:p w14:paraId="226DFB00" w14:textId="3D90F139" w:rsidR="00265D67" w:rsidRPr="007D0EBB" w:rsidRDefault="00CB1814" w:rsidP="007D0EBB">
            <w:pPr>
              <w:pStyle w:val="NoSpacing"/>
              <w:spacing w:line="276" w:lineRule="auto"/>
              <w:rPr>
                <w:rFonts w:cs="Arial"/>
                <w:sz w:val="18"/>
                <w:szCs w:val="18"/>
              </w:rPr>
            </w:pPr>
            <w:r w:rsidRPr="007D0EBB">
              <w:rPr>
                <w:rFonts w:cs="Arial"/>
                <w:sz w:val="18"/>
                <w:szCs w:val="18"/>
              </w:rPr>
              <w:t xml:space="preserve">2.4   </w:t>
            </w:r>
            <w:r w:rsidR="00265D67" w:rsidRPr="007D0EBB">
              <w:rPr>
                <w:rFonts w:cs="Arial"/>
                <w:sz w:val="18"/>
                <w:szCs w:val="18"/>
              </w:rPr>
              <w:t>Analyse data to identify opportunities to maximise yield through a demand based pricing structure</w:t>
            </w:r>
          </w:p>
        </w:tc>
        <w:tc>
          <w:tcPr>
            <w:tcW w:w="1134" w:type="dxa"/>
            <w:shd w:val="clear" w:color="auto" w:fill="F2DBDB" w:themeFill="accent2" w:themeFillTint="33"/>
          </w:tcPr>
          <w:p w14:paraId="7042FB33" w14:textId="15FEAAC2" w:rsidR="00265D67" w:rsidRDefault="00AA1CA7" w:rsidP="00EA7D99">
            <w:pPr>
              <w:rPr>
                <w:rFonts w:cs="Arial"/>
              </w:rPr>
            </w:pPr>
            <w:r>
              <w:rPr>
                <w:rFonts w:cs="Arial"/>
              </w:rPr>
              <w:t>HIGH</w:t>
            </w:r>
          </w:p>
        </w:tc>
        <w:tc>
          <w:tcPr>
            <w:tcW w:w="1418" w:type="dxa"/>
            <w:shd w:val="clear" w:color="auto" w:fill="F2DBDB" w:themeFill="accent2" w:themeFillTint="33"/>
          </w:tcPr>
          <w:p w14:paraId="54ABC950" w14:textId="5C687798" w:rsidR="00265D67" w:rsidRDefault="00AA1CA7" w:rsidP="00EA7D99">
            <w:pPr>
              <w:rPr>
                <w:rFonts w:cs="Arial"/>
              </w:rPr>
            </w:pPr>
            <w:r>
              <w:rPr>
                <w:rFonts w:cs="Arial"/>
              </w:rPr>
              <w:t>Ongoing</w:t>
            </w:r>
          </w:p>
        </w:tc>
      </w:tr>
      <w:tr w:rsidR="001418B2" w14:paraId="168B7BC2" w14:textId="77777777" w:rsidTr="008A41F9">
        <w:trPr>
          <w:trHeight w:val="304"/>
        </w:trPr>
        <w:tc>
          <w:tcPr>
            <w:tcW w:w="7755" w:type="dxa"/>
            <w:shd w:val="clear" w:color="auto" w:fill="F2DBDB" w:themeFill="accent2" w:themeFillTint="33"/>
          </w:tcPr>
          <w:p w14:paraId="164E7EFD" w14:textId="5D520EA8" w:rsidR="00265D67" w:rsidRPr="007D0EBB" w:rsidRDefault="00CB1814" w:rsidP="007D0EBB">
            <w:pPr>
              <w:pStyle w:val="NoSpacing"/>
              <w:spacing w:line="276" w:lineRule="auto"/>
              <w:rPr>
                <w:rFonts w:cs="Arial"/>
                <w:sz w:val="18"/>
                <w:szCs w:val="18"/>
              </w:rPr>
            </w:pPr>
            <w:r w:rsidRPr="007D0EBB">
              <w:rPr>
                <w:rFonts w:cs="Arial"/>
                <w:sz w:val="18"/>
                <w:szCs w:val="18"/>
              </w:rPr>
              <w:t xml:space="preserve">2.5   </w:t>
            </w:r>
            <w:r w:rsidR="00265D67" w:rsidRPr="007D0EBB">
              <w:rPr>
                <w:rFonts w:cs="Arial"/>
                <w:sz w:val="18"/>
                <w:szCs w:val="18"/>
              </w:rPr>
              <w:t>Benchmark, review and set pricing to ensure competitive neutrality principles are met.</w:t>
            </w:r>
          </w:p>
        </w:tc>
        <w:tc>
          <w:tcPr>
            <w:tcW w:w="1134" w:type="dxa"/>
            <w:shd w:val="clear" w:color="auto" w:fill="F2DBDB" w:themeFill="accent2" w:themeFillTint="33"/>
          </w:tcPr>
          <w:p w14:paraId="5C6A5BBE" w14:textId="55FA652A" w:rsidR="00265D67" w:rsidRDefault="00AA1CA7" w:rsidP="00EA7D99">
            <w:pPr>
              <w:rPr>
                <w:rFonts w:cs="Arial"/>
              </w:rPr>
            </w:pPr>
            <w:r>
              <w:rPr>
                <w:rFonts w:cs="Arial"/>
              </w:rPr>
              <w:t>HIGH</w:t>
            </w:r>
          </w:p>
        </w:tc>
        <w:tc>
          <w:tcPr>
            <w:tcW w:w="1418" w:type="dxa"/>
            <w:shd w:val="clear" w:color="auto" w:fill="F2DBDB" w:themeFill="accent2" w:themeFillTint="33"/>
          </w:tcPr>
          <w:p w14:paraId="774E6BD3" w14:textId="6F610987" w:rsidR="00265D67" w:rsidRDefault="00AA1CA7" w:rsidP="00EA7D99">
            <w:pPr>
              <w:rPr>
                <w:rFonts w:cs="Arial"/>
              </w:rPr>
            </w:pPr>
            <w:r>
              <w:rPr>
                <w:rFonts w:cs="Arial"/>
              </w:rPr>
              <w:t>Ongoing</w:t>
            </w:r>
          </w:p>
        </w:tc>
      </w:tr>
      <w:tr w:rsidR="00B539CF" w14:paraId="5134D9C6" w14:textId="77777777" w:rsidTr="008A41F9">
        <w:trPr>
          <w:trHeight w:val="281"/>
        </w:trPr>
        <w:tc>
          <w:tcPr>
            <w:tcW w:w="7755" w:type="dxa"/>
            <w:shd w:val="clear" w:color="auto" w:fill="F2DBDB" w:themeFill="accent2" w:themeFillTint="33"/>
          </w:tcPr>
          <w:p w14:paraId="005241CA" w14:textId="0C17B602" w:rsidR="00B539CF" w:rsidRPr="007D0EBB" w:rsidRDefault="00E83A41" w:rsidP="007D0EBB">
            <w:pPr>
              <w:pStyle w:val="NoSpacing"/>
              <w:spacing w:line="276" w:lineRule="auto"/>
              <w:rPr>
                <w:rFonts w:cs="Arial"/>
                <w:sz w:val="18"/>
                <w:szCs w:val="18"/>
              </w:rPr>
            </w:pPr>
            <w:r w:rsidRPr="00E83A41">
              <w:rPr>
                <w:rFonts w:cs="Arial"/>
                <w:sz w:val="18"/>
                <w:szCs w:val="18"/>
              </w:rPr>
              <w:t>2.6.</w:t>
            </w:r>
            <w:r>
              <w:rPr>
                <w:rFonts w:cs="Arial"/>
                <w:sz w:val="18"/>
                <w:szCs w:val="18"/>
              </w:rPr>
              <w:t xml:space="preserve">  </w:t>
            </w:r>
            <w:r w:rsidRPr="00E83A41">
              <w:rPr>
                <w:rFonts w:cs="Arial"/>
                <w:sz w:val="18"/>
                <w:szCs w:val="18"/>
              </w:rPr>
              <w:t>Review membership offering to ensure offerings are relevant and maximum yield is achieved</w:t>
            </w:r>
          </w:p>
        </w:tc>
        <w:tc>
          <w:tcPr>
            <w:tcW w:w="1134" w:type="dxa"/>
            <w:shd w:val="clear" w:color="auto" w:fill="F2DBDB" w:themeFill="accent2" w:themeFillTint="33"/>
          </w:tcPr>
          <w:p w14:paraId="6EB29C3A" w14:textId="16CF3E04" w:rsidR="00B539CF" w:rsidRDefault="00AA1CA7" w:rsidP="00EA7D99">
            <w:pPr>
              <w:rPr>
                <w:rFonts w:cs="Arial"/>
              </w:rPr>
            </w:pPr>
            <w:r>
              <w:rPr>
                <w:rFonts w:cs="Arial"/>
              </w:rPr>
              <w:t>HIGH</w:t>
            </w:r>
          </w:p>
        </w:tc>
        <w:tc>
          <w:tcPr>
            <w:tcW w:w="1418" w:type="dxa"/>
            <w:shd w:val="clear" w:color="auto" w:fill="F2DBDB" w:themeFill="accent2" w:themeFillTint="33"/>
          </w:tcPr>
          <w:p w14:paraId="55203F9A" w14:textId="3019208D" w:rsidR="00B539CF" w:rsidRDefault="00C23529" w:rsidP="00EA7D99">
            <w:pPr>
              <w:rPr>
                <w:rFonts w:cs="Arial"/>
              </w:rPr>
            </w:pPr>
            <w:r>
              <w:rPr>
                <w:rFonts w:cs="Arial"/>
              </w:rPr>
              <w:t>Dec 2020</w:t>
            </w:r>
          </w:p>
        </w:tc>
      </w:tr>
      <w:tr w:rsidR="00B539CF" w14:paraId="1E798B3E" w14:textId="77777777" w:rsidTr="008A41F9">
        <w:trPr>
          <w:trHeight w:val="423"/>
        </w:trPr>
        <w:tc>
          <w:tcPr>
            <w:tcW w:w="7755" w:type="dxa"/>
            <w:shd w:val="clear" w:color="auto" w:fill="F2DBDB" w:themeFill="accent2" w:themeFillTint="33"/>
          </w:tcPr>
          <w:p w14:paraId="7A9DD4A0" w14:textId="61CE490D" w:rsidR="00B539CF" w:rsidRDefault="00A4001F" w:rsidP="007D0EBB">
            <w:pPr>
              <w:pStyle w:val="NoSpacing"/>
              <w:spacing w:line="276" w:lineRule="auto"/>
              <w:rPr>
                <w:rFonts w:cs="Arial"/>
                <w:sz w:val="18"/>
                <w:szCs w:val="18"/>
              </w:rPr>
            </w:pPr>
            <w:r w:rsidRPr="00E83A41">
              <w:rPr>
                <w:rFonts w:cs="Arial"/>
                <w:sz w:val="18"/>
                <w:szCs w:val="18"/>
              </w:rPr>
              <w:t>2.7 Develop</w:t>
            </w:r>
            <w:r w:rsidR="00B539CF" w:rsidRPr="00E83A41">
              <w:rPr>
                <w:rFonts w:cs="Arial"/>
                <w:sz w:val="18"/>
                <w:szCs w:val="18"/>
              </w:rPr>
              <w:t xml:space="preserve"> a stakeholder engagement framework to ensure a consistent process for communication and collaboration with residing golf groups and external partners</w:t>
            </w:r>
          </w:p>
          <w:p w14:paraId="1D7B7606" w14:textId="50BCEB5B" w:rsidR="008A41F9" w:rsidRPr="00E83A41" w:rsidRDefault="008A41F9" w:rsidP="007D0EBB">
            <w:pPr>
              <w:pStyle w:val="NoSpacing"/>
              <w:spacing w:line="276" w:lineRule="auto"/>
              <w:rPr>
                <w:rFonts w:cs="Arial"/>
                <w:sz w:val="18"/>
                <w:szCs w:val="18"/>
              </w:rPr>
            </w:pPr>
          </w:p>
        </w:tc>
        <w:tc>
          <w:tcPr>
            <w:tcW w:w="1134" w:type="dxa"/>
            <w:shd w:val="clear" w:color="auto" w:fill="F2DBDB" w:themeFill="accent2" w:themeFillTint="33"/>
          </w:tcPr>
          <w:p w14:paraId="246B819F" w14:textId="17971AD4" w:rsidR="00B539CF" w:rsidRDefault="00AA1CA7" w:rsidP="00EA7D99">
            <w:pPr>
              <w:rPr>
                <w:rFonts w:cs="Arial"/>
              </w:rPr>
            </w:pPr>
            <w:r>
              <w:rPr>
                <w:rFonts w:cs="Arial"/>
              </w:rPr>
              <w:t>MEDIUM</w:t>
            </w:r>
          </w:p>
        </w:tc>
        <w:tc>
          <w:tcPr>
            <w:tcW w:w="1418" w:type="dxa"/>
            <w:shd w:val="clear" w:color="auto" w:fill="F2DBDB" w:themeFill="accent2" w:themeFillTint="33"/>
          </w:tcPr>
          <w:p w14:paraId="4B588881" w14:textId="305020FE" w:rsidR="00B539CF" w:rsidRDefault="00AA1CA7" w:rsidP="00EA7D99">
            <w:pPr>
              <w:rPr>
                <w:rFonts w:cs="Arial"/>
              </w:rPr>
            </w:pPr>
            <w:r>
              <w:rPr>
                <w:rFonts w:cs="Arial"/>
              </w:rPr>
              <w:t>Feb 2022</w:t>
            </w:r>
          </w:p>
        </w:tc>
      </w:tr>
      <w:tr w:rsidR="001418B2" w14:paraId="32DA8498" w14:textId="77777777" w:rsidTr="008A41F9">
        <w:tc>
          <w:tcPr>
            <w:tcW w:w="10307" w:type="dxa"/>
            <w:gridSpan w:val="3"/>
            <w:shd w:val="clear" w:color="auto" w:fill="EAF1DD" w:themeFill="accent3" w:themeFillTint="33"/>
          </w:tcPr>
          <w:p w14:paraId="3FCA5B0F" w14:textId="77777777" w:rsidR="00531943" w:rsidRDefault="00265D67" w:rsidP="00EA7D99">
            <w:pPr>
              <w:rPr>
                <w:rFonts w:cs="Arial"/>
                <w:b/>
                <w:sz w:val="24"/>
                <w:szCs w:val="24"/>
              </w:rPr>
            </w:pPr>
            <w:r w:rsidRPr="007D0EBB">
              <w:rPr>
                <w:rFonts w:cs="Arial"/>
                <w:b/>
                <w:sz w:val="24"/>
                <w:szCs w:val="24"/>
              </w:rPr>
              <w:t>Focus Area 3 - Diversifying Opportunities</w:t>
            </w:r>
          </w:p>
          <w:p w14:paraId="4177FABA" w14:textId="4C67A8FA" w:rsidR="001418B2" w:rsidRPr="007D0EBB" w:rsidRDefault="001418B2" w:rsidP="00EA7D99">
            <w:pPr>
              <w:rPr>
                <w:rFonts w:cs="Arial"/>
                <w:b/>
                <w:sz w:val="16"/>
                <w:szCs w:val="16"/>
              </w:rPr>
            </w:pPr>
          </w:p>
        </w:tc>
      </w:tr>
      <w:tr w:rsidR="001418B2" w14:paraId="511CDC38" w14:textId="77777777" w:rsidTr="008A41F9">
        <w:tc>
          <w:tcPr>
            <w:tcW w:w="7755" w:type="dxa"/>
            <w:shd w:val="clear" w:color="auto" w:fill="EAF1DD" w:themeFill="accent3" w:themeFillTint="33"/>
          </w:tcPr>
          <w:p w14:paraId="314ACFEB" w14:textId="29CECD4F" w:rsidR="00265D67" w:rsidRPr="007D0EBB" w:rsidRDefault="00041CC3" w:rsidP="007D0EBB">
            <w:pPr>
              <w:pStyle w:val="NoSpacing"/>
              <w:spacing w:line="276" w:lineRule="auto"/>
              <w:rPr>
                <w:rFonts w:cs="Arial"/>
                <w:sz w:val="18"/>
                <w:szCs w:val="18"/>
              </w:rPr>
            </w:pPr>
            <w:r w:rsidRPr="007D0EBB">
              <w:rPr>
                <w:rFonts w:cs="Arial"/>
                <w:sz w:val="18"/>
                <w:szCs w:val="18"/>
              </w:rPr>
              <w:t xml:space="preserve">3.1   </w:t>
            </w:r>
            <w:r w:rsidR="00BD70E7" w:rsidRPr="007D0EBB">
              <w:rPr>
                <w:rFonts w:cs="Arial"/>
                <w:sz w:val="18"/>
                <w:szCs w:val="18"/>
              </w:rPr>
              <w:t xml:space="preserve">Identify and implement programs and </w:t>
            </w:r>
            <w:r w:rsidR="00531943" w:rsidRPr="007D0EBB">
              <w:rPr>
                <w:rFonts w:cs="Arial"/>
                <w:sz w:val="18"/>
                <w:szCs w:val="18"/>
              </w:rPr>
              <w:t>s</w:t>
            </w:r>
            <w:r w:rsidR="00BD70E7" w:rsidRPr="007D0EBB">
              <w:rPr>
                <w:rFonts w:cs="Arial"/>
                <w:sz w:val="18"/>
                <w:szCs w:val="18"/>
              </w:rPr>
              <w:t>ervices that diversify participation and income generation.</w:t>
            </w:r>
          </w:p>
        </w:tc>
        <w:tc>
          <w:tcPr>
            <w:tcW w:w="1134" w:type="dxa"/>
            <w:shd w:val="clear" w:color="auto" w:fill="EAF1DD" w:themeFill="accent3" w:themeFillTint="33"/>
          </w:tcPr>
          <w:p w14:paraId="1E173899" w14:textId="46952998" w:rsidR="00265D67" w:rsidRDefault="00AA1CA7" w:rsidP="00EA7D99">
            <w:pPr>
              <w:rPr>
                <w:rFonts w:cs="Arial"/>
              </w:rPr>
            </w:pPr>
            <w:r>
              <w:rPr>
                <w:rFonts w:cs="Arial"/>
              </w:rPr>
              <w:t>HIGH</w:t>
            </w:r>
          </w:p>
        </w:tc>
        <w:tc>
          <w:tcPr>
            <w:tcW w:w="1418" w:type="dxa"/>
            <w:shd w:val="clear" w:color="auto" w:fill="EAF1DD" w:themeFill="accent3" w:themeFillTint="33"/>
          </w:tcPr>
          <w:p w14:paraId="7BE31155" w14:textId="1D91746A" w:rsidR="00265D67" w:rsidRDefault="00AA1CA7" w:rsidP="00EA7D99">
            <w:pPr>
              <w:rPr>
                <w:rFonts w:cs="Arial"/>
              </w:rPr>
            </w:pPr>
            <w:r>
              <w:rPr>
                <w:rFonts w:cs="Arial"/>
              </w:rPr>
              <w:t>Jun 2021</w:t>
            </w:r>
          </w:p>
        </w:tc>
      </w:tr>
      <w:tr w:rsidR="001418B2" w14:paraId="00A66114" w14:textId="77777777" w:rsidTr="008A41F9">
        <w:trPr>
          <w:trHeight w:val="498"/>
        </w:trPr>
        <w:tc>
          <w:tcPr>
            <w:tcW w:w="7755" w:type="dxa"/>
            <w:shd w:val="clear" w:color="auto" w:fill="EAF1DD" w:themeFill="accent3" w:themeFillTint="33"/>
          </w:tcPr>
          <w:p w14:paraId="2AAFD89D" w14:textId="5285F19F" w:rsidR="007D0EBB" w:rsidRPr="007D0EBB" w:rsidRDefault="00531943" w:rsidP="007D0EBB">
            <w:pPr>
              <w:pStyle w:val="NoSpacing"/>
              <w:spacing w:line="276" w:lineRule="auto"/>
              <w:ind w:right="36"/>
              <w:rPr>
                <w:rFonts w:cs="Arial"/>
                <w:sz w:val="16"/>
                <w:szCs w:val="16"/>
              </w:rPr>
            </w:pPr>
            <w:r w:rsidRPr="007D0EBB">
              <w:rPr>
                <w:rFonts w:cs="Arial"/>
                <w:sz w:val="18"/>
                <w:szCs w:val="18"/>
              </w:rPr>
              <w:t>3.</w:t>
            </w:r>
            <w:r w:rsidR="00F569EF">
              <w:rPr>
                <w:rFonts w:cs="Arial"/>
                <w:sz w:val="18"/>
                <w:szCs w:val="18"/>
              </w:rPr>
              <w:t>2</w:t>
            </w:r>
            <w:r w:rsidRPr="007D0EBB">
              <w:rPr>
                <w:rFonts w:cs="Arial"/>
                <w:sz w:val="18"/>
                <w:szCs w:val="18"/>
              </w:rPr>
              <w:t xml:space="preserve">   </w:t>
            </w:r>
            <w:r w:rsidR="00BD70E7" w:rsidRPr="007D0EBB">
              <w:rPr>
                <w:rFonts w:cs="Arial"/>
                <w:sz w:val="18"/>
                <w:szCs w:val="18"/>
              </w:rPr>
              <w:t>Investigate opportunities with complimentary businesses and services that would assist in providing new and diverse revenue</w:t>
            </w:r>
          </w:p>
        </w:tc>
        <w:tc>
          <w:tcPr>
            <w:tcW w:w="1134" w:type="dxa"/>
            <w:shd w:val="clear" w:color="auto" w:fill="EAF1DD" w:themeFill="accent3" w:themeFillTint="33"/>
          </w:tcPr>
          <w:p w14:paraId="3715B7C2" w14:textId="3F1AD4C4" w:rsidR="00265D67" w:rsidRDefault="00AA1CA7" w:rsidP="00EA7D99">
            <w:pPr>
              <w:rPr>
                <w:rFonts w:cs="Arial"/>
              </w:rPr>
            </w:pPr>
            <w:r>
              <w:rPr>
                <w:rFonts w:cs="Arial"/>
              </w:rPr>
              <w:t>MEDIUM</w:t>
            </w:r>
          </w:p>
        </w:tc>
        <w:tc>
          <w:tcPr>
            <w:tcW w:w="1418" w:type="dxa"/>
            <w:shd w:val="clear" w:color="auto" w:fill="EAF1DD" w:themeFill="accent3" w:themeFillTint="33"/>
          </w:tcPr>
          <w:p w14:paraId="57375435" w14:textId="48C96E8F" w:rsidR="00265D67" w:rsidRDefault="00AA1CA7" w:rsidP="00EA7D99">
            <w:pPr>
              <w:rPr>
                <w:rFonts w:cs="Arial"/>
              </w:rPr>
            </w:pPr>
            <w:r>
              <w:rPr>
                <w:rFonts w:cs="Arial"/>
              </w:rPr>
              <w:t>Dec 2021</w:t>
            </w:r>
          </w:p>
        </w:tc>
      </w:tr>
      <w:tr w:rsidR="00E83A41" w14:paraId="691F47E3" w14:textId="77777777" w:rsidTr="008A41F9">
        <w:tc>
          <w:tcPr>
            <w:tcW w:w="7755" w:type="dxa"/>
            <w:shd w:val="clear" w:color="auto" w:fill="EAF1DD" w:themeFill="accent3" w:themeFillTint="33"/>
          </w:tcPr>
          <w:p w14:paraId="10D6AE4B" w14:textId="77933175" w:rsidR="00E83A41" w:rsidRPr="007D0EBB" w:rsidRDefault="00E83A41" w:rsidP="001418B2">
            <w:pPr>
              <w:pStyle w:val="NoSpacing"/>
              <w:spacing w:line="276" w:lineRule="auto"/>
              <w:ind w:right="36"/>
              <w:rPr>
                <w:rFonts w:cs="Arial"/>
                <w:sz w:val="18"/>
                <w:szCs w:val="18"/>
              </w:rPr>
            </w:pPr>
            <w:r>
              <w:rPr>
                <w:rFonts w:cs="Arial"/>
                <w:sz w:val="18"/>
                <w:szCs w:val="18"/>
              </w:rPr>
              <w:t>3.</w:t>
            </w:r>
            <w:r w:rsidR="00F569EF">
              <w:rPr>
                <w:rFonts w:cs="Arial"/>
                <w:sz w:val="18"/>
                <w:szCs w:val="18"/>
              </w:rPr>
              <w:t>3</w:t>
            </w:r>
            <w:r>
              <w:rPr>
                <w:rFonts w:cs="Arial"/>
                <w:sz w:val="18"/>
                <w:szCs w:val="18"/>
              </w:rPr>
              <w:t xml:space="preserve">   Explore the feasibility of mini golf.</w:t>
            </w:r>
          </w:p>
        </w:tc>
        <w:tc>
          <w:tcPr>
            <w:tcW w:w="1134" w:type="dxa"/>
            <w:shd w:val="clear" w:color="auto" w:fill="EAF1DD" w:themeFill="accent3" w:themeFillTint="33"/>
          </w:tcPr>
          <w:p w14:paraId="16E93D81" w14:textId="5AD853ED" w:rsidR="00E83A41" w:rsidRDefault="00AA1CA7" w:rsidP="00EA7D99">
            <w:pPr>
              <w:rPr>
                <w:rFonts w:cs="Arial"/>
              </w:rPr>
            </w:pPr>
            <w:r>
              <w:rPr>
                <w:rFonts w:cs="Arial"/>
              </w:rPr>
              <w:t>MEDIUM</w:t>
            </w:r>
          </w:p>
        </w:tc>
        <w:tc>
          <w:tcPr>
            <w:tcW w:w="1418" w:type="dxa"/>
            <w:shd w:val="clear" w:color="auto" w:fill="EAF1DD" w:themeFill="accent3" w:themeFillTint="33"/>
          </w:tcPr>
          <w:p w14:paraId="7E65E79D" w14:textId="379B0288" w:rsidR="009D367A" w:rsidRDefault="00AA1CA7" w:rsidP="00EA7D99">
            <w:pPr>
              <w:rPr>
                <w:rFonts w:cs="Arial"/>
              </w:rPr>
            </w:pPr>
            <w:r>
              <w:rPr>
                <w:rFonts w:cs="Arial"/>
              </w:rPr>
              <w:t xml:space="preserve">       2022</w:t>
            </w:r>
          </w:p>
          <w:p w14:paraId="0CE93191" w14:textId="6D58B007" w:rsidR="009D367A" w:rsidRDefault="009D367A" w:rsidP="00EA7D99">
            <w:pPr>
              <w:rPr>
                <w:rFonts w:cs="Arial"/>
              </w:rPr>
            </w:pPr>
          </w:p>
        </w:tc>
      </w:tr>
      <w:tr w:rsidR="001418B2" w14:paraId="37CC3AFB" w14:textId="77777777" w:rsidTr="008A41F9">
        <w:tc>
          <w:tcPr>
            <w:tcW w:w="10307" w:type="dxa"/>
            <w:gridSpan w:val="3"/>
            <w:shd w:val="clear" w:color="auto" w:fill="E5DFEC" w:themeFill="accent4" w:themeFillTint="33"/>
          </w:tcPr>
          <w:p w14:paraId="2E430EE0" w14:textId="31B4DB52" w:rsidR="006236DF" w:rsidRPr="007D0EBB" w:rsidRDefault="006236DF" w:rsidP="00EA7D99">
            <w:pPr>
              <w:rPr>
                <w:rFonts w:cs="Arial"/>
                <w:b/>
                <w:sz w:val="24"/>
                <w:szCs w:val="24"/>
              </w:rPr>
            </w:pPr>
            <w:r w:rsidRPr="007D0EBB">
              <w:rPr>
                <w:rFonts w:cs="Arial"/>
                <w:b/>
                <w:sz w:val="24"/>
                <w:szCs w:val="24"/>
              </w:rPr>
              <w:t xml:space="preserve">Focus Area 4 - Greater Inclusion of </w:t>
            </w:r>
            <w:r w:rsidR="00A4001F" w:rsidRPr="007D0EBB">
              <w:rPr>
                <w:rFonts w:cs="Arial"/>
                <w:b/>
                <w:sz w:val="24"/>
                <w:szCs w:val="24"/>
              </w:rPr>
              <w:t>underrepresented</w:t>
            </w:r>
            <w:r w:rsidRPr="007D0EBB">
              <w:rPr>
                <w:rFonts w:cs="Arial"/>
                <w:b/>
                <w:sz w:val="24"/>
                <w:szCs w:val="24"/>
              </w:rPr>
              <w:t xml:space="preserve"> groups</w:t>
            </w:r>
          </w:p>
          <w:p w14:paraId="68A5B2E0" w14:textId="191AA545" w:rsidR="00531943" w:rsidRPr="007D0EBB" w:rsidRDefault="00531943" w:rsidP="00EA7D99">
            <w:pPr>
              <w:rPr>
                <w:rFonts w:cs="Arial"/>
                <w:b/>
                <w:sz w:val="16"/>
                <w:szCs w:val="16"/>
              </w:rPr>
            </w:pPr>
          </w:p>
        </w:tc>
      </w:tr>
      <w:tr w:rsidR="001418B2" w14:paraId="3E0EDA10" w14:textId="77777777" w:rsidTr="008A41F9">
        <w:tc>
          <w:tcPr>
            <w:tcW w:w="7755" w:type="dxa"/>
            <w:shd w:val="clear" w:color="auto" w:fill="E5DFEC" w:themeFill="accent4" w:themeFillTint="33"/>
          </w:tcPr>
          <w:p w14:paraId="445EFD37" w14:textId="075C744F" w:rsidR="006236DF" w:rsidRPr="007D0EBB" w:rsidRDefault="002476DE" w:rsidP="007D0EBB">
            <w:pPr>
              <w:pStyle w:val="NoSpacing"/>
              <w:spacing w:line="360" w:lineRule="auto"/>
              <w:rPr>
                <w:rFonts w:cs="Arial"/>
                <w:sz w:val="18"/>
                <w:szCs w:val="18"/>
              </w:rPr>
            </w:pPr>
            <w:r w:rsidRPr="007D0EBB">
              <w:rPr>
                <w:rFonts w:cs="Arial"/>
                <w:sz w:val="18"/>
                <w:szCs w:val="18"/>
              </w:rPr>
              <w:t>4.1 Capture</w:t>
            </w:r>
            <w:r w:rsidR="006236DF" w:rsidRPr="007D0EBB">
              <w:rPr>
                <w:rFonts w:cs="Arial"/>
                <w:sz w:val="18"/>
                <w:szCs w:val="18"/>
              </w:rPr>
              <w:t xml:space="preserve"> and analyse participation data to identify under represented segments of the community </w:t>
            </w:r>
          </w:p>
        </w:tc>
        <w:tc>
          <w:tcPr>
            <w:tcW w:w="1134" w:type="dxa"/>
            <w:shd w:val="clear" w:color="auto" w:fill="E5DFEC" w:themeFill="accent4" w:themeFillTint="33"/>
          </w:tcPr>
          <w:p w14:paraId="0B24F18A" w14:textId="4F72A9C6" w:rsidR="006236DF" w:rsidRDefault="00AA1CA7" w:rsidP="00EA7D99">
            <w:pPr>
              <w:rPr>
                <w:rFonts w:cs="Arial"/>
              </w:rPr>
            </w:pPr>
            <w:r>
              <w:rPr>
                <w:rFonts w:cs="Arial"/>
              </w:rPr>
              <w:t>MEDIUM</w:t>
            </w:r>
          </w:p>
        </w:tc>
        <w:tc>
          <w:tcPr>
            <w:tcW w:w="1418" w:type="dxa"/>
            <w:shd w:val="clear" w:color="auto" w:fill="E5DFEC" w:themeFill="accent4" w:themeFillTint="33"/>
          </w:tcPr>
          <w:p w14:paraId="2352E458" w14:textId="573779F5" w:rsidR="006236DF" w:rsidRDefault="00AA1CA7" w:rsidP="00EA7D99">
            <w:pPr>
              <w:rPr>
                <w:rFonts w:cs="Arial"/>
              </w:rPr>
            </w:pPr>
            <w:r>
              <w:rPr>
                <w:rFonts w:cs="Arial"/>
              </w:rPr>
              <w:t>Jun 2021</w:t>
            </w:r>
          </w:p>
        </w:tc>
      </w:tr>
      <w:tr w:rsidR="001418B2" w14:paraId="37B09349" w14:textId="77777777" w:rsidTr="008A41F9">
        <w:tc>
          <w:tcPr>
            <w:tcW w:w="7755" w:type="dxa"/>
            <w:shd w:val="clear" w:color="auto" w:fill="E5DFEC" w:themeFill="accent4" w:themeFillTint="33"/>
          </w:tcPr>
          <w:p w14:paraId="77E7576D" w14:textId="5E5EF8C3" w:rsidR="006236DF" w:rsidRPr="007D0EBB" w:rsidRDefault="002476DE" w:rsidP="007D0EBB">
            <w:pPr>
              <w:pStyle w:val="NoSpacing"/>
              <w:spacing w:line="276" w:lineRule="auto"/>
              <w:rPr>
                <w:rFonts w:cs="Arial"/>
                <w:sz w:val="18"/>
                <w:szCs w:val="18"/>
              </w:rPr>
            </w:pPr>
            <w:r w:rsidRPr="007D0EBB">
              <w:rPr>
                <w:rFonts w:cs="Arial"/>
                <w:sz w:val="18"/>
                <w:szCs w:val="18"/>
              </w:rPr>
              <w:t>4.2 Develop</w:t>
            </w:r>
            <w:r w:rsidR="006236DF" w:rsidRPr="007D0EBB">
              <w:rPr>
                <w:rFonts w:cs="Arial"/>
                <w:sz w:val="18"/>
                <w:szCs w:val="18"/>
              </w:rPr>
              <w:t xml:space="preserve"> an engagement strategy to consult with unrepresented </w:t>
            </w:r>
            <w:r w:rsidR="00FA3B1A">
              <w:rPr>
                <w:rFonts w:cs="Arial"/>
                <w:sz w:val="18"/>
                <w:szCs w:val="18"/>
              </w:rPr>
              <w:t>groups</w:t>
            </w:r>
            <w:r w:rsidR="006236DF" w:rsidRPr="007D0EBB">
              <w:rPr>
                <w:rFonts w:cs="Arial"/>
                <w:sz w:val="18"/>
                <w:szCs w:val="18"/>
              </w:rPr>
              <w:t>, to plan for the provision of facilities, programs and engagement activities to meet their needs and promote ongoing participation</w:t>
            </w:r>
          </w:p>
        </w:tc>
        <w:tc>
          <w:tcPr>
            <w:tcW w:w="1134" w:type="dxa"/>
            <w:shd w:val="clear" w:color="auto" w:fill="E5DFEC" w:themeFill="accent4" w:themeFillTint="33"/>
          </w:tcPr>
          <w:p w14:paraId="0111DA7A" w14:textId="2102B0F6" w:rsidR="006236DF" w:rsidRDefault="00AA1CA7" w:rsidP="00EA7D99">
            <w:pPr>
              <w:rPr>
                <w:rFonts w:cs="Arial"/>
              </w:rPr>
            </w:pPr>
            <w:r>
              <w:rPr>
                <w:rFonts w:cs="Arial"/>
              </w:rPr>
              <w:t>HIGH</w:t>
            </w:r>
          </w:p>
        </w:tc>
        <w:tc>
          <w:tcPr>
            <w:tcW w:w="1418" w:type="dxa"/>
            <w:shd w:val="clear" w:color="auto" w:fill="E5DFEC" w:themeFill="accent4" w:themeFillTint="33"/>
          </w:tcPr>
          <w:p w14:paraId="24F720C3" w14:textId="1042C118" w:rsidR="006236DF" w:rsidRDefault="00AA1CA7" w:rsidP="00EA7D99">
            <w:pPr>
              <w:rPr>
                <w:rFonts w:cs="Arial"/>
              </w:rPr>
            </w:pPr>
            <w:r>
              <w:rPr>
                <w:rFonts w:cs="Arial"/>
              </w:rPr>
              <w:t>Dec 2021</w:t>
            </w:r>
          </w:p>
        </w:tc>
      </w:tr>
      <w:tr w:rsidR="001418B2" w14:paraId="395F9B60" w14:textId="77777777" w:rsidTr="008A41F9">
        <w:tc>
          <w:tcPr>
            <w:tcW w:w="7755" w:type="dxa"/>
            <w:shd w:val="clear" w:color="auto" w:fill="E5DFEC" w:themeFill="accent4" w:themeFillTint="33"/>
          </w:tcPr>
          <w:p w14:paraId="23A9C109" w14:textId="47C2A684" w:rsidR="006236DF" w:rsidRPr="007D0EBB" w:rsidRDefault="002476DE" w:rsidP="007D0EBB">
            <w:pPr>
              <w:pStyle w:val="NoSpacing"/>
              <w:spacing w:line="276" w:lineRule="auto"/>
              <w:rPr>
                <w:rFonts w:cs="Arial"/>
                <w:sz w:val="18"/>
                <w:szCs w:val="18"/>
              </w:rPr>
            </w:pPr>
            <w:r w:rsidRPr="007D0EBB">
              <w:rPr>
                <w:rFonts w:cs="Arial"/>
                <w:sz w:val="18"/>
                <w:szCs w:val="18"/>
              </w:rPr>
              <w:t>4.3 Develop</w:t>
            </w:r>
            <w:r w:rsidR="006236DF" w:rsidRPr="007D0EBB">
              <w:rPr>
                <w:rFonts w:cs="Arial"/>
                <w:sz w:val="18"/>
                <w:szCs w:val="18"/>
              </w:rPr>
              <w:t xml:space="preserve"> facilities to ensure they cater for and are more appealing to under represented segments of the community</w:t>
            </w:r>
          </w:p>
        </w:tc>
        <w:tc>
          <w:tcPr>
            <w:tcW w:w="1134" w:type="dxa"/>
            <w:shd w:val="clear" w:color="auto" w:fill="E5DFEC" w:themeFill="accent4" w:themeFillTint="33"/>
          </w:tcPr>
          <w:p w14:paraId="425F4E63" w14:textId="25D5C096" w:rsidR="006236DF" w:rsidRDefault="00AA1CA7" w:rsidP="00EA7D99">
            <w:pPr>
              <w:rPr>
                <w:rFonts w:cs="Arial"/>
              </w:rPr>
            </w:pPr>
            <w:r>
              <w:rPr>
                <w:rFonts w:cs="Arial"/>
              </w:rPr>
              <w:t>MEDIUM</w:t>
            </w:r>
          </w:p>
        </w:tc>
        <w:tc>
          <w:tcPr>
            <w:tcW w:w="1418" w:type="dxa"/>
            <w:shd w:val="clear" w:color="auto" w:fill="E5DFEC" w:themeFill="accent4" w:themeFillTint="33"/>
          </w:tcPr>
          <w:p w14:paraId="5D4EF6D1" w14:textId="4640970C" w:rsidR="006236DF" w:rsidRDefault="00AA1CA7" w:rsidP="00EA7D99">
            <w:pPr>
              <w:rPr>
                <w:rFonts w:cs="Arial"/>
              </w:rPr>
            </w:pPr>
            <w:r>
              <w:rPr>
                <w:rFonts w:cs="Arial"/>
              </w:rPr>
              <w:t>Dec 2022</w:t>
            </w:r>
          </w:p>
        </w:tc>
      </w:tr>
      <w:tr w:rsidR="001418B2" w14:paraId="11AB19EE" w14:textId="77777777" w:rsidTr="008A41F9">
        <w:tc>
          <w:tcPr>
            <w:tcW w:w="7755" w:type="dxa"/>
            <w:shd w:val="clear" w:color="auto" w:fill="E5DFEC" w:themeFill="accent4" w:themeFillTint="33"/>
          </w:tcPr>
          <w:p w14:paraId="2119F2EF" w14:textId="12D8C509" w:rsidR="006236DF" w:rsidRPr="007D0EBB" w:rsidRDefault="002476DE" w:rsidP="007D0EBB">
            <w:pPr>
              <w:pStyle w:val="NoSpacing"/>
              <w:spacing w:line="276" w:lineRule="auto"/>
              <w:rPr>
                <w:rFonts w:cs="Arial"/>
                <w:sz w:val="18"/>
                <w:szCs w:val="18"/>
              </w:rPr>
            </w:pPr>
            <w:r w:rsidRPr="007D0EBB">
              <w:rPr>
                <w:rFonts w:cs="Arial"/>
                <w:sz w:val="18"/>
                <w:szCs w:val="18"/>
              </w:rPr>
              <w:t>4.4 Implement</w:t>
            </w:r>
            <w:r w:rsidR="006236DF" w:rsidRPr="007D0EBB">
              <w:rPr>
                <w:rFonts w:cs="Arial"/>
                <w:sz w:val="18"/>
                <w:szCs w:val="18"/>
              </w:rPr>
              <w:t xml:space="preserve"> Golf Australia programs and other initiatives to target </w:t>
            </w:r>
            <w:r w:rsidRPr="007D0EBB">
              <w:rPr>
                <w:rFonts w:cs="Arial"/>
                <w:sz w:val="18"/>
                <w:szCs w:val="18"/>
              </w:rPr>
              <w:t>underrepresented</w:t>
            </w:r>
            <w:r w:rsidR="006236DF" w:rsidRPr="007D0EBB">
              <w:rPr>
                <w:rFonts w:cs="Arial"/>
                <w:sz w:val="18"/>
                <w:szCs w:val="18"/>
              </w:rPr>
              <w:t xml:space="preserve"> </w:t>
            </w:r>
            <w:r w:rsidR="00FA3B1A">
              <w:rPr>
                <w:rFonts w:cs="Arial"/>
                <w:sz w:val="18"/>
                <w:szCs w:val="18"/>
              </w:rPr>
              <w:t>groups.</w:t>
            </w:r>
          </w:p>
        </w:tc>
        <w:tc>
          <w:tcPr>
            <w:tcW w:w="1134" w:type="dxa"/>
            <w:shd w:val="clear" w:color="auto" w:fill="E5DFEC" w:themeFill="accent4" w:themeFillTint="33"/>
          </w:tcPr>
          <w:p w14:paraId="7B896FF2" w14:textId="4CBD3C09" w:rsidR="006236DF" w:rsidRDefault="00AA1CA7" w:rsidP="00EA7D99">
            <w:pPr>
              <w:rPr>
                <w:rFonts w:cs="Arial"/>
              </w:rPr>
            </w:pPr>
            <w:r>
              <w:rPr>
                <w:rFonts w:cs="Arial"/>
              </w:rPr>
              <w:t>MEDIUM</w:t>
            </w:r>
          </w:p>
        </w:tc>
        <w:tc>
          <w:tcPr>
            <w:tcW w:w="1418" w:type="dxa"/>
            <w:shd w:val="clear" w:color="auto" w:fill="E5DFEC" w:themeFill="accent4" w:themeFillTint="33"/>
          </w:tcPr>
          <w:p w14:paraId="62988ECC" w14:textId="5460F331" w:rsidR="006236DF" w:rsidRDefault="00AA1CA7" w:rsidP="00EA7D99">
            <w:pPr>
              <w:rPr>
                <w:rFonts w:cs="Arial"/>
              </w:rPr>
            </w:pPr>
            <w:r>
              <w:rPr>
                <w:rFonts w:cs="Arial"/>
              </w:rPr>
              <w:t>Jun 2021</w:t>
            </w:r>
          </w:p>
        </w:tc>
      </w:tr>
      <w:tr w:rsidR="001418B2" w14:paraId="07DCBF0E" w14:textId="77777777" w:rsidTr="008A41F9">
        <w:tc>
          <w:tcPr>
            <w:tcW w:w="7755" w:type="dxa"/>
            <w:shd w:val="clear" w:color="auto" w:fill="E5DFEC" w:themeFill="accent4" w:themeFillTint="33"/>
          </w:tcPr>
          <w:p w14:paraId="6AD45C1F" w14:textId="6AA32652" w:rsidR="00265D67" w:rsidRDefault="002476DE" w:rsidP="007D0EBB">
            <w:pPr>
              <w:pStyle w:val="NoSpacing"/>
              <w:spacing w:line="276" w:lineRule="auto"/>
              <w:rPr>
                <w:rFonts w:cs="Arial"/>
                <w:sz w:val="18"/>
                <w:szCs w:val="18"/>
              </w:rPr>
            </w:pPr>
            <w:r w:rsidRPr="007D0EBB">
              <w:rPr>
                <w:rFonts w:cs="Arial"/>
                <w:sz w:val="18"/>
                <w:szCs w:val="18"/>
              </w:rPr>
              <w:t>4.5 Develop</w:t>
            </w:r>
            <w:r w:rsidR="006236DF" w:rsidRPr="007D0EBB">
              <w:rPr>
                <w:rFonts w:cs="Arial"/>
                <w:sz w:val="18"/>
                <w:szCs w:val="18"/>
              </w:rPr>
              <w:t xml:space="preserve"> a participation plan that address</w:t>
            </w:r>
            <w:r w:rsidR="001418B2">
              <w:rPr>
                <w:rFonts w:cs="Arial"/>
                <w:sz w:val="18"/>
                <w:szCs w:val="18"/>
              </w:rPr>
              <w:t>es</w:t>
            </w:r>
            <w:r w:rsidR="006236DF" w:rsidRPr="007D0EBB">
              <w:rPr>
                <w:rFonts w:cs="Arial"/>
                <w:sz w:val="18"/>
                <w:szCs w:val="18"/>
              </w:rPr>
              <w:t xml:space="preserve"> under represented segments of the community and ensures financial sustainability</w:t>
            </w:r>
          </w:p>
          <w:p w14:paraId="4182C393" w14:textId="07A1F22D" w:rsidR="00F538B3" w:rsidRPr="007D0EBB" w:rsidRDefault="00F538B3" w:rsidP="007D0EBB">
            <w:pPr>
              <w:pStyle w:val="NoSpacing"/>
              <w:spacing w:line="276" w:lineRule="auto"/>
              <w:rPr>
                <w:rFonts w:cs="Arial"/>
                <w:sz w:val="18"/>
                <w:szCs w:val="18"/>
              </w:rPr>
            </w:pPr>
          </w:p>
        </w:tc>
        <w:tc>
          <w:tcPr>
            <w:tcW w:w="1134" w:type="dxa"/>
            <w:shd w:val="clear" w:color="auto" w:fill="E5DFEC" w:themeFill="accent4" w:themeFillTint="33"/>
          </w:tcPr>
          <w:p w14:paraId="5095B5D8" w14:textId="0A989C50" w:rsidR="00265D67" w:rsidRDefault="00AA1CA7" w:rsidP="00EA7D99">
            <w:pPr>
              <w:rPr>
                <w:rFonts w:cs="Arial"/>
              </w:rPr>
            </w:pPr>
            <w:r>
              <w:rPr>
                <w:rFonts w:cs="Arial"/>
              </w:rPr>
              <w:t>HIGH</w:t>
            </w:r>
          </w:p>
        </w:tc>
        <w:tc>
          <w:tcPr>
            <w:tcW w:w="1418" w:type="dxa"/>
            <w:shd w:val="clear" w:color="auto" w:fill="E5DFEC" w:themeFill="accent4" w:themeFillTint="33"/>
          </w:tcPr>
          <w:p w14:paraId="1A6DF856" w14:textId="4EBDA920" w:rsidR="00265D67" w:rsidRDefault="00AA1CA7" w:rsidP="00EA7D99">
            <w:pPr>
              <w:rPr>
                <w:rFonts w:cs="Arial"/>
              </w:rPr>
            </w:pPr>
            <w:r>
              <w:rPr>
                <w:rFonts w:cs="Arial"/>
              </w:rPr>
              <w:t>Jun</w:t>
            </w:r>
            <w:r w:rsidR="00FA3B1A">
              <w:rPr>
                <w:rFonts w:cs="Arial"/>
              </w:rPr>
              <w:t xml:space="preserve"> 2021</w:t>
            </w:r>
          </w:p>
        </w:tc>
      </w:tr>
    </w:tbl>
    <w:p w14:paraId="5FB74CB4" w14:textId="7D535DDF" w:rsidR="0013615C" w:rsidRPr="00C33B63" w:rsidRDefault="00996516" w:rsidP="000F7A69">
      <w:pPr>
        <w:pStyle w:val="Heading2"/>
      </w:pPr>
      <w:r w:rsidRPr="00C33B63">
        <w:br w:type="page"/>
      </w:r>
      <w:bookmarkStart w:id="59" w:name="_Toc43811977"/>
      <w:r w:rsidR="0013615C" w:rsidRPr="00C33B63">
        <w:lastRenderedPageBreak/>
        <w:t xml:space="preserve">Monitoring and </w:t>
      </w:r>
      <w:r w:rsidR="00296CE3">
        <w:t>r</w:t>
      </w:r>
      <w:r w:rsidR="0013615C" w:rsidRPr="00C33B63">
        <w:t>eporting</w:t>
      </w:r>
      <w:bookmarkEnd w:id="59"/>
      <w:r w:rsidR="0013615C" w:rsidRPr="00C33B63">
        <w:t xml:space="preserve">   </w:t>
      </w:r>
    </w:p>
    <w:p w14:paraId="7101C4C3" w14:textId="77777777" w:rsidR="0013615C" w:rsidRDefault="0013615C" w:rsidP="00053AD9">
      <w:pPr>
        <w:rPr>
          <w:rFonts w:cs="Arial"/>
        </w:rPr>
      </w:pPr>
      <w:r>
        <w:rPr>
          <w:rFonts w:cs="Arial"/>
        </w:rPr>
        <w:t xml:space="preserve">  </w:t>
      </w:r>
    </w:p>
    <w:p w14:paraId="32E08F67" w14:textId="15CAF0D7" w:rsidR="00053AD9" w:rsidRDefault="00053AD9" w:rsidP="00296CE3">
      <w:pPr>
        <w:rPr>
          <w:rFonts w:cs="Arial"/>
        </w:rPr>
      </w:pPr>
      <w:r w:rsidRPr="00053AD9">
        <w:rPr>
          <w:rFonts w:cs="Arial"/>
        </w:rPr>
        <w:t xml:space="preserve">The specific priority actions and projects outlined in this </w:t>
      </w:r>
      <w:r w:rsidR="00296CE3">
        <w:rPr>
          <w:rFonts w:cs="Arial"/>
        </w:rPr>
        <w:t>s</w:t>
      </w:r>
      <w:r w:rsidRPr="00053AD9">
        <w:rPr>
          <w:rFonts w:cs="Arial"/>
        </w:rPr>
        <w:t xml:space="preserve">trategy will be monitored as they are implemented and reported to Council on an annual </w:t>
      </w:r>
      <w:r w:rsidRPr="0023139D">
        <w:rPr>
          <w:rFonts w:cs="Arial"/>
        </w:rPr>
        <w:t>basis</w:t>
      </w:r>
      <w:r w:rsidR="00195FE3" w:rsidRPr="0023139D">
        <w:rPr>
          <w:rFonts w:cs="Arial"/>
        </w:rPr>
        <w:t xml:space="preserve"> </w:t>
      </w:r>
      <w:r w:rsidR="0023139D" w:rsidRPr="0023139D">
        <w:rPr>
          <w:rFonts w:cs="Arial"/>
        </w:rPr>
        <w:t xml:space="preserve">in an </w:t>
      </w:r>
      <w:r w:rsidR="00195FE3" w:rsidRPr="0023139D">
        <w:rPr>
          <w:rFonts w:cs="Arial"/>
          <w:i/>
        </w:rPr>
        <w:t>Annual State of Play</w:t>
      </w:r>
      <w:r w:rsidR="0023139D" w:rsidRPr="0023139D">
        <w:rPr>
          <w:rFonts w:cs="Arial"/>
        </w:rPr>
        <w:t xml:space="preserve"> report</w:t>
      </w:r>
      <w:r w:rsidRPr="0023139D">
        <w:rPr>
          <w:rFonts w:cs="Arial"/>
        </w:rPr>
        <w:t>.</w:t>
      </w:r>
      <w:r w:rsidRPr="00053AD9">
        <w:rPr>
          <w:rFonts w:cs="Arial"/>
        </w:rPr>
        <w:t xml:space="preserve"> Council will continue work with </w:t>
      </w:r>
      <w:r w:rsidR="002F1948">
        <w:rPr>
          <w:rFonts w:cs="Arial"/>
        </w:rPr>
        <w:t xml:space="preserve">key stakeholders and </w:t>
      </w:r>
      <w:r w:rsidRPr="00053AD9">
        <w:rPr>
          <w:rFonts w:cs="Arial"/>
        </w:rPr>
        <w:t xml:space="preserve">local communities in helping to shape </w:t>
      </w:r>
      <w:r>
        <w:rPr>
          <w:rFonts w:cs="Arial"/>
        </w:rPr>
        <w:t xml:space="preserve">the enhancement of Maroondah Golf </w:t>
      </w:r>
      <w:r w:rsidRPr="00053AD9">
        <w:rPr>
          <w:rFonts w:cs="Arial"/>
        </w:rPr>
        <w:t xml:space="preserve">and in the implementation of the priority actions outlined in this </w:t>
      </w:r>
      <w:r w:rsidR="00296CE3">
        <w:rPr>
          <w:rFonts w:cs="Arial"/>
        </w:rPr>
        <w:t>s</w:t>
      </w:r>
      <w:r w:rsidRPr="00053AD9">
        <w:rPr>
          <w:rFonts w:cs="Arial"/>
        </w:rPr>
        <w:t xml:space="preserve">trategy. </w:t>
      </w:r>
    </w:p>
    <w:p w14:paraId="14A91B0E" w14:textId="77777777" w:rsidR="00053AD9" w:rsidRDefault="00053AD9" w:rsidP="00296CE3">
      <w:pPr>
        <w:rPr>
          <w:rFonts w:cs="Arial"/>
        </w:rPr>
      </w:pPr>
    </w:p>
    <w:p w14:paraId="49A4ED0D" w14:textId="77777777" w:rsidR="00053AD9" w:rsidRDefault="00053AD9" w:rsidP="00EA7D99">
      <w:pPr>
        <w:rPr>
          <w:rFonts w:cs="Arial"/>
        </w:rPr>
      </w:pPr>
    </w:p>
    <w:p w14:paraId="19B89707" w14:textId="79861344" w:rsidR="00053AD9" w:rsidRDefault="00053AD9" w:rsidP="00EA7D99">
      <w:pPr>
        <w:rPr>
          <w:rFonts w:cs="Arial"/>
        </w:rPr>
      </w:pPr>
    </w:p>
    <w:p w14:paraId="279DFE35" w14:textId="732DFD4F" w:rsidR="00F30FEF" w:rsidRDefault="00F30FEF" w:rsidP="00EA7D99">
      <w:pPr>
        <w:rPr>
          <w:rFonts w:cs="Arial"/>
        </w:rPr>
      </w:pPr>
    </w:p>
    <w:p w14:paraId="465BB988" w14:textId="47E97DBB" w:rsidR="00F30FEF" w:rsidRDefault="00F30FEF" w:rsidP="00EA7D99">
      <w:pPr>
        <w:rPr>
          <w:rFonts w:cs="Arial"/>
        </w:rPr>
      </w:pPr>
    </w:p>
    <w:p w14:paraId="63895B47" w14:textId="277FA5A9" w:rsidR="00F30FEF" w:rsidRDefault="00F30FEF" w:rsidP="00EA7D99">
      <w:pPr>
        <w:rPr>
          <w:rFonts w:cs="Arial"/>
        </w:rPr>
      </w:pPr>
    </w:p>
    <w:p w14:paraId="67030954" w14:textId="258632A9" w:rsidR="00F30FEF" w:rsidRDefault="00F30FEF" w:rsidP="00EA7D99">
      <w:pPr>
        <w:rPr>
          <w:rFonts w:cs="Arial"/>
        </w:rPr>
      </w:pPr>
    </w:p>
    <w:p w14:paraId="0509F94A" w14:textId="46CF77F2" w:rsidR="00996516" w:rsidRPr="00C33B63" w:rsidRDefault="0013615C" w:rsidP="00A408F9">
      <w:pPr>
        <w:pStyle w:val="Heading1"/>
      </w:pPr>
      <w:r>
        <w:rPr>
          <w:rFonts w:cs="Arial"/>
        </w:rPr>
        <w:br w:type="page"/>
      </w:r>
      <w:bookmarkStart w:id="60" w:name="_Toc43811978"/>
      <w:r w:rsidR="00996516" w:rsidRPr="00C33B63">
        <w:lastRenderedPageBreak/>
        <w:t>Section 5</w:t>
      </w:r>
      <w:r w:rsidR="00296CE3">
        <w:t>: r</w:t>
      </w:r>
      <w:r w:rsidR="00996516" w:rsidRPr="00C33B63">
        <w:t>eferences</w:t>
      </w:r>
      <w:bookmarkEnd w:id="60"/>
      <w:r w:rsidR="00996516" w:rsidRPr="00C33B63">
        <w:t xml:space="preserve"> </w:t>
      </w:r>
    </w:p>
    <w:p w14:paraId="6AAD4CC5" w14:textId="77777777" w:rsidR="00996516" w:rsidRDefault="00996516" w:rsidP="00996516">
      <w:pPr>
        <w:pStyle w:val="NoSpacing"/>
      </w:pPr>
    </w:p>
    <w:p w14:paraId="5F5F052B" w14:textId="3619579D" w:rsidR="005D573B" w:rsidRPr="005C6C26" w:rsidRDefault="005D573B" w:rsidP="00751481">
      <w:pPr>
        <w:pStyle w:val="NoSpacing"/>
        <w:spacing w:line="360" w:lineRule="auto"/>
        <w:jc w:val="both"/>
        <w:rPr>
          <w:rFonts w:cs="Arial"/>
          <w:i/>
        </w:rPr>
      </w:pPr>
      <w:r>
        <w:rPr>
          <w:rFonts w:cs="Arial"/>
        </w:rPr>
        <w:t xml:space="preserve">Australian Human Rights Commission (2019) </w:t>
      </w:r>
      <w:r w:rsidRPr="005C6C26">
        <w:rPr>
          <w:rFonts w:cs="Arial"/>
          <w:i/>
        </w:rPr>
        <w:t>Guidelines for the promotion of equal opportunity for women and girls in golf.</w:t>
      </w:r>
    </w:p>
    <w:p w14:paraId="79EE3744" w14:textId="7BCAD3B9" w:rsidR="00996516" w:rsidRDefault="001F4226" w:rsidP="00751481">
      <w:pPr>
        <w:pStyle w:val="NoSpacing"/>
        <w:spacing w:line="360" w:lineRule="auto"/>
        <w:jc w:val="both"/>
        <w:rPr>
          <w:rFonts w:cs="Arial"/>
        </w:rPr>
      </w:pPr>
      <w:r w:rsidRPr="001F4226">
        <w:rPr>
          <w:rFonts w:cs="Arial"/>
        </w:rPr>
        <w:t xml:space="preserve">Australian Sports Commission, (2017). </w:t>
      </w:r>
      <w:r w:rsidRPr="005C6C26">
        <w:rPr>
          <w:rFonts w:cs="Arial"/>
          <w:i/>
        </w:rPr>
        <w:t>Women and Girls Participation - AusPlay Focus</w:t>
      </w:r>
    </w:p>
    <w:p w14:paraId="433088CF" w14:textId="77777777" w:rsidR="00FD2D21" w:rsidRPr="00C04F76" w:rsidRDefault="00FD2D21" w:rsidP="00751481">
      <w:pPr>
        <w:pStyle w:val="FootnoteText"/>
        <w:spacing w:line="360" w:lineRule="auto"/>
        <w:jc w:val="both"/>
        <w:rPr>
          <w:sz w:val="22"/>
          <w:szCs w:val="22"/>
        </w:rPr>
      </w:pPr>
      <w:r w:rsidRPr="00C04F76">
        <w:rPr>
          <w:sz w:val="22"/>
          <w:szCs w:val="22"/>
        </w:rPr>
        <w:t xml:space="preserve">Golf Australia (2018) </w:t>
      </w:r>
      <w:r w:rsidRPr="00C04F76">
        <w:rPr>
          <w:i/>
          <w:sz w:val="22"/>
          <w:szCs w:val="22"/>
        </w:rPr>
        <w:t xml:space="preserve">Growing the Game of Golf </w:t>
      </w:r>
      <w:proofErr w:type="gramStart"/>
      <w:r w:rsidRPr="00C04F76">
        <w:rPr>
          <w:i/>
          <w:sz w:val="22"/>
          <w:szCs w:val="22"/>
        </w:rPr>
        <w:t>In</w:t>
      </w:r>
      <w:proofErr w:type="gramEnd"/>
      <w:r w:rsidRPr="00C04F76">
        <w:rPr>
          <w:i/>
          <w:sz w:val="22"/>
          <w:szCs w:val="22"/>
        </w:rPr>
        <w:t xml:space="preserve"> Australia 2018-2021</w:t>
      </w:r>
    </w:p>
    <w:p w14:paraId="203598B8" w14:textId="542FEBDD" w:rsidR="00FD2D21" w:rsidRDefault="00FD2D21" w:rsidP="00751481">
      <w:pPr>
        <w:pStyle w:val="NoSpacing"/>
        <w:spacing w:line="360" w:lineRule="auto"/>
        <w:jc w:val="both"/>
      </w:pPr>
      <w:r>
        <w:t xml:space="preserve">Golf Australia </w:t>
      </w:r>
      <w:r w:rsidR="000F670D">
        <w:t xml:space="preserve">(2020) </w:t>
      </w:r>
      <w:r w:rsidRPr="005C6C26">
        <w:rPr>
          <w:i/>
        </w:rPr>
        <w:t>National Facilities Plan</w:t>
      </w:r>
    </w:p>
    <w:p w14:paraId="7C71A523" w14:textId="31101A82" w:rsidR="00B640B1" w:rsidRDefault="00FD2D21" w:rsidP="00751481">
      <w:pPr>
        <w:pStyle w:val="NoSpacing"/>
        <w:spacing w:line="360" w:lineRule="auto"/>
        <w:jc w:val="both"/>
        <w:rPr>
          <w:rFonts w:cs="Arial"/>
          <w:color w:val="000000"/>
        </w:rPr>
      </w:pPr>
      <w:r>
        <w:t xml:space="preserve">Golf Australia (2018) </w:t>
      </w:r>
      <w:r w:rsidRPr="005C6C26">
        <w:rPr>
          <w:i/>
        </w:rPr>
        <w:t>Vision 2025: The Future of Women and Girls in Golf</w:t>
      </w:r>
    </w:p>
    <w:p w14:paraId="4ABC72AA" w14:textId="31B80A58" w:rsidR="0076696A" w:rsidRPr="00543C5B" w:rsidRDefault="0076696A" w:rsidP="00751481">
      <w:pPr>
        <w:pStyle w:val="NoSpacing"/>
        <w:spacing w:line="360" w:lineRule="auto"/>
        <w:jc w:val="both"/>
        <w:rPr>
          <w:rFonts w:cs="Arial"/>
          <w:color w:val="000000"/>
        </w:rPr>
      </w:pPr>
      <w:r w:rsidRPr="00543C5B">
        <w:rPr>
          <w:rFonts w:cs="Arial"/>
          <w:color w:val="000000"/>
        </w:rPr>
        <w:t xml:space="preserve">Maroondah City Council (2019) </w:t>
      </w:r>
      <w:r w:rsidRPr="005C6C26">
        <w:rPr>
          <w:rFonts w:cs="Arial"/>
          <w:i/>
          <w:color w:val="000000"/>
        </w:rPr>
        <w:t>Equally Active Strategy</w:t>
      </w:r>
    </w:p>
    <w:p w14:paraId="3A87B8CD" w14:textId="7ACFB7DB" w:rsidR="0076696A" w:rsidRDefault="0076696A" w:rsidP="00751481">
      <w:pPr>
        <w:pStyle w:val="NoSpacing"/>
        <w:spacing w:line="360" w:lineRule="auto"/>
        <w:jc w:val="both"/>
        <w:rPr>
          <w:rFonts w:cs="Arial"/>
          <w:color w:val="000000"/>
        </w:rPr>
      </w:pPr>
      <w:r w:rsidRPr="00543C5B">
        <w:rPr>
          <w:rFonts w:cs="Arial"/>
          <w:color w:val="000000"/>
        </w:rPr>
        <w:t xml:space="preserve">Maroondah </w:t>
      </w:r>
      <w:r w:rsidR="00C70C44">
        <w:rPr>
          <w:rFonts w:cs="Arial"/>
          <w:color w:val="000000"/>
        </w:rPr>
        <w:t xml:space="preserve">City Council </w:t>
      </w:r>
      <w:r w:rsidR="00C70C44" w:rsidRPr="00CB12C6">
        <w:rPr>
          <w:rFonts w:cs="Arial"/>
          <w:color w:val="000000"/>
        </w:rPr>
        <w:t>(</w:t>
      </w:r>
      <w:r w:rsidR="00CB12C6" w:rsidRPr="00CB12C6">
        <w:rPr>
          <w:rFonts w:cs="Arial"/>
          <w:color w:val="000000"/>
        </w:rPr>
        <w:t>2014</w:t>
      </w:r>
      <w:r w:rsidR="00C70C44" w:rsidRPr="00CB12C6">
        <w:rPr>
          <w:rFonts w:cs="Arial"/>
          <w:color w:val="000000"/>
        </w:rPr>
        <w:t>)</w:t>
      </w:r>
      <w:r w:rsidR="00C70C44">
        <w:rPr>
          <w:rFonts w:cs="Arial"/>
          <w:color w:val="000000"/>
        </w:rPr>
        <w:t xml:space="preserve"> </w:t>
      </w:r>
      <w:r w:rsidR="00C70C44" w:rsidRPr="005C6C26">
        <w:rPr>
          <w:rFonts w:cs="Arial"/>
          <w:i/>
          <w:color w:val="000000"/>
        </w:rPr>
        <w:t xml:space="preserve">Maroondah </w:t>
      </w:r>
      <w:r w:rsidRPr="005C6C26">
        <w:rPr>
          <w:rFonts w:cs="Arial"/>
          <w:i/>
          <w:color w:val="000000"/>
        </w:rPr>
        <w:t>2040 Community Vision</w:t>
      </w:r>
      <w:r w:rsidRPr="00AA3F88">
        <w:rPr>
          <w:rFonts w:cs="Arial"/>
          <w:color w:val="000000"/>
        </w:rPr>
        <w:t xml:space="preserve"> </w:t>
      </w:r>
    </w:p>
    <w:p w14:paraId="77005E34" w14:textId="2D27F2DE" w:rsidR="00D01C4B" w:rsidRDefault="00D01C4B" w:rsidP="00751481">
      <w:pPr>
        <w:pStyle w:val="NoSpacing"/>
        <w:spacing w:line="360" w:lineRule="auto"/>
        <w:jc w:val="both"/>
      </w:pPr>
      <w:r>
        <w:t xml:space="preserve">Maroondah City Council (2019) </w:t>
      </w:r>
      <w:r w:rsidRPr="005C6C26">
        <w:rPr>
          <w:i/>
        </w:rPr>
        <w:t>Maroondah Golf Strategic Review Consultation Report</w:t>
      </w:r>
    </w:p>
    <w:p w14:paraId="709CEFC2" w14:textId="0104DF53" w:rsidR="00D01C4B" w:rsidRDefault="00D01C4B" w:rsidP="00751481">
      <w:pPr>
        <w:pStyle w:val="NoSpacing"/>
        <w:spacing w:line="360" w:lineRule="auto"/>
        <w:jc w:val="both"/>
        <w:rPr>
          <w:rFonts w:cs="Arial"/>
        </w:rPr>
      </w:pPr>
      <w:r>
        <w:rPr>
          <w:rFonts w:cs="Arial"/>
        </w:rPr>
        <w:t xml:space="preserve">Maroondah City Council (2018) </w:t>
      </w:r>
      <w:r w:rsidRPr="005C6C26">
        <w:rPr>
          <w:rFonts w:cs="Arial"/>
          <w:i/>
        </w:rPr>
        <w:t>Maroondah Leisure Pricing Policy</w:t>
      </w:r>
      <w:r w:rsidRPr="007E55EF">
        <w:rPr>
          <w:rFonts w:cs="Arial"/>
        </w:rPr>
        <w:t xml:space="preserve"> </w:t>
      </w:r>
    </w:p>
    <w:p w14:paraId="32F820B6" w14:textId="70801BEB" w:rsidR="00D01C4B" w:rsidRDefault="00D01C4B" w:rsidP="00751481">
      <w:pPr>
        <w:pStyle w:val="NoSpacing"/>
        <w:spacing w:line="360" w:lineRule="auto"/>
        <w:jc w:val="both"/>
        <w:rPr>
          <w:rFonts w:cs="Arial"/>
          <w:color w:val="000000"/>
        </w:rPr>
      </w:pPr>
      <w:r>
        <w:rPr>
          <w:rFonts w:cs="Arial"/>
          <w:color w:val="000000"/>
        </w:rPr>
        <w:t xml:space="preserve">Maroondah City Council (2018) </w:t>
      </w:r>
      <w:r w:rsidRPr="005C6C26">
        <w:rPr>
          <w:rFonts w:cs="Arial"/>
          <w:i/>
          <w:color w:val="000000"/>
        </w:rPr>
        <w:t>Maroondah Leisure Pricing Situation Analysis</w:t>
      </w:r>
    </w:p>
    <w:p w14:paraId="3101E3C2" w14:textId="77777777" w:rsidR="006E514F" w:rsidRPr="005C6C26" w:rsidRDefault="0076696A" w:rsidP="00751481">
      <w:pPr>
        <w:pStyle w:val="NoSpacing"/>
        <w:spacing w:line="360" w:lineRule="auto"/>
        <w:jc w:val="both"/>
        <w:rPr>
          <w:rFonts w:cs="Arial"/>
          <w:i/>
        </w:rPr>
      </w:pPr>
      <w:bookmarkStart w:id="61" w:name="_Hlk39561061"/>
      <w:r>
        <w:rPr>
          <w:rFonts w:cs="Arial"/>
        </w:rPr>
        <w:t xml:space="preserve">Maroondah City Council (2015) </w:t>
      </w:r>
      <w:r w:rsidRPr="005C6C26">
        <w:rPr>
          <w:rFonts w:cs="Arial"/>
          <w:i/>
        </w:rPr>
        <w:t>Physical Activity Strategy 2015 - 2020</w:t>
      </w:r>
    </w:p>
    <w:bookmarkEnd w:id="61"/>
    <w:p w14:paraId="37995046" w14:textId="44DBAC4F" w:rsidR="00B05775" w:rsidRDefault="00B05775" w:rsidP="00751481">
      <w:pPr>
        <w:pStyle w:val="NoSpacing"/>
        <w:spacing w:line="360" w:lineRule="auto"/>
        <w:jc w:val="both"/>
      </w:pPr>
      <w:r>
        <w:t xml:space="preserve">R&amp;A </w:t>
      </w:r>
      <w:r w:rsidR="00FD2D21">
        <w:t xml:space="preserve">(2017) </w:t>
      </w:r>
      <w:r w:rsidR="00FD2D21" w:rsidRPr="005C6C26">
        <w:rPr>
          <w:i/>
        </w:rPr>
        <w:t>Golf around the World</w:t>
      </w:r>
      <w:r w:rsidR="005C6C26">
        <w:rPr>
          <w:i/>
        </w:rPr>
        <w:t xml:space="preserve"> 2017</w:t>
      </w:r>
    </w:p>
    <w:p w14:paraId="5DCE6611" w14:textId="7AC3762B" w:rsidR="0076696A" w:rsidRPr="006B2697" w:rsidRDefault="0076696A" w:rsidP="00751481">
      <w:pPr>
        <w:pStyle w:val="NoSpacing"/>
        <w:spacing w:line="360" w:lineRule="auto"/>
        <w:jc w:val="both"/>
        <w:rPr>
          <w:rFonts w:cs="Arial"/>
        </w:rPr>
      </w:pPr>
      <w:r>
        <w:t>Sport Aus</w:t>
      </w:r>
      <w:r w:rsidR="006E514F">
        <w:t xml:space="preserve">tralia (2019) </w:t>
      </w:r>
      <w:r w:rsidRPr="005C6C26">
        <w:rPr>
          <w:i/>
        </w:rPr>
        <w:t xml:space="preserve">AUSPLAY </w:t>
      </w:r>
      <w:r w:rsidRPr="005C6C26">
        <w:rPr>
          <w:rFonts w:cs="Arial"/>
          <w:i/>
        </w:rPr>
        <w:t>Golf State of Play Report April</w:t>
      </w:r>
      <w:r w:rsidR="006E514F" w:rsidRPr="005C6C26">
        <w:rPr>
          <w:rFonts w:cs="Arial"/>
          <w:i/>
        </w:rPr>
        <w:t xml:space="preserve"> 2019</w:t>
      </w:r>
    </w:p>
    <w:p w14:paraId="08F08BC8" w14:textId="7472D2C6" w:rsidR="00323AB1" w:rsidRPr="00323AB1" w:rsidRDefault="00323AB1" w:rsidP="00751481">
      <w:pPr>
        <w:pStyle w:val="NoSpacing"/>
        <w:spacing w:line="360" w:lineRule="auto"/>
        <w:jc w:val="both"/>
        <w:rPr>
          <w:rFonts w:cs="Arial"/>
        </w:rPr>
      </w:pPr>
      <w:r w:rsidRPr="00323AB1">
        <w:rPr>
          <w:rFonts w:cs="Arial"/>
          <w:shd w:val="clear" w:color="auto" w:fill="FFFFFF"/>
        </w:rPr>
        <w:t xml:space="preserve">Play </w:t>
      </w:r>
      <w:proofErr w:type="gramStart"/>
      <w:r>
        <w:rPr>
          <w:rFonts w:cs="Arial"/>
          <w:shd w:val="clear" w:color="auto" w:fill="FFFFFF"/>
        </w:rPr>
        <w:t>B</w:t>
      </w:r>
      <w:r w:rsidRPr="00323AB1">
        <w:rPr>
          <w:rFonts w:cs="Arial"/>
          <w:shd w:val="clear" w:color="auto" w:fill="FFFFFF"/>
        </w:rPr>
        <w:t>y</w:t>
      </w:r>
      <w:proofErr w:type="gramEnd"/>
      <w:r w:rsidRPr="00323AB1">
        <w:rPr>
          <w:rFonts w:cs="Arial"/>
          <w:shd w:val="clear" w:color="auto" w:fill="FFFFFF"/>
        </w:rPr>
        <w:t xml:space="preserve"> The Rules (2019) </w:t>
      </w:r>
      <w:r w:rsidRPr="005C6C26">
        <w:rPr>
          <w:rFonts w:cs="Arial"/>
          <w:i/>
          <w:shd w:val="clear" w:color="auto" w:fill="FFFFFF"/>
        </w:rPr>
        <w:t>Golf Australia - Clubs &amp; Facilities Inclusion Action Plan</w:t>
      </w:r>
    </w:p>
    <w:p w14:paraId="62679BAE" w14:textId="5780F2D4" w:rsidR="000A20BF" w:rsidRPr="00996516" w:rsidRDefault="000A20BF" w:rsidP="00751481">
      <w:pPr>
        <w:pStyle w:val="NoSpacing"/>
        <w:spacing w:line="360" w:lineRule="auto"/>
        <w:jc w:val="both"/>
        <w:rPr>
          <w:rFonts w:cs="Arial"/>
        </w:rPr>
      </w:pPr>
      <w:r>
        <w:rPr>
          <w:rFonts w:cs="Arial"/>
        </w:rPr>
        <w:t xml:space="preserve">VicHealth </w:t>
      </w:r>
      <w:r w:rsidR="0094516B">
        <w:rPr>
          <w:rFonts w:cs="Arial"/>
        </w:rPr>
        <w:t xml:space="preserve">(2019) </w:t>
      </w:r>
      <w:r w:rsidRPr="005C6C26">
        <w:rPr>
          <w:rFonts w:cs="Arial"/>
          <w:i/>
        </w:rPr>
        <w:t>Females and physical activity: What the research shows</w:t>
      </w:r>
      <w:r w:rsidRPr="000A20BF">
        <w:rPr>
          <w:rFonts w:cs="Arial"/>
        </w:rPr>
        <w:t xml:space="preserve"> </w:t>
      </w:r>
    </w:p>
    <w:p w14:paraId="6E37F282" w14:textId="167E8A02" w:rsidR="001F4226" w:rsidRDefault="001F4226" w:rsidP="00751481">
      <w:pPr>
        <w:pStyle w:val="NoSpacing"/>
        <w:spacing w:line="360" w:lineRule="auto"/>
        <w:jc w:val="both"/>
        <w:rPr>
          <w:rFonts w:cs="Arial"/>
        </w:rPr>
      </w:pPr>
      <w:r w:rsidRPr="001F4226">
        <w:rPr>
          <w:rFonts w:cs="Arial"/>
        </w:rPr>
        <w:t xml:space="preserve">Victorian Government (2015) </w:t>
      </w:r>
      <w:r w:rsidRPr="005C6C26">
        <w:rPr>
          <w:rFonts w:cs="Arial"/>
          <w:i/>
        </w:rPr>
        <w:t>Inquiry into Women and Girls in Sport and Active Recreation</w:t>
      </w:r>
    </w:p>
    <w:p w14:paraId="0F813862" w14:textId="5C31342B" w:rsidR="00C70C44" w:rsidRDefault="00C70C44" w:rsidP="00751481">
      <w:pPr>
        <w:pStyle w:val="NoSpacing"/>
        <w:spacing w:line="360" w:lineRule="auto"/>
        <w:jc w:val="both"/>
        <w:rPr>
          <w:rFonts w:cs="Arial"/>
        </w:rPr>
      </w:pPr>
      <w:r>
        <w:rPr>
          <w:rFonts w:cs="Arial"/>
        </w:rPr>
        <w:t>WellPlayed</w:t>
      </w:r>
      <w:r w:rsidR="008B4336">
        <w:rPr>
          <w:rFonts w:cs="Arial"/>
        </w:rPr>
        <w:t xml:space="preserve"> (2019) Maroondah City Council - Maroondah Golf Strategic Review, Stage One report</w:t>
      </w:r>
    </w:p>
    <w:p w14:paraId="2D2D856F" w14:textId="0B6DC491" w:rsidR="001F4226" w:rsidRPr="00996516" w:rsidRDefault="001F4226" w:rsidP="00751481">
      <w:pPr>
        <w:pStyle w:val="NoSpacing"/>
        <w:spacing w:line="360" w:lineRule="auto"/>
        <w:jc w:val="both"/>
        <w:rPr>
          <w:rFonts w:cs="Arial"/>
        </w:rPr>
      </w:pPr>
      <w:r w:rsidRPr="001F4226">
        <w:rPr>
          <w:rFonts w:cs="Arial"/>
        </w:rPr>
        <w:t xml:space="preserve">Yarra Ranges Council (2018) </w:t>
      </w:r>
      <w:r w:rsidRPr="005C6C26">
        <w:rPr>
          <w:rFonts w:cs="Arial"/>
          <w:i/>
        </w:rPr>
        <w:t>Creating a Place for Women in Sport Gender equity self- assessment tool.</w:t>
      </w:r>
    </w:p>
    <w:p w14:paraId="4CD167F3" w14:textId="77777777" w:rsidR="00B57123" w:rsidRDefault="00B57123">
      <w:pPr>
        <w:rPr>
          <w:rFonts w:eastAsiaTheme="minorHAnsi" w:cs="Arial"/>
        </w:rPr>
      </w:pPr>
      <w:r>
        <w:rPr>
          <w:rFonts w:cs="Arial"/>
        </w:rPr>
        <w:br w:type="page"/>
      </w:r>
    </w:p>
    <w:p w14:paraId="188DA72D" w14:textId="2EA9AA22" w:rsidR="00996516" w:rsidRPr="00996516" w:rsidRDefault="00C33B63" w:rsidP="006122B0">
      <w:pPr>
        <w:pStyle w:val="NoSpacing"/>
        <w:rPr>
          <w:rFonts w:cs="Arial"/>
        </w:rPr>
      </w:pPr>
      <w:r>
        <w:rPr>
          <w:rFonts w:cs="Arial"/>
          <w:noProof/>
        </w:rPr>
        <w:lastRenderedPageBreak/>
        <w:drawing>
          <wp:anchor distT="0" distB="0" distL="114300" distR="114300" simplePos="0" relativeHeight="251669504" behindDoc="0" locked="0" layoutInCell="1" allowOverlap="1" wp14:anchorId="300EEC32" wp14:editId="7D4EE65D">
            <wp:simplePos x="0" y="0"/>
            <wp:positionH relativeFrom="column">
              <wp:posOffset>-623570</wp:posOffset>
            </wp:positionH>
            <wp:positionV relativeFrom="page">
              <wp:posOffset>6350</wp:posOffset>
            </wp:positionV>
            <wp:extent cx="7567200" cy="10699200"/>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c140-July20-Golf Strategy 2020_2030 Back.jpg"/>
                    <pic:cNvPicPr/>
                  </pic:nvPicPr>
                  <pic:blipFill>
                    <a:blip r:embed="rId22">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r w:rsidR="008038F3">
        <w:rPr>
          <w:rFonts w:cs="Arial"/>
          <w:noProof/>
          <w:lang w:eastAsia="en-AU"/>
        </w:rPr>
        <mc:AlternateContent>
          <mc:Choice Requires="wps">
            <w:drawing>
              <wp:anchor distT="0" distB="0" distL="114300" distR="114300" simplePos="0" relativeHeight="251654144" behindDoc="0" locked="0" layoutInCell="1" allowOverlap="1" wp14:anchorId="7693B5B7" wp14:editId="07139677">
                <wp:simplePos x="0" y="0"/>
                <wp:positionH relativeFrom="column">
                  <wp:posOffset>82550</wp:posOffset>
                </wp:positionH>
                <wp:positionV relativeFrom="paragraph">
                  <wp:posOffset>9267825</wp:posOffset>
                </wp:positionV>
                <wp:extent cx="6687820" cy="733425"/>
                <wp:effectExtent l="0" t="0" r="635"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82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BB09A" id="Rectangle 13" o:spid="_x0000_s1026" style="position:absolute;margin-left:6.5pt;margin-top:729.75pt;width:526.6pt;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" stroked="f"/>
            </w:pict>
          </mc:Fallback>
        </mc:AlternateContent>
      </w:r>
    </w:p>
    <w:sectPr w:rsidR="00996516" w:rsidRPr="00996516" w:rsidSect="00C0639E">
      <w:footerReference w:type="even" r:id="rId23"/>
      <w:footerReference w:type="default" r:id="rId24"/>
      <w:pgSz w:w="11906" w:h="16838"/>
      <w:pgMar w:top="1276" w:right="907" w:bottom="72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FECC1" w14:textId="77777777" w:rsidR="0068170B" w:rsidRDefault="0068170B" w:rsidP="006122B0">
      <w:r>
        <w:separator/>
      </w:r>
    </w:p>
  </w:endnote>
  <w:endnote w:type="continuationSeparator" w:id="0">
    <w:p w14:paraId="098C9A79" w14:textId="77777777" w:rsidR="0068170B" w:rsidRDefault="0068170B"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Candara">
    <w:panose1 w:val="020E0502030303020204"/>
    <w:charset w:val="00"/>
    <w:family w:val="swiss"/>
    <w:pitch w:val="variable"/>
    <w:sig w:usb0="A00002EF" w:usb1="4000A44B" w:usb2="00000000" w:usb3="00000000" w:csb0="0000019F" w:csb1="00000000"/>
  </w:font>
  <w:font w:name="Gotham Bold">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mp;quot">
    <w:altName w:val="Cambria"/>
    <w:panose1 w:val="00000000000000000000"/>
    <w:charset w:val="00"/>
    <w:family w:val="roman"/>
    <w:notTrueType/>
    <w:pitch w:val="default"/>
  </w:font>
  <w:font w:name="SwiftLTPro-Light">
    <w:altName w:val="Cambria"/>
    <w:panose1 w:val="00000000000000000000"/>
    <w:charset w:val="00"/>
    <w:family w:val="roman"/>
    <w:notTrueType/>
    <w:pitch w:val="default"/>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GillSans-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 ThinCond">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957F" w14:textId="77777777" w:rsidR="00DD1065" w:rsidRDefault="00DD1065" w:rsidP="006122B0">
    <w:pPr>
      <w:pStyle w:val="Footer"/>
      <w:jc w:val="right"/>
      <w:rPr>
        <w:sz w:val="20"/>
        <w:lang w:val="en-US"/>
      </w:rPr>
    </w:pPr>
    <w:r w:rsidRPr="006122B0">
      <w:rPr>
        <w:noProof/>
        <w:sz w:val="20"/>
        <w:lang w:eastAsia="en-AU"/>
      </w:rPr>
      <w:drawing>
        <wp:inline distT="0" distB="0" distL="0" distR="0" wp14:anchorId="0F097974" wp14:editId="3ADA7937">
          <wp:extent cx="6457950" cy="45719"/>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7059269" cy="49976"/>
                  </a:xfrm>
                  <a:prstGeom prst="rect">
                    <a:avLst/>
                  </a:prstGeom>
                  <a:noFill/>
                </pic:spPr>
              </pic:pic>
            </a:graphicData>
          </a:graphic>
        </wp:inline>
      </w:drawing>
    </w:r>
  </w:p>
  <w:p w14:paraId="1B53030E" w14:textId="77777777" w:rsidR="00DD1065" w:rsidRDefault="00DD1065" w:rsidP="006122B0">
    <w:pPr>
      <w:pStyle w:val="Footer"/>
      <w:jc w:val="right"/>
      <w:rPr>
        <w:sz w:val="20"/>
        <w:lang w:val="en-US"/>
      </w:rPr>
    </w:pPr>
  </w:p>
  <w:p w14:paraId="5AA8E25D" w14:textId="77777777" w:rsidR="00DD1065" w:rsidRPr="006122B0" w:rsidRDefault="00DD1065" w:rsidP="006122B0">
    <w:pPr>
      <w:pStyle w:val="Footer"/>
      <w:jc w:val="right"/>
      <w:rPr>
        <w:sz w:val="20"/>
        <w:lang w:val="en-US"/>
      </w:rPr>
    </w:pPr>
    <w:r>
      <w:rPr>
        <w:sz w:val="20"/>
        <w:lang w:val="en-US"/>
      </w:rPr>
      <w:t>Maroondah Golf Strategy 2020 - 2030</w:t>
    </w:r>
    <w:r w:rsidRPr="006122B0">
      <w:rPr>
        <w:sz w:val="20"/>
        <w:lang w:val="en-US"/>
      </w:rPr>
      <w:t xml:space="preserve"> </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16</w:t>
    </w:r>
    <w:r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EAAF" w14:textId="77777777" w:rsidR="00DD1065" w:rsidRDefault="00DD1065" w:rsidP="006122B0">
    <w:pPr>
      <w:pStyle w:val="Footer"/>
      <w:jc w:val="right"/>
      <w:rPr>
        <w:sz w:val="20"/>
        <w:lang w:val="en-US"/>
      </w:rPr>
    </w:pPr>
    <w:r w:rsidRPr="006122B0">
      <w:rPr>
        <w:noProof/>
        <w:sz w:val="20"/>
        <w:lang w:eastAsia="en-AU"/>
      </w:rPr>
      <w:drawing>
        <wp:inline distT="0" distB="0" distL="0" distR="0" wp14:anchorId="7F262A61" wp14:editId="6D23F5D1">
          <wp:extent cx="6366510" cy="56515"/>
          <wp:effectExtent l="0" t="0" r="0" b="0"/>
          <wp:docPr id="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flipV="1">
                    <a:off x="0" y="0"/>
                    <a:ext cx="7854639" cy="69725"/>
                  </a:xfrm>
                  <a:prstGeom prst="rect">
                    <a:avLst/>
                  </a:prstGeom>
                  <a:noFill/>
                </pic:spPr>
              </pic:pic>
            </a:graphicData>
          </a:graphic>
        </wp:inline>
      </w:drawing>
    </w:r>
  </w:p>
  <w:p w14:paraId="282D2A2C" w14:textId="77777777" w:rsidR="00DD1065" w:rsidRDefault="00DD1065" w:rsidP="006122B0">
    <w:pPr>
      <w:pStyle w:val="Footer"/>
      <w:jc w:val="right"/>
      <w:rPr>
        <w:sz w:val="20"/>
        <w:lang w:val="en-US"/>
      </w:rPr>
    </w:pPr>
  </w:p>
  <w:p w14:paraId="67B7915B" w14:textId="77777777" w:rsidR="00DD1065" w:rsidRPr="006122B0" w:rsidRDefault="00DD1065" w:rsidP="006122B0">
    <w:pPr>
      <w:pStyle w:val="Footer"/>
      <w:jc w:val="right"/>
      <w:rPr>
        <w:b/>
        <w:sz w:val="20"/>
        <w:lang w:val="en-US"/>
      </w:rPr>
    </w:pPr>
    <w:r>
      <w:rPr>
        <w:sz w:val="20"/>
        <w:lang w:val="en-US"/>
      </w:rPr>
      <w:t>Maroondah Golf Strategy 2020 - 2030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577C1" w14:textId="77777777" w:rsidR="0068170B" w:rsidRDefault="0068170B" w:rsidP="006122B0">
      <w:r>
        <w:separator/>
      </w:r>
    </w:p>
  </w:footnote>
  <w:footnote w:type="continuationSeparator" w:id="0">
    <w:p w14:paraId="317A58F2" w14:textId="77777777" w:rsidR="0068170B" w:rsidRDefault="0068170B" w:rsidP="006122B0">
      <w:r>
        <w:continuationSeparator/>
      </w:r>
    </w:p>
  </w:footnote>
  <w:footnote w:id="1">
    <w:p w14:paraId="6B8D21D5" w14:textId="77777777" w:rsidR="00DD1065" w:rsidRPr="00B05775" w:rsidRDefault="00DD1065" w:rsidP="00CC2E66">
      <w:pPr>
        <w:pStyle w:val="FootnoteText"/>
      </w:pPr>
      <w:r>
        <w:rPr>
          <w:rStyle w:val="FootnoteReference"/>
        </w:rPr>
        <w:footnoteRef/>
      </w:r>
      <w:r>
        <w:t xml:space="preserve"> Sport Australia </w:t>
      </w:r>
      <w:r>
        <w:rPr>
          <w:rFonts w:cs="Arial"/>
          <w:lang w:eastAsia="en-AU"/>
        </w:rPr>
        <w:t xml:space="preserve">(2019) AUSPLAY </w:t>
      </w:r>
      <w:r w:rsidRPr="00B05775">
        <w:rPr>
          <w:rFonts w:cs="Arial"/>
          <w:lang w:eastAsia="en-AU"/>
        </w:rPr>
        <w:t>Golf State of play report April 2019</w:t>
      </w:r>
    </w:p>
  </w:footnote>
  <w:footnote w:id="2">
    <w:p w14:paraId="2057D57A" w14:textId="7A42846E" w:rsidR="00DD1065" w:rsidRDefault="00DD1065" w:rsidP="00CC2E66">
      <w:pPr>
        <w:pStyle w:val="FootnoteText"/>
      </w:pPr>
      <w:r>
        <w:rPr>
          <w:rStyle w:val="FootnoteReference"/>
        </w:rPr>
        <w:footnoteRef/>
      </w:r>
      <w:r>
        <w:t xml:space="preserve"> </w:t>
      </w:r>
      <w:r w:rsidRPr="00624834">
        <w:rPr>
          <w:rFonts w:cs="Arial"/>
          <w:sz w:val="18"/>
          <w:szCs w:val="18"/>
          <w:shd w:val="clear" w:color="auto" w:fill="FFFFFF"/>
        </w:rPr>
        <w:t xml:space="preserve">Population and household forecasts, 2016 to 2041, prepared by </w:t>
      </w:r>
      <w:hyperlink r:id="rId1" w:tgtFrame="_blank" w:tooltip=".id website" w:history="1">
        <w:r w:rsidRPr="00624834">
          <w:rPr>
            <w:rFonts w:cs="Arial"/>
            <w:sz w:val="18"/>
            <w:szCs w:val="18"/>
            <w:u w:val="single"/>
          </w:rPr>
          <w:t xml:space="preserve">.id </w:t>
        </w:r>
      </w:hyperlink>
      <w:r w:rsidRPr="00624834">
        <w:rPr>
          <w:rFonts w:cs="Arial"/>
          <w:sz w:val="18"/>
          <w:szCs w:val="18"/>
          <w:shd w:val="clear" w:color="auto" w:fill="FFFFFF"/>
        </w:rPr>
        <w:t>, June 2019.</w:t>
      </w:r>
    </w:p>
  </w:footnote>
  <w:footnote w:id="3">
    <w:p w14:paraId="0B4AAF7B" w14:textId="729CA47A" w:rsidR="00DD1065" w:rsidRDefault="00DD1065" w:rsidP="00DF63A6">
      <w:pPr>
        <w:pStyle w:val="FootnoteText"/>
      </w:pPr>
      <w:r>
        <w:rPr>
          <w:rStyle w:val="FootnoteReference"/>
        </w:rPr>
        <w:footnoteRef/>
      </w:r>
      <w:r>
        <w:t xml:space="preserve"> Golf Australia (2020) National Golf Facilities Plan </w:t>
      </w:r>
    </w:p>
  </w:footnote>
  <w:footnote w:id="4">
    <w:p w14:paraId="44D46A3C" w14:textId="45F570C3" w:rsidR="00DD1065" w:rsidRDefault="00DD1065">
      <w:pPr>
        <w:pStyle w:val="FootnoteText"/>
      </w:pPr>
      <w:r>
        <w:rPr>
          <w:rStyle w:val="FootnoteReference"/>
        </w:rPr>
        <w:footnoteRef/>
      </w:r>
      <w:r>
        <w:t xml:space="preserve"> R&amp;A (2017) Golf Around the World 2017</w:t>
      </w:r>
    </w:p>
  </w:footnote>
  <w:footnote w:id="5">
    <w:p w14:paraId="286E0C9A" w14:textId="00B22CCC" w:rsidR="00DD1065" w:rsidRDefault="00DD1065">
      <w:pPr>
        <w:pStyle w:val="FootnoteText"/>
      </w:pPr>
      <w:r>
        <w:rPr>
          <w:rStyle w:val="FootnoteReference"/>
        </w:rPr>
        <w:footnoteRef/>
      </w:r>
      <w:r>
        <w:t xml:space="preserve"> Golf Australia (2018) Growing the Game of Golf In Australia 2018-2021</w:t>
      </w:r>
    </w:p>
  </w:footnote>
  <w:footnote w:id="6">
    <w:p w14:paraId="411D39B1" w14:textId="15FE5F70" w:rsidR="00DD1065" w:rsidRDefault="00DD1065">
      <w:pPr>
        <w:pStyle w:val="FootnoteText"/>
      </w:pPr>
      <w:r>
        <w:rPr>
          <w:rStyle w:val="FootnoteReference"/>
        </w:rPr>
        <w:footnoteRef/>
      </w:r>
      <w:r>
        <w:t xml:space="preserve"> Golf Australia (2020) National Facilities Plan </w:t>
      </w:r>
    </w:p>
  </w:footnote>
  <w:footnote w:id="7">
    <w:p w14:paraId="4A0FB32F" w14:textId="771EBCD8" w:rsidR="00DD1065" w:rsidRDefault="00DD1065">
      <w:pPr>
        <w:pStyle w:val="FootnoteText"/>
      </w:pPr>
      <w:r>
        <w:rPr>
          <w:rStyle w:val="FootnoteReference"/>
        </w:rPr>
        <w:footnoteRef/>
      </w:r>
      <w:r>
        <w:t xml:space="preserve"> Golf Australia (2018) Vision 2025: The Future of Women and Girls in Golf </w:t>
      </w:r>
    </w:p>
  </w:footnote>
  <w:footnote w:id="8">
    <w:p w14:paraId="112CF544" w14:textId="60B1405C" w:rsidR="00DD1065" w:rsidRDefault="00DD1065">
      <w:pPr>
        <w:pStyle w:val="FootnoteText"/>
      </w:pPr>
      <w:r>
        <w:rPr>
          <w:rStyle w:val="FootnoteReference"/>
        </w:rPr>
        <w:footnoteRef/>
      </w:r>
      <w:r>
        <w:t xml:space="preserve"> Sport Australia </w:t>
      </w:r>
      <w:r>
        <w:rPr>
          <w:rFonts w:cs="Arial"/>
          <w:lang w:eastAsia="en-AU"/>
        </w:rPr>
        <w:t xml:space="preserve">(2019) AUSPLAY </w:t>
      </w:r>
      <w:r w:rsidRPr="00B05775">
        <w:rPr>
          <w:rFonts w:cs="Arial"/>
          <w:lang w:eastAsia="en-AU"/>
        </w:rPr>
        <w:t>Golf State of play report April 2019</w:t>
      </w:r>
    </w:p>
  </w:footnote>
  <w:footnote w:id="9">
    <w:p w14:paraId="6EE18E61" w14:textId="77777777" w:rsidR="00DD1065" w:rsidRPr="00CF1A7F" w:rsidRDefault="00DD1065" w:rsidP="0043775B">
      <w:pPr>
        <w:pStyle w:val="FootnoteText"/>
        <w:rPr>
          <w:sz w:val="16"/>
          <w:szCs w:val="16"/>
        </w:rPr>
      </w:pPr>
      <w:r w:rsidRPr="00CF1A7F">
        <w:rPr>
          <w:rStyle w:val="FootnoteReference"/>
          <w:sz w:val="16"/>
          <w:szCs w:val="16"/>
        </w:rPr>
        <w:footnoteRef/>
      </w:r>
      <w:r w:rsidRPr="00CF1A7F">
        <w:rPr>
          <w:sz w:val="16"/>
          <w:szCs w:val="16"/>
        </w:rPr>
        <w:t xml:space="preserve"> Wembley Golf Course </w:t>
      </w:r>
      <w:r>
        <w:rPr>
          <w:sz w:val="16"/>
          <w:szCs w:val="16"/>
        </w:rPr>
        <w:t>- S</w:t>
      </w:r>
      <w:r w:rsidRPr="00CF1A7F">
        <w:rPr>
          <w:sz w:val="16"/>
          <w:szCs w:val="16"/>
        </w:rPr>
        <w:t>ource: https://aussiegolfer.com.au/are-these-the-15-best-mini-golf-courses-in-australia/</w:t>
      </w:r>
      <w:r w:rsidRPr="00CF1A7F">
        <w:rPr>
          <w:sz w:val="16"/>
          <w:szCs w:val="16"/>
        </w:rPr>
        <w:cr/>
      </w:r>
    </w:p>
  </w:footnote>
  <w:footnote w:id="10">
    <w:p w14:paraId="60C58A27" w14:textId="4B324AEC" w:rsidR="00DD1065" w:rsidRPr="00494127" w:rsidRDefault="00DD1065">
      <w:pPr>
        <w:pStyle w:val="FootnoteText"/>
        <w:rPr>
          <w:sz w:val="16"/>
          <w:szCs w:val="16"/>
        </w:rPr>
      </w:pPr>
      <w:r w:rsidRPr="00494127">
        <w:rPr>
          <w:rStyle w:val="FootnoteReference"/>
          <w:sz w:val="16"/>
          <w:szCs w:val="16"/>
        </w:rPr>
        <w:footnoteRef/>
      </w:r>
      <w:r w:rsidRPr="00494127">
        <w:rPr>
          <w:sz w:val="16"/>
          <w:szCs w:val="16"/>
        </w:rPr>
        <w:t xml:space="preserve"> Wembley Golf Course Source: https://www.mondoluce.com.au/projects/civic/wembley-mini-golf/</w:t>
      </w:r>
    </w:p>
  </w:footnote>
  <w:footnote w:id="11">
    <w:p w14:paraId="467DBF68" w14:textId="306AC063" w:rsidR="00DD1065" w:rsidRDefault="00DD1065">
      <w:pPr>
        <w:pStyle w:val="FootnoteText"/>
      </w:pPr>
      <w:r>
        <w:rPr>
          <w:rStyle w:val="FootnoteReference"/>
        </w:rPr>
        <w:footnoteRef/>
      </w:r>
      <w:r>
        <w:t xml:space="preserve"> Maroondah City Council (2014) </w:t>
      </w:r>
      <w:r w:rsidRPr="00C70C44">
        <w:t>Maroondah 2040 Community Vision</w:t>
      </w:r>
    </w:p>
  </w:footnote>
  <w:footnote w:id="12">
    <w:p w14:paraId="576EAA80" w14:textId="48729112" w:rsidR="00DD1065" w:rsidRDefault="00DD1065">
      <w:pPr>
        <w:pStyle w:val="FootnoteText"/>
      </w:pPr>
      <w:r>
        <w:rPr>
          <w:rStyle w:val="FootnoteReference"/>
        </w:rPr>
        <w:footnoteRef/>
      </w:r>
      <w:r>
        <w:t xml:space="preserve"> Maroondah City Council (2019) Maroondah Golf Strategic Review Consultation Report</w:t>
      </w:r>
    </w:p>
  </w:footnote>
  <w:footnote w:id="13">
    <w:p w14:paraId="2FF1A4C6" w14:textId="22A3760C" w:rsidR="00DD1065" w:rsidRDefault="00DD1065">
      <w:pPr>
        <w:pStyle w:val="FootnoteText"/>
      </w:pPr>
      <w:r>
        <w:rPr>
          <w:rStyle w:val="FootnoteReference"/>
        </w:rPr>
        <w:footnoteRef/>
      </w:r>
      <w:r>
        <w:t xml:space="preserve"> Golf Australia (2020) </w:t>
      </w:r>
      <w:r w:rsidRPr="005C6C26">
        <w:rPr>
          <w:i/>
        </w:rPr>
        <w:t>National Facilities Plan</w:t>
      </w:r>
    </w:p>
  </w:footnote>
  <w:footnote w:id="14">
    <w:p w14:paraId="39756FFF" w14:textId="5F368FC9" w:rsidR="00DD1065" w:rsidRDefault="00DD1065">
      <w:pPr>
        <w:pStyle w:val="FootnoteText"/>
      </w:pPr>
      <w:r>
        <w:rPr>
          <w:rStyle w:val="FootnoteReference"/>
        </w:rPr>
        <w:footnoteRef/>
      </w:r>
      <w:r>
        <w:t xml:space="preserve"> VicHealth (2019) Females and Physical Activity -What the research shows</w:t>
      </w:r>
    </w:p>
  </w:footnote>
  <w:footnote w:id="15">
    <w:p w14:paraId="0B616F74" w14:textId="77777777" w:rsidR="00DD1065" w:rsidRDefault="00DD1065" w:rsidP="003F6E03">
      <w:pPr>
        <w:pStyle w:val="FootnoteText"/>
      </w:pPr>
      <w:r>
        <w:rPr>
          <w:rStyle w:val="FootnoteReference"/>
        </w:rPr>
        <w:footnoteRef/>
      </w:r>
      <w:r>
        <w:t xml:space="preserve"> </w:t>
      </w:r>
      <w:r w:rsidRPr="00323AB1">
        <w:rPr>
          <w:rFonts w:cs="Arial"/>
          <w:shd w:val="clear" w:color="auto" w:fill="FFFFFF"/>
        </w:rPr>
        <w:t xml:space="preserve">Play </w:t>
      </w:r>
      <w:r>
        <w:rPr>
          <w:rFonts w:cs="Arial"/>
          <w:shd w:val="clear" w:color="auto" w:fill="FFFFFF"/>
        </w:rPr>
        <w:t>B</w:t>
      </w:r>
      <w:r w:rsidRPr="00323AB1">
        <w:rPr>
          <w:rFonts w:cs="Arial"/>
          <w:shd w:val="clear" w:color="auto" w:fill="FFFFFF"/>
        </w:rPr>
        <w:t xml:space="preserve">y The Rules (2019) </w:t>
      </w:r>
      <w:r w:rsidRPr="005C6C26">
        <w:rPr>
          <w:rFonts w:cs="Arial"/>
          <w:i/>
          <w:shd w:val="clear" w:color="auto" w:fill="FFFFFF"/>
        </w:rPr>
        <w:t>Golf Australia - Clubs &amp; Facilities Inclusion Action Plan</w:t>
      </w:r>
    </w:p>
  </w:footnote>
  <w:footnote w:id="16">
    <w:p w14:paraId="5A876423" w14:textId="65D99DBD" w:rsidR="00DD1065" w:rsidRDefault="00DD1065">
      <w:pPr>
        <w:pStyle w:val="FootnoteText"/>
      </w:pPr>
      <w:r>
        <w:rPr>
          <w:rStyle w:val="FootnoteReference"/>
        </w:rPr>
        <w:footnoteRef/>
      </w:r>
      <w:r>
        <w:t xml:space="preserve"> </w:t>
      </w:r>
      <w:r w:rsidRPr="00543C5B">
        <w:rPr>
          <w:rFonts w:cs="Arial"/>
          <w:color w:val="000000"/>
        </w:rPr>
        <w:t xml:space="preserve">Maroondah </w:t>
      </w:r>
      <w:r>
        <w:rPr>
          <w:rFonts w:cs="Arial"/>
          <w:color w:val="000000"/>
        </w:rPr>
        <w:t xml:space="preserve">City Council </w:t>
      </w:r>
      <w:r w:rsidRPr="00CB12C6">
        <w:rPr>
          <w:rFonts w:cs="Arial"/>
          <w:color w:val="000000"/>
        </w:rPr>
        <w:t>(2014)</w:t>
      </w:r>
      <w:r>
        <w:rPr>
          <w:rFonts w:cs="Arial"/>
          <w:color w:val="000000"/>
        </w:rPr>
        <w:t xml:space="preserve"> </w:t>
      </w:r>
      <w:r w:rsidRPr="005C6C26">
        <w:rPr>
          <w:rFonts w:cs="Arial"/>
          <w:i/>
          <w:color w:val="000000"/>
        </w:rPr>
        <w:t>Maroondah 2040 Community Vision</w:t>
      </w:r>
      <w:r w:rsidRPr="00AA3F88">
        <w:rPr>
          <w:rFonts w:cs="Arial"/>
          <w:color w:val="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1C25571"/>
    <w:multiLevelType w:val="hybridMultilevel"/>
    <w:tmpl w:val="98ADE6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52403"/>
    <w:multiLevelType w:val="hybridMultilevel"/>
    <w:tmpl w:val="7A465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3E4773"/>
    <w:multiLevelType w:val="hybridMultilevel"/>
    <w:tmpl w:val="A550A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E4778D"/>
    <w:multiLevelType w:val="hybridMultilevel"/>
    <w:tmpl w:val="39200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044F6C"/>
    <w:multiLevelType w:val="hybridMultilevel"/>
    <w:tmpl w:val="7476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2071B7"/>
    <w:multiLevelType w:val="multilevel"/>
    <w:tmpl w:val="084212B0"/>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295074"/>
    <w:multiLevelType w:val="hybridMultilevel"/>
    <w:tmpl w:val="925AE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913AC1"/>
    <w:multiLevelType w:val="hybridMultilevel"/>
    <w:tmpl w:val="9D925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4E7244"/>
    <w:multiLevelType w:val="hybridMultilevel"/>
    <w:tmpl w:val="F2A43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C5CF4"/>
    <w:multiLevelType w:val="multilevel"/>
    <w:tmpl w:val="B1826C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8F32F37"/>
    <w:multiLevelType w:val="multilevel"/>
    <w:tmpl w:val="71E863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391CD5"/>
    <w:multiLevelType w:val="multilevel"/>
    <w:tmpl w:val="0C09001F"/>
    <w:lvl w:ilvl="0">
      <w:start w:val="1"/>
      <w:numFmt w:val="decimal"/>
      <w:lvlText w:val="%1."/>
      <w:lvlJc w:val="left"/>
      <w:pPr>
        <w:ind w:left="720" w:hanging="360"/>
      </w:pPr>
    </w:lvl>
    <w:lvl w:ilvl="1">
      <w:start w:val="1"/>
      <w:numFmt w:val="decimal"/>
      <w:lvlText w:val="%1.%2."/>
      <w:lvlJc w:val="left"/>
      <w:pPr>
        <w:ind w:left="7520"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F40698A"/>
    <w:multiLevelType w:val="hybridMultilevel"/>
    <w:tmpl w:val="656C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F0B7F"/>
    <w:multiLevelType w:val="hybridMultilevel"/>
    <w:tmpl w:val="F4B2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DB30C9"/>
    <w:multiLevelType w:val="hybridMultilevel"/>
    <w:tmpl w:val="4150E95A"/>
    <w:lvl w:ilvl="0" w:tplc="0C090001">
      <w:start w:val="1"/>
      <w:numFmt w:val="bullet"/>
      <w:lvlText w:val=""/>
      <w:lvlJc w:val="left"/>
      <w:pPr>
        <w:ind w:left="360" w:hanging="360"/>
      </w:pPr>
      <w:rPr>
        <w:rFonts w:ascii="Symbol" w:hAnsi="Symbol" w:hint="default"/>
      </w:rPr>
    </w:lvl>
    <w:lvl w:ilvl="1" w:tplc="A19677EE">
      <w:numFmt w:val="bullet"/>
      <w:lvlText w:val="•"/>
      <w:lvlJc w:val="left"/>
      <w:pPr>
        <w:ind w:left="1080" w:hanging="36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6CD7AF9"/>
    <w:multiLevelType w:val="multilevel"/>
    <w:tmpl w:val="EE4800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76942CF"/>
    <w:multiLevelType w:val="hybridMultilevel"/>
    <w:tmpl w:val="241EE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F52BEF"/>
    <w:multiLevelType w:val="hybridMultilevel"/>
    <w:tmpl w:val="41606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BC2F9E"/>
    <w:multiLevelType w:val="hybridMultilevel"/>
    <w:tmpl w:val="17E0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E6653B"/>
    <w:multiLevelType w:val="hybridMultilevel"/>
    <w:tmpl w:val="B6789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A83A38"/>
    <w:multiLevelType w:val="hybridMultilevel"/>
    <w:tmpl w:val="7ECA9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294A83"/>
    <w:multiLevelType w:val="hybridMultilevel"/>
    <w:tmpl w:val="7D70A9A4"/>
    <w:lvl w:ilvl="0" w:tplc="370C4434">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515CE6"/>
    <w:multiLevelType w:val="multilevel"/>
    <w:tmpl w:val="98EACE80"/>
    <w:lvl w:ilvl="0">
      <w:start w:val="1"/>
      <w:numFmt w:val="decimal"/>
      <w:pStyle w:val="ReportRecommendationBulletLvl1"/>
      <w:lvlText w:val="%1."/>
      <w:lvlJc w:val="left"/>
      <w:pPr>
        <w:tabs>
          <w:tab w:val="num" w:pos="567"/>
        </w:tabs>
        <w:ind w:left="567" w:hanging="567"/>
      </w:pPr>
      <w:rPr>
        <w:rFonts w:cs="Times New Roman" w:hint="default"/>
      </w:rPr>
    </w:lvl>
    <w:lvl w:ilvl="1">
      <w:start w:val="1"/>
      <w:numFmt w:val="lowerRoman"/>
      <w:pStyle w:val="ReportRecommendationBulletLvl2"/>
      <w:lvlText w:val="%2."/>
      <w:lvlJc w:val="left"/>
      <w:pPr>
        <w:tabs>
          <w:tab w:val="num" w:pos="1134"/>
        </w:tabs>
        <w:ind w:left="1134" w:hanging="567"/>
      </w:pPr>
      <w:rPr>
        <w:rFonts w:ascii="Arial" w:hAnsi="Arial" w:cs="Times New Roman" w:hint="default"/>
        <w:caps w:val="0"/>
        <w:u w:val="none"/>
      </w:rPr>
    </w:lvl>
    <w:lvl w:ilvl="2">
      <w:start w:val="1"/>
      <w:numFmt w:val="bullet"/>
      <w:pStyle w:val="ReportRecommendationBulletLvl3"/>
      <w:lvlText w:val=""/>
      <w:lvlJc w:val="left"/>
      <w:pPr>
        <w:tabs>
          <w:tab w:val="num" w:pos="2160"/>
        </w:tabs>
        <w:ind w:left="2160" w:hanging="180"/>
      </w:pPr>
      <w:rPr>
        <w:rFonts w:ascii="Symbol" w:hAnsi="Symbol" w:hint="default"/>
        <w:b/>
        <w:i w:val="0"/>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744F4E5E"/>
    <w:multiLevelType w:val="hybridMultilevel"/>
    <w:tmpl w:val="5BC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0F02FB"/>
    <w:multiLevelType w:val="hybridMultilevel"/>
    <w:tmpl w:val="EFF41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B360E9F"/>
    <w:multiLevelType w:val="hybridMultilevel"/>
    <w:tmpl w:val="5A8C45D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B10E46"/>
    <w:multiLevelType w:val="hybridMultilevel"/>
    <w:tmpl w:val="8D1A92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E432C6A"/>
    <w:multiLevelType w:val="hybridMultilevel"/>
    <w:tmpl w:val="68BA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7771E7"/>
    <w:multiLevelType w:val="hybridMultilevel"/>
    <w:tmpl w:val="214A94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8"/>
  </w:num>
  <w:num w:numId="3">
    <w:abstractNumId w:val="1"/>
  </w:num>
  <w:num w:numId="4">
    <w:abstractNumId w:val="0"/>
  </w:num>
  <w:num w:numId="5">
    <w:abstractNumId w:val="7"/>
  </w:num>
  <w:num w:numId="6">
    <w:abstractNumId w:val="17"/>
  </w:num>
  <w:num w:numId="7">
    <w:abstractNumId w:val="11"/>
  </w:num>
  <w:num w:numId="8">
    <w:abstractNumId w:val="10"/>
  </w:num>
  <w:num w:numId="9">
    <w:abstractNumId w:val="9"/>
  </w:num>
  <w:num w:numId="10">
    <w:abstractNumId w:val="5"/>
  </w:num>
  <w:num w:numId="11">
    <w:abstractNumId w:val="15"/>
  </w:num>
  <w:num w:numId="12">
    <w:abstractNumId w:val="26"/>
  </w:num>
  <w:num w:numId="13">
    <w:abstractNumId w:val="14"/>
  </w:num>
  <w:num w:numId="14">
    <w:abstractNumId w:val="2"/>
  </w:num>
  <w:num w:numId="15">
    <w:abstractNumId w:val="28"/>
  </w:num>
  <w:num w:numId="16">
    <w:abstractNumId w:val="22"/>
  </w:num>
  <w:num w:numId="17">
    <w:abstractNumId w:val="21"/>
  </w:num>
  <w:num w:numId="18">
    <w:abstractNumId w:val="3"/>
  </w:num>
  <w:num w:numId="19">
    <w:abstractNumId w:val="13"/>
  </w:num>
  <w:num w:numId="20">
    <w:abstractNumId w:val="18"/>
  </w:num>
  <w:num w:numId="21">
    <w:abstractNumId w:val="27"/>
  </w:num>
  <w:num w:numId="22">
    <w:abstractNumId w:val="20"/>
  </w:num>
  <w:num w:numId="23">
    <w:abstractNumId w:val="25"/>
  </w:num>
  <w:num w:numId="24">
    <w:abstractNumId w:val="23"/>
  </w:num>
  <w:num w:numId="25">
    <w:abstractNumId w:val="12"/>
  </w:num>
  <w:num w:numId="26">
    <w:abstractNumId w:val="24"/>
  </w:num>
  <w:num w:numId="27">
    <w:abstractNumId w:val="19"/>
  </w:num>
  <w:num w:numId="28">
    <w:abstractNumId w:val="4"/>
  </w:num>
  <w:num w:numId="29">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0FD9"/>
    <w:rsid w:val="0000140A"/>
    <w:rsid w:val="000063BE"/>
    <w:rsid w:val="00010444"/>
    <w:rsid w:val="000111B6"/>
    <w:rsid w:val="000113A7"/>
    <w:rsid w:val="00012DA6"/>
    <w:rsid w:val="00013F2B"/>
    <w:rsid w:val="000143EB"/>
    <w:rsid w:val="00014AF7"/>
    <w:rsid w:val="00021098"/>
    <w:rsid w:val="00023CCD"/>
    <w:rsid w:val="000251F9"/>
    <w:rsid w:val="00026D4A"/>
    <w:rsid w:val="0002754F"/>
    <w:rsid w:val="000307FE"/>
    <w:rsid w:val="00033C9C"/>
    <w:rsid w:val="00040C99"/>
    <w:rsid w:val="00041CC3"/>
    <w:rsid w:val="0004329B"/>
    <w:rsid w:val="00045575"/>
    <w:rsid w:val="00052CAE"/>
    <w:rsid w:val="00053AD9"/>
    <w:rsid w:val="0006031E"/>
    <w:rsid w:val="00061612"/>
    <w:rsid w:val="00061D56"/>
    <w:rsid w:val="00063613"/>
    <w:rsid w:val="00065314"/>
    <w:rsid w:val="00065CE9"/>
    <w:rsid w:val="00071C60"/>
    <w:rsid w:val="00075786"/>
    <w:rsid w:val="00076490"/>
    <w:rsid w:val="00080385"/>
    <w:rsid w:val="000810CC"/>
    <w:rsid w:val="00081781"/>
    <w:rsid w:val="00084C88"/>
    <w:rsid w:val="000851EC"/>
    <w:rsid w:val="000866CA"/>
    <w:rsid w:val="00087856"/>
    <w:rsid w:val="00087C4F"/>
    <w:rsid w:val="000921AE"/>
    <w:rsid w:val="00094054"/>
    <w:rsid w:val="00094966"/>
    <w:rsid w:val="00095DC4"/>
    <w:rsid w:val="000A0EF9"/>
    <w:rsid w:val="000A1A7A"/>
    <w:rsid w:val="000A20BF"/>
    <w:rsid w:val="000A37C6"/>
    <w:rsid w:val="000A4115"/>
    <w:rsid w:val="000A5DD3"/>
    <w:rsid w:val="000B2F09"/>
    <w:rsid w:val="000B2F2A"/>
    <w:rsid w:val="000C142F"/>
    <w:rsid w:val="000C189A"/>
    <w:rsid w:val="000C2B78"/>
    <w:rsid w:val="000C51DC"/>
    <w:rsid w:val="000C5AD0"/>
    <w:rsid w:val="000C6A69"/>
    <w:rsid w:val="000D0743"/>
    <w:rsid w:val="000D0A97"/>
    <w:rsid w:val="000D0BEB"/>
    <w:rsid w:val="000D3243"/>
    <w:rsid w:val="000D3656"/>
    <w:rsid w:val="000D6C29"/>
    <w:rsid w:val="000D6D7F"/>
    <w:rsid w:val="000D72B0"/>
    <w:rsid w:val="000E0841"/>
    <w:rsid w:val="000E0E5E"/>
    <w:rsid w:val="000E2E56"/>
    <w:rsid w:val="000E346A"/>
    <w:rsid w:val="000E3BFC"/>
    <w:rsid w:val="000E3F12"/>
    <w:rsid w:val="000E442A"/>
    <w:rsid w:val="000F1BC1"/>
    <w:rsid w:val="000F4484"/>
    <w:rsid w:val="000F670D"/>
    <w:rsid w:val="000F78ED"/>
    <w:rsid w:val="000F7A69"/>
    <w:rsid w:val="001017DE"/>
    <w:rsid w:val="00102AA0"/>
    <w:rsid w:val="00102B9A"/>
    <w:rsid w:val="00104026"/>
    <w:rsid w:val="00106976"/>
    <w:rsid w:val="00111FB7"/>
    <w:rsid w:val="00113107"/>
    <w:rsid w:val="00114124"/>
    <w:rsid w:val="00115F04"/>
    <w:rsid w:val="00117569"/>
    <w:rsid w:val="00120F6B"/>
    <w:rsid w:val="0012433F"/>
    <w:rsid w:val="00125981"/>
    <w:rsid w:val="0012788E"/>
    <w:rsid w:val="001279C9"/>
    <w:rsid w:val="00130194"/>
    <w:rsid w:val="001302D1"/>
    <w:rsid w:val="00130CC3"/>
    <w:rsid w:val="00134610"/>
    <w:rsid w:val="00134671"/>
    <w:rsid w:val="001352C8"/>
    <w:rsid w:val="0013615C"/>
    <w:rsid w:val="00136D7F"/>
    <w:rsid w:val="00137BA3"/>
    <w:rsid w:val="001418B2"/>
    <w:rsid w:val="00142480"/>
    <w:rsid w:val="00150F39"/>
    <w:rsid w:val="00151133"/>
    <w:rsid w:val="00151F03"/>
    <w:rsid w:val="001523C1"/>
    <w:rsid w:val="00152ED8"/>
    <w:rsid w:val="00156A69"/>
    <w:rsid w:val="00156CB8"/>
    <w:rsid w:val="00161186"/>
    <w:rsid w:val="00162A18"/>
    <w:rsid w:val="00164FBD"/>
    <w:rsid w:val="001651D6"/>
    <w:rsid w:val="0016539E"/>
    <w:rsid w:val="00167010"/>
    <w:rsid w:val="00170E29"/>
    <w:rsid w:val="00173709"/>
    <w:rsid w:val="001741B6"/>
    <w:rsid w:val="001743FF"/>
    <w:rsid w:val="00174401"/>
    <w:rsid w:val="0017541F"/>
    <w:rsid w:val="00181C73"/>
    <w:rsid w:val="00183DCD"/>
    <w:rsid w:val="001849C1"/>
    <w:rsid w:val="0018531D"/>
    <w:rsid w:val="001873DF"/>
    <w:rsid w:val="00193D77"/>
    <w:rsid w:val="00195383"/>
    <w:rsid w:val="0019543E"/>
    <w:rsid w:val="00195FE3"/>
    <w:rsid w:val="00197983"/>
    <w:rsid w:val="001A3BB0"/>
    <w:rsid w:val="001A70E0"/>
    <w:rsid w:val="001B05A9"/>
    <w:rsid w:val="001B4970"/>
    <w:rsid w:val="001B4AEC"/>
    <w:rsid w:val="001B52EA"/>
    <w:rsid w:val="001C02DA"/>
    <w:rsid w:val="001C32C7"/>
    <w:rsid w:val="001C4ED7"/>
    <w:rsid w:val="001C7B6D"/>
    <w:rsid w:val="001C7F78"/>
    <w:rsid w:val="001D323C"/>
    <w:rsid w:val="001D3576"/>
    <w:rsid w:val="001D77FF"/>
    <w:rsid w:val="001D7A51"/>
    <w:rsid w:val="001E37CE"/>
    <w:rsid w:val="001E4257"/>
    <w:rsid w:val="001E61D3"/>
    <w:rsid w:val="001E643A"/>
    <w:rsid w:val="001E7502"/>
    <w:rsid w:val="001F0962"/>
    <w:rsid w:val="001F35E0"/>
    <w:rsid w:val="001F4226"/>
    <w:rsid w:val="001F489A"/>
    <w:rsid w:val="001F7820"/>
    <w:rsid w:val="00200980"/>
    <w:rsid w:val="00203F4A"/>
    <w:rsid w:val="00206197"/>
    <w:rsid w:val="00206632"/>
    <w:rsid w:val="00210939"/>
    <w:rsid w:val="00211220"/>
    <w:rsid w:val="002135CD"/>
    <w:rsid w:val="00213DF3"/>
    <w:rsid w:val="00215FBA"/>
    <w:rsid w:val="0021659A"/>
    <w:rsid w:val="002177E7"/>
    <w:rsid w:val="0022164D"/>
    <w:rsid w:val="00221695"/>
    <w:rsid w:val="0022748E"/>
    <w:rsid w:val="0023139D"/>
    <w:rsid w:val="002411D4"/>
    <w:rsid w:val="00241386"/>
    <w:rsid w:val="00241825"/>
    <w:rsid w:val="00242F78"/>
    <w:rsid w:val="002476DE"/>
    <w:rsid w:val="002513B4"/>
    <w:rsid w:val="0025743F"/>
    <w:rsid w:val="002628F6"/>
    <w:rsid w:val="00264F9E"/>
    <w:rsid w:val="0026507F"/>
    <w:rsid w:val="00265B84"/>
    <w:rsid w:val="00265D67"/>
    <w:rsid w:val="00267E1C"/>
    <w:rsid w:val="00273700"/>
    <w:rsid w:val="00274A37"/>
    <w:rsid w:val="0027647B"/>
    <w:rsid w:val="00287E11"/>
    <w:rsid w:val="00290FFB"/>
    <w:rsid w:val="002919BF"/>
    <w:rsid w:val="002922C7"/>
    <w:rsid w:val="00292C4E"/>
    <w:rsid w:val="00296CE3"/>
    <w:rsid w:val="00297387"/>
    <w:rsid w:val="00297771"/>
    <w:rsid w:val="002A0CFE"/>
    <w:rsid w:val="002A1A0D"/>
    <w:rsid w:val="002B129B"/>
    <w:rsid w:val="002B3AD6"/>
    <w:rsid w:val="002B40DC"/>
    <w:rsid w:val="002B6D81"/>
    <w:rsid w:val="002C135C"/>
    <w:rsid w:val="002C1CCF"/>
    <w:rsid w:val="002C2E85"/>
    <w:rsid w:val="002C32C0"/>
    <w:rsid w:val="002C5561"/>
    <w:rsid w:val="002C6FF1"/>
    <w:rsid w:val="002D3222"/>
    <w:rsid w:val="002D40EC"/>
    <w:rsid w:val="002D471D"/>
    <w:rsid w:val="002D5265"/>
    <w:rsid w:val="002D6A93"/>
    <w:rsid w:val="002E58EF"/>
    <w:rsid w:val="002E5CB5"/>
    <w:rsid w:val="002F09B5"/>
    <w:rsid w:val="002F1948"/>
    <w:rsid w:val="002F22BB"/>
    <w:rsid w:val="002F4E3B"/>
    <w:rsid w:val="002F5375"/>
    <w:rsid w:val="002F79D9"/>
    <w:rsid w:val="00301DEA"/>
    <w:rsid w:val="00302804"/>
    <w:rsid w:val="00305A91"/>
    <w:rsid w:val="003062E6"/>
    <w:rsid w:val="003074D8"/>
    <w:rsid w:val="00310703"/>
    <w:rsid w:val="00313B97"/>
    <w:rsid w:val="00315482"/>
    <w:rsid w:val="003155AF"/>
    <w:rsid w:val="00317B91"/>
    <w:rsid w:val="00321205"/>
    <w:rsid w:val="003223C1"/>
    <w:rsid w:val="00323AB1"/>
    <w:rsid w:val="00323B5B"/>
    <w:rsid w:val="00323B79"/>
    <w:rsid w:val="00323C00"/>
    <w:rsid w:val="00324EB9"/>
    <w:rsid w:val="0032698C"/>
    <w:rsid w:val="0033289C"/>
    <w:rsid w:val="00333A33"/>
    <w:rsid w:val="003344B8"/>
    <w:rsid w:val="00334517"/>
    <w:rsid w:val="003360D6"/>
    <w:rsid w:val="00337BB9"/>
    <w:rsid w:val="0034072E"/>
    <w:rsid w:val="00342DCA"/>
    <w:rsid w:val="00345023"/>
    <w:rsid w:val="00346EFA"/>
    <w:rsid w:val="00347DA6"/>
    <w:rsid w:val="003502D7"/>
    <w:rsid w:val="00351736"/>
    <w:rsid w:val="00351C27"/>
    <w:rsid w:val="0035454F"/>
    <w:rsid w:val="00355324"/>
    <w:rsid w:val="003557F0"/>
    <w:rsid w:val="003574C3"/>
    <w:rsid w:val="00357AB2"/>
    <w:rsid w:val="00360EEF"/>
    <w:rsid w:val="003618A8"/>
    <w:rsid w:val="00362EAF"/>
    <w:rsid w:val="00364EE8"/>
    <w:rsid w:val="00366D3E"/>
    <w:rsid w:val="00367F12"/>
    <w:rsid w:val="003734D9"/>
    <w:rsid w:val="00373D92"/>
    <w:rsid w:val="00380498"/>
    <w:rsid w:val="00381130"/>
    <w:rsid w:val="0038161F"/>
    <w:rsid w:val="00382D22"/>
    <w:rsid w:val="0038321A"/>
    <w:rsid w:val="00385AC0"/>
    <w:rsid w:val="00385C62"/>
    <w:rsid w:val="00385F7A"/>
    <w:rsid w:val="00386A1C"/>
    <w:rsid w:val="00390541"/>
    <w:rsid w:val="00390E19"/>
    <w:rsid w:val="003914DF"/>
    <w:rsid w:val="0039197E"/>
    <w:rsid w:val="00391D0C"/>
    <w:rsid w:val="003931B0"/>
    <w:rsid w:val="00397F44"/>
    <w:rsid w:val="003A3FC8"/>
    <w:rsid w:val="003A4DA6"/>
    <w:rsid w:val="003A66DB"/>
    <w:rsid w:val="003B3282"/>
    <w:rsid w:val="003C0516"/>
    <w:rsid w:val="003C2283"/>
    <w:rsid w:val="003C3076"/>
    <w:rsid w:val="003C4A9D"/>
    <w:rsid w:val="003C4D51"/>
    <w:rsid w:val="003C6905"/>
    <w:rsid w:val="003D0613"/>
    <w:rsid w:val="003D26C9"/>
    <w:rsid w:val="003D2C59"/>
    <w:rsid w:val="003D3755"/>
    <w:rsid w:val="003D39C2"/>
    <w:rsid w:val="003E1F67"/>
    <w:rsid w:val="003E21F6"/>
    <w:rsid w:val="003E25C8"/>
    <w:rsid w:val="003E2D74"/>
    <w:rsid w:val="003E3BCB"/>
    <w:rsid w:val="003E4BAA"/>
    <w:rsid w:val="003E4FC2"/>
    <w:rsid w:val="003F0BD2"/>
    <w:rsid w:val="003F34CD"/>
    <w:rsid w:val="003F6E03"/>
    <w:rsid w:val="004040FC"/>
    <w:rsid w:val="004068B6"/>
    <w:rsid w:val="00407515"/>
    <w:rsid w:val="0041233B"/>
    <w:rsid w:val="00414A8F"/>
    <w:rsid w:val="00423BE7"/>
    <w:rsid w:val="00426715"/>
    <w:rsid w:val="0043090A"/>
    <w:rsid w:val="0043233E"/>
    <w:rsid w:val="004375D2"/>
    <w:rsid w:val="0043775B"/>
    <w:rsid w:val="00437A25"/>
    <w:rsid w:val="0044214C"/>
    <w:rsid w:val="00442200"/>
    <w:rsid w:val="00442638"/>
    <w:rsid w:val="004507B1"/>
    <w:rsid w:val="0045279F"/>
    <w:rsid w:val="00453C2F"/>
    <w:rsid w:val="00460BEB"/>
    <w:rsid w:val="00461947"/>
    <w:rsid w:val="0046408A"/>
    <w:rsid w:val="00471460"/>
    <w:rsid w:val="00473D36"/>
    <w:rsid w:val="00475685"/>
    <w:rsid w:val="00476DF0"/>
    <w:rsid w:val="00482247"/>
    <w:rsid w:val="004827D1"/>
    <w:rsid w:val="00482F66"/>
    <w:rsid w:val="00486151"/>
    <w:rsid w:val="00486495"/>
    <w:rsid w:val="004865D6"/>
    <w:rsid w:val="0049035B"/>
    <w:rsid w:val="004926B5"/>
    <w:rsid w:val="00492EEB"/>
    <w:rsid w:val="00494127"/>
    <w:rsid w:val="00494BC5"/>
    <w:rsid w:val="004951CB"/>
    <w:rsid w:val="00495BD8"/>
    <w:rsid w:val="004974CC"/>
    <w:rsid w:val="00497C1F"/>
    <w:rsid w:val="004A0656"/>
    <w:rsid w:val="004A1846"/>
    <w:rsid w:val="004A4307"/>
    <w:rsid w:val="004A7E7A"/>
    <w:rsid w:val="004A7F58"/>
    <w:rsid w:val="004B1818"/>
    <w:rsid w:val="004B1B16"/>
    <w:rsid w:val="004B336F"/>
    <w:rsid w:val="004B418F"/>
    <w:rsid w:val="004B4439"/>
    <w:rsid w:val="004B4667"/>
    <w:rsid w:val="004B626A"/>
    <w:rsid w:val="004B6285"/>
    <w:rsid w:val="004B7409"/>
    <w:rsid w:val="004B7596"/>
    <w:rsid w:val="004B77E4"/>
    <w:rsid w:val="004B79DD"/>
    <w:rsid w:val="004B7E62"/>
    <w:rsid w:val="004C0202"/>
    <w:rsid w:val="004C1910"/>
    <w:rsid w:val="004C3AC1"/>
    <w:rsid w:val="004C5FA1"/>
    <w:rsid w:val="004C6C55"/>
    <w:rsid w:val="004D0C84"/>
    <w:rsid w:val="004D22F8"/>
    <w:rsid w:val="004D595E"/>
    <w:rsid w:val="004E1C12"/>
    <w:rsid w:val="004E3280"/>
    <w:rsid w:val="004E3DCA"/>
    <w:rsid w:val="004E42FC"/>
    <w:rsid w:val="004E585A"/>
    <w:rsid w:val="004F3E62"/>
    <w:rsid w:val="004F7A76"/>
    <w:rsid w:val="005019C2"/>
    <w:rsid w:val="00504296"/>
    <w:rsid w:val="00506609"/>
    <w:rsid w:val="00507950"/>
    <w:rsid w:val="005121D1"/>
    <w:rsid w:val="00515CF1"/>
    <w:rsid w:val="00520BBF"/>
    <w:rsid w:val="00531284"/>
    <w:rsid w:val="00531943"/>
    <w:rsid w:val="00531F8D"/>
    <w:rsid w:val="0053408F"/>
    <w:rsid w:val="0054031A"/>
    <w:rsid w:val="0054085F"/>
    <w:rsid w:val="00540B57"/>
    <w:rsid w:val="0054242B"/>
    <w:rsid w:val="0054307F"/>
    <w:rsid w:val="00543C5B"/>
    <w:rsid w:val="00544EA5"/>
    <w:rsid w:val="00550225"/>
    <w:rsid w:val="00550710"/>
    <w:rsid w:val="00551C38"/>
    <w:rsid w:val="005526B3"/>
    <w:rsid w:val="00552CBE"/>
    <w:rsid w:val="00552D0D"/>
    <w:rsid w:val="005537D2"/>
    <w:rsid w:val="00554223"/>
    <w:rsid w:val="005568A0"/>
    <w:rsid w:val="00560A7F"/>
    <w:rsid w:val="00561143"/>
    <w:rsid w:val="0056149D"/>
    <w:rsid w:val="00561F45"/>
    <w:rsid w:val="00562190"/>
    <w:rsid w:val="0056298C"/>
    <w:rsid w:val="0056451C"/>
    <w:rsid w:val="00566282"/>
    <w:rsid w:val="005664EC"/>
    <w:rsid w:val="00570744"/>
    <w:rsid w:val="005708FE"/>
    <w:rsid w:val="005710CC"/>
    <w:rsid w:val="005722F5"/>
    <w:rsid w:val="00573A96"/>
    <w:rsid w:val="0057513F"/>
    <w:rsid w:val="00575E9F"/>
    <w:rsid w:val="00580C3A"/>
    <w:rsid w:val="0058327C"/>
    <w:rsid w:val="0059095C"/>
    <w:rsid w:val="005936B3"/>
    <w:rsid w:val="005976DF"/>
    <w:rsid w:val="005A2D95"/>
    <w:rsid w:val="005A5963"/>
    <w:rsid w:val="005A7533"/>
    <w:rsid w:val="005B2669"/>
    <w:rsid w:val="005B371C"/>
    <w:rsid w:val="005B4494"/>
    <w:rsid w:val="005B6CDA"/>
    <w:rsid w:val="005B7150"/>
    <w:rsid w:val="005C045B"/>
    <w:rsid w:val="005C349A"/>
    <w:rsid w:val="005C6C26"/>
    <w:rsid w:val="005C6EDE"/>
    <w:rsid w:val="005D1D75"/>
    <w:rsid w:val="005D24AF"/>
    <w:rsid w:val="005D45AB"/>
    <w:rsid w:val="005D5440"/>
    <w:rsid w:val="005D5509"/>
    <w:rsid w:val="005D573B"/>
    <w:rsid w:val="005D61D0"/>
    <w:rsid w:val="005D7DA8"/>
    <w:rsid w:val="005E0D07"/>
    <w:rsid w:val="005E1304"/>
    <w:rsid w:val="005E1F77"/>
    <w:rsid w:val="005E5D14"/>
    <w:rsid w:val="005E701C"/>
    <w:rsid w:val="005E737C"/>
    <w:rsid w:val="005E7ACD"/>
    <w:rsid w:val="005F0894"/>
    <w:rsid w:val="005F24EC"/>
    <w:rsid w:val="005F2D81"/>
    <w:rsid w:val="005F783D"/>
    <w:rsid w:val="005F7D42"/>
    <w:rsid w:val="00602AE5"/>
    <w:rsid w:val="00602C0D"/>
    <w:rsid w:val="006030B2"/>
    <w:rsid w:val="00603F40"/>
    <w:rsid w:val="00610D2B"/>
    <w:rsid w:val="006122B0"/>
    <w:rsid w:val="006133FD"/>
    <w:rsid w:val="00613F3F"/>
    <w:rsid w:val="0061655B"/>
    <w:rsid w:val="006171D6"/>
    <w:rsid w:val="006203E0"/>
    <w:rsid w:val="00620537"/>
    <w:rsid w:val="00622FE3"/>
    <w:rsid w:val="006233FD"/>
    <w:rsid w:val="006236DF"/>
    <w:rsid w:val="00624834"/>
    <w:rsid w:val="00627F63"/>
    <w:rsid w:val="00633399"/>
    <w:rsid w:val="00633DDC"/>
    <w:rsid w:val="00634009"/>
    <w:rsid w:val="00637719"/>
    <w:rsid w:val="00637AFC"/>
    <w:rsid w:val="006405A3"/>
    <w:rsid w:val="00640927"/>
    <w:rsid w:val="00640B43"/>
    <w:rsid w:val="00642AC7"/>
    <w:rsid w:val="00645518"/>
    <w:rsid w:val="006464BD"/>
    <w:rsid w:val="00646626"/>
    <w:rsid w:val="006504C6"/>
    <w:rsid w:val="00650EE8"/>
    <w:rsid w:val="00653B8D"/>
    <w:rsid w:val="006602BD"/>
    <w:rsid w:val="0066189A"/>
    <w:rsid w:val="00663371"/>
    <w:rsid w:val="00663C9D"/>
    <w:rsid w:val="00674073"/>
    <w:rsid w:val="006777ED"/>
    <w:rsid w:val="00681505"/>
    <w:rsid w:val="0068170B"/>
    <w:rsid w:val="0068241B"/>
    <w:rsid w:val="00683CA4"/>
    <w:rsid w:val="0068546E"/>
    <w:rsid w:val="00685F68"/>
    <w:rsid w:val="00686C63"/>
    <w:rsid w:val="00687830"/>
    <w:rsid w:val="00690302"/>
    <w:rsid w:val="00697E5D"/>
    <w:rsid w:val="00697EEF"/>
    <w:rsid w:val="006A15B3"/>
    <w:rsid w:val="006A2B40"/>
    <w:rsid w:val="006A6686"/>
    <w:rsid w:val="006A7323"/>
    <w:rsid w:val="006A782B"/>
    <w:rsid w:val="006A795E"/>
    <w:rsid w:val="006B030D"/>
    <w:rsid w:val="006B10E7"/>
    <w:rsid w:val="006B1E3D"/>
    <w:rsid w:val="006B1E82"/>
    <w:rsid w:val="006B2697"/>
    <w:rsid w:val="006B599D"/>
    <w:rsid w:val="006B5D1B"/>
    <w:rsid w:val="006B67B3"/>
    <w:rsid w:val="006C0059"/>
    <w:rsid w:val="006C1815"/>
    <w:rsid w:val="006C3A69"/>
    <w:rsid w:val="006C65F6"/>
    <w:rsid w:val="006C7498"/>
    <w:rsid w:val="006C7C76"/>
    <w:rsid w:val="006D0138"/>
    <w:rsid w:val="006D1DB8"/>
    <w:rsid w:val="006D3F78"/>
    <w:rsid w:val="006D46E2"/>
    <w:rsid w:val="006D76A4"/>
    <w:rsid w:val="006E0078"/>
    <w:rsid w:val="006E0B1B"/>
    <w:rsid w:val="006E34E5"/>
    <w:rsid w:val="006E3B28"/>
    <w:rsid w:val="006E4F21"/>
    <w:rsid w:val="006E514F"/>
    <w:rsid w:val="006E51F1"/>
    <w:rsid w:val="00701017"/>
    <w:rsid w:val="0070136A"/>
    <w:rsid w:val="00702907"/>
    <w:rsid w:val="00705255"/>
    <w:rsid w:val="007056A8"/>
    <w:rsid w:val="00705799"/>
    <w:rsid w:val="00711B73"/>
    <w:rsid w:val="00712AD1"/>
    <w:rsid w:val="00713F4C"/>
    <w:rsid w:val="00717A6C"/>
    <w:rsid w:val="007205E8"/>
    <w:rsid w:val="00721A22"/>
    <w:rsid w:val="0072313D"/>
    <w:rsid w:val="007238D9"/>
    <w:rsid w:val="007247AF"/>
    <w:rsid w:val="0072598C"/>
    <w:rsid w:val="00725BCD"/>
    <w:rsid w:val="007274A1"/>
    <w:rsid w:val="00730DF9"/>
    <w:rsid w:val="007315E0"/>
    <w:rsid w:val="007319CE"/>
    <w:rsid w:val="007346CD"/>
    <w:rsid w:val="00734F99"/>
    <w:rsid w:val="00737FDE"/>
    <w:rsid w:val="00740F99"/>
    <w:rsid w:val="00741DC5"/>
    <w:rsid w:val="007421BD"/>
    <w:rsid w:val="007428DB"/>
    <w:rsid w:val="00742AF7"/>
    <w:rsid w:val="007443F0"/>
    <w:rsid w:val="00745D3B"/>
    <w:rsid w:val="00746E72"/>
    <w:rsid w:val="00747828"/>
    <w:rsid w:val="00750AC7"/>
    <w:rsid w:val="00751481"/>
    <w:rsid w:val="007528BE"/>
    <w:rsid w:val="0075499B"/>
    <w:rsid w:val="00754E9A"/>
    <w:rsid w:val="007627D4"/>
    <w:rsid w:val="00762B21"/>
    <w:rsid w:val="00762B45"/>
    <w:rsid w:val="00762F1D"/>
    <w:rsid w:val="00763475"/>
    <w:rsid w:val="00763507"/>
    <w:rsid w:val="007635D2"/>
    <w:rsid w:val="0076377E"/>
    <w:rsid w:val="0076419C"/>
    <w:rsid w:val="00764998"/>
    <w:rsid w:val="00766211"/>
    <w:rsid w:val="007662D9"/>
    <w:rsid w:val="0076696A"/>
    <w:rsid w:val="00767DB8"/>
    <w:rsid w:val="007804F8"/>
    <w:rsid w:val="0078095F"/>
    <w:rsid w:val="0078168A"/>
    <w:rsid w:val="00784F2C"/>
    <w:rsid w:val="00785B5F"/>
    <w:rsid w:val="00787147"/>
    <w:rsid w:val="007909C3"/>
    <w:rsid w:val="0079273B"/>
    <w:rsid w:val="0079285B"/>
    <w:rsid w:val="00793757"/>
    <w:rsid w:val="007A0D44"/>
    <w:rsid w:val="007B125E"/>
    <w:rsid w:val="007B1FF0"/>
    <w:rsid w:val="007B2281"/>
    <w:rsid w:val="007B453A"/>
    <w:rsid w:val="007B4CAF"/>
    <w:rsid w:val="007B5DEB"/>
    <w:rsid w:val="007C16E5"/>
    <w:rsid w:val="007C1D40"/>
    <w:rsid w:val="007C71F7"/>
    <w:rsid w:val="007C7516"/>
    <w:rsid w:val="007D005F"/>
    <w:rsid w:val="007D00C9"/>
    <w:rsid w:val="007D0EBB"/>
    <w:rsid w:val="007D1972"/>
    <w:rsid w:val="007D1F5A"/>
    <w:rsid w:val="007D5281"/>
    <w:rsid w:val="007D7351"/>
    <w:rsid w:val="007E04AB"/>
    <w:rsid w:val="007E127B"/>
    <w:rsid w:val="007E3E5D"/>
    <w:rsid w:val="007E55EF"/>
    <w:rsid w:val="007E6EC0"/>
    <w:rsid w:val="007E7972"/>
    <w:rsid w:val="007E7D2B"/>
    <w:rsid w:val="007F42E4"/>
    <w:rsid w:val="007F5A28"/>
    <w:rsid w:val="00801DA7"/>
    <w:rsid w:val="00803367"/>
    <w:rsid w:val="008038F3"/>
    <w:rsid w:val="00805081"/>
    <w:rsid w:val="00806996"/>
    <w:rsid w:val="00806F9D"/>
    <w:rsid w:val="00811F56"/>
    <w:rsid w:val="0081336D"/>
    <w:rsid w:val="00813482"/>
    <w:rsid w:val="00813D21"/>
    <w:rsid w:val="0081514A"/>
    <w:rsid w:val="008161DB"/>
    <w:rsid w:val="008162EC"/>
    <w:rsid w:val="00816F18"/>
    <w:rsid w:val="00822341"/>
    <w:rsid w:val="00824795"/>
    <w:rsid w:val="008277C3"/>
    <w:rsid w:val="0083029B"/>
    <w:rsid w:val="008324F3"/>
    <w:rsid w:val="00832A36"/>
    <w:rsid w:val="008349E4"/>
    <w:rsid w:val="008352CB"/>
    <w:rsid w:val="008362A5"/>
    <w:rsid w:val="008401F6"/>
    <w:rsid w:val="00840C2D"/>
    <w:rsid w:val="008410A2"/>
    <w:rsid w:val="008424B0"/>
    <w:rsid w:val="0084377F"/>
    <w:rsid w:val="00843CBA"/>
    <w:rsid w:val="0084455C"/>
    <w:rsid w:val="00845FE1"/>
    <w:rsid w:val="00847072"/>
    <w:rsid w:val="0084743C"/>
    <w:rsid w:val="008531A9"/>
    <w:rsid w:val="00854342"/>
    <w:rsid w:val="00854663"/>
    <w:rsid w:val="00857BE7"/>
    <w:rsid w:val="00862E03"/>
    <w:rsid w:val="00865092"/>
    <w:rsid w:val="00865DD9"/>
    <w:rsid w:val="00866B3D"/>
    <w:rsid w:val="00867373"/>
    <w:rsid w:val="00867464"/>
    <w:rsid w:val="0087433F"/>
    <w:rsid w:val="00874528"/>
    <w:rsid w:val="008748CD"/>
    <w:rsid w:val="008806D7"/>
    <w:rsid w:val="008813AE"/>
    <w:rsid w:val="00881DBC"/>
    <w:rsid w:val="0088284D"/>
    <w:rsid w:val="008837BE"/>
    <w:rsid w:val="0089074E"/>
    <w:rsid w:val="0089123F"/>
    <w:rsid w:val="00891986"/>
    <w:rsid w:val="00891AF6"/>
    <w:rsid w:val="00894D20"/>
    <w:rsid w:val="00897D31"/>
    <w:rsid w:val="008A0D16"/>
    <w:rsid w:val="008A1353"/>
    <w:rsid w:val="008A41F9"/>
    <w:rsid w:val="008A6D77"/>
    <w:rsid w:val="008A72D8"/>
    <w:rsid w:val="008A73F0"/>
    <w:rsid w:val="008B03BE"/>
    <w:rsid w:val="008B3102"/>
    <w:rsid w:val="008B4336"/>
    <w:rsid w:val="008B461E"/>
    <w:rsid w:val="008B65D4"/>
    <w:rsid w:val="008B75EB"/>
    <w:rsid w:val="008C2664"/>
    <w:rsid w:val="008C3E1A"/>
    <w:rsid w:val="008C400A"/>
    <w:rsid w:val="008C47AA"/>
    <w:rsid w:val="008D2534"/>
    <w:rsid w:val="008D3196"/>
    <w:rsid w:val="008D49A5"/>
    <w:rsid w:val="008D5E48"/>
    <w:rsid w:val="008D6D47"/>
    <w:rsid w:val="008D6D6D"/>
    <w:rsid w:val="008D7A42"/>
    <w:rsid w:val="008E0F70"/>
    <w:rsid w:val="008E1400"/>
    <w:rsid w:val="008E1ACC"/>
    <w:rsid w:val="008F013F"/>
    <w:rsid w:val="008F183C"/>
    <w:rsid w:val="008F1982"/>
    <w:rsid w:val="008F1BE3"/>
    <w:rsid w:val="008F24DF"/>
    <w:rsid w:val="008F3A5E"/>
    <w:rsid w:val="008F5CB3"/>
    <w:rsid w:val="008F72EF"/>
    <w:rsid w:val="009045E8"/>
    <w:rsid w:val="009067AF"/>
    <w:rsid w:val="00907061"/>
    <w:rsid w:val="009071C0"/>
    <w:rsid w:val="00910F32"/>
    <w:rsid w:val="0091118F"/>
    <w:rsid w:val="009137B1"/>
    <w:rsid w:val="0091734C"/>
    <w:rsid w:val="00917BD3"/>
    <w:rsid w:val="0092420F"/>
    <w:rsid w:val="00926646"/>
    <w:rsid w:val="0093024A"/>
    <w:rsid w:val="00930981"/>
    <w:rsid w:val="00930B15"/>
    <w:rsid w:val="00932239"/>
    <w:rsid w:val="0093487C"/>
    <w:rsid w:val="00935756"/>
    <w:rsid w:val="009372E0"/>
    <w:rsid w:val="0094048D"/>
    <w:rsid w:val="009411F3"/>
    <w:rsid w:val="00941F4F"/>
    <w:rsid w:val="009433C0"/>
    <w:rsid w:val="0094516B"/>
    <w:rsid w:val="00945539"/>
    <w:rsid w:val="009506BB"/>
    <w:rsid w:val="00953E72"/>
    <w:rsid w:val="00953F38"/>
    <w:rsid w:val="00954172"/>
    <w:rsid w:val="0095448A"/>
    <w:rsid w:val="009546C2"/>
    <w:rsid w:val="00954867"/>
    <w:rsid w:val="00954D14"/>
    <w:rsid w:val="00957C71"/>
    <w:rsid w:val="00957E2D"/>
    <w:rsid w:val="00961B4F"/>
    <w:rsid w:val="00963FEE"/>
    <w:rsid w:val="009643FD"/>
    <w:rsid w:val="0096532B"/>
    <w:rsid w:val="009655D7"/>
    <w:rsid w:val="00970A68"/>
    <w:rsid w:val="00970ECB"/>
    <w:rsid w:val="00971AAE"/>
    <w:rsid w:val="0097372E"/>
    <w:rsid w:val="00973A9B"/>
    <w:rsid w:val="009749CE"/>
    <w:rsid w:val="00975F00"/>
    <w:rsid w:val="00977049"/>
    <w:rsid w:val="00977B8E"/>
    <w:rsid w:val="00980216"/>
    <w:rsid w:val="00980A85"/>
    <w:rsid w:val="009903DC"/>
    <w:rsid w:val="00996516"/>
    <w:rsid w:val="009A1EB3"/>
    <w:rsid w:val="009A3A67"/>
    <w:rsid w:val="009A46B9"/>
    <w:rsid w:val="009A476D"/>
    <w:rsid w:val="009A5055"/>
    <w:rsid w:val="009A54F9"/>
    <w:rsid w:val="009A5544"/>
    <w:rsid w:val="009A5928"/>
    <w:rsid w:val="009A7685"/>
    <w:rsid w:val="009B14A6"/>
    <w:rsid w:val="009B2E86"/>
    <w:rsid w:val="009B3D08"/>
    <w:rsid w:val="009B3E83"/>
    <w:rsid w:val="009B41C7"/>
    <w:rsid w:val="009B5CA5"/>
    <w:rsid w:val="009B5EAF"/>
    <w:rsid w:val="009B7C3B"/>
    <w:rsid w:val="009C1B1B"/>
    <w:rsid w:val="009C1C22"/>
    <w:rsid w:val="009C3AA9"/>
    <w:rsid w:val="009D04A9"/>
    <w:rsid w:val="009D2973"/>
    <w:rsid w:val="009D31E7"/>
    <w:rsid w:val="009D367A"/>
    <w:rsid w:val="009D38CE"/>
    <w:rsid w:val="009D3B09"/>
    <w:rsid w:val="009E0B89"/>
    <w:rsid w:val="009E0B8D"/>
    <w:rsid w:val="009E121B"/>
    <w:rsid w:val="009E179E"/>
    <w:rsid w:val="009E289F"/>
    <w:rsid w:val="009E3530"/>
    <w:rsid w:val="009E470B"/>
    <w:rsid w:val="009E4A00"/>
    <w:rsid w:val="009E7FE7"/>
    <w:rsid w:val="009F0A58"/>
    <w:rsid w:val="009F277E"/>
    <w:rsid w:val="009F72FC"/>
    <w:rsid w:val="009F7398"/>
    <w:rsid w:val="00A0040F"/>
    <w:rsid w:val="00A01218"/>
    <w:rsid w:val="00A02106"/>
    <w:rsid w:val="00A06D3F"/>
    <w:rsid w:val="00A06E0D"/>
    <w:rsid w:val="00A103C0"/>
    <w:rsid w:val="00A20402"/>
    <w:rsid w:val="00A2501B"/>
    <w:rsid w:val="00A260F3"/>
    <w:rsid w:val="00A27ECC"/>
    <w:rsid w:val="00A27EEE"/>
    <w:rsid w:val="00A3208E"/>
    <w:rsid w:val="00A327CE"/>
    <w:rsid w:val="00A34694"/>
    <w:rsid w:val="00A35D05"/>
    <w:rsid w:val="00A365B5"/>
    <w:rsid w:val="00A3671A"/>
    <w:rsid w:val="00A4001F"/>
    <w:rsid w:val="00A404F5"/>
    <w:rsid w:val="00A408F9"/>
    <w:rsid w:val="00A40B6C"/>
    <w:rsid w:val="00A41957"/>
    <w:rsid w:val="00A419C1"/>
    <w:rsid w:val="00A43B9E"/>
    <w:rsid w:val="00A52A3F"/>
    <w:rsid w:val="00A60A93"/>
    <w:rsid w:val="00A61E3D"/>
    <w:rsid w:val="00A6312C"/>
    <w:rsid w:val="00A656C6"/>
    <w:rsid w:val="00A67C38"/>
    <w:rsid w:val="00A7107F"/>
    <w:rsid w:val="00A71C72"/>
    <w:rsid w:val="00A72904"/>
    <w:rsid w:val="00A73A54"/>
    <w:rsid w:val="00A77522"/>
    <w:rsid w:val="00A802AD"/>
    <w:rsid w:val="00A82856"/>
    <w:rsid w:val="00A82C7A"/>
    <w:rsid w:val="00A84402"/>
    <w:rsid w:val="00A869A8"/>
    <w:rsid w:val="00A86DAA"/>
    <w:rsid w:val="00A90000"/>
    <w:rsid w:val="00A90977"/>
    <w:rsid w:val="00A94B57"/>
    <w:rsid w:val="00A94DF8"/>
    <w:rsid w:val="00A951D1"/>
    <w:rsid w:val="00AA1CA7"/>
    <w:rsid w:val="00AA225A"/>
    <w:rsid w:val="00AA396A"/>
    <w:rsid w:val="00AA3F88"/>
    <w:rsid w:val="00AA4FA1"/>
    <w:rsid w:val="00AB03A4"/>
    <w:rsid w:val="00AB4D38"/>
    <w:rsid w:val="00AB5C97"/>
    <w:rsid w:val="00AB7164"/>
    <w:rsid w:val="00AB742F"/>
    <w:rsid w:val="00AB75F0"/>
    <w:rsid w:val="00AB7662"/>
    <w:rsid w:val="00AC0C07"/>
    <w:rsid w:val="00AC0EC9"/>
    <w:rsid w:val="00AC39DA"/>
    <w:rsid w:val="00AC413D"/>
    <w:rsid w:val="00AC4BB3"/>
    <w:rsid w:val="00AD03FA"/>
    <w:rsid w:val="00AD23EB"/>
    <w:rsid w:val="00AD3FBD"/>
    <w:rsid w:val="00AD53BB"/>
    <w:rsid w:val="00AD6C0F"/>
    <w:rsid w:val="00AD7257"/>
    <w:rsid w:val="00AD7E41"/>
    <w:rsid w:val="00AE0026"/>
    <w:rsid w:val="00AE13CD"/>
    <w:rsid w:val="00AE19D2"/>
    <w:rsid w:val="00AE1A4C"/>
    <w:rsid w:val="00AE1ABC"/>
    <w:rsid w:val="00AE2BF3"/>
    <w:rsid w:val="00AE2D90"/>
    <w:rsid w:val="00AE35A1"/>
    <w:rsid w:val="00AE4B54"/>
    <w:rsid w:val="00AE6527"/>
    <w:rsid w:val="00AE6DAE"/>
    <w:rsid w:val="00AF138B"/>
    <w:rsid w:val="00AF33BB"/>
    <w:rsid w:val="00AF3F95"/>
    <w:rsid w:val="00AF5C8A"/>
    <w:rsid w:val="00AF6D1F"/>
    <w:rsid w:val="00B05046"/>
    <w:rsid w:val="00B05144"/>
    <w:rsid w:val="00B05767"/>
    <w:rsid w:val="00B05775"/>
    <w:rsid w:val="00B05E76"/>
    <w:rsid w:val="00B06C67"/>
    <w:rsid w:val="00B10360"/>
    <w:rsid w:val="00B11632"/>
    <w:rsid w:val="00B1396C"/>
    <w:rsid w:val="00B14978"/>
    <w:rsid w:val="00B21E13"/>
    <w:rsid w:val="00B21F91"/>
    <w:rsid w:val="00B2368C"/>
    <w:rsid w:val="00B236F4"/>
    <w:rsid w:val="00B25D87"/>
    <w:rsid w:val="00B26728"/>
    <w:rsid w:val="00B27034"/>
    <w:rsid w:val="00B323CC"/>
    <w:rsid w:val="00B32AE5"/>
    <w:rsid w:val="00B33768"/>
    <w:rsid w:val="00B33FDE"/>
    <w:rsid w:val="00B411E4"/>
    <w:rsid w:val="00B45141"/>
    <w:rsid w:val="00B45B87"/>
    <w:rsid w:val="00B45EE3"/>
    <w:rsid w:val="00B469EF"/>
    <w:rsid w:val="00B46A7A"/>
    <w:rsid w:val="00B47E64"/>
    <w:rsid w:val="00B50DD5"/>
    <w:rsid w:val="00B50FAB"/>
    <w:rsid w:val="00B52269"/>
    <w:rsid w:val="00B539CF"/>
    <w:rsid w:val="00B54644"/>
    <w:rsid w:val="00B568B9"/>
    <w:rsid w:val="00B57123"/>
    <w:rsid w:val="00B607A4"/>
    <w:rsid w:val="00B640B1"/>
    <w:rsid w:val="00B644E1"/>
    <w:rsid w:val="00B77E2C"/>
    <w:rsid w:val="00B80E93"/>
    <w:rsid w:val="00B81645"/>
    <w:rsid w:val="00B81864"/>
    <w:rsid w:val="00B82DDC"/>
    <w:rsid w:val="00B85016"/>
    <w:rsid w:val="00B85767"/>
    <w:rsid w:val="00B93C39"/>
    <w:rsid w:val="00B9546E"/>
    <w:rsid w:val="00B95B18"/>
    <w:rsid w:val="00BA0030"/>
    <w:rsid w:val="00BA0D96"/>
    <w:rsid w:val="00BA17A2"/>
    <w:rsid w:val="00BA1AD3"/>
    <w:rsid w:val="00BA28F6"/>
    <w:rsid w:val="00BA38AC"/>
    <w:rsid w:val="00BA497A"/>
    <w:rsid w:val="00BA5444"/>
    <w:rsid w:val="00BA7B52"/>
    <w:rsid w:val="00BB0E80"/>
    <w:rsid w:val="00BB215A"/>
    <w:rsid w:val="00BB4A59"/>
    <w:rsid w:val="00BB7C03"/>
    <w:rsid w:val="00BC33D6"/>
    <w:rsid w:val="00BC4100"/>
    <w:rsid w:val="00BD70E7"/>
    <w:rsid w:val="00BE3CD8"/>
    <w:rsid w:val="00BE5291"/>
    <w:rsid w:val="00BE569F"/>
    <w:rsid w:val="00BE5F86"/>
    <w:rsid w:val="00BE7322"/>
    <w:rsid w:val="00BE76FB"/>
    <w:rsid w:val="00BE7D5C"/>
    <w:rsid w:val="00BF3CDD"/>
    <w:rsid w:val="00BF52A0"/>
    <w:rsid w:val="00BF631B"/>
    <w:rsid w:val="00BF67FD"/>
    <w:rsid w:val="00BF7414"/>
    <w:rsid w:val="00C015A0"/>
    <w:rsid w:val="00C02667"/>
    <w:rsid w:val="00C04A6D"/>
    <w:rsid w:val="00C04F76"/>
    <w:rsid w:val="00C0639E"/>
    <w:rsid w:val="00C06B41"/>
    <w:rsid w:val="00C1316D"/>
    <w:rsid w:val="00C15744"/>
    <w:rsid w:val="00C16EF0"/>
    <w:rsid w:val="00C20340"/>
    <w:rsid w:val="00C223C5"/>
    <w:rsid w:val="00C23446"/>
    <w:rsid w:val="00C23529"/>
    <w:rsid w:val="00C2439D"/>
    <w:rsid w:val="00C24C18"/>
    <w:rsid w:val="00C25900"/>
    <w:rsid w:val="00C32243"/>
    <w:rsid w:val="00C33B63"/>
    <w:rsid w:val="00C34F6A"/>
    <w:rsid w:val="00C36CBF"/>
    <w:rsid w:val="00C4052C"/>
    <w:rsid w:val="00C41DAC"/>
    <w:rsid w:val="00C4290A"/>
    <w:rsid w:val="00C439EB"/>
    <w:rsid w:val="00C44F75"/>
    <w:rsid w:val="00C458F5"/>
    <w:rsid w:val="00C45C72"/>
    <w:rsid w:val="00C4639D"/>
    <w:rsid w:val="00C46738"/>
    <w:rsid w:val="00C4685F"/>
    <w:rsid w:val="00C46A3F"/>
    <w:rsid w:val="00C53411"/>
    <w:rsid w:val="00C610EF"/>
    <w:rsid w:val="00C62C70"/>
    <w:rsid w:val="00C64E67"/>
    <w:rsid w:val="00C6524F"/>
    <w:rsid w:val="00C671EB"/>
    <w:rsid w:val="00C70C44"/>
    <w:rsid w:val="00C73714"/>
    <w:rsid w:val="00C748A4"/>
    <w:rsid w:val="00C74C2B"/>
    <w:rsid w:val="00C75878"/>
    <w:rsid w:val="00C770EE"/>
    <w:rsid w:val="00C77F9C"/>
    <w:rsid w:val="00C82BE1"/>
    <w:rsid w:val="00C82E92"/>
    <w:rsid w:val="00C840C3"/>
    <w:rsid w:val="00C8509F"/>
    <w:rsid w:val="00C86A7E"/>
    <w:rsid w:val="00C86AC5"/>
    <w:rsid w:val="00C90E50"/>
    <w:rsid w:val="00C926B1"/>
    <w:rsid w:val="00C92FF8"/>
    <w:rsid w:val="00C9305D"/>
    <w:rsid w:val="00C94490"/>
    <w:rsid w:val="00C94D77"/>
    <w:rsid w:val="00C97054"/>
    <w:rsid w:val="00CA3BFB"/>
    <w:rsid w:val="00CA3F83"/>
    <w:rsid w:val="00CA44C5"/>
    <w:rsid w:val="00CA475D"/>
    <w:rsid w:val="00CA5625"/>
    <w:rsid w:val="00CA7F6E"/>
    <w:rsid w:val="00CB10FC"/>
    <w:rsid w:val="00CB12C6"/>
    <w:rsid w:val="00CB1814"/>
    <w:rsid w:val="00CB210F"/>
    <w:rsid w:val="00CB27B0"/>
    <w:rsid w:val="00CB7C26"/>
    <w:rsid w:val="00CC131A"/>
    <w:rsid w:val="00CC19C6"/>
    <w:rsid w:val="00CC1A14"/>
    <w:rsid w:val="00CC2DF7"/>
    <w:rsid w:val="00CC2E66"/>
    <w:rsid w:val="00CC4DCF"/>
    <w:rsid w:val="00CD13F2"/>
    <w:rsid w:val="00CD14EE"/>
    <w:rsid w:val="00CD1830"/>
    <w:rsid w:val="00CD1B26"/>
    <w:rsid w:val="00CD4421"/>
    <w:rsid w:val="00CE000F"/>
    <w:rsid w:val="00CE04B2"/>
    <w:rsid w:val="00CE0EDC"/>
    <w:rsid w:val="00CE3399"/>
    <w:rsid w:val="00CE33B4"/>
    <w:rsid w:val="00CE3DCB"/>
    <w:rsid w:val="00CE3F26"/>
    <w:rsid w:val="00CE48D6"/>
    <w:rsid w:val="00CE726F"/>
    <w:rsid w:val="00CF1A7F"/>
    <w:rsid w:val="00CF1F15"/>
    <w:rsid w:val="00CF2CEB"/>
    <w:rsid w:val="00CF60E8"/>
    <w:rsid w:val="00CF7231"/>
    <w:rsid w:val="00D00CD1"/>
    <w:rsid w:val="00D01807"/>
    <w:rsid w:val="00D01C4B"/>
    <w:rsid w:val="00D023A2"/>
    <w:rsid w:val="00D02E77"/>
    <w:rsid w:val="00D04A7F"/>
    <w:rsid w:val="00D054D4"/>
    <w:rsid w:val="00D1164F"/>
    <w:rsid w:val="00D1263D"/>
    <w:rsid w:val="00D14B67"/>
    <w:rsid w:val="00D2272E"/>
    <w:rsid w:val="00D22E6C"/>
    <w:rsid w:val="00D23C76"/>
    <w:rsid w:val="00D33CB1"/>
    <w:rsid w:val="00D347A6"/>
    <w:rsid w:val="00D34F44"/>
    <w:rsid w:val="00D35454"/>
    <w:rsid w:val="00D40496"/>
    <w:rsid w:val="00D40C6F"/>
    <w:rsid w:val="00D412F4"/>
    <w:rsid w:val="00D41469"/>
    <w:rsid w:val="00D41FD2"/>
    <w:rsid w:val="00D44DFB"/>
    <w:rsid w:val="00D50CE5"/>
    <w:rsid w:val="00D51592"/>
    <w:rsid w:val="00D51E39"/>
    <w:rsid w:val="00D528FB"/>
    <w:rsid w:val="00D531BB"/>
    <w:rsid w:val="00D54587"/>
    <w:rsid w:val="00D57393"/>
    <w:rsid w:val="00D576C1"/>
    <w:rsid w:val="00D57CB7"/>
    <w:rsid w:val="00D57E2F"/>
    <w:rsid w:val="00D6049D"/>
    <w:rsid w:val="00D63A9E"/>
    <w:rsid w:val="00D64729"/>
    <w:rsid w:val="00D65208"/>
    <w:rsid w:val="00D66B0C"/>
    <w:rsid w:val="00D67C14"/>
    <w:rsid w:val="00D710EB"/>
    <w:rsid w:val="00D71D18"/>
    <w:rsid w:val="00D740F8"/>
    <w:rsid w:val="00D74359"/>
    <w:rsid w:val="00D75A23"/>
    <w:rsid w:val="00D7654F"/>
    <w:rsid w:val="00D777FD"/>
    <w:rsid w:val="00D779BC"/>
    <w:rsid w:val="00D8123B"/>
    <w:rsid w:val="00D82492"/>
    <w:rsid w:val="00D861B5"/>
    <w:rsid w:val="00D87014"/>
    <w:rsid w:val="00D87D03"/>
    <w:rsid w:val="00D905E8"/>
    <w:rsid w:val="00D908A5"/>
    <w:rsid w:val="00D91FCD"/>
    <w:rsid w:val="00D9290B"/>
    <w:rsid w:val="00D93DE1"/>
    <w:rsid w:val="00D948C8"/>
    <w:rsid w:val="00D95960"/>
    <w:rsid w:val="00D96CFA"/>
    <w:rsid w:val="00D97B4A"/>
    <w:rsid w:val="00DA03B9"/>
    <w:rsid w:val="00DA2049"/>
    <w:rsid w:val="00DA2697"/>
    <w:rsid w:val="00DA2AB1"/>
    <w:rsid w:val="00DA3C9B"/>
    <w:rsid w:val="00DA4EAA"/>
    <w:rsid w:val="00DA612F"/>
    <w:rsid w:val="00DA778C"/>
    <w:rsid w:val="00DB1141"/>
    <w:rsid w:val="00DB240E"/>
    <w:rsid w:val="00DB39C2"/>
    <w:rsid w:val="00DB4F7C"/>
    <w:rsid w:val="00DB5BD2"/>
    <w:rsid w:val="00DB65CD"/>
    <w:rsid w:val="00DB73AE"/>
    <w:rsid w:val="00DC2356"/>
    <w:rsid w:val="00DC2502"/>
    <w:rsid w:val="00DC49BE"/>
    <w:rsid w:val="00DC50DB"/>
    <w:rsid w:val="00DC648C"/>
    <w:rsid w:val="00DC6633"/>
    <w:rsid w:val="00DD0313"/>
    <w:rsid w:val="00DD04E8"/>
    <w:rsid w:val="00DD1065"/>
    <w:rsid w:val="00DD1BFB"/>
    <w:rsid w:val="00DD257F"/>
    <w:rsid w:val="00DD4044"/>
    <w:rsid w:val="00DD6847"/>
    <w:rsid w:val="00DD70BB"/>
    <w:rsid w:val="00DD7E0E"/>
    <w:rsid w:val="00DE3252"/>
    <w:rsid w:val="00DE6ECE"/>
    <w:rsid w:val="00DE7EF9"/>
    <w:rsid w:val="00DF1AFF"/>
    <w:rsid w:val="00DF1D14"/>
    <w:rsid w:val="00DF63A6"/>
    <w:rsid w:val="00E00CF9"/>
    <w:rsid w:val="00E02263"/>
    <w:rsid w:val="00E06A50"/>
    <w:rsid w:val="00E108D4"/>
    <w:rsid w:val="00E13B5D"/>
    <w:rsid w:val="00E1412A"/>
    <w:rsid w:val="00E145BD"/>
    <w:rsid w:val="00E15342"/>
    <w:rsid w:val="00E162C7"/>
    <w:rsid w:val="00E20480"/>
    <w:rsid w:val="00E2146F"/>
    <w:rsid w:val="00E242A7"/>
    <w:rsid w:val="00E24596"/>
    <w:rsid w:val="00E26790"/>
    <w:rsid w:val="00E26B25"/>
    <w:rsid w:val="00E2764C"/>
    <w:rsid w:val="00E27CF2"/>
    <w:rsid w:val="00E31406"/>
    <w:rsid w:val="00E31CCE"/>
    <w:rsid w:val="00E35BBE"/>
    <w:rsid w:val="00E36D08"/>
    <w:rsid w:val="00E41313"/>
    <w:rsid w:val="00E45BE7"/>
    <w:rsid w:val="00E47AE9"/>
    <w:rsid w:val="00E53890"/>
    <w:rsid w:val="00E55CA8"/>
    <w:rsid w:val="00E57F05"/>
    <w:rsid w:val="00E57F5B"/>
    <w:rsid w:val="00E6224E"/>
    <w:rsid w:val="00E62945"/>
    <w:rsid w:val="00E66455"/>
    <w:rsid w:val="00E66EAD"/>
    <w:rsid w:val="00E67C14"/>
    <w:rsid w:val="00E70963"/>
    <w:rsid w:val="00E73490"/>
    <w:rsid w:val="00E73A8A"/>
    <w:rsid w:val="00E7401C"/>
    <w:rsid w:val="00E77619"/>
    <w:rsid w:val="00E77642"/>
    <w:rsid w:val="00E77A29"/>
    <w:rsid w:val="00E81D78"/>
    <w:rsid w:val="00E8203F"/>
    <w:rsid w:val="00E8256D"/>
    <w:rsid w:val="00E82E2D"/>
    <w:rsid w:val="00E83026"/>
    <w:rsid w:val="00E83186"/>
    <w:rsid w:val="00E839DD"/>
    <w:rsid w:val="00E83A41"/>
    <w:rsid w:val="00E85C24"/>
    <w:rsid w:val="00E8707E"/>
    <w:rsid w:val="00E87A93"/>
    <w:rsid w:val="00E95210"/>
    <w:rsid w:val="00E957BD"/>
    <w:rsid w:val="00E9636C"/>
    <w:rsid w:val="00EA4865"/>
    <w:rsid w:val="00EA6263"/>
    <w:rsid w:val="00EA685E"/>
    <w:rsid w:val="00EA7D99"/>
    <w:rsid w:val="00EB0ECC"/>
    <w:rsid w:val="00EB1A3C"/>
    <w:rsid w:val="00EB49B8"/>
    <w:rsid w:val="00EB5065"/>
    <w:rsid w:val="00EC1A2A"/>
    <w:rsid w:val="00EC217D"/>
    <w:rsid w:val="00EC269F"/>
    <w:rsid w:val="00EC2706"/>
    <w:rsid w:val="00EC5149"/>
    <w:rsid w:val="00EC5D55"/>
    <w:rsid w:val="00EC6D79"/>
    <w:rsid w:val="00ED6CAA"/>
    <w:rsid w:val="00ED7DAC"/>
    <w:rsid w:val="00EE1E12"/>
    <w:rsid w:val="00EE26AA"/>
    <w:rsid w:val="00EE7637"/>
    <w:rsid w:val="00EF0086"/>
    <w:rsid w:val="00EF5547"/>
    <w:rsid w:val="00EF6578"/>
    <w:rsid w:val="00EF6E34"/>
    <w:rsid w:val="00EF6EB4"/>
    <w:rsid w:val="00EF7462"/>
    <w:rsid w:val="00EF77CD"/>
    <w:rsid w:val="00F00AE2"/>
    <w:rsid w:val="00F01674"/>
    <w:rsid w:val="00F01A1B"/>
    <w:rsid w:val="00F02B78"/>
    <w:rsid w:val="00F04E64"/>
    <w:rsid w:val="00F0749D"/>
    <w:rsid w:val="00F1160F"/>
    <w:rsid w:val="00F116D2"/>
    <w:rsid w:val="00F14621"/>
    <w:rsid w:val="00F1542F"/>
    <w:rsid w:val="00F173D5"/>
    <w:rsid w:val="00F222F9"/>
    <w:rsid w:val="00F23508"/>
    <w:rsid w:val="00F236B8"/>
    <w:rsid w:val="00F2778A"/>
    <w:rsid w:val="00F27880"/>
    <w:rsid w:val="00F27E14"/>
    <w:rsid w:val="00F30FEF"/>
    <w:rsid w:val="00F369B2"/>
    <w:rsid w:val="00F409FB"/>
    <w:rsid w:val="00F412D5"/>
    <w:rsid w:val="00F41BCA"/>
    <w:rsid w:val="00F42BFE"/>
    <w:rsid w:val="00F43469"/>
    <w:rsid w:val="00F452E1"/>
    <w:rsid w:val="00F45FD8"/>
    <w:rsid w:val="00F501C3"/>
    <w:rsid w:val="00F538B3"/>
    <w:rsid w:val="00F54FE4"/>
    <w:rsid w:val="00F5661E"/>
    <w:rsid w:val="00F569EF"/>
    <w:rsid w:val="00F63FCD"/>
    <w:rsid w:val="00F64BDC"/>
    <w:rsid w:val="00F6672C"/>
    <w:rsid w:val="00F71533"/>
    <w:rsid w:val="00F72B91"/>
    <w:rsid w:val="00F73D8C"/>
    <w:rsid w:val="00F757E3"/>
    <w:rsid w:val="00F77BF7"/>
    <w:rsid w:val="00F80DD2"/>
    <w:rsid w:val="00F83461"/>
    <w:rsid w:val="00F83577"/>
    <w:rsid w:val="00F851E1"/>
    <w:rsid w:val="00F90B65"/>
    <w:rsid w:val="00F90C82"/>
    <w:rsid w:val="00F94E87"/>
    <w:rsid w:val="00F95103"/>
    <w:rsid w:val="00FA16B9"/>
    <w:rsid w:val="00FA3B1A"/>
    <w:rsid w:val="00FA4F74"/>
    <w:rsid w:val="00FA6076"/>
    <w:rsid w:val="00FA76BB"/>
    <w:rsid w:val="00FB0252"/>
    <w:rsid w:val="00FB096E"/>
    <w:rsid w:val="00FB2B4A"/>
    <w:rsid w:val="00FB383C"/>
    <w:rsid w:val="00FB3AE7"/>
    <w:rsid w:val="00FB3D0A"/>
    <w:rsid w:val="00FB58E7"/>
    <w:rsid w:val="00FB6C9C"/>
    <w:rsid w:val="00FC0800"/>
    <w:rsid w:val="00FC7587"/>
    <w:rsid w:val="00FD1854"/>
    <w:rsid w:val="00FD2D21"/>
    <w:rsid w:val="00FD2F59"/>
    <w:rsid w:val="00FD4620"/>
    <w:rsid w:val="00FD4BD2"/>
    <w:rsid w:val="00FD691D"/>
    <w:rsid w:val="00FD79F5"/>
    <w:rsid w:val="00FE10C0"/>
    <w:rsid w:val="00FE2B1C"/>
    <w:rsid w:val="00FE49D3"/>
    <w:rsid w:val="00FE5ABB"/>
    <w:rsid w:val="00FE6685"/>
    <w:rsid w:val="00FE6700"/>
    <w:rsid w:val="00FE743A"/>
    <w:rsid w:val="00FF1B12"/>
    <w:rsid w:val="00FF1D63"/>
    <w:rsid w:val="00FF444D"/>
    <w:rsid w:val="00FF4682"/>
    <w:rsid w:val="00FF5EE5"/>
    <w:rsid w:val="00FF6F10"/>
    <w:rsid w:val="00FF77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eb0d0"/>
    </o:shapedefaults>
    <o:shapelayout v:ext="edit">
      <o:idmap v:ext="edit" data="1"/>
    </o:shapelayout>
  </w:shapeDefaults>
  <w:decimalSymbol w:val="."/>
  <w:listSeparator w:val=","/>
  <w14:docId w14:val="2D1C48A1"/>
  <w15:docId w15:val="{A6AFDA04-1929-400A-B704-77DC9018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408F9"/>
    <w:pPr>
      <w:keepNext/>
      <w:spacing w:before="240" w:after="60"/>
      <w:outlineLvl w:val="0"/>
    </w:pPr>
    <w:rPr>
      <w:rFonts w:eastAsiaTheme="majorEastAsia" w:cstheme="majorBidi"/>
      <w:b/>
      <w:bCs/>
      <w:color w:val="000000" w:themeColor="text1"/>
      <w:kern w:val="32"/>
      <w:sz w:val="32"/>
      <w:szCs w:val="32"/>
    </w:rPr>
  </w:style>
  <w:style w:type="paragraph" w:styleId="Heading2">
    <w:name w:val="heading 2"/>
    <w:basedOn w:val="Normal"/>
    <w:next w:val="Normal"/>
    <w:link w:val="Heading2Char"/>
    <w:uiPriority w:val="9"/>
    <w:unhideWhenUsed/>
    <w:qFormat/>
    <w:rsid w:val="000F7A69"/>
    <w:pPr>
      <w:outlineLvl w:val="1"/>
    </w:pPr>
    <w:rPr>
      <w:rFonts w:cs="Arial"/>
      <w:b/>
      <w:sz w:val="28"/>
      <w:szCs w:val="28"/>
    </w:rPr>
  </w:style>
  <w:style w:type="paragraph" w:styleId="Heading3">
    <w:name w:val="heading 3"/>
    <w:basedOn w:val="Normal"/>
    <w:next w:val="Normal"/>
    <w:link w:val="Heading3Char"/>
    <w:uiPriority w:val="9"/>
    <w:unhideWhenUsed/>
    <w:qFormat/>
    <w:rsid w:val="00E2146F"/>
    <w:pPr>
      <w:autoSpaceDE w:val="0"/>
      <w:autoSpaceDN w:val="0"/>
      <w:adjustRightInd w:val="0"/>
      <w:outlineLvl w:val="2"/>
    </w:pPr>
    <w:rPr>
      <w:rFonts w:cs="Arial"/>
      <w:b/>
      <w:color w:val="0070C0"/>
      <w:sz w:val="24"/>
      <w:szCs w:val="24"/>
      <w:lang w:eastAsia="en-AU"/>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8F9"/>
    <w:rPr>
      <w:rFonts w:ascii="Arial" w:eastAsiaTheme="majorEastAsia" w:hAnsi="Arial" w:cstheme="majorBidi"/>
      <w:b/>
      <w:bCs/>
      <w:color w:val="000000" w:themeColor="text1"/>
      <w:kern w:val="32"/>
      <w:sz w:val="32"/>
      <w:szCs w:val="32"/>
      <w:lang w:eastAsia="en-US"/>
    </w:rPr>
  </w:style>
  <w:style w:type="character" w:customStyle="1" w:styleId="Heading2Char">
    <w:name w:val="Heading 2 Char"/>
    <w:basedOn w:val="DefaultParagraphFont"/>
    <w:link w:val="Heading2"/>
    <w:uiPriority w:val="9"/>
    <w:rsid w:val="000F7A69"/>
    <w:rPr>
      <w:rFonts w:ascii="Arial" w:hAnsi="Arial" w:cs="Arial"/>
      <w:b/>
      <w:sz w:val="28"/>
      <w:szCs w:val="28"/>
      <w:lang w:eastAsia="en-US"/>
    </w:rPr>
  </w:style>
  <w:style w:type="character" w:customStyle="1" w:styleId="Heading3Char">
    <w:name w:val="Heading 3 Char"/>
    <w:basedOn w:val="DefaultParagraphFont"/>
    <w:link w:val="Heading3"/>
    <w:uiPriority w:val="9"/>
    <w:rsid w:val="00E2146F"/>
    <w:rPr>
      <w:rFonts w:ascii="Arial" w:hAnsi="Arial" w:cs="Arial"/>
      <w:b/>
      <w:color w:val="0070C0"/>
      <w:sz w:val="24"/>
      <w:szCs w:val="24"/>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211220"/>
    <w:pPr>
      <w:ind w:left="720"/>
      <w:contextualSpacing/>
    </w:pPr>
  </w:style>
  <w:style w:type="paragraph" w:customStyle="1" w:styleId="Default">
    <w:name w:val="Default"/>
    <w:rsid w:val="0081514A"/>
    <w:pPr>
      <w:autoSpaceDE w:val="0"/>
      <w:autoSpaceDN w:val="0"/>
      <w:adjustRightInd w:val="0"/>
    </w:pPr>
    <w:rPr>
      <w:rFonts w:ascii="Arial" w:hAnsi="Arial" w:cs="Arial"/>
      <w:color w:val="000000"/>
      <w:sz w:val="24"/>
      <w:szCs w:val="24"/>
    </w:rPr>
  </w:style>
  <w:style w:type="paragraph" w:customStyle="1" w:styleId="typographystyletext-sc-3w7d1c-4">
    <w:name w:val="typographystyle__text-sc-3w7d1c-4"/>
    <w:basedOn w:val="Normal"/>
    <w:rsid w:val="00F5661E"/>
    <w:pPr>
      <w:spacing w:before="100" w:beforeAutospacing="1" w:after="100" w:afterAutospacing="1"/>
    </w:pPr>
    <w:rPr>
      <w:rFonts w:ascii="Times New Roman" w:eastAsia="Times New Roman" w:hAnsi="Times New Roman"/>
      <w:sz w:val="24"/>
      <w:szCs w:val="24"/>
      <w:lang w:eastAsia="en-AU"/>
    </w:rPr>
  </w:style>
  <w:style w:type="character" w:styleId="Strong">
    <w:name w:val="Strong"/>
    <w:basedOn w:val="DefaultParagraphFont"/>
    <w:uiPriority w:val="22"/>
    <w:qFormat/>
    <w:rsid w:val="00FD691D"/>
    <w:rPr>
      <w:b/>
      <w:bCs/>
    </w:rPr>
  </w:style>
  <w:style w:type="paragraph" w:styleId="TOCHeading">
    <w:name w:val="TOC Heading"/>
    <w:basedOn w:val="Heading1"/>
    <w:next w:val="Normal"/>
    <w:uiPriority w:val="39"/>
    <w:unhideWhenUsed/>
    <w:qFormat/>
    <w:rsid w:val="008D5E48"/>
    <w:pPr>
      <w:keepLines/>
      <w:spacing w:after="0" w:line="259" w:lineRule="auto"/>
      <w:outlineLvl w:val="9"/>
    </w:pPr>
    <w:rPr>
      <w:rFonts w:asciiTheme="majorHAnsi" w:hAnsiTheme="majorHAnsi"/>
      <w:b w:val="0"/>
      <w:bCs w:val="0"/>
      <w:color w:val="365F91" w:themeColor="accent1" w:themeShade="BF"/>
      <w:kern w:val="0"/>
      <w:lang w:val="en-US"/>
    </w:rPr>
  </w:style>
  <w:style w:type="paragraph" w:styleId="TOC2">
    <w:name w:val="toc 2"/>
    <w:basedOn w:val="Normal"/>
    <w:next w:val="Normal"/>
    <w:autoRedefine/>
    <w:uiPriority w:val="39"/>
    <w:unhideWhenUsed/>
    <w:rsid w:val="00CE04B2"/>
    <w:pPr>
      <w:tabs>
        <w:tab w:val="right" w:leader="dot" w:pos="10065"/>
      </w:tabs>
      <w:spacing w:after="100"/>
      <w:ind w:left="220"/>
    </w:pPr>
  </w:style>
  <w:style w:type="paragraph" w:styleId="TOC1">
    <w:name w:val="toc 1"/>
    <w:basedOn w:val="Normal"/>
    <w:next w:val="Normal"/>
    <w:autoRedefine/>
    <w:uiPriority w:val="39"/>
    <w:unhideWhenUsed/>
    <w:rsid w:val="00CE04B2"/>
    <w:pPr>
      <w:tabs>
        <w:tab w:val="right" w:leader="dot" w:pos="10065"/>
      </w:tabs>
      <w:spacing w:after="100"/>
    </w:pPr>
  </w:style>
  <w:style w:type="paragraph" w:styleId="TOC3">
    <w:name w:val="toc 3"/>
    <w:basedOn w:val="Normal"/>
    <w:next w:val="Normal"/>
    <w:autoRedefine/>
    <w:uiPriority w:val="39"/>
    <w:unhideWhenUsed/>
    <w:rsid w:val="00CE04B2"/>
    <w:pPr>
      <w:tabs>
        <w:tab w:val="right" w:leader="dot" w:pos="10065"/>
      </w:tabs>
      <w:spacing w:after="100"/>
      <w:ind w:left="440"/>
    </w:pPr>
  </w:style>
  <w:style w:type="character" w:styleId="Hyperlink">
    <w:name w:val="Hyperlink"/>
    <w:basedOn w:val="DefaultParagraphFont"/>
    <w:uiPriority w:val="99"/>
    <w:unhideWhenUsed/>
    <w:rsid w:val="008D5E48"/>
    <w:rPr>
      <w:color w:val="0000FF" w:themeColor="hyperlink"/>
      <w:u w:val="single"/>
    </w:rPr>
  </w:style>
  <w:style w:type="character" w:styleId="UnresolvedMention">
    <w:name w:val="Unresolved Mention"/>
    <w:basedOn w:val="DefaultParagraphFont"/>
    <w:uiPriority w:val="99"/>
    <w:semiHidden/>
    <w:unhideWhenUsed/>
    <w:rsid w:val="007909C3"/>
    <w:rPr>
      <w:color w:val="605E5C"/>
      <w:shd w:val="clear" w:color="auto" w:fill="E1DFDD"/>
    </w:rPr>
  </w:style>
  <w:style w:type="character" w:styleId="CommentReference">
    <w:name w:val="annotation reference"/>
    <w:basedOn w:val="DefaultParagraphFont"/>
    <w:uiPriority w:val="99"/>
    <w:semiHidden/>
    <w:unhideWhenUsed/>
    <w:rsid w:val="000E0841"/>
    <w:rPr>
      <w:sz w:val="16"/>
      <w:szCs w:val="16"/>
    </w:rPr>
  </w:style>
  <w:style w:type="paragraph" w:styleId="CommentText">
    <w:name w:val="annotation text"/>
    <w:basedOn w:val="Normal"/>
    <w:link w:val="CommentTextChar"/>
    <w:uiPriority w:val="99"/>
    <w:semiHidden/>
    <w:unhideWhenUsed/>
    <w:rsid w:val="000E0841"/>
    <w:rPr>
      <w:sz w:val="20"/>
      <w:szCs w:val="20"/>
    </w:rPr>
  </w:style>
  <w:style w:type="character" w:customStyle="1" w:styleId="CommentTextChar">
    <w:name w:val="Comment Text Char"/>
    <w:basedOn w:val="DefaultParagraphFont"/>
    <w:link w:val="CommentText"/>
    <w:uiPriority w:val="99"/>
    <w:semiHidden/>
    <w:rsid w:val="000E084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E0841"/>
    <w:rPr>
      <w:b/>
      <w:bCs/>
    </w:rPr>
  </w:style>
  <w:style w:type="character" w:customStyle="1" w:styleId="CommentSubjectChar">
    <w:name w:val="Comment Subject Char"/>
    <w:basedOn w:val="CommentTextChar"/>
    <w:link w:val="CommentSubject"/>
    <w:uiPriority w:val="99"/>
    <w:semiHidden/>
    <w:rsid w:val="000E0841"/>
    <w:rPr>
      <w:rFonts w:ascii="Arial" w:hAnsi="Arial"/>
      <w:b/>
      <w:bCs/>
      <w:lang w:eastAsia="en-US"/>
    </w:rPr>
  </w:style>
  <w:style w:type="paragraph" w:styleId="FootnoteText">
    <w:name w:val="footnote text"/>
    <w:basedOn w:val="Normal"/>
    <w:link w:val="FootnoteTextChar"/>
    <w:uiPriority w:val="99"/>
    <w:semiHidden/>
    <w:unhideWhenUsed/>
    <w:rsid w:val="00B05775"/>
    <w:rPr>
      <w:sz w:val="20"/>
      <w:szCs w:val="20"/>
    </w:rPr>
  </w:style>
  <w:style w:type="character" w:customStyle="1" w:styleId="FootnoteTextChar">
    <w:name w:val="Footnote Text Char"/>
    <w:basedOn w:val="DefaultParagraphFont"/>
    <w:link w:val="FootnoteText"/>
    <w:uiPriority w:val="99"/>
    <w:semiHidden/>
    <w:rsid w:val="00B05775"/>
    <w:rPr>
      <w:rFonts w:ascii="Arial" w:hAnsi="Arial"/>
      <w:lang w:eastAsia="en-US"/>
    </w:rPr>
  </w:style>
  <w:style w:type="character" w:styleId="FootnoteReference">
    <w:name w:val="footnote reference"/>
    <w:basedOn w:val="DefaultParagraphFont"/>
    <w:uiPriority w:val="99"/>
    <w:semiHidden/>
    <w:unhideWhenUsed/>
    <w:rsid w:val="00B05775"/>
    <w:rPr>
      <w:vertAlign w:val="superscript"/>
    </w:rPr>
  </w:style>
  <w:style w:type="paragraph" w:styleId="Revision">
    <w:name w:val="Revision"/>
    <w:hidden/>
    <w:uiPriority w:val="99"/>
    <w:semiHidden/>
    <w:rsid w:val="00023CCD"/>
    <w:rPr>
      <w:rFonts w:ascii="Arial" w:hAnsi="Arial"/>
      <w:sz w:val="22"/>
      <w:szCs w:val="22"/>
      <w:lang w:eastAsia="en-US"/>
    </w:rPr>
  </w:style>
  <w:style w:type="paragraph" w:styleId="NormalWeb">
    <w:name w:val="Normal (Web)"/>
    <w:basedOn w:val="Normal"/>
    <w:uiPriority w:val="99"/>
    <w:unhideWhenUsed/>
    <w:rsid w:val="00F64BDC"/>
    <w:rPr>
      <w:rFonts w:ascii="Times New Roman" w:hAnsi="Times New Roman"/>
      <w:sz w:val="24"/>
      <w:szCs w:val="24"/>
    </w:rPr>
  </w:style>
  <w:style w:type="paragraph" w:customStyle="1" w:styleId="ReportRecommendationBulletLvl1">
    <w:name w:val="Report Recommendation Bullet Lvl 1"/>
    <w:basedOn w:val="Normal"/>
    <w:link w:val="ReportRecommendationBulletLvl1Char"/>
    <w:qFormat/>
    <w:rsid w:val="00F54FE4"/>
    <w:pPr>
      <w:numPr>
        <w:numId w:val="16"/>
      </w:numPr>
      <w:spacing w:after="220"/>
      <w:jc w:val="both"/>
    </w:pPr>
    <w:rPr>
      <w:rFonts w:eastAsia="Times New Roman" w:cs="Arial"/>
      <w:b/>
      <w:caps/>
      <w:szCs w:val="24"/>
      <w:lang w:val="en-GB"/>
    </w:rPr>
  </w:style>
  <w:style w:type="paragraph" w:customStyle="1" w:styleId="ReportRecommendationBulletLvl2">
    <w:name w:val="Report Recommendation Bullet Lvl 2"/>
    <w:basedOn w:val="Normal"/>
    <w:qFormat/>
    <w:rsid w:val="00F54FE4"/>
    <w:pPr>
      <w:numPr>
        <w:ilvl w:val="1"/>
        <w:numId w:val="16"/>
      </w:numPr>
      <w:spacing w:after="220"/>
      <w:jc w:val="both"/>
    </w:pPr>
    <w:rPr>
      <w:rFonts w:eastAsia="Times New Roman" w:cs="Arial"/>
      <w:b/>
      <w:caps/>
      <w:szCs w:val="24"/>
      <w:lang w:val="en-GB"/>
    </w:rPr>
  </w:style>
  <w:style w:type="character" w:customStyle="1" w:styleId="ReportRecommendationBulletLvl1Char">
    <w:name w:val="Report Recommendation Bullet Lvl 1 Char"/>
    <w:basedOn w:val="DefaultParagraphFont"/>
    <w:link w:val="ReportRecommendationBulletLvl1"/>
    <w:rsid w:val="00F54FE4"/>
    <w:rPr>
      <w:rFonts w:ascii="Arial" w:eastAsia="Times New Roman" w:hAnsi="Arial" w:cs="Arial"/>
      <w:b/>
      <w:caps/>
      <w:sz w:val="22"/>
      <w:szCs w:val="24"/>
      <w:lang w:val="en-GB" w:eastAsia="en-US"/>
    </w:rPr>
  </w:style>
  <w:style w:type="paragraph" w:customStyle="1" w:styleId="ReportRecommendationBulletLvl3">
    <w:name w:val="Report Recommendation Bullet Lvl 3"/>
    <w:basedOn w:val="Normal"/>
    <w:qFormat/>
    <w:rsid w:val="00F54FE4"/>
    <w:pPr>
      <w:numPr>
        <w:ilvl w:val="2"/>
        <w:numId w:val="16"/>
      </w:numPr>
      <w:tabs>
        <w:tab w:val="clear" w:pos="2160"/>
        <w:tab w:val="num" w:pos="1701"/>
      </w:tabs>
      <w:spacing w:after="220"/>
      <w:ind w:left="1701" w:hanging="567"/>
      <w:jc w:val="both"/>
    </w:pPr>
    <w:rPr>
      <w:rFonts w:eastAsia="Times New Roman" w:cs="Arial"/>
      <w:b/>
      <w:caps/>
      <w:szCs w:val="24"/>
      <w:lang w:val="en-GB"/>
    </w:rPr>
  </w:style>
  <w:style w:type="paragraph" w:customStyle="1" w:styleId="Pa15">
    <w:name w:val="Pa15"/>
    <w:basedOn w:val="Default"/>
    <w:next w:val="Default"/>
    <w:uiPriority w:val="99"/>
    <w:rsid w:val="00D6049D"/>
    <w:pPr>
      <w:spacing w:line="191" w:lineRule="atLeast"/>
    </w:pPr>
    <w:rPr>
      <w:rFonts w:ascii="Gotham Bold" w:hAnsi="Gotham Bold" w:cs="Times New Roman"/>
      <w:color w:val="auto"/>
    </w:rPr>
  </w:style>
  <w:style w:type="character" w:customStyle="1" w:styleId="A10">
    <w:name w:val="A10"/>
    <w:uiPriority w:val="99"/>
    <w:rsid w:val="00D6049D"/>
    <w:rPr>
      <w:rFonts w:cs="Gotham Bold"/>
      <w:color w:val="000000"/>
      <w:sz w:val="25"/>
      <w:szCs w:val="25"/>
    </w:rPr>
  </w:style>
  <w:style w:type="paragraph" w:customStyle="1" w:styleId="Pa10">
    <w:name w:val="Pa10"/>
    <w:basedOn w:val="Default"/>
    <w:next w:val="Default"/>
    <w:uiPriority w:val="99"/>
    <w:rsid w:val="00866B3D"/>
    <w:pPr>
      <w:spacing w:line="191" w:lineRule="atLeast"/>
    </w:pPr>
    <w:rPr>
      <w:rFonts w:ascii="Gotham Bold" w:hAnsi="Gotham Bold" w:cs="Times New Roman"/>
      <w:color w:val="auto"/>
    </w:rPr>
  </w:style>
  <w:style w:type="character" w:customStyle="1" w:styleId="A4">
    <w:name w:val="A4"/>
    <w:uiPriority w:val="99"/>
    <w:rsid w:val="008B3102"/>
    <w:rPr>
      <w:rFonts w:cs="Gotham Book"/>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31347">
      <w:bodyDiv w:val="1"/>
      <w:marLeft w:val="0"/>
      <w:marRight w:val="0"/>
      <w:marTop w:val="0"/>
      <w:marBottom w:val="0"/>
      <w:divBdr>
        <w:top w:val="none" w:sz="0" w:space="0" w:color="auto"/>
        <w:left w:val="none" w:sz="0" w:space="0" w:color="auto"/>
        <w:bottom w:val="none" w:sz="0" w:space="0" w:color="auto"/>
        <w:right w:val="none" w:sz="0" w:space="0" w:color="auto"/>
      </w:divBdr>
      <w:divsChild>
        <w:div w:id="1686057311">
          <w:marLeft w:val="0"/>
          <w:marRight w:val="0"/>
          <w:marTop w:val="0"/>
          <w:marBottom w:val="0"/>
          <w:divBdr>
            <w:top w:val="none" w:sz="0" w:space="0" w:color="auto"/>
            <w:left w:val="none" w:sz="0" w:space="0" w:color="auto"/>
            <w:bottom w:val="none" w:sz="0" w:space="0" w:color="auto"/>
            <w:right w:val="none" w:sz="0" w:space="0" w:color="auto"/>
          </w:divBdr>
          <w:divsChild>
            <w:div w:id="1650863396">
              <w:marLeft w:val="0"/>
              <w:marRight w:val="0"/>
              <w:marTop w:val="0"/>
              <w:marBottom w:val="0"/>
              <w:divBdr>
                <w:top w:val="none" w:sz="0" w:space="0" w:color="auto"/>
                <w:left w:val="none" w:sz="0" w:space="0" w:color="auto"/>
                <w:bottom w:val="none" w:sz="0" w:space="0" w:color="auto"/>
                <w:right w:val="none" w:sz="0" w:space="0" w:color="auto"/>
              </w:divBdr>
              <w:divsChild>
                <w:div w:id="164441774">
                  <w:marLeft w:val="0"/>
                  <w:marRight w:val="0"/>
                  <w:marTop w:val="0"/>
                  <w:marBottom w:val="0"/>
                  <w:divBdr>
                    <w:top w:val="none" w:sz="0" w:space="0" w:color="auto"/>
                    <w:left w:val="none" w:sz="0" w:space="0" w:color="auto"/>
                    <w:bottom w:val="none" w:sz="0" w:space="0" w:color="auto"/>
                    <w:right w:val="none" w:sz="0" w:space="0" w:color="auto"/>
                  </w:divBdr>
                  <w:divsChild>
                    <w:div w:id="1860775185">
                      <w:marLeft w:val="0"/>
                      <w:marRight w:val="0"/>
                      <w:marTop w:val="0"/>
                      <w:marBottom w:val="0"/>
                      <w:divBdr>
                        <w:top w:val="none" w:sz="0" w:space="0" w:color="auto"/>
                        <w:left w:val="none" w:sz="0" w:space="0" w:color="auto"/>
                        <w:bottom w:val="none" w:sz="0" w:space="0" w:color="auto"/>
                        <w:right w:val="none" w:sz="0" w:space="0" w:color="auto"/>
                      </w:divBdr>
                      <w:divsChild>
                        <w:div w:id="10599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09062">
      <w:bodyDiv w:val="1"/>
      <w:marLeft w:val="0"/>
      <w:marRight w:val="0"/>
      <w:marTop w:val="0"/>
      <w:marBottom w:val="0"/>
      <w:divBdr>
        <w:top w:val="none" w:sz="0" w:space="0" w:color="auto"/>
        <w:left w:val="none" w:sz="0" w:space="0" w:color="auto"/>
        <w:bottom w:val="none" w:sz="0" w:space="0" w:color="auto"/>
        <w:right w:val="none" w:sz="0" w:space="0" w:color="auto"/>
      </w:divBdr>
    </w:div>
    <w:div w:id="479351288">
      <w:bodyDiv w:val="1"/>
      <w:marLeft w:val="0"/>
      <w:marRight w:val="0"/>
      <w:marTop w:val="0"/>
      <w:marBottom w:val="0"/>
      <w:divBdr>
        <w:top w:val="none" w:sz="0" w:space="0" w:color="auto"/>
        <w:left w:val="none" w:sz="0" w:space="0" w:color="auto"/>
        <w:bottom w:val="none" w:sz="0" w:space="0" w:color="auto"/>
        <w:right w:val="none" w:sz="0" w:space="0" w:color="auto"/>
      </w:divBdr>
      <w:divsChild>
        <w:div w:id="1325358467">
          <w:marLeft w:val="0"/>
          <w:marRight w:val="0"/>
          <w:marTop w:val="0"/>
          <w:marBottom w:val="0"/>
          <w:divBdr>
            <w:top w:val="none" w:sz="0" w:space="0" w:color="auto"/>
            <w:left w:val="none" w:sz="0" w:space="0" w:color="auto"/>
            <w:bottom w:val="none" w:sz="0" w:space="0" w:color="auto"/>
            <w:right w:val="none" w:sz="0" w:space="0" w:color="auto"/>
          </w:divBdr>
          <w:divsChild>
            <w:div w:id="131220533">
              <w:marLeft w:val="0"/>
              <w:marRight w:val="0"/>
              <w:marTop w:val="0"/>
              <w:marBottom w:val="0"/>
              <w:divBdr>
                <w:top w:val="none" w:sz="0" w:space="0" w:color="auto"/>
                <w:left w:val="none" w:sz="0" w:space="0" w:color="auto"/>
                <w:bottom w:val="none" w:sz="0" w:space="0" w:color="auto"/>
                <w:right w:val="none" w:sz="0" w:space="0" w:color="auto"/>
              </w:divBdr>
              <w:divsChild>
                <w:div w:id="579632864">
                  <w:marLeft w:val="0"/>
                  <w:marRight w:val="0"/>
                  <w:marTop w:val="0"/>
                  <w:marBottom w:val="0"/>
                  <w:divBdr>
                    <w:top w:val="none" w:sz="0" w:space="0" w:color="auto"/>
                    <w:left w:val="none" w:sz="0" w:space="0" w:color="auto"/>
                    <w:bottom w:val="none" w:sz="0" w:space="0" w:color="auto"/>
                    <w:right w:val="none" w:sz="0" w:space="0" w:color="auto"/>
                  </w:divBdr>
                  <w:divsChild>
                    <w:div w:id="113325945">
                      <w:marLeft w:val="0"/>
                      <w:marRight w:val="0"/>
                      <w:marTop w:val="0"/>
                      <w:marBottom w:val="0"/>
                      <w:divBdr>
                        <w:top w:val="none" w:sz="0" w:space="0" w:color="auto"/>
                        <w:left w:val="none" w:sz="0" w:space="0" w:color="auto"/>
                        <w:bottom w:val="none" w:sz="0" w:space="0" w:color="auto"/>
                        <w:right w:val="none" w:sz="0" w:space="0" w:color="auto"/>
                      </w:divBdr>
                      <w:divsChild>
                        <w:div w:id="7969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547813">
      <w:bodyDiv w:val="1"/>
      <w:marLeft w:val="0"/>
      <w:marRight w:val="0"/>
      <w:marTop w:val="0"/>
      <w:marBottom w:val="0"/>
      <w:divBdr>
        <w:top w:val="none" w:sz="0" w:space="0" w:color="auto"/>
        <w:left w:val="none" w:sz="0" w:space="0" w:color="auto"/>
        <w:bottom w:val="none" w:sz="0" w:space="0" w:color="auto"/>
        <w:right w:val="none" w:sz="0" w:space="0" w:color="auto"/>
      </w:divBdr>
      <w:divsChild>
        <w:div w:id="768235911">
          <w:marLeft w:val="547"/>
          <w:marRight w:val="0"/>
          <w:marTop w:val="0"/>
          <w:marBottom w:val="0"/>
          <w:divBdr>
            <w:top w:val="none" w:sz="0" w:space="0" w:color="auto"/>
            <w:left w:val="none" w:sz="0" w:space="0" w:color="auto"/>
            <w:bottom w:val="none" w:sz="0" w:space="0" w:color="auto"/>
            <w:right w:val="none" w:sz="0" w:space="0" w:color="auto"/>
          </w:divBdr>
        </w:div>
      </w:divsChild>
    </w:div>
    <w:div w:id="688877619">
      <w:bodyDiv w:val="1"/>
      <w:marLeft w:val="0"/>
      <w:marRight w:val="0"/>
      <w:marTop w:val="0"/>
      <w:marBottom w:val="0"/>
      <w:divBdr>
        <w:top w:val="none" w:sz="0" w:space="0" w:color="auto"/>
        <w:left w:val="none" w:sz="0" w:space="0" w:color="auto"/>
        <w:bottom w:val="none" w:sz="0" w:space="0" w:color="auto"/>
        <w:right w:val="none" w:sz="0" w:space="0" w:color="auto"/>
      </w:divBdr>
    </w:div>
    <w:div w:id="730008928">
      <w:bodyDiv w:val="1"/>
      <w:marLeft w:val="0"/>
      <w:marRight w:val="0"/>
      <w:marTop w:val="0"/>
      <w:marBottom w:val="0"/>
      <w:divBdr>
        <w:top w:val="none" w:sz="0" w:space="0" w:color="auto"/>
        <w:left w:val="none" w:sz="0" w:space="0" w:color="auto"/>
        <w:bottom w:val="none" w:sz="0" w:space="0" w:color="auto"/>
        <w:right w:val="none" w:sz="0" w:space="0" w:color="auto"/>
      </w:divBdr>
    </w:div>
    <w:div w:id="771702322">
      <w:bodyDiv w:val="1"/>
      <w:marLeft w:val="0"/>
      <w:marRight w:val="0"/>
      <w:marTop w:val="0"/>
      <w:marBottom w:val="0"/>
      <w:divBdr>
        <w:top w:val="none" w:sz="0" w:space="0" w:color="auto"/>
        <w:left w:val="none" w:sz="0" w:space="0" w:color="auto"/>
        <w:bottom w:val="none" w:sz="0" w:space="0" w:color="auto"/>
        <w:right w:val="none" w:sz="0" w:space="0" w:color="auto"/>
      </w:divBdr>
      <w:divsChild>
        <w:div w:id="773328057">
          <w:marLeft w:val="547"/>
          <w:marRight w:val="0"/>
          <w:marTop w:val="0"/>
          <w:marBottom w:val="0"/>
          <w:divBdr>
            <w:top w:val="none" w:sz="0" w:space="0" w:color="auto"/>
            <w:left w:val="none" w:sz="0" w:space="0" w:color="auto"/>
            <w:bottom w:val="none" w:sz="0" w:space="0" w:color="auto"/>
            <w:right w:val="none" w:sz="0" w:space="0" w:color="auto"/>
          </w:divBdr>
        </w:div>
      </w:divsChild>
    </w:div>
    <w:div w:id="781075059">
      <w:bodyDiv w:val="1"/>
      <w:marLeft w:val="0"/>
      <w:marRight w:val="0"/>
      <w:marTop w:val="0"/>
      <w:marBottom w:val="0"/>
      <w:divBdr>
        <w:top w:val="none" w:sz="0" w:space="0" w:color="auto"/>
        <w:left w:val="none" w:sz="0" w:space="0" w:color="auto"/>
        <w:bottom w:val="none" w:sz="0" w:space="0" w:color="auto"/>
        <w:right w:val="none" w:sz="0" w:space="0" w:color="auto"/>
      </w:divBdr>
    </w:div>
    <w:div w:id="892155302">
      <w:bodyDiv w:val="1"/>
      <w:marLeft w:val="0"/>
      <w:marRight w:val="0"/>
      <w:marTop w:val="0"/>
      <w:marBottom w:val="0"/>
      <w:divBdr>
        <w:top w:val="none" w:sz="0" w:space="0" w:color="auto"/>
        <w:left w:val="none" w:sz="0" w:space="0" w:color="auto"/>
        <w:bottom w:val="none" w:sz="0" w:space="0" w:color="auto"/>
        <w:right w:val="none" w:sz="0" w:space="0" w:color="auto"/>
      </w:divBdr>
    </w:div>
    <w:div w:id="994453852">
      <w:bodyDiv w:val="1"/>
      <w:marLeft w:val="0"/>
      <w:marRight w:val="0"/>
      <w:marTop w:val="0"/>
      <w:marBottom w:val="0"/>
      <w:divBdr>
        <w:top w:val="none" w:sz="0" w:space="0" w:color="auto"/>
        <w:left w:val="none" w:sz="0" w:space="0" w:color="auto"/>
        <w:bottom w:val="none" w:sz="0" w:space="0" w:color="auto"/>
        <w:right w:val="none" w:sz="0" w:space="0" w:color="auto"/>
      </w:divBdr>
    </w:div>
    <w:div w:id="1016275497">
      <w:bodyDiv w:val="1"/>
      <w:marLeft w:val="0"/>
      <w:marRight w:val="0"/>
      <w:marTop w:val="0"/>
      <w:marBottom w:val="0"/>
      <w:divBdr>
        <w:top w:val="none" w:sz="0" w:space="0" w:color="auto"/>
        <w:left w:val="none" w:sz="0" w:space="0" w:color="auto"/>
        <w:bottom w:val="none" w:sz="0" w:space="0" w:color="auto"/>
        <w:right w:val="none" w:sz="0" w:space="0" w:color="auto"/>
      </w:divBdr>
    </w:div>
    <w:div w:id="1255212282">
      <w:bodyDiv w:val="1"/>
      <w:marLeft w:val="0"/>
      <w:marRight w:val="0"/>
      <w:marTop w:val="0"/>
      <w:marBottom w:val="0"/>
      <w:divBdr>
        <w:top w:val="none" w:sz="0" w:space="0" w:color="auto"/>
        <w:left w:val="none" w:sz="0" w:space="0" w:color="auto"/>
        <w:bottom w:val="none" w:sz="0" w:space="0" w:color="auto"/>
        <w:right w:val="none" w:sz="0" w:space="0" w:color="auto"/>
      </w:divBdr>
    </w:div>
    <w:div w:id="1285766816">
      <w:bodyDiv w:val="1"/>
      <w:marLeft w:val="0"/>
      <w:marRight w:val="0"/>
      <w:marTop w:val="0"/>
      <w:marBottom w:val="0"/>
      <w:divBdr>
        <w:top w:val="none" w:sz="0" w:space="0" w:color="auto"/>
        <w:left w:val="none" w:sz="0" w:space="0" w:color="auto"/>
        <w:bottom w:val="none" w:sz="0" w:space="0" w:color="auto"/>
        <w:right w:val="none" w:sz="0" w:space="0" w:color="auto"/>
      </w:divBdr>
      <w:divsChild>
        <w:div w:id="752778327">
          <w:marLeft w:val="0"/>
          <w:marRight w:val="0"/>
          <w:marTop w:val="0"/>
          <w:marBottom w:val="0"/>
          <w:divBdr>
            <w:top w:val="none" w:sz="0" w:space="0" w:color="auto"/>
            <w:left w:val="none" w:sz="0" w:space="0" w:color="auto"/>
            <w:bottom w:val="none" w:sz="0" w:space="0" w:color="auto"/>
            <w:right w:val="none" w:sz="0" w:space="0" w:color="auto"/>
          </w:divBdr>
          <w:divsChild>
            <w:div w:id="62801452">
              <w:marLeft w:val="0"/>
              <w:marRight w:val="0"/>
              <w:marTop w:val="0"/>
              <w:marBottom w:val="0"/>
              <w:divBdr>
                <w:top w:val="none" w:sz="0" w:space="0" w:color="auto"/>
                <w:left w:val="none" w:sz="0" w:space="0" w:color="auto"/>
                <w:bottom w:val="none" w:sz="0" w:space="0" w:color="auto"/>
                <w:right w:val="none" w:sz="0" w:space="0" w:color="auto"/>
              </w:divBdr>
              <w:divsChild>
                <w:div w:id="702708891">
                  <w:marLeft w:val="0"/>
                  <w:marRight w:val="0"/>
                  <w:marTop w:val="0"/>
                  <w:marBottom w:val="0"/>
                  <w:divBdr>
                    <w:top w:val="none" w:sz="0" w:space="0" w:color="auto"/>
                    <w:left w:val="none" w:sz="0" w:space="0" w:color="auto"/>
                    <w:bottom w:val="none" w:sz="0" w:space="0" w:color="auto"/>
                    <w:right w:val="none" w:sz="0" w:space="0" w:color="auto"/>
                  </w:divBdr>
                  <w:divsChild>
                    <w:div w:id="854541855">
                      <w:marLeft w:val="0"/>
                      <w:marRight w:val="0"/>
                      <w:marTop w:val="0"/>
                      <w:marBottom w:val="0"/>
                      <w:divBdr>
                        <w:top w:val="none" w:sz="0" w:space="0" w:color="auto"/>
                        <w:left w:val="none" w:sz="0" w:space="0" w:color="auto"/>
                        <w:bottom w:val="none" w:sz="0" w:space="0" w:color="auto"/>
                        <w:right w:val="none" w:sz="0" w:space="0" w:color="auto"/>
                      </w:divBdr>
                      <w:divsChild>
                        <w:div w:id="825897965">
                          <w:marLeft w:val="0"/>
                          <w:marRight w:val="0"/>
                          <w:marTop w:val="0"/>
                          <w:marBottom w:val="0"/>
                          <w:divBdr>
                            <w:top w:val="none" w:sz="0" w:space="0" w:color="auto"/>
                            <w:left w:val="none" w:sz="0" w:space="0" w:color="auto"/>
                            <w:bottom w:val="none" w:sz="0" w:space="0" w:color="auto"/>
                            <w:right w:val="none" w:sz="0" w:space="0" w:color="auto"/>
                          </w:divBdr>
                          <w:divsChild>
                            <w:div w:id="192350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913681">
      <w:bodyDiv w:val="1"/>
      <w:marLeft w:val="0"/>
      <w:marRight w:val="0"/>
      <w:marTop w:val="0"/>
      <w:marBottom w:val="0"/>
      <w:divBdr>
        <w:top w:val="none" w:sz="0" w:space="0" w:color="auto"/>
        <w:left w:val="none" w:sz="0" w:space="0" w:color="auto"/>
        <w:bottom w:val="none" w:sz="0" w:space="0" w:color="auto"/>
        <w:right w:val="none" w:sz="0" w:space="0" w:color="auto"/>
      </w:divBdr>
    </w:div>
    <w:div w:id="1353802086">
      <w:bodyDiv w:val="1"/>
      <w:marLeft w:val="0"/>
      <w:marRight w:val="0"/>
      <w:marTop w:val="0"/>
      <w:marBottom w:val="0"/>
      <w:divBdr>
        <w:top w:val="none" w:sz="0" w:space="0" w:color="auto"/>
        <w:left w:val="none" w:sz="0" w:space="0" w:color="auto"/>
        <w:bottom w:val="none" w:sz="0" w:space="0" w:color="auto"/>
        <w:right w:val="none" w:sz="0" w:space="0" w:color="auto"/>
      </w:divBdr>
    </w:div>
    <w:div w:id="1423064193">
      <w:bodyDiv w:val="1"/>
      <w:marLeft w:val="0"/>
      <w:marRight w:val="0"/>
      <w:marTop w:val="0"/>
      <w:marBottom w:val="0"/>
      <w:divBdr>
        <w:top w:val="none" w:sz="0" w:space="0" w:color="auto"/>
        <w:left w:val="none" w:sz="0" w:space="0" w:color="auto"/>
        <w:bottom w:val="none" w:sz="0" w:space="0" w:color="auto"/>
        <w:right w:val="none" w:sz="0" w:space="0" w:color="auto"/>
      </w:divBdr>
    </w:div>
    <w:div w:id="1438868670">
      <w:bodyDiv w:val="1"/>
      <w:marLeft w:val="0"/>
      <w:marRight w:val="0"/>
      <w:marTop w:val="0"/>
      <w:marBottom w:val="0"/>
      <w:divBdr>
        <w:top w:val="none" w:sz="0" w:space="0" w:color="auto"/>
        <w:left w:val="none" w:sz="0" w:space="0" w:color="auto"/>
        <w:bottom w:val="none" w:sz="0" w:space="0" w:color="auto"/>
        <w:right w:val="none" w:sz="0" w:space="0" w:color="auto"/>
      </w:divBdr>
      <w:divsChild>
        <w:div w:id="433744755">
          <w:marLeft w:val="547"/>
          <w:marRight w:val="0"/>
          <w:marTop w:val="0"/>
          <w:marBottom w:val="0"/>
          <w:divBdr>
            <w:top w:val="none" w:sz="0" w:space="0" w:color="auto"/>
            <w:left w:val="none" w:sz="0" w:space="0" w:color="auto"/>
            <w:bottom w:val="none" w:sz="0" w:space="0" w:color="auto"/>
            <w:right w:val="none" w:sz="0" w:space="0" w:color="auto"/>
          </w:divBdr>
        </w:div>
      </w:divsChild>
    </w:div>
    <w:div w:id="1689217494">
      <w:bodyDiv w:val="1"/>
      <w:marLeft w:val="0"/>
      <w:marRight w:val="0"/>
      <w:marTop w:val="0"/>
      <w:marBottom w:val="0"/>
      <w:divBdr>
        <w:top w:val="none" w:sz="0" w:space="0" w:color="auto"/>
        <w:left w:val="none" w:sz="0" w:space="0" w:color="auto"/>
        <w:bottom w:val="none" w:sz="0" w:space="0" w:color="auto"/>
        <w:right w:val="none" w:sz="0" w:space="0" w:color="auto"/>
      </w:divBdr>
      <w:divsChild>
        <w:div w:id="649091601">
          <w:marLeft w:val="547"/>
          <w:marRight w:val="0"/>
          <w:marTop w:val="0"/>
          <w:marBottom w:val="0"/>
          <w:divBdr>
            <w:top w:val="none" w:sz="0" w:space="0" w:color="auto"/>
            <w:left w:val="none" w:sz="0" w:space="0" w:color="auto"/>
            <w:bottom w:val="none" w:sz="0" w:space="0" w:color="auto"/>
            <w:right w:val="none" w:sz="0" w:space="0" w:color="auto"/>
          </w:divBdr>
        </w:div>
        <w:div w:id="100154755">
          <w:marLeft w:val="547"/>
          <w:marRight w:val="0"/>
          <w:marTop w:val="0"/>
          <w:marBottom w:val="0"/>
          <w:divBdr>
            <w:top w:val="none" w:sz="0" w:space="0" w:color="auto"/>
            <w:left w:val="none" w:sz="0" w:space="0" w:color="auto"/>
            <w:bottom w:val="none" w:sz="0" w:space="0" w:color="auto"/>
            <w:right w:val="none" w:sz="0" w:space="0" w:color="auto"/>
          </w:divBdr>
        </w:div>
      </w:divsChild>
    </w:div>
    <w:div w:id="205160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home.id.com.au/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3" ma:contentTypeDescription="Create a new document." ma:contentTypeScope="" ma:versionID="13c32b7a168543aa9cec7081ae7c5c17">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293ee7f7e2754f8a08cac9375a837986"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C0EA-765D-421A-8924-DEACEE6E2B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204B1F-BA58-41CB-BCD0-046980CD81A7}">
  <ds:schemaRefs>
    <ds:schemaRef ds:uri="http://schemas.microsoft.com/sharepoint/v3/contenttype/forms"/>
  </ds:schemaRefs>
</ds:datastoreItem>
</file>

<file path=customXml/itemProps3.xml><?xml version="1.0" encoding="utf-8"?>
<ds:datastoreItem xmlns:ds="http://schemas.openxmlformats.org/officeDocument/2006/customXml" ds:itemID="{149148E9-3DC0-4F6B-BD0D-CBC197B45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5586A9-B937-405D-87E8-0A457816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77ADE9D6.dotm</Template>
  <TotalTime>124</TotalTime>
  <Pages>39</Pages>
  <Words>9921</Words>
  <Characters>56551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66340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pmedley</dc:creator>
  <cp:lastModifiedBy>Angie Pantazi</cp:lastModifiedBy>
  <cp:revision>133</cp:revision>
  <cp:lastPrinted>2020-06-15T01:45:00Z</cp:lastPrinted>
  <dcterms:created xsi:type="dcterms:W3CDTF">2020-09-16T06:44:00Z</dcterms:created>
  <dcterms:modified xsi:type="dcterms:W3CDTF">2020-09-17T01:44:00Z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0x010100CE1DB6C0E801A541B200EF88DEFA3E0E</vt:lpwstr>
  </property>
</Properties>
</file>