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FA201" w14:textId="77777777" w:rsidR="005551D7" w:rsidRDefault="00B32AFD" w:rsidP="00F57E37">
      <w:pPr>
        <w:pStyle w:val="Heading1"/>
      </w:pPr>
      <w:bookmarkStart w:id="0" w:name="_Toc520895032"/>
      <w:bookmarkStart w:id="1" w:name="_Toc520897252"/>
      <w:bookmarkStart w:id="2" w:name="_GoBack"/>
      <w:bookmarkEnd w:id="2"/>
      <w:r>
        <w:rPr>
          <w:noProof/>
        </w:rPr>
        <w:drawing>
          <wp:anchor distT="0" distB="0" distL="114300" distR="114300" simplePos="0" relativeHeight="251684864" behindDoc="0" locked="0" layoutInCell="1" allowOverlap="1" wp14:anchorId="618D0217" wp14:editId="799626B6">
            <wp:simplePos x="0" y="0"/>
            <wp:positionH relativeFrom="page">
              <wp:align>left</wp:align>
            </wp:positionH>
            <wp:positionV relativeFrom="paragraph">
              <wp:posOffset>-720090</wp:posOffset>
            </wp:positionV>
            <wp:extent cx="7566454" cy="10052024"/>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nt page graphi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6454" cy="10052024"/>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6F86B915" w14:textId="77777777" w:rsidR="005551D7" w:rsidRDefault="005551D7">
      <w:pPr>
        <w:spacing w:after="160"/>
        <w:rPr>
          <w:rFonts w:asciiTheme="majorHAnsi" w:eastAsiaTheme="majorEastAsia" w:hAnsiTheme="majorHAnsi" w:cstheme="majorBidi"/>
          <w:color w:val="ED7D31" w:themeColor="accent2"/>
          <w:sz w:val="32"/>
          <w:szCs w:val="32"/>
        </w:rPr>
      </w:pPr>
      <w:r>
        <w:br w:type="page"/>
      </w:r>
    </w:p>
    <w:p w14:paraId="1E7747BA" w14:textId="77777777" w:rsidR="005551D7" w:rsidRDefault="005551D7" w:rsidP="00F57E37">
      <w:pPr>
        <w:pStyle w:val="Heading1"/>
        <w:sectPr w:rsidR="005551D7" w:rsidSect="00136B4D">
          <w:headerReference w:type="even" r:id="rId8"/>
          <w:headerReference w:type="default" r:id="rId9"/>
          <w:footerReference w:type="even" r:id="rId10"/>
          <w:footerReference w:type="default" r:id="rId11"/>
          <w:headerReference w:type="first" r:id="rId12"/>
          <w:footerReference w:type="first" r:id="rId13"/>
          <w:pgSz w:w="11906" w:h="16838"/>
          <w:pgMar w:top="1134" w:right="1440" w:bottom="1135" w:left="1440" w:header="708" w:footer="708" w:gutter="0"/>
          <w:cols w:space="708"/>
          <w:docGrid w:linePitch="360"/>
        </w:sectPr>
      </w:pPr>
    </w:p>
    <w:sdt>
      <w:sdtPr>
        <w:rPr>
          <w:rFonts w:ascii="Calibri Light" w:eastAsia="Times New Roman" w:hAnsi="Calibri Light" w:cs="Calibri Light"/>
          <w:color w:val="auto"/>
          <w:sz w:val="22"/>
          <w:szCs w:val="22"/>
          <w:lang w:val="en-AU" w:eastAsia="en-AU"/>
        </w:rPr>
        <w:id w:val="-1414385448"/>
        <w:docPartObj>
          <w:docPartGallery w:val="Table of Contents"/>
          <w:docPartUnique/>
        </w:docPartObj>
      </w:sdtPr>
      <w:sdtEndPr>
        <w:rPr>
          <w:b/>
          <w:bCs/>
          <w:noProof/>
        </w:rPr>
      </w:sdtEndPr>
      <w:sdtContent>
        <w:p w14:paraId="61077007" w14:textId="77777777" w:rsidR="00424588" w:rsidRPr="00F57E37" w:rsidRDefault="00424588" w:rsidP="00F57E37">
          <w:pPr>
            <w:pStyle w:val="TOCHeading"/>
            <w:rPr>
              <w:rStyle w:val="Heading1Char"/>
            </w:rPr>
          </w:pPr>
          <w:r w:rsidRPr="00F57E37">
            <w:rPr>
              <w:rStyle w:val="Heading1Char"/>
            </w:rPr>
            <w:t>Table of Contents</w:t>
          </w:r>
        </w:p>
        <w:p w14:paraId="7561A4FD" w14:textId="77777777" w:rsidR="00F57E37" w:rsidRDefault="00424588">
          <w:pPr>
            <w:pStyle w:val="TOC1"/>
            <w:tabs>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p>
        <w:p w14:paraId="3E03860E" w14:textId="63FB2149" w:rsidR="00F57E37" w:rsidRDefault="006F1E29">
          <w:pPr>
            <w:pStyle w:val="TOC1"/>
            <w:tabs>
              <w:tab w:val="right" w:leader="dot" w:pos="9016"/>
            </w:tabs>
            <w:rPr>
              <w:rFonts w:asciiTheme="minorHAnsi" w:eastAsiaTheme="minorEastAsia" w:hAnsiTheme="minorHAnsi" w:cstheme="minorBidi"/>
              <w:noProof/>
            </w:rPr>
          </w:pPr>
          <w:hyperlink w:anchor="_Toc520897253" w:history="1">
            <w:r w:rsidR="00F57E37" w:rsidRPr="008E0E09">
              <w:rPr>
                <w:rStyle w:val="Hyperlink"/>
                <w:noProof/>
              </w:rPr>
              <w:t>Background</w:t>
            </w:r>
            <w:r w:rsidR="00F57E37">
              <w:rPr>
                <w:noProof/>
                <w:webHidden/>
              </w:rPr>
              <w:tab/>
            </w:r>
            <w:r w:rsidR="00F57E37">
              <w:rPr>
                <w:noProof/>
                <w:webHidden/>
              </w:rPr>
              <w:fldChar w:fldCharType="begin"/>
            </w:r>
            <w:r w:rsidR="00F57E37">
              <w:rPr>
                <w:noProof/>
                <w:webHidden/>
              </w:rPr>
              <w:instrText xml:space="preserve"> PAGEREF _Toc520897253 \h </w:instrText>
            </w:r>
            <w:r w:rsidR="00F57E37">
              <w:rPr>
                <w:noProof/>
                <w:webHidden/>
              </w:rPr>
            </w:r>
            <w:r w:rsidR="00F57E37">
              <w:rPr>
                <w:noProof/>
                <w:webHidden/>
              </w:rPr>
              <w:fldChar w:fldCharType="separate"/>
            </w:r>
            <w:r w:rsidR="00E24EA8">
              <w:rPr>
                <w:noProof/>
                <w:webHidden/>
              </w:rPr>
              <w:t>1</w:t>
            </w:r>
            <w:r w:rsidR="00F57E37">
              <w:rPr>
                <w:noProof/>
                <w:webHidden/>
              </w:rPr>
              <w:fldChar w:fldCharType="end"/>
            </w:r>
          </w:hyperlink>
        </w:p>
        <w:p w14:paraId="283AA293" w14:textId="535DAE5E" w:rsidR="00F57E37" w:rsidRDefault="006F1E29">
          <w:pPr>
            <w:pStyle w:val="TOC1"/>
            <w:tabs>
              <w:tab w:val="right" w:leader="dot" w:pos="9016"/>
            </w:tabs>
            <w:rPr>
              <w:rFonts w:asciiTheme="minorHAnsi" w:eastAsiaTheme="minorEastAsia" w:hAnsiTheme="minorHAnsi" w:cstheme="minorBidi"/>
              <w:noProof/>
            </w:rPr>
          </w:pPr>
          <w:hyperlink w:anchor="_Toc520897254" w:history="1">
            <w:r w:rsidR="00F57E37" w:rsidRPr="008E0E09">
              <w:rPr>
                <w:rStyle w:val="Hyperlink"/>
                <w:noProof/>
              </w:rPr>
              <w:t>Consultation</w:t>
            </w:r>
            <w:r w:rsidR="00F57E37">
              <w:rPr>
                <w:noProof/>
                <w:webHidden/>
              </w:rPr>
              <w:tab/>
            </w:r>
            <w:r w:rsidR="00F57E37">
              <w:rPr>
                <w:noProof/>
                <w:webHidden/>
              </w:rPr>
              <w:fldChar w:fldCharType="begin"/>
            </w:r>
            <w:r w:rsidR="00F57E37">
              <w:rPr>
                <w:noProof/>
                <w:webHidden/>
              </w:rPr>
              <w:instrText xml:space="preserve"> PAGEREF _Toc520897254 \h </w:instrText>
            </w:r>
            <w:r w:rsidR="00F57E37">
              <w:rPr>
                <w:noProof/>
                <w:webHidden/>
              </w:rPr>
            </w:r>
            <w:r w:rsidR="00F57E37">
              <w:rPr>
                <w:noProof/>
                <w:webHidden/>
              </w:rPr>
              <w:fldChar w:fldCharType="separate"/>
            </w:r>
            <w:r w:rsidR="00E24EA8">
              <w:rPr>
                <w:noProof/>
                <w:webHidden/>
              </w:rPr>
              <w:t>1</w:t>
            </w:r>
            <w:r w:rsidR="00F57E37">
              <w:rPr>
                <w:noProof/>
                <w:webHidden/>
              </w:rPr>
              <w:fldChar w:fldCharType="end"/>
            </w:r>
          </w:hyperlink>
        </w:p>
        <w:p w14:paraId="6C7BB2EC" w14:textId="6578D58F" w:rsidR="00F57E37" w:rsidRDefault="006F1E29">
          <w:pPr>
            <w:pStyle w:val="TOC2"/>
            <w:tabs>
              <w:tab w:val="right" w:leader="dot" w:pos="9016"/>
            </w:tabs>
            <w:rPr>
              <w:rFonts w:asciiTheme="minorHAnsi" w:eastAsiaTheme="minorEastAsia" w:hAnsiTheme="minorHAnsi" w:cstheme="minorBidi"/>
              <w:noProof/>
            </w:rPr>
          </w:pPr>
          <w:hyperlink w:anchor="_Toc520897255" w:history="1">
            <w:r w:rsidR="00F57E37" w:rsidRPr="008E0E09">
              <w:rPr>
                <w:rStyle w:val="Hyperlink"/>
                <w:noProof/>
              </w:rPr>
              <w:t>Activations</w:t>
            </w:r>
            <w:r w:rsidR="00F57E37">
              <w:rPr>
                <w:noProof/>
                <w:webHidden/>
              </w:rPr>
              <w:tab/>
            </w:r>
            <w:r w:rsidR="00F57E37">
              <w:rPr>
                <w:noProof/>
                <w:webHidden/>
              </w:rPr>
              <w:fldChar w:fldCharType="begin"/>
            </w:r>
            <w:r w:rsidR="00F57E37">
              <w:rPr>
                <w:noProof/>
                <w:webHidden/>
              </w:rPr>
              <w:instrText xml:space="preserve"> PAGEREF _Toc520897255 \h </w:instrText>
            </w:r>
            <w:r w:rsidR="00F57E37">
              <w:rPr>
                <w:noProof/>
                <w:webHidden/>
              </w:rPr>
            </w:r>
            <w:r w:rsidR="00F57E37">
              <w:rPr>
                <w:noProof/>
                <w:webHidden/>
              </w:rPr>
              <w:fldChar w:fldCharType="separate"/>
            </w:r>
            <w:r w:rsidR="00E24EA8">
              <w:rPr>
                <w:noProof/>
                <w:webHidden/>
              </w:rPr>
              <w:t>1</w:t>
            </w:r>
            <w:r w:rsidR="00F57E37">
              <w:rPr>
                <w:noProof/>
                <w:webHidden/>
              </w:rPr>
              <w:fldChar w:fldCharType="end"/>
            </w:r>
          </w:hyperlink>
        </w:p>
        <w:p w14:paraId="608BF98C" w14:textId="5E4565A2" w:rsidR="00F57E37" w:rsidRDefault="006F1E29">
          <w:pPr>
            <w:pStyle w:val="TOC3"/>
            <w:tabs>
              <w:tab w:val="right" w:leader="dot" w:pos="9016"/>
            </w:tabs>
            <w:rPr>
              <w:rFonts w:asciiTheme="minorHAnsi" w:eastAsiaTheme="minorEastAsia" w:hAnsiTheme="minorHAnsi" w:cstheme="minorBidi"/>
              <w:noProof/>
            </w:rPr>
          </w:pPr>
          <w:hyperlink w:anchor="_Toc520897256" w:history="1">
            <w:r w:rsidR="00F57E37" w:rsidRPr="008E0E09">
              <w:rPr>
                <w:rStyle w:val="Hyperlink"/>
                <w:noProof/>
              </w:rPr>
              <w:t>Activation Session One – Tuesday 17 July 2018, 7am to 8.45am</w:t>
            </w:r>
            <w:r w:rsidR="00F57E37">
              <w:rPr>
                <w:noProof/>
                <w:webHidden/>
              </w:rPr>
              <w:tab/>
            </w:r>
            <w:r w:rsidR="00F57E37">
              <w:rPr>
                <w:noProof/>
                <w:webHidden/>
              </w:rPr>
              <w:fldChar w:fldCharType="begin"/>
            </w:r>
            <w:r w:rsidR="00F57E37">
              <w:rPr>
                <w:noProof/>
                <w:webHidden/>
              </w:rPr>
              <w:instrText xml:space="preserve"> PAGEREF _Toc520897256 \h </w:instrText>
            </w:r>
            <w:r w:rsidR="00F57E37">
              <w:rPr>
                <w:noProof/>
                <w:webHidden/>
              </w:rPr>
            </w:r>
            <w:r w:rsidR="00F57E37">
              <w:rPr>
                <w:noProof/>
                <w:webHidden/>
              </w:rPr>
              <w:fldChar w:fldCharType="separate"/>
            </w:r>
            <w:r w:rsidR="00E24EA8">
              <w:rPr>
                <w:noProof/>
                <w:webHidden/>
              </w:rPr>
              <w:t>1</w:t>
            </w:r>
            <w:r w:rsidR="00F57E37">
              <w:rPr>
                <w:noProof/>
                <w:webHidden/>
              </w:rPr>
              <w:fldChar w:fldCharType="end"/>
            </w:r>
          </w:hyperlink>
        </w:p>
        <w:p w14:paraId="74F16CC3" w14:textId="17207194" w:rsidR="00F57E37" w:rsidRDefault="006F1E29">
          <w:pPr>
            <w:pStyle w:val="TOC3"/>
            <w:tabs>
              <w:tab w:val="right" w:leader="dot" w:pos="9016"/>
            </w:tabs>
            <w:rPr>
              <w:rFonts w:asciiTheme="minorHAnsi" w:eastAsiaTheme="minorEastAsia" w:hAnsiTheme="minorHAnsi" w:cstheme="minorBidi"/>
              <w:noProof/>
            </w:rPr>
          </w:pPr>
          <w:hyperlink w:anchor="_Toc520897257" w:history="1">
            <w:r w:rsidR="00F57E37" w:rsidRPr="008E0E09">
              <w:rPr>
                <w:rStyle w:val="Hyperlink"/>
                <w:noProof/>
              </w:rPr>
              <w:t>Activation Session Two – Thursday 19 July 2018, 12pm to 2pm</w:t>
            </w:r>
            <w:r w:rsidR="00F57E37">
              <w:rPr>
                <w:noProof/>
                <w:webHidden/>
              </w:rPr>
              <w:tab/>
            </w:r>
            <w:r w:rsidR="00F57E37">
              <w:rPr>
                <w:noProof/>
                <w:webHidden/>
              </w:rPr>
              <w:fldChar w:fldCharType="begin"/>
            </w:r>
            <w:r w:rsidR="00F57E37">
              <w:rPr>
                <w:noProof/>
                <w:webHidden/>
              </w:rPr>
              <w:instrText xml:space="preserve"> PAGEREF _Toc520897257 \h </w:instrText>
            </w:r>
            <w:r w:rsidR="00F57E37">
              <w:rPr>
                <w:noProof/>
                <w:webHidden/>
              </w:rPr>
            </w:r>
            <w:r w:rsidR="00F57E37">
              <w:rPr>
                <w:noProof/>
                <w:webHidden/>
              </w:rPr>
              <w:fldChar w:fldCharType="separate"/>
            </w:r>
            <w:r w:rsidR="00E24EA8">
              <w:rPr>
                <w:noProof/>
                <w:webHidden/>
              </w:rPr>
              <w:t>2</w:t>
            </w:r>
            <w:r w:rsidR="00F57E37">
              <w:rPr>
                <w:noProof/>
                <w:webHidden/>
              </w:rPr>
              <w:fldChar w:fldCharType="end"/>
            </w:r>
          </w:hyperlink>
        </w:p>
        <w:p w14:paraId="6CE66D2C" w14:textId="0E559A7A" w:rsidR="00F57E37" w:rsidRDefault="006F1E29">
          <w:pPr>
            <w:pStyle w:val="TOC2"/>
            <w:tabs>
              <w:tab w:val="right" w:leader="dot" w:pos="9016"/>
            </w:tabs>
            <w:rPr>
              <w:rFonts w:asciiTheme="minorHAnsi" w:eastAsiaTheme="minorEastAsia" w:hAnsiTheme="minorHAnsi" w:cstheme="minorBidi"/>
              <w:noProof/>
            </w:rPr>
          </w:pPr>
          <w:hyperlink w:anchor="_Toc520897258" w:history="1">
            <w:r w:rsidR="00F57E37" w:rsidRPr="008E0E09">
              <w:rPr>
                <w:rStyle w:val="Hyperlink"/>
                <w:noProof/>
              </w:rPr>
              <w:t>Survey</w:t>
            </w:r>
            <w:r w:rsidR="00F57E37">
              <w:rPr>
                <w:noProof/>
                <w:webHidden/>
              </w:rPr>
              <w:tab/>
            </w:r>
            <w:r w:rsidR="00F57E37">
              <w:rPr>
                <w:noProof/>
                <w:webHidden/>
              </w:rPr>
              <w:fldChar w:fldCharType="begin"/>
            </w:r>
            <w:r w:rsidR="00F57E37">
              <w:rPr>
                <w:noProof/>
                <w:webHidden/>
              </w:rPr>
              <w:instrText xml:space="preserve"> PAGEREF _Toc520897258 \h </w:instrText>
            </w:r>
            <w:r w:rsidR="00F57E37">
              <w:rPr>
                <w:noProof/>
                <w:webHidden/>
              </w:rPr>
            </w:r>
            <w:r w:rsidR="00F57E37">
              <w:rPr>
                <w:noProof/>
                <w:webHidden/>
              </w:rPr>
              <w:fldChar w:fldCharType="separate"/>
            </w:r>
            <w:r w:rsidR="00E24EA8">
              <w:rPr>
                <w:noProof/>
                <w:webHidden/>
              </w:rPr>
              <w:t>2</w:t>
            </w:r>
            <w:r w:rsidR="00F57E37">
              <w:rPr>
                <w:noProof/>
                <w:webHidden/>
              </w:rPr>
              <w:fldChar w:fldCharType="end"/>
            </w:r>
          </w:hyperlink>
        </w:p>
        <w:p w14:paraId="5EF72665" w14:textId="67CD45D5" w:rsidR="00F57E37" w:rsidRDefault="006F1E29">
          <w:pPr>
            <w:pStyle w:val="TOC3"/>
            <w:tabs>
              <w:tab w:val="right" w:leader="dot" w:pos="9016"/>
            </w:tabs>
            <w:rPr>
              <w:rFonts w:asciiTheme="minorHAnsi" w:eastAsiaTheme="minorEastAsia" w:hAnsiTheme="minorHAnsi" w:cstheme="minorBidi"/>
              <w:noProof/>
            </w:rPr>
          </w:pPr>
          <w:hyperlink w:anchor="_Toc520897259" w:history="1">
            <w:r w:rsidR="00F57E37" w:rsidRPr="008E0E09">
              <w:rPr>
                <w:rStyle w:val="Hyperlink"/>
                <w:noProof/>
              </w:rPr>
              <w:t>Respondent Profile</w:t>
            </w:r>
            <w:r w:rsidR="00F57E37">
              <w:rPr>
                <w:noProof/>
                <w:webHidden/>
              </w:rPr>
              <w:tab/>
            </w:r>
            <w:r w:rsidR="00F57E37">
              <w:rPr>
                <w:noProof/>
                <w:webHidden/>
              </w:rPr>
              <w:fldChar w:fldCharType="begin"/>
            </w:r>
            <w:r w:rsidR="00F57E37">
              <w:rPr>
                <w:noProof/>
                <w:webHidden/>
              </w:rPr>
              <w:instrText xml:space="preserve"> PAGEREF _Toc520897259 \h </w:instrText>
            </w:r>
            <w:r w:rsidR="00F57E37">
              <w:rPr>
                <w:noProof/>
                <w:webHidden/>
              </w:rPr>
            </w:r>
            <w:r w:rsidR="00F57E37">
              <w:rPr>
                <w:noProof/>
                <w:webHidden/>
              </w:rPr>
              <w:fldChar w:fldCharType="separate"/>
            </w:r>
            <w:r w:rsidR="00E24EA8">
              <w:rPr>
                <w:noProof/>
                <w:webHidden/>
              </w:rPr>
              <w:t>2</w:t>
            </w:r>
            <w:r w:rsidR="00F57E37">
              <w:rPr>
                <w:noProof/>
                <w:webHidden/>
              </w:rPr>
              <w:fldChar w:fldCharType="end"/>
            </w:r>
          </w:hyperlink>
        </w:p>
        <w:p w14:paraId="4A88E2CF" w14:textId="299E5264" w:rsidR="00F57E37" w:rsidRDefault="006F1E29">
          <w:pPr>
            <w:pStyle w:val="TOC3"/>
            <w:tabs>
              <w:tab w:val="right" w:leader="dot" w:pos="9016"/>
            </w:tabs>
            <w:rPr>
              <w:rFonts w:asciiTheme="minorHAnsi" w:eastAsiaTheme="minorEastAsia" w:hAnsiTheme="minorHAnsi" w:cstheme="minorBidi"/>
              <w:noProof/>
            </w:rPr>
          </w:pPr>
          <w:hyperlink w:anchor="_Toc520897260" w:history="1">
            <w:r w:rsidR="00F57E37" w:rsidRPr="008E0E09">
              <w:rPr>
                <w:rStyle w:val="Hyperlink"/>
                <w:noProof/>
              </w:rPr>
              <w:t>Support for a Smoke-Free Croydon Town Square</w:t>
            </w:r>
            <w:r w:rsidR="00F57E37">
              <w:rPr>
                <w:noProof/>
                <w:webHidden/>
              </w:rPr>
              <w:tab/>
            </w:r>
            <w:r w:rsidR="00F57E37">
              <w:rPr>
                <w:noProof/>
                <w:webHidden/>
              </w:rPr>
              <w:fldChar w:fldCharType="begin"/>
            </w:r>
            <w:r w:rsidR="00F57E37">
              <w:rPr>
                <w:noProof/>
                <w:webHidden/>
              </w:rPr>
              <w:instrText xml:space="preserve"> PAGEREF _Toc520897260 \h </w:instrText>
            </w:r>
            <w:r w:rsidR="00F57E37">
              <w:rPr>
                <w:noProof/>
                <w:webHidden/>
              </w:rPr>
            </w:r>
            <w:r w:rsidR="00F57E37">
              <w:rPr>
                <w:noProof/>
                <w:webHidden/>
              </w:rPr>
              <w:fldChar w:fldCharType="separate"/>
            </w:r>
            <w:r w:rsidR="00E24EA8">
              <w:rPr>
                <w:noProof/>
                <w:webHidden/>
              </w:rPr>
              <w:t>3</w:t>
            </w:r>
            <w:r w:rsidR="00F57E37">
              <w:rPr>
                <w:noProof/>
                <w:webHidden/>
              </w:rPr>
              <w:fldChar w:fldCharType="end"/>
            </w:r>
          </w:hyperlink>
        </w:p>
        <w:p w14:paraId="0071EB2E" w14:textId="54229F6A" w:rsidR="00F57E37" w:rsidRDefault="006F1E29">
          <w:pPr>
            <w:pStyle w:val="TOC3"/>
            <w:tabs>
              <w:tab w:val="right" w:leader="dot" w:pos="9016"/>
            </w:tabs>
            <w:rPr>
              <w:rFonts w:asciiTheme="minorHAnsi" w:eastAsiaTheme="minorEastAsia" w:hAnsiTheme="minorHAnsi" w:cstheme="minorBidi"/>
              <w:noProof/>
            </w:rPr>
          </w:pPr>
          <w:hyperlink w:anchor="_Toc520897261" w:history="1">
            <w:r w:rsidR="00F57E37" w:rsidRPr="008E0E09">
              <w:rPr>
                <w:rStyle w:val="Hyperlink"/>
                <w:noProof/>
              </w:rPr>
              <w:t>Survey Comments</w:t>
            </w:r>
            <w:r w:rsidR="00F57E37">
              <w:rPr>
                <w:noProof/>
                <w:webHidden/>
              </w:rPr>
              <w:tab/>
            </w:r>
            <w:r w:rsidR="00F57E37">
              <w:rPr>
                <w:noProof/>
                <w:webHidden/>
              </w:rPr>
              <w:fldChar w:fldCharType="begin"/>
            </w:r>
            <w:r w:rsidR="00F57E37">
              <w:rPr>
                <w:noProof/>
                <w:webHidden/>
              </w:rPr>
              <w:instrText xml:space="preserve"> PAGEREF _Toc520897261 \h </w:instrText>
            </w:r>
            <w:r w:rsidR="00F57E37">
              <w:rPr>
                <w:noProof/>
                <w:webHidden/>
              </w:rPr>
            </w:r>
            <w:r w:rsidR="00F57E37">
              <w:rPr>
                <w:noProof/>
                <w:webHidden/>
              </w:rPr>
              <w:fldChar w:fldCharType="separate"/>
            </w:r>
            <w:r w:rsidR="00E24EA8">
              <w:rPr>
                <w:noProof/>
                <w:webHidden/>
              </w:rPr>
              <w:t>5</w:t>
            </w:r>
            <w:r w:rsidR="00F57E37">
              <w:rPr>
                <w:noProof/>
                <w:webHidden/>
              </w:rPr>
              <w:fldChar w:fldCharType="end"/>
            </w:r>
          </w:hyperlink>
        </w:p>
        <w:p w14:paraId="2D57FE3B" w14:textId="76AB5A85" w:rsidR="00F57E37" w:rsidRDefault="006F1E29">
          <w:pPr>
            <w:pStyle w:val="TOC3"/>
            <w:tabs>
              <w:tab w:val="right" w:leader="dot" w:pos="9016"/>
            </w:tabs>
            <w:rPr>
              <w:rFonts w:asciiTheme="minorHAnsi" w:eastAsiaTheme="minorEastAsia" w:hAnsiTheme="minorHAnsi" w:cstheme="minorBidi"/>
              <w:noProof/>
            </w:rPr>
          </w:pPr>
          <w:hyperlink w:anchor="_Toc520897262" w:history="1">
            <w:r w:rsidR="00F57E37" w:rsidRPr="008E0E09">
              <w:rPr>
                <w:rStyle w:val="Hyperlink"/>
                <w:noProof/>
              </w:rPr>
              <w:t>Social Media Comments</w:t>
            </w:r>
            <w:r w:rsidR="00F57E37">
              <w:rPr>
                <w:noProof/>
                <w:webHidden/>
              </w:rPr>
              <w:tab/>
            </w:r>
            <w:r w:rsidR="00F57E37">
              <w:rPr>
                <w:noProof/>
                <w:webHidden/>
              </w:rPr>
              <w:fldChar w:fldCharType="begin"/>
            </w:r>
            <w:r w:rsidR="00F57E37">
              <w:rPr>
                <w:noProof/>
                <w:webHidden/>
              </w:rPr>
              <w:instrText xml:space="preserve"> PAGEREF _Toc520897262 \h </w:instrText>
            </w:r>
            <w:r w:rsidR="00F57E37">
              <w:rPr>
                <w:noProof/>
                <w:webHidden/>
              </w:rPr>
            </w:r>
            <w:r w:rsidR="00F57E37">
              <w:rPr>
                <w:noProof/>
                <w:webHidden/>
              </w:rPr>
              <w:fldChar w:fldCharType="separate"/>
            </w:r>
            <w:r w:rsidR="00E24EA8">
              <w:rPr>
                <w:noProof/>
                <w:webHidden/>
              </w:rPr>
              <w:t>5</w:t>
            </w:r>
            <w:r w:rsidR="00F57E37">
              <w:rPr>
                <w:noProof/>
                <w:webHidden/>
              </w:rPr>
              <w:fldChar w:fldCharType="end"/>
            </w:r>
          </w:hyperlink>
        </w:p>
        <w:p w14:paraId="23C0F1F5" w14:textId="2CB4A815" w:rsidR="00F57E37" w:rsidRDefault="006F1E29">
          <w:pPr>
            <w:pStyle w:val="TOC3"/>
            <w:tabs>
              <w:tab w:val="right" w:leader="dot" w:pos="9016"/>
            </w:tabs>
            <w:rPr>
              <w:rFonts w:asciiTheme="minorHAnsi" w:eastAsiaTheme="minorEastAsia" w:hAnsiTheme="minorHAnsi" w:cstheme="minorBidi"/>
              <w:noProof/>
            </w:rPr>
          </w:pPr>
          <w:hyperlink w:anchor="_Toc520897263" w:history="1">
            <w:r w:rsidR="00F57E37" w:rsidRPr="008E0E09">
              <w:rPr>
                <w:rStyle w:val="Hyperlink"/>
                <w:noProof/>
              </w:rPr>
              <w:t>Consultation with Businesses</w:t>
            </w:r>
            <w:r w:rsidR="00F57E37">
              <w:rPr>
                <w:noProof/>
                <w:webHidden/>
              </w:rPr>
              <w:tab/>
            </w:r>
            <w:r w:rsidR="00F57E37">
              <w:rPr>
                <w:noProof/>
                <w:webHidden/>
              </w:rPr>
              <w:fldChar w:fldCharType="begin"/>
            </w:r>
            <w:r w:rsidR="00F57E37">
              <w:rPr>
                <w:noProof/>
                <w:webHidden/>
              </w:rPr>
              <w:instrText xml:space="preserve"> PAGEREF _Toc520897263 \h </w:instrText>
            </w:r>
            <w:r w:rsidR="00F57E37">
              <w:rPr>
                <w:noProof/>
                <w:webHidden/>
              </w:rPr>
            </w:r>
            <w:r w:rsidR="00F57E37">
              <w:rPr>
                <w:noProof/>
                <w:webHidden/>
              </w:rPr>
              <w:fldChar w:fldCharType="separate"/>
            </w:r>
            <w:r w:rsidR="00E24EA8">
              <w:rPr>
                <w:noProof/>
                <w:webHidden/>
              </w:rPr>
              <w:t>5</w:t>
            </w:r>
            <w:r w:rsidR="00F57E37">
              <w:rPr>
                <w:noProof/>
                <w:webHidden/>
              </w:rPr>
              <w:fldChar w:fldCharType="end"/>
            </w:r>
          </w:hyperlink>
        </w:p>
        <w:p w14:paraId="3C0EFEC9" w14:textId="20AE4385" w:rsidR="00F57E37" w:rsidRDefault="006F1E29">
          <w:pPr>
            <w:pStyle w:val="TOC1"/>
            <w:tabs>
              <w:tab w:val="right" w:leader="dot" w:pos="9016"/>
            </w:tabs>
            <w:rPr>
              <w:rFonts w:asciiTheme="minorHAnsi" w:eastAsiaTheme="minorEastAsia" w:hAnsiTheme="minorHAnsi" w:cstheme="minorBidi"/>
              <w:noProof/>
            </w:rPr>
          </w:pPr>
          <w:hyperlink w:anchor="_Toc520897264" w:history="1">
            <w:r w:rsidR="00F57E37" w:rsidRPr="008E0E09">
              <w:rPr>
                <w:rStyle w:val="Hyperlink"/>
                <w:noProof/>
              </w:rPr>
              <w:t>Issues for Consideration</w:t>
            </w:r>
            <w:r w:rsidR="00F57E37">
              <w:rPr>
                <w:noProof/>
                <w:webHidden/>
              </w:rPr>
              <w:tab/>
            </w:r>
            <w:r w:rsidR="00F57E37">
              <w:rPr>
                <w:noProof/>
                <w:webHidden/>
              </w:rPr>
              <w:fldChar w:fldCharType="begin"/>
            </w:r>
            <w:r w:rsidR="00F57E37">
              <w:rPr>
                <w:noProof/>
                <w:webHidden/>
              </w:rPr>
              <w:instrText xml:space="preserve"> PAGEREF _Toc520897264 \h </w:instrText>
            </w:r>
            <w:r w:rsidR="00F57E37">
              <w:rPr>
                <w:noProof/>
                <w:webHidden/>
              </w:rPr>
            </w:r>
            <w:r w:rsidR="00F57E37">
              <w:rPr>
                <w:noProof/>
                <w:webHidden/>
              </w:rPr>
              <w:fldChar w:fldCharType="separate"/>
            </w:r>
            <w:r w:rsidR="00E24EA8">
              <w:rPr>
                <w:noProof/>
                <w:webHidden/>
              </w:rPr>
              <w:t>5</w:t>
            </w:r>
            <w:r w:rsidR="00F57E37">
              <w:rPr>
                <w:noProof/>
                <w:webHidden/>
              </w:rPr>
              <w:fldChar w:fldCharType="end"/>
            </w:r>
          </w:hyperlink>
        </w:p>
        <w:p w14:paraId="26513EC0" w14:textId="1D20DF4E" w:rsidR="00F57E37" w:rsidRDefault="006F1E29">
          <w:pPr>
            <w:pStyle w:val="TOC1"/>
            <w:tabs>
              <w:tab w:val="right" w:leader="dot" w:pos="9016"/>
            </w:tabs>
            <w:rPr>
              <w:rFonts w:asciiTheme="minorHAnsi" w:eastAsiaTheme="minorEastAsia" w:hAnsiTheme="minorHAnsi" w:cstheme="minorBidi"/>
              <w:noProof/>
            </w:rPr>
          </w:pPr>
          <w:hyperlink w:anchor="_Toc520897265" w:history="1">
            <w:r w:rsidR="00F57E37" w:rsidRPr="008E0E09">
              <w:rPr>
                <w:rStyle w:val="Hyperlink"/>
                <w:noProof/>
              </w:rPr>
              <w:t>Appendix A – Interactive Survey Board</w:t>
            </w:r>
            <w:r w:rsidR="00F57E37">
              <w:rPr>
                <w:noProof/>
                <w:webHidden/>
              </w:rPr>
              <w:tab/>
            </w:r>
            <w:r w:rsidR="00F57E37">
              <w:rPr>
                <w:noProof/>
                <w:webHidden/>
              </w:rPr>
              <w:fldChar w:fldCharType="begin"/>
            </w:r>
            <w:r w:rsidR="00F57E37">
              <w:rPr>
                <w:noProof/>
                <w:webHidden/>
              </w:rPr>
              <w:instrText xml:space="preserve"> PAGEREF _Toc520897265 \h </w:instrText>
            </w:r>
            <w:r w:rsidR="00F57E37">
              <w:rPr>
                <w:noProof/>
                <w:webHidden/>
              </w:rPr>
            </w:r>
            <w:r w:rsidR="00F57E37">
              <w:rPr>
                <w:noProof/>
                <w:webHidden/>
              </w:rPr>
              <w:fldChar w:fldCharType="separate"/>
            </w:r>
            <w:r w:rsidR="00E24EA8">
              <w:rPr>
                <w:noProof/>
                <w:webHidden/>
              </w:rPr>
              <w:t>7</w:t>
            </w:r>
            <w:r w:rsidR="00F57E37">
              <w:rPr>
                <w:noProof/>
                <w:webHidden/>
              </w:rPr>
              <w:fldChar w:fldCharType="end"/>
            </w:r>
          </w:hyperlink>
        </w:p>
        <w:p w14:paraId="15E0FFC1" w14:textId="19BB423E" w:rsidR="00F57E37" w:rsidRDefault="006F1E29">
          <w:pPr>
            <w:pStyle w:val="TOC1"/>
            <w:tabs>
              <w:tab w:val="right" w:leader="dot" w:pos="9016"/>
            </w:tabs>
            <w:rPr>
              <w:rFonts w:asciiTheme="minorHAnsi" w:eastAsiaTheme="minorEastAsia" w:hAnsiTheme="minorHAnsi" w:cstheme="minorBidi"/>
              <w:noProof/>
            </w:rPr>
          </w:pPr>
          <w:hyperlink w:anchor="_Toc520897266" w:history="1">
            <w:r w:rsidR="00F57E37" w:rsidRPr="008E0E09">
              <w:rPr>
                <w:rStyle w:val="Hyperlink"/>
                <w:noProof/>
              </w:rPr>
              <w:t>Appendix B – Hard-copy Survey Form</w:t>
            </w:r>
            <w:r w:rsidR="00F57E37">
              <w:rPr>
                <w:noProof/>
                <w:webHidden/>
              </w:rPr>
              <w:tab/>
            </w:r>
            <w:r w:rsidR="00F57E37">
              <w:rPr>
                <w:noProof/>
                <w:webHidden/>
              </w:rPr>
              <w:fldChar w:fldCharType="begin"/>
            </w:r>
            <w:r w:rsidR="00F57E37">
              <w:rPr>
                <w:noProof/>
                <w:webHidden/>
              </w:rPr>
              <w:instrText xml:space="preserve"> PAGEREF _Toc520897266 \h </w:instrText>
            </w:r>
            <w:r w:rsidR="00F57E37">
              <w:rPr>
                <w:noProof/>
                <w:webHidden/>
              </w:rPr>
            </w:r>
            <w:r w:rsidR="00F57E37">
              <w:rPr>
                <w:noProof/>
                <w:webHidden/>
              </w:rPr>
              <w:fldChar w:fldCharType="separate"/>
            </w:r>
            <w:r w:rsidR="00E24EA8">
              <w:rPr>
                <w:noProof/>
                <w:webHidden/>
              </w:rPr>
              <w:t>8</w:t>
            </w:r>
            <w:r w:rsidR="00F57E37">
              <w:rPr>
                <w:noProof/>
                <w:webHidden/>
              </w:rPr>
              <w:fldChar w:fldCharType="end"/>
            </w:r>
          </w:hyperlink>
        </w:p>
        <w:p w14:paraId="73C044D6" w14:textId="77777777" w:rsidR="00424588" w:rsidRDefault="00424588">
          <w:r>
            <w:rPr>
              <w:b/>
              <w:bCs/>
              <w:noProof/>
            </w:rPr>
            <w:fldChar w:fldCharType="end"/>
          </w:r>
        </w:p>
      </w:sdtContent>
    </w:sdt>
    <w:p w14:paraId="321DA8A6" w14:textId="77777777" w:rsidR="005551D7" w:rsidRDefault="005551D7" w:rsidP="00F57E37">
      <w:pPr>
        <w:pStyle w:val="Heading1"/>
      </w:pPr>
    </w:p>
    <w:p w14:paraId="36DBB927" w14:textId="77777777" w:rsidR="00650E5C" w:rsidRDefault="00650E5C">
      <w:pPr>
        <w:spacing w:after="160"/>
        <w:sectPr w:rsidR="00650E5C" w:rsidSect="00650E5C">
          <w:footerReference w:type="default" r:id="rId14"/>
          <w:type w:val="continuous"/>
          <w:pgSz w:w="11906" w:h="16838"/>
          <w:pgMar w:top="1134" w:right="1440" w:bottom="1135" w:left="1440" w:header="708" w:footer="708" w:gutter="0"/>
          <w:pgNumType w:fmt="lowerRoman" w:start="1"/>
          <w:cols w:space="708"/>
          <w:docGrid w:linePitch="360"/>
        </w:sectPr>
      </w:pPr>
    </w:p>
    <w:p w14:paraId="265AE6A2" w14:textId="77777777" w:rsidR="006F04C8" w:rsidRDefault="006F04C8" w:rsidP="00F57E37">
      <w:pPr>
        <w:pStyle w:val="Heading1"/>
      </w:pPr>
      <w:bookmarkStart w:id="3" w:name="_Toc520897253"/>
      <w:r>
        <w:lastRenderedPageBreak/>
        <w:t>Background</w:t>
      </w:r>
      <w:bookmarkEnd w:id="3"/>
    </w:p>
    <w:p w14:paraId="084EAA0C" w14:textId="77777777" w:rsidR="006F04C8" w:rsidRDefault="006F04C8" w:rsidP="006F04C8">
      <w:r>
        <w:t xml:space="preserve">The Victorian State Government has been progressively strengthening bans on smoking in public places.  The most recent changes to the </w:t>
      </w:r>
      <w:r>
        <w:rPr>
          <w:i/>
        </w:rPr>
        <w:t>Tobacco Act 1987 (Vic)</w:t>
      </w:r>
      <w:r>
        <w:t xml:space="preserve"> came into effect on 1 August 2017, prohibiting smoking in </w:t>
      </w:r>
      <w:r w:rsidR="00474014">
        <w:t xml:space="preserve">many </w:t>
      </w:r>
      <w:r>
        <w:t xml:space="preserve">outdoor </w:t>
      </w:r>
      <w:r w:rsidR="00474014">
        <w:t xml:space="preserve">food-related </w:t>
      </w:r>
      <w:r>
        <w:t>areas</w:t>
      </w:r>
      <w:r w:rsidR="00474014">
        <w:t>.</w:t>
      </w:r>
      <w:r>
        <w:rPr>
          <w:rStyle w:val="FootnoteReference"/>
        </w:rPr>
        <w:footnoteReference w:id="1"/>
      </w:r>
      <w:r>
        <w:t xml:space="preserve"> Consistent with th</w:t>
      </w:r>
      <w:r w:rsidR="00474014">
        <w:t xml:space="preserve">is </w:t>
      </w:r>
      <w:r>
        <w:t>move toward broader smoking bans, some councils have prohibited smoking at places not</w:t>
      </w:r>
      <w:r w:rsidR="00474014">
        <w:t xml:space="preserve"> yet</w:t>
      </w:r>
      <w:r>
        <w:t xml:space="preserve"> captured by restrictions under state law.</w:t>
      </w:r>
      <w:r>
        <w:rPr>
          <w:rStyle w:val="FootnoteReference"/>
        </w:rPr>
        <w:footnoteReference w:id="2"/>
      </w:r>
    </w:p>
    <w:p w14:paraId="4CDE55FE" w14:textId="77777777" w:rsidR="003D438A" w:rsidRDefault="00474014" w:rsidP="006F04C8">
      <w:r w:rsidRPr="00474014">
        <w:t>In</w:t>
      </w:r>
      <w:r>
        <w:t xml:space="preserve"> </w:t>
      </w:r>
      <w:r w:rsidR="00465DD4">
        <w:t xml:space="preserve">October and November </w:t>
      </w:r>
      <w:r>
        <w:t xml:space="preserve">2017, Maroondah City Council undertook a series of engagement activities to gauge the level of community support for the introduction of </w:t>
      </w:r>
      <w:r w:rsidR="00D15B05">
        <w:t xml:space="preserve">a </w:t>
      </w:r>
      <w:r>
        <w:t xml:space="preserve">smoking ban in Ringwood Town Square.  </w:t>
      </w:r>
      <w:r w:rsidR="00411FBE">
        <w:t xml:space="preserve">A total of 1,596 responses were gathered using a survey tool and through activations </w:t>
      </w:r>
      <w:r w:rsidR="00EA76A1">
        <w:t>at Maroondah Festival</w:t>
      </w:r>
      <w:r w:rsidR="00411FBE">
        <w:t xml:space="preserve"> and Ringwood Town Square, with more</w:t>
      </w:r>
      <w:r w:rsidR="00EA76A1">
        <w:t xml:space="preserve"> than 90 percent of respondents expressing support for </w:t>
      </w:r>
      <w:r w:rsidR="00D15B05">
        <w:t>a ban on smoking.</w:t>
      </w:r>
    </w:p>
    <w:p w14:paraId="0895BDA1" w14:textId="77777777" w:rsidR="00DE6540" w:rsidRDefault="00DE6540" w:rsidP="006F04C8">
      <w:r>
        <w:t xml:space="preserve">Given the strong support for </w:t>
      </w:r>
      <w:r w:rsidR="00843935">
        <w:t>a smok</w:t>
      </w:r>
      <w:r w:rsidR="00D15B05">
        <w:t xml:space="preserve">e-free </w:t>
      </w:r>
      <w:r>
        <w:t xml:space="preserve">Ringwood Town Square, Council undertook further consultation to establish the </w:t>
      </w:r>
      <w:r w:rsidRPr="001563FD">
        <w:t xml:space="preserve">level of </w:t>
      </w:r>
      <w:r w:rsidR="00843935">
        <w:t xml:space="preserve">community </w:t>
      </w:r>
      <w:r w:rsidRPr="001563FD">
        <w:t xml:space="preserve">support </w:t>
      </w:r>
      <w:r w:rsidR="00843935">
        <w:t xml:space="preserve">for Croydon Town Square also being smoke-free when it opens later in 2018.  </w:t>
      </w:r>
      <w:r w:rsidRPr="001563FD">
        <w:t>This report presents the results of th</w:t>
      </w:r>
      <w:r w:rsidR="003272DD">
        <w:t xml:space="preserve">e </w:t>
      </w:r>
      <w:r w:rsidRPr="001563FD">
        <w:t xml:space="preserve">consultation program and </w:t>
      </w:r>
      <w:r w:rsidRPr="00650E5C">
        <w:t>identifies key themes and issues for further consideration.</w:t>
      </w:r>
    </w:p>
    <w:p w14:paraId="7398807C" w14:textId="77777777" w:rsidR="006F04C8" w:rsidRPr="00F57E37" w:rsidRDefault="006F04C8" w:rsidP="00F57E37">
      <w:pPr>
        <w:pStyle w:val="Heading1"/>
      </w:pPr>
      <w:bookmarkStart w:id="4" w:name="_Toc520897254"/>
      <w:r w:rsidRPr="00F57E37">
        <w:t>Consultation</w:t>
      </w:r>
      <w:bookmarkEnd w:id="4"/>
    </w:p>
    <w:p w14:paraId="2FE285CF" w14:textId="77777777" w:rsidR="00C90FB7" w:rsidRDefault="006F04C8" w:rsidP="00A064FC">
      <w:r>
        <w:t xml:space="preserve">The consultation </w:t>
      </w:r>
      <w:r w:rsidR="003272DD">
        <w:t>activities</w:t>
      </w:r>
      <w:r>
        <w:t xml:space="preserve"> </w:t>
      </w:r>
      <w:r w:rsidR="00843935">
        <w:t>included</w:t>
      </w:r>
      <w:r>
        <w:t xml:space="preserve"> two activations </w:t>
      </w:r>
      <w:r w:rsidR="00843935">
        <w:t>in central Croydon</w:t>
      </w:r>
      <w:r w:rsidR="00A064FC">
        <w:t xml:space="preserve"> and </w:t>
      </w:r>
      <w:r w:rsidR="00843935">
        <w:t>an online survey</w:t>
      </w:r>
      <w:r w:rsidR="000D12A8">
        <w:t xml:space="preserve"> that ran for </w:t>
      </w:r>
      <w:r w:rsidR="007A59C9">
        <w:t>nearly three weeks</w:t>
      </w:r>
      <w:r w:rsidR="00843935">
        <w:t>.</w:t>
      </w:r>
      <w:r w:rsidR="00504A77">
        <w:t xml:space="preserve"> </w:t>
      </w:r>
    </w:p>
    <w:p w14:paraId="3C85FB53" w14:textId="06DA1BFE" w:rsidR="00504A77" w:rsidRDefault="00504A77" w:rsidP="00A064FC">
      <w:r>
        <w:t xml:space="preserve">These activities elicited responses from </w:t>
      </w:r>
      <w:r w:rsidR="00C90FB7">
        <w:t xml:space="preserve">a total of </w:t>
      </w:r>
      <w:r>
        <w:t xml:space="preserve">700 participants, of whom 604 </w:t>
      </w:r>
      <w:r w:rsidRPr="00C90FB7">
        <w:rPr>
          <w:b/>
        </w:rPr>
        <w:t xml:space="preserve">(86.3 percent) </w:t>
      </w:r>
      <w:r>
        <w:t>expressed support for Croydon Town Square becoming smoke-free when it opens later in 2018.</w:t>
      </w:r>
      <w:r w:rsidR="00A064FC">
        <w:t xml:space="preserve">  </w:t>
      </w:r>
    </w:p>
    <w:p w14:paraId="7B0776BE" w14:textId="77777777" w:rsidR="00537113" w:rsidRDefault="00A064FC" w:rsidP="00A064FC">
      <w:r>
        <w:t>The survey was promoted on Maroondah City Council’s Facebook page and website</w:t>
      </w:r>
      <w:r w:rsidR="00AF355F">
        <w:t xml:space="preserve">, with </w:t>
      </w:r>
      <w:r>
        <w:t xml:space="preserve">hard-copy survey forms </w:t>
      </w:r>
      <w:r w:rsidR="00AF355F">
        <w:t xml:space="preserve">provided </w:t>
      </w:r>
      <w:r w:rsidR="003272DD">
        <w:t xml:space="preserve">through </w:t>
      </w:r>
      <w:r>
        <w:t>Council</w:t>
      </w:r>
      <w:r w:rsidR="003272DD">
        <w:t xml:space="preserve">’s customer </w:t>
      </w:r>
      <w:r>
        <w:t>service centres</w:t>
      </w:r>
      <w:r w:rsidR="00AF355F">
        <w:t xml:space="preserve">.  </w:t>
      </w:r>
      <w:r w:rsidR="00537113">
        <w:t>The Croydon Main Street Traders Association promoted the survey on its Facebook page with a hyperlink to the online survey</w:t>
      </w:r>
      <w:r w:rsidR="006E7F92">
        <w:t xml:space="preserve">, </w:t>
      </w:r>
      <w:r w:rsidR="00537113">
        <w:t xml:space="preserve">which was also distributed to association members through a closed Facebook group.  </w:t>
      </w:r>
      <w:r w:rsidR="006E7F92">
        <w:t>In addition, s</w:t>
      </w:r>
      <w:r w:rsidR="00537113">
        <w:t xml:space="preserve">urvey </w:t>
      </w:r>
      <w:r w:rsidR="006E7F92">
        <w:t>hyper</w:t>
      </w:r>
      <w:r w:rsidR="00537113">
        <w:t>links were sent to the Croydon Partners in Safety Committee</w:t>
      </w:r>
      <w:r w:rsidR="000D12A8">
        <w:t xml:space="preserve"> and the Maroondah Youth Services Providers Network.</w:t>
      </w:r>
    </w:p>
    <w:p w14:paraId="68633DD3" w14:textId="77777777" w:rsidR="006F04C8" w:rsidRPr="00F57E37" w:rsidRDefault="006F04C8" w:rsidP="00F57E37">
      <w:pPr>
        <w:pStyle w:val="Heading2"/>
      </w:pPr>
      <w:bookmarkStart w:id="5" w:name="_Toc520897255"/>
      <w:r w:rsidRPr="00F57E37">
        <w:t>Activations</w:t>
      </w:r>
      <w:bookmarkEnd w:id="5"/>
    </w:p>
    <w:p w14:paraId="4247A995" w14:textId="77777777" w:rsidR="006F04C8" w:rsidRDefault="003272DD" w:rsidP="00D67E05">
      <w:r>
        <w:t xml:space="preserve">The first activation </w:t>
      </w:r>
      <w:r w:rsidR="00D67E05">
        <w:t xml:space="preserve">session </w:t>
      </w:r>
      <w:r>
        <w:t xml:space="preserve">ran from 7am to 8.45am on Tuesday 17 July 2018, outside Croydon Railway Station; the </w:t>
      </w:r>
      <w:r w:rsidR="003D28F2">
        <w:t xml:space="preserve">second </w:t>
      </w:r>
      <w:r w:rsidR="00D67E05">
        <w:t xml:space="preserve">ran from 12pm to 2pm on Thursday 19 July 2018, at the corner of Main Street and San Carlos Walk, Croydon.  </w:t>
      </w:r>
      <w:r w:rsidR="00663F99">
        <w:t>During the</w:t>
      </w:r>
      <w:r w:rsidR="006E7F92">
        <w:t>se</w:t>
      </w:r>
      <w:r w:rsidR="00663F99">
        <w:t xml:space="preserve"> sessions, p</w:t>
      </w:r>
      <w:r w:rsidR="006F04C8">
        <w:t xml:space="preserve">articipants </w:t>
      </w:r>
      <w:r w:rsidR="00D67E05">
        <w:t>placed</w:t>
      </w:r>
      <w:r w:rsidR="006F04C8">
        <w:t xml:space="preserve"> stickers</w:t>
      </w:r>
      <w:r w:rsidR="00D67E05">
        <w:t xml:space="preserve"> on an interactive survey board </w:t>
      </w:r>
      <w:r w:rsidR="006F04C8">
        <w:t xml:space="preserve">to indicate whether they </w:t>
      </w:r>
      <w:r w:rsidR="00D67E05">
        <w:t>thought Croydon Town Square should become a permanent smoke-free space when it opens later in 2018.  A copy of the survey board used during the activation</w:t>
      </w:r>
      <w:r w:rsidR="00663F99">
        <w:t xml:space="preserve"> sessions </w:t>
      </w:r>
      <w:r w:rsidR="00D67E05">
        <w:t>appears at Appendix A.</w:t>
      </w:r>
    </w:p>
    <w:p w14:paraId="5241A27A" w14:textId="77777777" w:rsidR="006F04C8" w:rsidRPr="00F57E37" w:rsidRDefault="006F04C8" w:rsidP="00F57E37">
      <w:pPr>
        <w:pStyle w:val="Heading3"/>
      </w:pPr>
      <w:bookmarkStart w:id="6" w:name="_Toc520897256"/>
      <w:r w:rsidRPr="00F57E37">
        <w:t xml:space="preserve">Activation Session One </w:t>
      </w:r>
      <w:r w:rsidR="00BB4F3A" w:rsidRPr="00F57E37">
        <w:t>–</w:t>
      </w:r>
      <w:r w:rsidRPr="00F57E37">
        <w:t xml:space="preserve"> </w:t>
      </w:r>
      <w:r w:rsidR="00BB4F3A" w:rsidRPr="00F57E37">
        <w:t>Tuesday 17 July 2018, 7am to 8.45am</w:t>
      </w:r>
      <w:bookmarkEnd w:id="6"/>
    </w:p>
    <w:p w14:paraId="3B030AFF" w14:textId="77777777" w:rsidR="006F04C8" w:rsidRDefault="006F04C8" w:rsidP="006F04C8">
      <w:r>
        <w:t xml:space="preserve">There were </w:t>
      </w:r>
      <w:r w:rsidR="00663F99">
        <w:t>140</w:t>
      </w:r>
      <w:r>
        <w:t xml:space="preserve"> responses received during this activation session; </w:t>
      </w:r>
      <w:r w:rsidR="00663F99">
        <w:t>116</w:t>
      </w:r>
      <w:r>
        <w:t xml:space="preserve"> respondents (</w:t>
      </w:r>
      <w:r w:rsidR="00663F99">
        <w:t>83</w:t>
      </w:r>
      <w:r>
        <w:t xml:space="preserve"> </w:t>
      </w:r>
      <w:r w:rsidR="00D74308">
        <w:t>percent</w:t>
      </w:r>
      <w:r>
        <w:t xml:space="preserve">) were in favour of a smoke-free </w:t>
      </w:r>
      <w:r w:rsidR="00663F99">
        <w:t>Croydon</w:t>
      </w:r>
      <w:r>
        <w:t xml:space="preserve"> Town Square</w:t>
      </w:r>
      <w:r w:rsidR="00663F99">
        <w:t xml:space="preserve">; </w:t>
      </w:r>
      <w:r w:rsidR="009D473E">
        <w:t xml:space="preserve">10 participants (7 percent) </w:t>
      </w:r>
      <w:r w:rsidR="002972E4">
        <w:t xml:space="preserve">gave a neutral response; </w:t>
      </w:r>
      <w:r w:rsidR="009D473E">
        <w:t xml:space="preserve">while </w:t>
      </w:r>
      <w:r w:rsidR="00663F99">
        <w:t>14</w:t>
      </w:r>
      <w:r>
        <w:t xml:space="preserve"> (</w:t>
      </w:r>
      <w:r w:rsidR="00663F99">
        <w:t>10</w:t>
      </w:r>
      <w:r>
        <w:t xml:space="preserve"> percent) were opposed</w:t>
      </w:r>
      <w:r w:rsidR="009D473E">
        <w:t xml:space="preserve"> to the introduction of a smoking ban.</w:t>
      </w:r>
      <w:r w:rsidR="00663F99">
        <w:t xml:space="preserve"> </w:t>
      </w:r>
      <w:r w:rsidR="00A337C8">
        <w:t xml:space="preserve"> </w:t>
      </w:r>
      <w:r>
        <w:t xml:space="preserve">Figure </w:t>
      </w:r>
      <w:r w:rsidR="00B54695">
        <w:t>1</w:t>
      </w:r>
      <w:r>
        <w:t xml:space="preserve"> </w:t>
      </w:r>
      <w:r w:rsidR="00B54695">
        <w:t xml:space="preserve">shows </w:t>
      </w:r>
      <w:r>
        <w:t>the responses received during this activation session.</w:t>
      </w:r>
    </w:p>
    <w:p w14:paraId="7EC9A8F5" w14:textId="77777777" w:rsidR="006F04C8" w:rsidRDefault="009D473E" w:rsidP="006F04C8">
      <w:pPr>
        <w:spacing w:before="240"/>
      </w:pPr>
      <w:r>
        <w:rPr>
          <w:noProof/>
        </w:rPr>
        <w:lastRenderedPageBreak/>
        <w:drawing>
          <wp:anchor distT="0" distB="0" distL="114300" distR="114300" simplePos="0" relativeHeight="251645952" behindDoc="0" locked="0" layoutInCell="1" allowOverlap="1" wp14:anchorId="5399C905" wp14:editId="4DC1A181">
            <wp:simplePos x="0" y="0"/>
            <wp:positionH relativeFrom="margin">
              <wp:align>right</wp:align>
            </wp:positionH>
            <wp:positionV relativeFrom="paragraph">
              <wp:posOffset>353060</wp:posOffset>
            </wp:positionV>
            <wp:extent cx="5724525" cy="1571625"/>
            <wp:effectExtent l="0" t="0" r="0" b="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sidR="006F04C8">
        <w:rPr>
          <w:noProof/>
        </w:rPr>
        <mc:AlternateContent>
          <mc:Choice Requires="wps">
            <w:drawing>
              <wp:anchor distT="0" distB="0" distL="114300" distR="114300" simplePos="0" relativeHeight="251646976" behindDoc="0" locked="0" layoutInCell="1" allowOverlap="1" wp14:anchorId="185D9FCB" wp14:editId="5AC7DEA0">
                <wp:simplePos x="0" y="0"/>
                <wp:positionH relativeFrom="margin">
                  <wp:align>left</wp:align>
                </wp:positionH>
                <wp:positionV relativeFrom="paragraph">
                  <wp:posOffset>70485</wp:posOffset>
                </wp:positionV>
                <wp:extent cx="5334000" cy="1619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334000" cy="161925"/>
                        </a:xfrm>
                        <a:prstGeom prst="rect">
                          <a:avLst/>
                        </a:prstGeom>
                        <a:solidFill>
                          <a:prstClr val="white"/>
                        </a:solidFill>
                        <a:ln>
                          <a:noFill/>
                        </a:ln>
                      </wps:spPr>
                      <wps:txbx>
                        <w:txbxContent>
                          <w:p w14:paraId="616A5C17" w14:textId="77777777" w:rsidR="00136B4D" w:rsidRPr="004F1B7C" w:rsidRDefault="00136B4D" w:rsidP="006F04C8">
                            <w:pPr>
                              <w:pStyle w:val="Caption"/>
                              <w:rPr>
                                <w:noProof/>
                                <w:color w:val="ED7D31" w:themeColor="accent2"/>
                              </w:rPr>
                            </w:pPr>
                            <w:r w:rsidRPr="004F1B7C">
                              <w:rPr>
                                <w:color w:val="ED7D31" w:themeColor="accent2"/>
                              </w:rPr>
                              <w:t xml:space="preserve">Figure </w:t>
                            </w:r>
                            <w:r>
                              <w:rPr>
                                <w:color w:val="ED7D31" w:themeColor="accent2"/>
                              </w:rPr>
                              <w:t>1</w:t>
                            </w:r>
                            <w:r w:rsidRPr="004F1B7C">
                              <w:rPr>
                                <w:color w:val="ED7D31" w:themeColor="accent2"/>
                              </w:rPr>
                              <w:t xml:space="preserve"> – Summary of Responses: Activation Session One – </w:t>
                            </w:r>
                            <w:r>
                              <w:rPr>
                                <w:color w:val="ED7D31" w:themeColor="accent2"/>
                              </w:rPr>
                              <w:t>Outside Croydon Railway Station, Tuesday 17 July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85D9FCB" id="_x0000_t202" coordsize="21600,21600" o:spt="202" path="m,l,21600r21600,l21600,xe">
                <v:stroke joinstyle="miter"/>
                <v:path gradientshapeok="t" o:connecttype="rect"/>
              </v:shapetype>
              <v:shape id="Text Box 6" o:spid="_x0000_s1026" type="#_x0000_t202" style="position:absolute;margin-left:0;margin-top:5.55pt;width:420pt;height:12.7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" stroked="f">
                <v:textbox inset="0,0,0,0">
                  <w:txbxContent>
                    <w:p w14:paraId="616A5C17" w14:textId="77777777" w:rsidR="00136B4D" w:rsidRPr="004F1B7C" w:rsidRDefault="00136B4D" w:rsidP="006F04C8">
                      <w:pPr>
                        <w:pStyle w:val="Caption"/>
                        <w:rPr>
                          <w:noProof/>
                          <w:color w:val="ED7D31" w:themeColor="accent2"/>
                        </w:rPr>
                      </w:pPr>
                      <w:r w:rsidRPr="004F1B7C">
                        <w:rPr>
                          <w:color w:val="ED7D31" w:themeColor="accent2"/>
                        </w:rPr>
                        <w:t xml:space="preserve">Figure </w:t>
                      </w:r>
                      <w:r>
                        <w:rPr>
                          <w:color w:val="ED7D31" w:themeColor="accent2"/>
                        </w:rPr>
                        <w:t>1</w:t>
                      </w:r>
                      <w:r w:rsidRPr="004F1B7C">
                        <w:rPr>
                          <w:color w:val="ED7D31" w:themeColor="accent2"/>
                        </w:rPr>
                        <w:t xml:space="preserve"> – Summary of Responses: Activation Session One – </w:t>
                      </w:r>
                      <w:r>
                        <w:rPr>
                          <w:color w:val="ED7D31" w:themeColor="accent2"/>
                        </w:rPr>
                        <w:t>Outside Croydon Railway Station, Tuesday 17 July 2018.</w:t>
                      </w:r>
                    </w:p>
                  </w:txbxContent>
                </v:textbox>
                <w10:wrap anchorx="margin"/>
              </v:shape>
            </w:pict>
          </mc:Fallback>
        </mc:AlternateContent>
      </w:r>
    </w:p>
    <w:p w14:paraId="1963B46B" w14:textId="77777777" w:rsidR="00E32567" w:rsidRDefault="00E32567" w:rsidP="00F57E37">
      <w:pPr>
        <w:pStyle w:val="Heading3"/>
      </w:pPr>
    </w:p>
    <w:p w14:paraId="210D38A0" w14:textId="77777777" w:rsidR="006F04C8" w:rsidRDefault="006F04C8" w:rsidP="00F57E37">
      <w:pPr>
        <w:pStyle w:val="Heading3"/>
      </w:pPr>
      <w:bookmarkStart w:id="7" w:name="_Toc520897257"/>
      <w:r>
        <w:t xml:space="preserve">Activation Session Two </w:t>
      </w:r>
      <w:r w:rsidR="00B54695">
        <w:t xml:space="preserve">– </w:t>
      </w:r>
      <w:r>
        <w:t xml:space="preserve">Thursday </w:t>
      </w:r>
      <w:r w:rsidR="00B54695">
        <w:t>19 July 2018, 12</w:t>
      </w:r>
      <w:r>
        <w:t>pm</w:t>
      </w:r>
      <w:r w:rsidR="00B54695">
        <w:t xml:space="preserve"> to 2pm</w:t>
      </w:r>
      <w:bookmarkEnd w:id="7"/>
    </w:p>
    <w:p w14:paraId="13421E1B" w14:textId="77777777" w:rsidR="00A337C8" w:rsidRDefault="00A337C8" w:rsidP="006F04C8">
      <w:r>
        <w:rPr>
          <w:noProof/>
        </w:rPr>
        <w:drawing>
          <wp:anchor distT="0" distB="0" distL="114300" distR="114300" simplePos="0" relativeHeight="251686912" behindDoc="0" locked="0" layoutInCell="1" allowOverlap="1" wp14:anchorId="40B47C96" wp14:editId="671C65E0">
            <wp:simplePos x="0" y="0"/>
            <wp:positionH relativeFrom="margin">
              <wp:align>right</wp:align>
            </wp:positionH>
            <wp:positionV relativeFrom="paragraph">
              <wp:posOffset>1273175</wp:posOffset>
            </wp:positionV>
            <wp:extent cx="5743575" cy="1571625"/>
            <wp:effectExtent l="0" t="0" r="0" b="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Pr>
          <w:noProof/>
        </w:rPr>
        <mc:AlternateContent>
          <mc:Choice Requires="wps">
            <w:drawing>
              <wp:anchor distT="0" distB="0" distL="114300" distR="114300" simplePos="0" relativeHeight="251661312" behindDoc="0" locked="0" layoutInCell="1" allowOverlap="1" wp14:anchorId="477D24FB" wp14:editId="27008C86">
                <wp:simplePos x="0" y="0"/>
                <wp:positionH relativeFrom="margin">
                  <wp:align>left</wp:align>
                </wp:positionH>
                <wp:positionV relativeFrom="paragraph">
                  <wp:posOffset>1035050</wp:posOffset>
                </wp:positionV>
                <wp:extent cx="6153150" cy="180975"/>
                <wp:effectExtent l="0" t="0" r="0" b="9525"/>
                <wp:wrapTopAndBottom/>
                <wp:docPr id="20" name="Text Box 20"/>
                <wp:cNvGraphicFramePr/>
                <a:graphic xmlns:a="http://schemas.openxmlformats.org/drawingml/2006/main">
                  <a:graphicData uri="http://schemas.microsoft.com/office/word/2010/wordprocessingShape">
                    <wps:wsp>
                      <wps:cNvSpPr txBox="1"/>
                      <wps:spPr>
                        <a:xfrm>
                          <a:off x="0" y="0"/>
                          <a:ext cx="6153150" cy="180975"/>
                        </a:xfrm>
                        <a:prstGeom prst="rect">
                          <a:avLst/>
                        </a:prstGeom>
                        <a:solidFill>
                          <a:prstClr val="white"/>
                        </a:solidFill>
                        <a:ln>
                          <a:noFill/>
                        </a:ln>
                      </wps:spPr>
                      <wps:txbx>
                        <w:txbxContent>
                          <w:p w14:paraId="06ACAEAD" w14:textId="77777777" w:rsidR="00136B4D" w:rsidRPr="009B1A1F" w:rsidRDefault="00136B4D" w:rsidP="006F04C8">
                            <w:pPr>
                              <w:pStyle w:val="Caption"/>
                              <w:rPr>
                                <w:color w:val="ED7D31" w:themeColor="accent2"/>
                              </w:rPr>
                            </w:pPr>
                            <w:r w:rsidRPr="009B1A1F">
                              <w:rPr>
                                <w:color w:val="ED7D31" w:themeColor="accent2"/>
                              </w:rPr>
                              <w:t xml:space="preserve">Figure </w:t>
                            </w:r>
                            <w:r>
                              <w:rPr>
                                <w:color w:val="ED7D31" w:themeColor="accent2"/>
                              </w:rPr>
                              <w:t>2 – Summ</w:t>
                            </w:r>
                            <w:r w:rsidRPr="009B1A1F">
                              <w:rPr>
                                <w:color w:val="ED7D31" w:themeColor="accent2"/>
                              </w:rPr>
                              <w:t xml:space="preserve">ary of Responses: Activation Session Two </w:t>
                            </w:r>
                            <w:r>
                              <w:rPr>
                                <w:color w:val="ED7D31" w:themeColor="accent2"/>
                              </w:rPr>
                              <w:t>–</w:t>
                            </w:r>
                            <w:r w:rsidRPr="009B1A1F">
                              <w:rPr>
                                <w:color w:val="ED7D31" w:themeColor="accent2"/>
                              </w:rPr>
                              <w:t xml:space="preserve"> </w:t>
                            </w:r>
                            <w:r>
                              <w:rPr>
                                <w:color w:val="ED7D31" w:themeColor="accent2"/>
                              </w:rPr>
                              <w:t xml:space="preserve">Croydon Main Street, </w:t>
                            </w:r>
                            <w:r w:rsidRPr="009B1A1F">
                              <w:rPr>
                                <w:color w:val="ED7D31" w:themeColor="accent2"/>
                              </w:rPr>
                              <w:t xml:space="preserve">Thursday </w:t>
                            </w:r>
                            <w:r>
                              <w:rPr>
                                <w:color w:val="ED7D31" w:themeColor="accent2"/>
                              </w:rPr>
                              <w:t>19 July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7D24FB" id="Text Box 20" o:spid="_x0000_s1027" type="#_x0000_t202" style="position:absolute;margin-left:0;margin-top:81.5pt;width:484.5pt;height:14.2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" stroked="f">
                <v:textbox inset="0,0,0,0">
                  <w:txbxContent>
                    <w:p w14:paraId="06ACAEAD" w14:textId="77777777" w:rsidR="00136B4D" w:rsidRPr="009B1A1F" w:rsidRDefault="00136B4D" w:rsidP="006F04C8">
                      <w:pPr>
                        <w:pStyle w:val="Caption"/>
                        <w:rPr>
                          <w:color w:val="ED7D31" w:themeColor="accent2"/>
                        </w:rPr>
                      </w:pPr>
                      <w:r w:rsidRPr="009B1A1F">
                        <w:rPr>
                          <w:color w:val="ED7D31" w:themeColor="accent2"/>
                        </w:rPr>
                        <w:t xml:space="preserve">Figure </w:t>
                      </w:r>
                      <w:r>
                        <w:rPr>
                          <w:color w:val="ED7D31" w:themeColor="accent2"/>
                        </w:rPr>
                        <w:t>2 – Summ</w:t>
                      </w:r>
                      <w:r w:rsidRPr="009B1A1F">
                        <w:rPr>
                          <w:color w:val="ED7D31" w:themeColor="accent2"/>
                        </w:rPr>
                        <w:t xml:space="preserve">ary of Responses: Activation Session Two </w:t>
                      </w:r>
                      <w:r>
                        <w:rPr>
                          <w:color w:val="ED7D31" w:themeColor="accent2"/>
                        </w:rPr>
                        <w:t>–</w:t>
                      </w:r>
                      <w:r w:rsidRPr="009B1A1F">
                        <w:rPr>
                          <w:color w:val="ED7D31" w:themeColor="accent2"/>
                        </w:rPr>
                        <w:t xml:space="preserve"> </w:t>
                      </w:r>
                      <w:r>
                        <w:rPr>
                          <w:color w:val="ED7D31" w:themeColor="accent2"/>
                        </w:rPr>
                        <w:t xml:space="preserve">Croydon Main Street, </w:t>
                      </w:r>
                      <w:r w:rsidRPr="009B1A1F">
                        <w:rPr>
                          <w:color w:val="ED7D31" w:themeColor="accent2"/>
                        </w:rPr>
                        <w:t xml:space="preserve">Thursday </w:t>
                      </w:r>
                      <w:r>
                        <w:rPr>
                          <w:color w:val="ED7D31" w:themeColor="accent2"/>
                        </w:rPr>
                        <w:t>19 July 2018.</w:t>
                      </w:r>
                    </w:p>
                  </w:txbxContent>
                </v:textbox>
                <w10:wrap type="topAndBottom" anchorx="margin"/>
              </v:shape>
            </w:pict>
          </mc:Fallback>
        </mc:AlternateContent>
      </w:r>
      <w:r w:rsidR="006F04C8">
        <w:t xml:space="preserve">A total of </w:t>
      </w:r>
      <w:r w:rsidR="00B54695">
        <w:t>154</w:t>
      </w:r>
      <w:r w:rsidR="006F04C8">
        <w:t xml:space="preserve"> respon</w:t>
      </w:r>
      <w:r w:rsidR="00B54695">
        <w:t xml:space="preserve">ses were collected </w:t>
      </w:r>
      <w:r w:rsidR="006F04C8">
        <w:t>d</w:t>
      </w:r>
      <w:r w:rsidR="00B54695">
        <w:t xml:space="preserve">uring the </w:t>
      </w:r>
      <w:r w:rsidR="006F04C8">
        <w:t>second activation sessio</w:t>
      </w:r>
      <w:r w:rsidR="00B54695">
        <w:t xml:space="preserve">n, which was </w:t>
      </w:r>
      <w:r w:rsidR="00674491">
        <w:t>held at</w:t>
      </w:r>
      <w:r w:rsidR="00B54695">
        <w:t xml:space="preserve"> the front of the new Croydon Town Square site in Main Street.  In all, 118 respondents (77 percent) supported the introduction of smoking bans; 19 </w:t>
      </w:r>
      <w:r>
        <w:t xml:space="preserve">respondents (12 percent) </w:t>
      </w:r>
      <w:r w:rsidR="00293CD7">
        <w:t xml:space="preserve">gave a neutral response; </w:t>
      </w:r>
      <w:r>
        <w:t>while 17</w:t>
      </w:r>
      <w:r w:rsidR="006F04C8">
        <w:t xml:space="preserve"> (</w:t>
      </w:r>
      <w:r>
        <w:t>11 percent)</w:t>
      </w:r>
      <w:r w:rsidR="006F04C8">
        <w:t xml:space="preserve"> were opposed</w:t>
      </w:r>
      <w:r w:rsidR="00293CD7">
        <w:t xml:space="preserve"> to a smoke-free town square</w:t>
      </w:r>
      <w:r w:rsidR="006F04C8">
        <w:t xml:space="preserve">.  </w:t>
      </w:r>
      <w:r>
        <w:t>A summary of responses received during the second activation session is shown in Figure 2.</w:t>
      </w:r>
    </w:p>
    <w:p w14:paraId="6A89AC53" w14:textId="77777777" w:rsidR="006F04C8" w:rsidRDefault="006F04C8" w:rsidP="00F57E37">
      <w:pPr>
        <w:pStyle w:val="Heading2"/>
      </w:pPr>
      <w:bookmarkStart w:id="8" w:name="_Toc520897258"/>
      <w:r>
        <w:t>Survey</w:t>
      </w:r>
      <w:bookmarkEnd w:id="8"/>
    </w:p>
    <w:p w14:paraId="3EA4E709" w14:textId="77777777" w:rsidR="00F6601F" w:rsidRDefault="006F04C8" w:rsidP="006F04C8">
      <w:r>
        <w:t xml:space="preserve">A mixed-methods survey </w:t>
      </w:r>
      <w:r w:rsidR="00F74EB4">
        <w:t xml:space="preserve">tool was developed to </w:t>
      </w:r>
      <w:r>
        <w:t xml:space="preserve">capture </w:t>
      </w:r>
      <w:r w:rsidR="00F74EB4">
        <w:t xml:space="preserve">feedback from a total of </w:t>
      </w:r>
      <w:r w:rsidR="00192D58" w:rsidRPr="00192D58">
        <w:t>40</w:t>
      </w:r>
      <w:r w:rsidR="00192D58">
        <w:t>6</w:t>
      </w:r>
      <w:r>
        <w:t xml:space="preserve"> respondents</w:t>
      </w:r>
      <w:r w:rsidR="00293CD7">
        <w:t>, who were a</w:t>
      </w:r>
      <w:r>
        <w:t xml:space="preserve">sked </w:t>
      </w:r>
      <w:r w:rsidR="00293CD7">
        <w:t xml:space="preserve">whether they supported the idea of Croydon Town Square being smoke-free.  The survey </w:t>
      </w:r>
      <w:r w:rsidR="00674491">
        <w:t>also</w:t>
      </w:r>
      <w:r w:rsidR="00F6601F">
        <w:t xml:space="preserve"> asked participants whether they were a business owner in the Croydon Town Square / Main Street area and, if so, how they thought the introduction of a smoking ban might impact their business.  Respondents were asked how they currently felt about smoking in the Croydon Main Street precinct and whether they would be more likely to attend events or use Croydon Town Square as a meeting place if it was a smoke-free environment.  The survey concluded by asking </w:t>
      </w:r>
      <w:r w:rsidR="00C610D5">
        <w:t xml:space="preserve">respondents their </w:t>
      </w:r>
      <w:r w:rsidR="00F6601F">
        <w:t>current smoking status, age (by category) and postcode</w:t>
      </w:r>
      <w:r w:rsidR="00C610D5">
        <w:t>.</w:t>
      </w:r>
      <w:r w:rsidR="00F6601F">
        <w:t xml:space="preserve">  </w:t>
      </w:r>
      <w:r w:rsidR="00C610D5">
        <w:t xml:space="preserve">All respondents were given the opportunity to offer additional comments at the end of the survey.  The survey </w:t>
      </w:r>
      <w:r w:rsidR="00537113">
        <w:t xml:space="preserve">was open for </w:t>
      </w:r>
      <w:r w:rsidR="001D2BAB">
        <w:t>nearly three</w:t>
      </w:r>
      <w:r w:rsidR="00537113">
        <w:t xml:space="preserve"> weeks and</w:t>
      </w:r>
      <w:r w:rsidR="00E74D06">
        <w:t xml:space="preserve"> could be accessed </w:t>
      </w:r>
      <w:r w:rsidR="00C610D5">
        <w:t>online through Council’s website</w:t>
      </w:r>
      <w:r w:rsidR="00D80C8F">
        <w:t xml:space="preserve">.  A </w:t>
      </w:r>
      <w:r w:rsidR="00537113">
        <w:t>hard</w:t>
      </w:r>
      <w:r w:rsidR="00C610D5">
        <w:t>-copy survey form</w:t>
      </w:r>
      <w:r w:rsidR="00D80C8F">
        <w:t xml:space="preserve"> was</w:t>
      </w:r>
      <w:r w:rsidR="00C610D5">
        <w:t xml:space="preserve"> also available at Council’s customer service centres</w:t>
      </w:r>
      <w:r w:rsidR="00D80C8F">
        <w:t>, as shown at Appendix B</w:t>
      </w:r>
      <w:r w:rsidR="00C610D5">
        <w:t xml:space="preserve">. </w:t>
      </w:r>
    </w:p>
    <w:p w14:paraId="574019E9" w14:textId="77777777" w:rsidR="006F04C8" w:rsidRDefault="006F04C8" w:rsidP="00F57E37">
      <w:pPr>
        <w:pStyle w:val="Heading3"/>
      </w:pPr>
      <w:bookmarkStart w:id="9" w:name="_Toc520897259"/>
      <w:r>
        <w:t>Respondent Profile</w:t>
      </w:r>
      <w:bookmarkEnd w:id="9"/>
    </w:p>
    <w:p w14:paraId="512EF116" w14:textId="77777777" w:rsidR="006F04C8" w:rsidRPr="00B05974" w:rsidRDefault="006F04C8" w:rsidP="006F04C8">
      <w:r>
        <w:t xml:space="preserve">Respondents by age were </w:t>
      </w:r>
      <w:r w:rsidR="00715A75">
        <w:t>0.7 percent</w:t>
      </w:r>
      <w:r>
        <w:t xml:space="preserve"> (n=</w:t>
      </w:r>
      <w:r w:rsidR="00706757">
        <w:t>3</w:t>
      </w:r>
      <w:r>
        <w:t xml:space="preserve">) under 18 years old; </w:t>
      </w:r>
      <w:r w:rsidR="00706757">
        <w:t>6.2 percent</w:t>
      </w:r>
      <w:r>
        <w:t xml:space="preserve"> (n=</w:t>
      </w:r>
      <w:r w:rsidR="00706757">
        <w:t>25</w:t>
      </w:r>
      <w:r>
        <w:t xml:space="preserve">) aged 18 to 24; </w:t>
      </w:r>
      <w:r w:rsidR="00706757">
        <w:t>30.6 percent</w:t>
      </w:r>
      <w:r>
        <w:t xml:space="preserve"> (n=</w:t>
      </w:r>
      <w:r w:rsidR="00706757">
        <w:t>124</w:t>
      </w:r>
      <w:r>
        <w:t>) aged 25 to 34; 3</w:t>
      </w:r>
      <w:r w:rsidR="00706757">
        <w:t>9.8 percent</w:t>
      </w:r>
      <w:r>
        <w:t xml:space="preserve"> (n=</w:t>
      </w:r>
      <w:r w:rsidR="00706757">
        <w:t>161</w:t>
      </w:r>
      <w:r>
        <w:t xml:space="preserve">) aged 35 to 49; </w:t>
      </w:r>
      <w:r w:rsidR="00706757">
        <w:t>14.1</w:t>
      </w:r>
      <w:r>
        <w:t xml:space="preserve"> percent (n=</w:t>
      </w:r>
      <w:r w:rsidR="00706757">
        <w:t>57</w:t>
      </w:r>
      <w:r>
        <w:t xml:space="preserve">) aged 50 to 59; and </w:t>
      </w:r>
      <w:r w:rsidR="00706757">
        <w:t>8.6 percent</w:t>
      </w:r>
      <w:r>
        <w:t xml:space="preserve"> (n=</w:t>
      </w:r>
      <w:r w:rsidR="00706757">
        <w:t>35</w:t>
      </w:r>
      <w:r>
        <w:t>) aged 60</w:t>
      </w:r>
      <w:r w:rsidR="00706757">
        <w:t xml:space="preserve"> years</w:t>
      </w:r>
      <w:r>
        <w:t xml:space="preserve"> or older.</w:t>
      </w:r>
    </w:p>
    <w:p w14:paraId="10E3B2FC" w14:textId="77777777" w:rsidR="006F04C8" w:rsidRDefault="00706757" w:rsidP="006F04C8">
      <w:r>
        <w:t xml:space="preserve">Only 3.7 percent (n=15) </w:t>
      </w:r>
      <w:r w:rsidR="006F04C8">
        <w:t>of respondents identified themselves as ‘smokers’</w:t>
      </w:r>
      <w:r w:rsidR="0080586C">
        <w:t xml:space="preserve">, which is </w:t>
      </w:r>
      <w:r w:rsidR="006F04C8">
        <w:t>less than</w:t>
      </w:r>
      <w:r w:rsidR="0080586C">
        <w:t xml:space="preserve"> one-third of </w:t>
      </w:r>
      <w:r w:rsidR="006F04C8">
        <w:t xml:space="preserve">the acknowledged rate of adult smokers in Maroondah (13.7 </w:t>
      </w:r>
      <w:r w:rsidR="00D74308">
        <w:t>percent</w:t>
      </w:r>
      <w:r w:rsidR="006F04C8">
        <w:t>) and</w:t>
      </w:r>
      <w:r w:rsidR="0080586C">
        <w:t xml:space="preserve"> </w:t>
      </w:r>
      <w:r w:rsidR="006F04C8">
        <w:t xml:space="preserve">well below the </w:t>
      </w:r>
      <w:r w:rsidR="006F04C8">
        <w:lastRenderedPageBreak/>
        <w:t xml:space="preserve">Australian national average smoking rate of 14.2 </w:t>
      </w:r>
      <w:r w:rsidR="00D74308">
        <w:t>percent</w:t>
      </w:r>
      <w:r w:rsidR="006F04C8">
        <w:t>.</w:t>
      </w:r>
      <w:r w:rsidR="006F04C8">
        <w:rPr>
          <w:rStyle w:val="FootnoteReference"/>
        </w:rPr>
        <w:footnoteReference w:id="3"/>
      </w:r>
      <w:r w:rsidR="006F04C8">
        <w:rPr>
          <w:vertAlign w:val="superscript"/>
        </w:rPr>
        <w:t>,</w:t>
      </w:r>
      <w:r w:rsidR="006F04C8">
        <w:rPr>
          <w:rStyle w:val="FootnoteReference"/>
        </w:rPr>
        <w:footnoteReference w:id="4"/>
      </w:r>
      <w:r w:rsidR="006F04C8">
        <w:t xml:space="preserve">  </w:t>
      </w:r>
      <w:r w:rsidR="0080586C">
        <w:t>Two survey respondents (0.5 percent)</w:t>
      </w:r>
      <w:r w:rsidR="006F04C8">
        <w:t xml:space="preserve"> did not indicate their smoking status.</w:t>
      </w:r>
    </w:p>
    <w:p w14:paraId="0A5626CC" w14:textId="77777777" w:rsidR="002C469D" w:rsidRDefault="005134DE" w:rsidP="006F04C8">
      <w:r>
        <w:t>314</w:t>
      </w:r>
      <w:r w:rsidR="006F04C8">
        <w:t xml:space="preserve"> respondents (</w:t>
      </w:r>
      <w:r w:rsidR="007B6A8C">
        <w:t>77.3 percent</w:t>
      </w:r>
      <w:r w:rsidR="006F04C8">
        <w:t xml:space="preserve">) </w:t>
      </w:r>
      <w:r w:rsidR="00116394">
        <w:t xml:space="preserve">were identified as residents of Maroondah, having </w:t>
      </w:r>
      <w:r w:rsidR="006F04C8">
        <w:t xml:space="preserve">nominated postcodes that </w:t>
      </w:r>
      <w:r w:rsidR="00BF1199">
        <w:t xml:space="preserve">fall </w:t>
      </w:r>
      <w:r w:rsidR="006F04C8">
        <w:t xml:space="preserve">entirely within </w:t>
      </w:r>
      <w:r w:rsidR="00BF1199">
        <w:t>Maroondah’s municipal boundar</w:t>
      </w:r>
      <w:r w:rsidR="0033652D">
        <w:t>ies</w:t>
      </w:r>
      <w:r w:rsidR="00116394">
        <w:t xml:space="preserve">.  </w:t>
      </w:r>
      <w:r w:rsidR="007B6A8C">
        <w:t xml:space="preserve">For the purpose of this report, a further </w:t>
      </w:r>
      <w:r w:rsidR="00D15B05">
        <w:t>thirty-four</w:t>
      </w:r>
      <w:r w:rsidR="007B6A8C">
        <w:t xml:space="preserve"> respondents (8.4 percent) who nominated postcodes that are partly </w:t>
      </w:r>
      <w:r w:rsidR="006F04C8">
        <w:t>within Maroondah’s municipal boundar</w:t>
      </w:r>
      <w:r w:rsidR="0033652D">
        <w:t>ies</w:t>
      </w:r>
      <w:r w:rsidR="007B6A8C">
        <w:t xml:space="preserve"> have been counted as residents of Maroondah.</w:t>
      </w:r>
      <w:r w:rsidR="0033652D">
        <w:t xml:space="preserve">  </w:t>
      </w:r>
      <w:r w:rsidR="006F04C8">
        <w:t xml:space="preserve">A summary of respondent profiles is presented in Figure </w:t>
      </w:r>
      <w:r w:rsidR="00116394">
        <w:t>6</w:t>
      </w:r>
      <w:r w:rsidR="006F04C8">
        <w:t>.</w:t>
      </w:r>
    </w:p>
    <w:p w14:paraId="261B0AE5" w14:textId="77777777" w:rsidR="006F04C8" w:rsidRDefault="00B06392" w:rsidP="006F04C8">
      <w:r>
        <w:rPr>
          <w:noProof/>
        </w:rPr>
        <mc:AlternateContent>
          <mc:Choice Requires="wpg">
            <w:drawing>
              <wp:anchor distT="0" distB="0" distL="114300" distR="114300" simplePos="0" relativeHeight="251657216" behindDoc="1" locked="0" layoutInCell="1" allowOverlap="1" wp14:anchorId="787BD0E8" wp14:editId="410A4B91">
                <wp:simplePos x="0" y="0"/>
                <wp:positionH relativeFrom="column">
                  <wp:posOffset>-276225</wp:posOffset>
                </wp:positionH>
                <wp:positionV relativeFrom="paragraph">
                  <wp:posOffset>137160</wp:posOffset>
                </wp:positionV>
                <wp:extent cx="6305550" cy="3228975"/>
                <wp:effectExtent l="0" t="0" r="0" b="0"/>
                <wp:wrapNone/>
                <wp:docPr id="1" name="Group 1"/>
                <wp:cNvGraphicFramePr/>
                <a:graphic xmlns:a="http://schemas.openxmlformats.org/drawingml/2006/main">
                  <a:graphicData uri="http://schemas.microsoft.com/office/word/2010/wordprocessingGroup">
                    <wpg:wgp>
                      <wpg:cNvGrpSpPr/>
                      <wpg:grpSpPr>
                        <a:xfrm>
                          <a:off x="0" y="0"/>
                          <a:ext cx="6305550" cy="3228975"/>
                          <a:chOff x="0" y="0"/>
                          <a:chExt cx="6305550" cy="3228975"/>
                        </a:xfrm>
                      </wpg:grpSpPr>
                      <wpg:graphicFrame>
                        <wpg:cNvPr id="14" name="Chart 14"/>
                        <wpg:cNvFrPr/>
                        <wpg:xfrm>
                          <a:off x="0" y="0"/>
                          <a:ext cx="5486400" cy="3200400"/>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15" name="Chart 15"/>
                        <wpg:cNvFrPr/>
                        <wpg:xfrm>
                          <a:off x="209550" y="28575"/>
                          <a:ext cx="5486400" cy="3200400"/>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16" name="Chart 16"/>
                        <wpg:cNvFrPr/>
                        <wpg:xfrm>
                          <a:off x="819150" y="28575"/>
                          <a:ext cx="5486400" cy="3200400"/>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44650A" id="Group 1" o:spid="_x0000_s1026" style="position:absolute;margin-left:-21.75pt;margin-top:10.8pt;width:496.5pt;height:254.25pt;z-index:-251659264" coordsize="63055,32289" o:gfxdata="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IE+&#10;lJfz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width:54864;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">
                  <v:imagedata r:id="rId21" o:title=""/>
                  <o:lock v:ext="edit" aspectratio="f"/>
                </v:shape>
                <v:shape id="Chart 15" o:spid="_x0000_s1028" type="#_x0000_t75" style="position:absolute;left:21031;top:1584;width:19690;height:15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">
                  <v:imagedata r:id="rId22" o:title=""/>
                  <o:lock v:ext="edit" aspectratio="f"/>
                </v:shape>
                <v:shape id="Chart 16" o:spid="_x0000_s1029" type="#_x0000_t75" style="position:absolute;left:35539;top:1584;width:25116;height:16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">
                  <v:imagedata r:id="rId23" o:title=""/>
                  <o:lock v:ext="edit" aspectratio="f"/>
                </v:shape>
              </v:group>
              <o:OLEObject Type="Embed" ProgID="Excel.Chart.8" ShapeID="Chart 14" DrawAspect="Content" ObjectID="_1594703999" r:id="rId24">
                <o:FieldCodes>\s</o:FieldCodes>
              </o:OLEObject>
              <o:OLEObject Type="Embed" ProgID="Excel.Chart.8" ShapeID="Chart 15" DrawAspect="Content" ObjectID="_1594704000" r:id="rId25">
                <o:FieldCodes>\s</o:FieldCodes>
              </o:OLEObject>
              <o:OLEObject Type="Embed" ProgID="Excel.Chart.8" ShapeID="Chart 16" DrawAspect="Content" ObjectID="_1594704001" r:id="rId26">
                <o:FieldCodes>\s</o:FieldCodes>
              </o:OLEObject>
            </w:pict>
          </mc:Fallback>
        </mc:AlternateContent>
      </w:r>
      <w:r w:rsidR="00745F76">
        <w:rPr>
          <w:noProof/>
        </w:rPr>
        <mc:AlternateContent>
          <mc:Choice Requires="wps">
            <w:drawing>
              <wp:anchor distT="0" distB="0" distL="114300" distR="114300" simplePos="0" relativeHeight="251662336" behindDoc="1" locked="0" layoutInCell="1" allowOverlap="1" wp14:anchorId="4301DA1C" wp14:editId="3919353F">
                <wp:simplePos x="0" y="0"/>
                <wp:positionH relativeFrom="margin">
                  <wp:align>left</wp:align>
                </wp:positionH>
                <wp:positionV relativeFrom="paragraph">
                  <wp:posOffset>26670</wp:posOffset>
                </wp:positionV>
                <wp:extent cx="1971675" cy="1809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1971675" cy="180975"/>
                        </a:xfrm>
                        <a:prstGeom prst="rect">
                          <a:avLst/>
                        </a:prstGeom>
                        <a:solidFill>
                          <a:prstClr val="white"/>
                        </a:solidFill>
                        <a:ln>
                          <a:noFill/>
                        </a:ln>
                      </wps:spPr>
                      <wps:txbx>
                        <w:txbxContent>
                          <w:p w14:paraId="42D75E33" w14:textId="77387162" w:rsidR="00136B4D" w:rsidRPr="00BE19EB" w:rsidRDefault="00136B4D" w:rsidP="006F04C8">
                            <w:pPr>
                              <w:pStyle w:val="Caption"/>
                              <w:rPr>
                                <w:noProof/>
                                <w:color w:val="ED7D31" w:themeColor="accent2"/>
                              </w:rPr>
                            </w:pPr>
                            <w:r w:rsidRPr="00BE19EB">
                              <w:rPr>
                                <w:color w:val="ED7D31" w:themeColor="accent2"/>
                              </w:rPr>
                              <w:t xml:space="preserve">Figure </w:t>
                            </w:r>
                            <w:r w:rsidRPr="00BE19EB">
                              <w:rPr>
                                <w:color w:val="ED7D31" w:themeColor="accent2"/>
                              </w:rPr>
                              <w:fldChar w:fldCharType="begin"/>
                            </w:r>
                            <w:r w:rsidRPr="00BE19EB">
                              <w:rPr>
                                <w:color w:val="ED7D31" w:themeColor="accent2"/>
                              </w:rPr>
                              <w:instrText xml:space="preserve"> SEQ Figure \* ARABIC </w:instrText>
                            </w:r>
                            <w:r w:rsidRPr="00BE19EB">
                              <w:rPr>
                                <w:color w:val="ED7D31" w:themeColor="accent2"/>
                              </w:rPr>
                              <w:fldChar w:fldCharType="separate"/>
                            </w:r>
                            <w:r w:rsidR="00E24EA8">
                              <w:rPr>
                                <w:noProof/>
                                <w:color w:val="ED7D31" w:themeColor="accent2"/>
                              </w:rPr>
                              <w:t>1</w:t>
                            </w:r>
                            <w:r w:rsidRPr="00BE19EB">
                              <w:rPr>
                                <w:color w:val="ED7D31" w:themeColor="accent2"/>
                              </w:rPr>
                              <w:fldChar w:fldCharType="end"/>
                            </w:r>
                            <w:r w:rsidRPr="00BE19EB">
                              <w:rPr>
                                <w:color w:val="ED7D31" w:themeColor="accent2"/>
                              </w:rPr>
                              <w:t xml:space="preserve"> </w:t>
                            </w:r>
                            <w:r>
                              <w:rPr>
                                <w:color w:val="ED7D31" w:themeColor="accent2"/>
                              </w:rPr>
                              <w:t>–</w:t>
                            </w:r>
                            <w:r w:rsidRPr="00BE19EB">
                              <w:rPr>
                                <w:color w:val="ED7D31" w:themeColor="accent2"/>
                              </w:rPr>
                              <w:t xml:space="preserve"> </w:t>
                            </w:r>
                            <w:r>
                              <w:rPr>
                                <w:color w:val="ED7D31" w:themeColor="accent2"/>
                              </w:rPr>
                              <w:t>Profile of Survey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1DA1C" id="_x0000_t202" coordsize="21600,21600" o:spt="202" path="m,l,21600r21600,l21600,xe">
                <v:stroke joinstyle="miter"/>
                <v:path gradientshapeok="t" o:connecttype="rect"/>
              </v:shapetype>
              <v:shape id="Text Box 21" o:spid="_x0000_s1028" type="#_x0000_t202" style="position:absolute;margin-left:0;margin-top:2.1pt;width:155.25pt;height:14.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" stroked="f">
                <v:textbox inset="0,0,0,0">
                  <w:txbxContent>
                    <w:p w14:paraId="42D75E33" w14:textId="77387162" w:rsidR="00136B4D" w:rsidRPr="00BE19EB" w:rsidRDefault="00136B4D" w:rsidP="006F04C8">
                      <w:pPr>
                        <w:pStyle w:val="Caption"/>
                        <w:rPr>
                          <w:noProof/>
                          <w:color w:val="ED7D31" w:themeColor="accent2"/>
                        </w:rPr>
                      </w:pPr>
                      <w:r w:rsidRPr="00BE19EB">
                        <w:rPr>
                          <w:color w:val="ED7D31" w:themeColor="accent2"/>
                        </w:rPr>
                        <w:t xml:space="preserve">Figure </w:t>
                      </w:r>
                      <w:r w:rsidRPr="00BE19EB">
                        <w:rPr>
                          <w:color w:val="ED7D31" w:themeColor="accent2"/>
                        </w:rPr>
                        <w:fldChar w:fldCharType="begin"/>
                      </w:r>
                      <w:r w:rsidRPr="00BE19EB">
                        <w:rPr>
                          <w:color w:val="ED7D31" w:themeColor="accent2"/>
                        </w:rPr>
                        <w:instrText xml:space="preserve"> SEQ Figure \* ARABIC </w:instrText>
                      </w:r>
                      <w:r w:rsidRPr="00BE19EB">
                        <w:rPr>
                          <w:color w:val="ED7D31" w:themeColor="accent2"/>
                        </w:rPr>
                        <w:fldChar w:fldCharType="separate"/>
                      </w:r>
                      <w:r w:rsidR="00E24EA8">
                        <w:rPr>
                          <w:noProof/>
                          <w:color w:val="ED7D31" w:themeColor="accent2"/>
                        </w:rPr>
                        <w:t>1</w:t>
                      </w:r>
                      <w:r w:rsidRPr="00BE19EB">
                        <w:rPr>
                          <w:color w:val="ED7D31" w:themeColor="accent2"/>
                        </w:rPr>
                        <w:fldChar w:fldCharType="end"/>
                      </w:r>
                      <w:r w:rsidRPr="00BE19EB">
                        <w:rPr>
                          <w:color w:val="ED7D31" w:themeColor="accent2"/>
                        </w:rPr>
                        <w:t xml:space="preserve"> </w:t>
                      </w:r>
                      <w:r>
                        <w:rPr>
                          <w:color w:val="ED7D31" w:themeColor="accent2"/>
                        </w:rPr>
                        <w:t>–</w:t>
                      </w:r>
                      <w:r w:rsidRPr="00BE19EB">
                        <w:rPr>
                          <w:color w:val="ED7D31" w:themeColor="accent2"/>
                        </w:rPr>
                        <w:t xml:space="preserve"> </w:t>
                      </w:r>
                      <w:r>
                        <w:rPr>
                          <w:color w:val="ED7D31" w:themeColor="accent2"/>
                        </w:rPr>
                        <w:t>Profile of Survey Respondents</w:t>
                      </w:r>
                    </w:p>
                  </w:txbxContent>
                </v:textbox>
                <w10:wrap anchorx="margin"/>
              </v:shape>
            </w:pict>
          </mc:Fallback>
        </mc:AlternateContent>
      </w:r>
    </w:p>
    <w:p w14:paraId="767DC22A" w14:textId="77777777" w:rsidR="006F04C8" w:rsidRDefault="006F04C8" w:rsidP="006F04C8"/>
    <w:p w14:paraId="518EB054" w14:textId="77777777" w:rsidR="006F04C8" w:rsidRDefault="006F04C8" w:rsidP="006F04C8"/>
    <w:p w14:paraId="6A0F7615" w14:textId="77777777" w:rsidR="006F04C8" w:rsidRDefault="006F04C8" w:rsidP="006F04C8"/>
    <w:p w14:paraId="6E31EF39" w14:textId="77777777" w:rsidR="006F04C8" w:rsidRDefault="006F04C8" w:rsidP="006F04C8"/>
    <w:p w14:paraId="0CB3579E" w14:textId="77777777" w:rsidR="006F04C8" w:rsidRDefault="00650E5C" w:rsidP="00650E5C">
      <w:pPr>
        <w:tabs>
          <w:tab w:val="left" w:pos="3225"/>
          <w:tab w:val="left" w:pos="3750"/>
        </w:tabs>
      </w:pPr>
      <w:r>
        <w:tab/>
      </w:r>
      <w:r>
        <w:tab/>
      </w:r>
    </w:p>
    <w:p w14:paraId="57351041" w14:textId="77777777" w:rsidR="006F04C8" w:rsidRDefault="006F04C8" w:rsidP="006F04C8"/>
    <w:p w14:paraId="29BD6EDF" w14:textId="77777777" w:rsidR="006F04C8" w:rsidRDefault="006F04C8" w:rsidP="006F04C8">
      <w:pPr>
        <w:tabs>
          <w:tab w:val="left" w:pos="7635"/>
        </w:tabs>
      </w:pPr>
      <w:r>
        <w:tab/>
      </w:r>
    </w:p>
    <w:p w14:paraId="63533202" w14:textId="77777777" w:rsidR="006F04C8" w:rsidRDefault="006F04C8" w:rsidP="006F04C8"/>
    <w:p w14:paraId="09B25E22" w14:textId="77777777" w:rsidR="006F04C8" w:rsidRDefault="006F04C8" w:rsidP="00F57E37">
      <w:pPr>
        <w:pStyle w:val="Heading3"/>
      </w:pPr>
      <w:bookmarkStart w:id="10" w:name="_Toc520897260"/>
      <w:r>
        <w:t xml:space="preserve">Support for </w:t>
      </w:r>
      <w:r w:rsidR="00F75055">
        <w:t xml:space="preserve">a Smoke-Free </w:t>
      </w:r>
      <w:r w:rsidR="00B06392">
        <w:t>Croydon</w:t>
      </w:r>
      <w:r>
        <w:t xml:space="preserve"> Town Square</w:t>
      </w:r>
      <w:bookmarkEnd w:id="10"/>
    </w:p>
    <w:p w14:paraId="1AD1E4F1" w14:textId="77777777" w:rsidR="006F04C8" w:rsidRDefault="006F04C8" w:rsidP="006F04C8">
      <w:r>
        <w:t xml:space="preserve">In total, </w:t>
      </w:r>
      <w:r w:rsidR="00B06392">
        <w:t>370 survey</w:t>
      </w:r>
      <w:r>
        <w:t xml:space="preserve"> respondents (</w:t>
      </w:r>
      <w:r w:rsidR="0006571C">
        <w:t>91.1 percent</w:t>
      </w:r>
      <w:r>
        <w:t xml:space="preserve">) were in favour of the introduction of a smoking ban </w:t>
      </w:r>
      <w:r w:rsidR="00B06392">
        <w:t xml:space="preserve">when Croydon </w:t>
      </w:r>
      <w:r>
        <w:t>Town Square</w:t>
      </w:r>
      <w:r w:rsidR="00B06392">
        <w:t xml:space="preserve"> opens later in 2018</w:t>
      </w:r>
      <w:r>
        <w:t xml:space="preserve">.  As Figure </w:t>
      </w:r>
      <w:r w:rsidR="00116394">
        <w:t>7</w:t>
      </w:r>
      <w:r w:rsidR="00B06392">
        <w:t xml:space="preserve"> shows</w:t>
      </w:r>
      <w:r>
        <w:t xml:space="preserve">, respondents </w:t>
      </w:r>
      <w:r w:rsidR="00B06392">
        <w:t xml:space="preserve">who supported </w:t>
      </w:r>
      <w:r>
        <w:t xml:space="preserve">the introduction of </w:t>
      </w:r>
      <w:r w:rsidR="00B06392">
        <w:t xml:space="preserve">a </w:t>
      </w:r>
      <w:r>
        <w:t xml:space="preserve">smoking ban also indicated that they would be </w:t>
      </w:r>
      <w:r w:rsidR="00B06392">
        <w:t>more li</w:t>
      </w:r>
      <w:r w:rsidR="0006571C">
        <w:t xml:space="preserve">kely to attend events and use Croydon Town Square as a meeting place </w:t>
      </w:r>
      <w:r>
        <w:t>if the venue became smoke-free.</w:t>
      </w:r>
    </w:p>
    <w:p w14:paraId="0148B9F0" w14:textId="77777777" w:rsidR="006F04C8" w:rsidRDefault="0006571C" w:rsidP="006F04C8">
      <w:r>
        <w:rPr>
          <w:noProof/>
        </w:rPr>
        <mc:AlternateContent>
          <mc:Choice Requires="wpg">
            <w:drawing>
              <wp:anchor distT="0" distB="0" distL="114300" distR="114300" simplePos="0" relativeHeight="251641856" behindDoc="0" locked="0" layoutInCell="1" allowOverlap="1" wp14:anchorId="171C79E5" wp14:editId="3A7D0F06">
                <wp:simplePos x="0" y="0"/>
                <wp:positionH relativeFrom="column">
                  <wp:posOffset>0</wp:posOffset>
                </wp:positionH>
                <wp:positionV relativeFrom="paragraph">
                  <wp:posOffset>139065</wp:posOffset>
                </wp:positionV>
                <wp:extent cx="5991225" cy="2124075"/>
                <wp:effectExtent l="0" t="0" r="0" b="0"/>
                <wp:wrapNone/>
                <wp:docPr id="2" name="Group 2"/>
                <wp:cNvGraphicFramePr/>
                <a:graphic xmlns:a="http://schemas.openxmlformats.org/drawingml/2006/main">
                  <a:graphicData uri="http://schemas.microsoft.com/office/word/2010/wordprocessingGroup">
                    <wpg:wgp>
                      <wpg:cNvGrpSpPr/>
                      <wpg:grpSpPr>
                        <a:xfrm>
                          <a:off x="0" y="0"/>
                          <a:ext cx="5991225" cy="2124075"/>
                          <a:chOff x="0" y="0"/>
                          <a:chExt cx="5991225" cy="2124075"/>
                        </a:xfrm>
                      </wpg:grpSpPr>
                      <wpg:graphicFrame>
                        <wpg:cNvPr id="28" name="Chart 28"/>
                        <wpg:cNvFrPr/>
                        <wpg:xfrm>
                          <a:off x="0" y="0"/>
                          <a:ext cx="3181350" cy="1971675"/>
                        </wpg:xfrm>
                        <a:graphic>
                          <a:graphicData uri="http://schemas.openxmlformats.org/drawingml/2006/chart">
                            <c:chart xmlns:c="http://schemas.openxmlformats.org/drawingml/2006/chart" xmlns:r="http://schemas.openxmlformats.org/officeDocument/2006/relationships" r:id="rId27"/>
                          </a:graphicData>
                        </a:graphic>
                      </wpg:graphicFrame>
                      <wps:wsp>
                        <wps:cNvPr id="29" name="Text Box 2"/>
                        <wps:cNvSpPr txBox="1">
                          <a:spLocks noChangeArrowheads="1"/>
                        </wps:cNvSpPr>
                        <wps:spPr bwMode="auto">
                          <a:xfrm>
                            <a:off x="1895475" y="57150"/>
                            <a:ext cx="4010659" cy="361314"/>
                          </a:xfrm>
                          <a:prstGeom prst="rect">
                            <a:avLst/>
                          </a:prstGeom>
                          <a:noFill/>
                          <a:ln w="9525">
                            <a:noFill/>
                            <a:miter lim="800000"/>
                            <a:headEnd/>
                            <a:tailEnd/>
                          </a:ln>
                        </wps:spPr>
                        <wps:txbx>
                          <w:txbxContent>
                            <w:p w14:paraId="1A15B7F1" w14:textId="77777777" w:rsidR="00136B4D" w:rsidRPr="00650E5C" w:rsidRDefault="00136B4D" w:rsidP="006F04C8">
                              <w:pPr>
                                <w:rPr>
                                  <w:rFonts w:asciiTheme="majorHAnsi" w:hAnsiTheme="majorHAnsi"/>
                                  <w:color w:val="595959" w:themeColor="text1" w:themeTint="A6"/>
                                </w:rPr>
                              </w:pPr>
                              <w:r w:rsidRPr="00650E5C">
                                <w:rPr>
                                  <w:rFonts w:asciiTheme="majorHAnsi" w:hAnsiTheme="majorHAnsi"/>
                                  <w:color w:val="595959" w:themeColor="text1" w:themeTint="A6"/>
                                </w:rPr>
                                <w:t>If Croydon Town Square was smoke-free, I would be more likely to…</w:t>
                              </w:r>
                            </w:p>
                          </w:txbxContent>
                        </wps:txbx>
                        <wps:bodyPr rot="0" vert="horz" wrap="square" lIns="91440" tIns="45720" rIns="91440" bIns="45720" anchor="t" anchorCtr="0">
                          <a:spAutoFit/>
                        </wps:bodyPr>
                      </wps:wsp>
                      <wpg:graphicFrame>
                        <wpg:cNvPr id="30" name="Chart 30"/>
                        <wpg:cNvFrPr/>
                        <wpg:xfrm>
                          <a:off x="1914525" y="552450"/>
                          <a:ext cx="4076700" cy="1571625"/>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14:sizeRelH relativeFrom="margin">
                  <wp14:pctWidth>0</wp14:pctWidth>
                </wp14:sizeRelH>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71C79E5" id="Group 2" o:spid="_x0000_s1029" style="position:absolute;margin-left:0;margin-top:10.95pt;width:471.75pt;height:167.25pt;z-index:251641856;mso-width-relative:margin" coordsize="59912,21240"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CgAAAAAAAAAhAN30Q28pJQAAKSUAAC0AAABkcnMvZW1iZWRkaW5ncy9NaWNy&#10;b3NvZnRfRXhjZWxfV29ya3NoZWV0Lnhsc3hQSwMEFAAGAAgAAAAhAN0ri1hsAQAAEAU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CBPpSX8wAAALoC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8" o:spid="_x0000_s1030" type="#_x0000_t75" style="position:absolute;width:31821;height:19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">
                  <v:imagedata r:id="rId29" o:title=""/>
                  <o:lock v:ext="edit" aspectratio="f"/>
                </v:shape>
                <v:shape id="Text Box 2" o:spid="_x0000_s1031" type="#_x0000_t202" style="position:absolute;left:18954;top:571;width:4010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1A15B7F1" w14:textId="77777777" w:rsidR="00136B4D" w:rsidRPr="00650E5C" w:rsidRDefault="00136B4D" w:rsidP="006F04C8">
                        <w:pPr>
                          <w:rPr>
                            <w:rFonts w:asciiTheme="majorHAnsi" w:hAnsiTheme="majorHAnsi"/>
                            <w:color w:val="595959" w:themeColor="text1" w:themeTint="A6"/>
                          </w:rPr>
                        </w:pPr>
                        <w:r w:rsidRPr="00650E5C">
                          <w:rPr>
                            <w:rFonts w:asciiTheme="majorHAnsi" w:hAnsiTheme="majorHAnsi"/>
                            <w:color w:val="595959" w:themeColor="text1" w:themeTint="A6"/>
                          </w:rPr>
                          <w:t>If Croydon Town Square was smoke-free, I would be more likely to…</w:t>
                        </w:r>
                      </w:p>
                    </w:txbxContent>
                  </v:textbox>
                </v:shape>
                <v:shape id="Chart 30" o:spid="_x0000_s1032" type="#_x0000_t75" style="position:absolute;left:19141;top:5547;width:40782;height:15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">
                  <v:imagedata r:id="rId30" o:title=""/>
                  <o:lock v:ext="edit" aspectratio="f"/>
                </v:shape>
              </v:group>
              <o:OLEObject Type="Embed" ProgID="Excel.Chart.8" ShapeID="Chart 28" DrawAspect="Content" ObjectID="_1594706383" r:id="rId31">
                <o:FieldCodes>\s</o:FieldCodes>
              </o:OLEObject>
              <o:OLEObject Type="Embed" ProgID="Excel.Chart.8" ShapeID="Chart 30" DrawAspect="Content" ObjectID="_1594706384" r:id="rId32">
                <o:FieldCodes>\s</o:FieldCodes>
              </o:OLEObject>
            </w:pict>
          </mc:Fallback>
        </mc:AlternateContent>
      </w:r>
      <w:r w:rsidR="006F04C8">
        <w:rPr>
          <w:noProof/>
        </w:rPr>
        <mc:AlternateContent>
          <mc:Choice Requires="wps">
            <w:drawing>
              <wp:anchor distT="0" distB="0" distL="114300" distR="114300" simplePos="0" relativeHeight="251663360" behindDoc="0" locked="0" layoutInCell="1" allowOverlap="1" wp14:anchorId="6AB621EF" wp14:editId="6840B5F9">
                <wp:simplePos x="0" y="0"/>
                <wp:positionH relativeFrom="margin">
                  <wp:align>left</wp:align>
                </wp:positionH>
                <wp:positionV relativeFrom="paragraph">
                  <wp:posOffset>11430</wp:posOffset>
                </wp:positionV>
                <wp:extent cx="2371725" cy="1809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371725" cy="180975"/>
                        </a:xfrm>
                        <a:prstGeom prst="rect">
                          <a:avLst/>
                        </a:prstGeom>
                        <a:solidFill>
                          <a:prstClr val="white"/>
                        </a:solidFill>
                        <a:ln>
                          <a:noFill/>
                        </a:ln>
                      </wps:spPr>
                      <wps:txbx>
                        <w:txbxContent>
                          <w:p w14:paraId="4B5E4785" w14:textId="096E0838" w:rsidR="00136B4D" w:rsidRPr="00FA74DA" w:rsidRDefault="00136B4D" w:rsidP="006F04C8">
                            <w:pPr>
                              <w:pStyle w:val="Caption"/>
                              <w:rPr>
                                <w:color w:val="ED7D31" w:themeColor="accent2"/>
                              </w:rPr>
                            </w:pPr>
                            <w:r w:rsidRPr="00FA74DA">
                              <w:rPr>
                                <w:color w:val="ED7D31" w:themeColor="accent2"/>
                              </w:rPr>
                              <w:t xml:space="preserve">Figure </w:t>
                            </w:r>
                            <w:r w:rsidRPr="00FA74DA">
                              <w:rPr>
                                <w:color w:val="ED7D31" w:themeColor="accent2"/>
                              </w:rPr>
                              <w:fldChar w:fldCharType="begin"/>
                            </w:r>
                            <w:r w:rsidRPr="00FA74DA">
                              <w:rPr>
                                <w:color w:val="ED7D31" w:themeColor="accent2"/>
                              </w:rPr>
                              <w:instrText xml:space="preserve"> SEQ Figure \* ARABIC </w:instrText>
                            </w:r>
                            <w:r w:rsidRPr="00FA74DA">
                              <w:rPr>
                                <w:color w:val="ED7D31" w:themeColor="accent2"/>
                              </w:rPr>
                              <w:fldChar w:fldCharType="separate"/>
                            </w:r>
                            <w:r w:rsidR="00E24EA8">
                              <w:rPr>
                                <w:noProof/>
                                <w:color w:val="ED7D31" w:themeColor="accent2"/>
                              </w:rPr>
                              <w:t>2</w:t>
                            </w:r>
                            <w:r w:rsidRPr="00FA74DA">
                              <w:rPr>
                                <w:color w:val="ED7D31" w:themeColor="accent2"/>
                              </w:rPr>
                              <w:fldChar w:fldCharType="end"/>
                            </w:r>
                            <w:r w:rsidRPr="00FA74DA">
                              <w:rPr>
                                <w:color w:val="ED7D31" w:themeColor="accent2"/>
                              </w:rPr>
                              <w:t xml:space="preserve"> – Summary of Responses: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21EF" id="Text Box 18" o:spid="_x0000_s1033" type="#_x0000_t202" style="position:absolute;margin-left:0;margin-top:.9pt;width:186.75pt;height:14.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" stroked="f">
                <v:textbox inset="0,0,0,0">
                  <w:txbxContent>
                    <w:p w14:paraId="4B5E4785" w14:textId="096E0838" w:rsidR="00136B4D" w:rsidRPr="00FA74DA" w:rsidRDefault="00136B4D" w:rsidP="006F04C8">
                      <w:pPr>
                        <w:pStyle w:val="Caption"/>
                        <w:rPr>
                          <w:color w:val="ED7D31" w:themeColor="accent2"/>
                        </w:rPr>
                      </w:pPr>
                      <w:r w:rsidRPr="00FA74DA">
                        <w:rPr>
                          <w:color w:val="ED7D31" w:themeColor="accent2"/>
                        </w:rPr>
                        <w:t xml:space="preserve">Figure </w:t>
                      </w:r>
                      <w:r w:rsidRPr="00FA74DA">
                        <w:rPr>
                          <w:color w:val="ED7D31" w:themeColor="accent2"/>
                        </w:rPr>
                        <w:fldChar w:fldCharType="begin"/>
                      </w:r>
                      <w:r w:rsidRPr="00FA74DA">
                        <w:rPr>
                          <w:color w:val="ED7D31" w:themeColor="accent2"/>
                        </w:rPr>
                        <w:instrText xml:space="preserve"> SEQ Figure \* ARABIC </w:instrText>
                      </w:r>
                      <w:r w:rsidRPr="00FA74DA">
                        <w:rPr>
                          <w:color w:val="ED7D31" w:themeColor="accent2"/>
                        </w:rPr>
                        <w:fldChar w:fldCharType="separate"/>
                      </w:r>
                      <w:r w:rsidR="00E24EA8">
                        <w:rPr>
                          <w:noProof/>
                          <w:color w:val="ED7D31" w:themeColor="accent2"/>
                        </w:rPr>
                        <w:t>2</w:t>
                      </w:r>
                      <w:r w:rsidRPr="00FA74DA">
                        <w:rPr>
                          <w:color w:val="ED7D31" w:themeColor="accent2"/>
                        </w:rPr>
                        <w:fldChar w:fldCharType="end"/>
                      </w:r>
                      <w:r w:rsidRPr="00FA74DA">
                        <w:rPr>
                          <w:color w:val="ED7D31" w:themeColor="accent2"/>
                        </w:rPr>
                        <w:t xml:space="preserve"> – Summary of Responses: Survey</w:t>
                      </w:r>
                    </w:p>
                  </w:txbxContent>
                </v:textbox>
                <w10:wrap anchorx="margin"/>
              </v:shape>
            </w:pict>
          </mc:Fallback>
        </mc:AlternateContent>
      </w:r>
    </w:p>
    <w:p w14:paraId="5E11CB22" w14:textId="77777777" w:rsidR="006F04C8" w:rsidRDefault="006F04C8" w:rsidP="006F04C8"/>
    <w:p w14:paraId="6BAAB1DD" w14:textId="77777777" w:rsidR="006F04C8" w:rsidRDefault="006F04C8" w:rsidP="006F04C8"/>
    <w:p w14:paraId="0E7660C7" w14:textId="77777777" w:rsidR="006F04C8" w:rsidRDefault="006F04C8" w:rsidP="006F04C8"/>
    <w:p w14:paraId="6E6B5E93" w14:textId="77777777" w:rsidR="006F04C8" w:rsidRDefault="006F04C8" w:rsidP="006F04C8"/>
    <w:p w14:paraId="281814A8" w14:textId="77777777" w:rsidR="006F04C8" w:rsidRDefault="006F04C8" w:rsidP="006F04C8"/>
    <w:p w14:paraId="3EDD3032" w14:textId="77777777" w:rsidR="006F04C8" w:rsidRDefault="006F04C8" w:rsidP="006F04C8"/>
    <w:p w14:paraId="468ECCB9" w14:textId="77777777" w:rsidR="006F04C8" w:rsidRPr="00742871" w:rsidRDefault="006F04C8" w:rsidP="006F04C8"/>
    <w:p w14:paraId="6F50B7E3" w14:textId="77777777" w:rsidR="0006571C" w:rsidRDefault="0006571C" w:rsidP="006F04C8"/>
    <w:p w14:paraId="06AB61C6" w14:textId="77777777" w:rsidR="006F04C8" w:rsidRDefault="00650E5C" w:rsidP="006F04C8">
      <w:r>
        <w:t xml:space="preserve">When survey participants from outside Maroondah were excluded from the analysis, the </w:t>
      </w:r>
      <w:r w:rsidR="00F1574B">
        <w:t xml:space="preserve">rate of support for a smoking ban </w:t>
      </w:r>
      <w:r w:rsidR="005512C5">
        <w:t xml:space="preserve">remained constant at </w:t>
      </w:r>
      <w:r w:rsidR="006F04C8">
        <w:t>91</w:t>
      </w:r>
      <w:r w:rsidR="005512C5">
        <w:t>.1 percent</w:t>
      </w:r>
      <w:r>
        <w:t>; although there were</w:t>
      </w:r>
      <w:r w:rsidR="006F04C8">
        <w:t xml:space="preserve"> differences in the rate of support </w:t>
      </w:r>
      <w:r w:rsidR="005512C5">
        <w:t xml:space="preserve">expressed by respondents </w:t>
      </w:r>
      <w:r w:rsidR="006F04C8">
        <w:t xml:space="preserve">from one area of the municipality to the next, as Figure </w:t>
      </w:r>
      <w:r w:rsidR="00116394">
        <w:t>8</w:t>
      </w:r>
      <w:r w:rsidR="005512C5">
        <w:t xml:space="preserve"> shows</w:t>
      </w:r>
      <w:r w:rsidR="006F04C8">
        <w:t>.</w:t>
      </w:r>
    </w:p>
    <w:p w14:paraId="77D2A864" w14:textId="712F7F72" w:rsidR="006F04C8" w:rsidRPr="00FA74DA" w:rsidRDefault="006F04C8" w:rsidP="006F04C8">
      <w:pPr>
        <w:pStyle w:val="Caption"/>
        <w:keepNext/>
        <w:rPr>
          <w:color w:val="ED7D31" w:themeColor="accent2"/>
        </w:rPr>
      </w:pPr>
      <w:r w:rsidRPr="00FA74DA">
        <w:rPr>
          <w:color w:val="ED7D31" w:themeColor="accent2"/>
        </w:rPr>
        <w:lastRenderedPageBreak/>
        <w:t xml:space="preserve">Figure </w:t>
      </w:r>
      <w:r w:rsidRPr="00FA74DA">
        <w:rPr>
          <w:color w:val="ED7D31" w:themeColor="accent2"/>
        </w:rPr>
        <w:fldChar w:fldCharType="begin"/>
      </w:r>
      <w:r w:rsidRPr="00FA74DA">
        <w:rPr>
          <w:color w:val="ED7D31" w:themeColor="accent2"/>
        </w:rPr>
        <w:instrText xml:space="preserve"> SEQ Figure \* ARABIC </w:instrText>
      </w:r>
      <w:r w:rsidRPr="00FA74DA">
        <w:rPr>
          <w:color w:val="ED7D31" w:themeColor="accent2"/>
        </w:rPr>
        <w:fldChar w:fldCharType="separate"/>
      </w:r>
      <w:r w:rsidR="00E24EA8">
        <w:rPr>
          <w:noProof/>
          <w:color w:val="ED7D31" w:themeColor="accent2"/>
        </w:rPr>
        <w:t>3</w:t>
      </w:r>
      <w:r w:rsidRPr="00FA74DA">
        <w:rPr>
          <w:color w:val="ED7D31" w:themeColor="accent2"/>
        </w:rPr>
        <w:fldChar w:fldCharType="end"/>
      </w:r>
      <w:r w:rsidRPr="00FA74DA">
        <w:rPr>
          <w:color w:val="ED7D31" w:themeColor="accent2"/>
        </w:rPr>
        <w:t xml:space="preserve"> - Rate of Support for a Smoking Ban by Maroondah Postcodes</w:t>
      </w:r>
      <w:r>
        <w:rPr>
          <w:noProof/>
        </w:rPr>
        <mc:AlternateContent>
          <mc:Choice Requires="wpg">
            <w:drawing>
              <wp:inline distT="0" distB="0" distL="0" distR="0" wp14:anchorId="1591FDBB" wp14:editId="1CBFB478">
                <wp:extent cx="5581650" cy="2689860"/>
                <wp:effectExtent l="0" t="0" r="0" b="0"/>
                <wp:docPr id="26" name="Group 26"/>
                <wp:cNvGraphicFramePr/>
                <a:graphic xmlns:a="http://schemas.openxmlformats.org/drawingml/2006/main">
                  <a:graphicData uri="http://schemas.microsoft.com/office/word/2010/wordprocessingGroup">
                    <wpg:wgp>
                      <wpg:cNvGrpSpPr/>
                      <wpg:grpSpPr>
                        <a:xfrm>
                          <a:off x="0" y="0"/>
                          <a:ext cx="5581650" cy="2689860"/>
                          <a:chOff x="0" y="0"/>
                          <a:chExt cx="5581650" cy="2032635"/>
                        </a:xfrm>
                      </wpg:grpSpPr>
                      <wps:wsp>
                        <wps:cNvPr id="24" name="Text Box 24"/>
                        <wps:cNvSpPr txBox="1"/>
                        <wps:spPr>
                          <a:xfrm>
                            <a:off x="0" y="0"/>
                            <a:ext cx="5429250" cy="156663"/>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23" name="Chart 23"/>
                        <wpg:cNvFrPr/>
                        <wpg:xfrm>
                          <a:off x="152400" y="85725"/>
                          <a:ext cx="5429250" cy="1946910"/>
                        </wpg:xfrm>
                        <a:graphic>
                          <a:graphicData uri="http://schemas.openxmlformats.org/drawingml/2006/chart">
                            <c:chart xmlns:c="http://schemas.openxmlformats.org/drawingml/2006/chart" xmlns:r="http://schemas.openxmlformats.org/officeDocument/2006/relationships" r:id="rId33"/>
                          </a:graphicData>
                        </a:graphic>
                      </wpg:graphicFrame>
                    </wpg:wg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FC89814" id="Group 26" o:spid="_x0000_s1026" style="width:439.5pt;height:211.8pt;mso-position-horizontal-relative:char;mso-position-vertical-relative:line" coordsize="55816,20326"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CgAAAAAAAAAhALHUX+TJKwAA&#10;ySsAAC0AAABkcnMvZW1iZWRkaW5ncy9NaWNyb3NvZnRfRXhjZWxfV29ya3NoZWV0Lnhsc3hQSwME&#10;FAAGAAgAAAAhAN0ri1hsAQAAEAU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">
                <v:shape id="Text Box 24" o:spid="_x0000_s1027" type="#_x0000_t202" style="position:absolute;width:54292;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v:shape>
                <v:shape id="Chart 23" o:spid="_x0000_s1028" type="#_x0000_t75" style="position:absolute;left:1584;top:1105;width:52426;height:18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">
                  <v:imagedata r:id="rId34" o:title=""/>
                  <o:lock v:ext="edit" aspectratio="f"/>
                </v:shape>
                <w10:anchorlock/>
              </v:group>
              <o:OLEObject Type="Embed" ProgID="Excel.Chart.8" ShapeID="Chart 23" DrawAspect="Content" ObjectID="_1594704007" r:id="rId35">
                <o:FieldCodes>\s</o:FieldCodes>
              </o:OLEObject>
            </w:pict>
          </mc:Fallback>
        </mc:AlternateContent>
      </w:r>
    </w:p>
    <w:p w14:paraId="6792FEC2" w14:textId="77777777" w:rsidR="006F04C8" w:rsidRDefault="006F04C8" w:rsidP="006F04C8">
      <w:r>
        <w:t xml:space="preserve">The rate of support for a smoking ban at </w:t>
      </w:r>
      <w:r w:rsidR="005512C5">
        <w:t>Croydon</w:t>
      </w:r>
      <w:r>
        <w:t xml:space="preserve"> Town Square was </w:t>
      </w:r>
      <w:r w:rsidR="005512C5">
        <w:t>slightly</w:t>
      </w:r>
      <w:r>
        <w:t xml:space="preserve"> lower amongst survey respondents from postcode</w:t>
      </w:r>
      <w:r w:rsidR="005512C5">
        <w:t xml:space="preserve">s 3137 (Kilsyth and Kilsyth South); </w:t>
      </w:r>
      <w:r>
        <w:t>3153 (Bayswater and Bayswater North)</w:t>
      </w:r>
      <w:r w:rsidR="005512C5">
        <w:t>; and 3135 (Ringwood East and Heathmont)</w:t>
      </w:r>
      <w:r>
        <w:t xml:space="preserve">, although this is likely to be a function of the relatively small </w:t>
      </w:r>
      <w:r w:rsidR="005512C5">
        <w:t>number of survey responses received from residents in these postcodes</w:t>
      </w:r>
      <w:r w:rsidR="00C25B99">
        <w:t xml:space="preserve">.  </w:t>
      </w:r>
      <w:r>
        <w:t xml:space="preserve">Similarly, the universal support </w:t>
      </w:r>
      <w:r w:rsidR="00674491">
        <w:t>for</w:t>
      </w:r>
      <w:r>
        <w:t xml:space="preserve"> a smoking ban</w:t>
      </w:r>
      <w:r w:rsidR="00674491">
        <w:t xml:space="preserve"> expressed by </w:t>
      </w:r>
      <w:r>
        <w:t>respondents from Vermont</w:t>
      </w:r>
      <w:r w:rsidR="00C25B99">
        <w:t xml:space="preserve"> and Vermont South</w:t>
      </w:r>
      <w:r>
        <w:t xml:space="preserve"> is most likely due to the very small number of responses from postcode 3133 (n=</w:t>
      </w:r>
      <w:r w:rsidR="00C25B99">
        <w:t>2</w:t>
      </w:r>
      <w:r>
        <w:t xml:space="preserve">).  The rate of support </w:t>
      </w:r>
      <w:r w:rsidR="00C25B99">
        <w:t xml:space="preserve">expressed by survey participants from postcodes 3134 and 3136 </w:t>
      </w:r>
      <w:r w:rsidR="00A50F37">
        <w:t xml:space="preserve">(n=279) </w:t>
      </w:r>
      <w:r>
        <w:t xml:space="preserve">exceeded 91 </w:t>
      </w:r>
      <w:r w:rsidR="00D74308">
        <w:t>percent</w:t>
      </w:r>
      <w:r>
        <w:t>.</w:t>
      </w:r>
    </w:p>
    <w:p w14:paraId="0D445131" w14:textId="77777777" w:rsidR="00454098" w:rsidRDefault="00300D99" w:rsidP="006F04C8">
      <w:r>
        <w:rPr>
          <w:noProof/>
        </w:rPr>
        <w:drawing>
          <wp:anchor distT="0" distB="0" distL="114300" distR="114300" simplePos="0" relativeHeight="251674624" behindDoc="0" locked="0" layoutInCell="1" allowOverlap="1" wp14:anchorId="73AB57A3" wp14:editId="0F4DF038">
            <wp:simplePos x="0" y="0"/>
            <wp:positionH relativeFrom="margin">
              <wp:align>left</wp:align>
            </wp:positionH>
            <wp:positionV relativeFrom="paragraph">
              <wp:posOffset>1049020</wp:posOffset>
            </wp:positionV>
            <wp:extent cx="5610225" cy="2581275"/>
            <wp:effectExtent l="0" t="0" r="0" b="0"/>
            <wp:wrapTopAndBottom/>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454098">
        <w:rPr>
          <w:noProof/>
        </w:rPr>
        <mc:AlternateContent>
          <mc:Choice Requires="wps">
            <w:drawing>
              <wp:anchor distT="0" distB="0" distL="114300" distR="114300" simplePos="0" relativeHeight="251676672" behindDoc="0" locked="0" layoutInCell="1" allowOverlap="1" wp14:anchorId="3C054C51" wp14:editId="324D8D34">
                <wp:simplePos x="0" y="0"/>
                <wp:positionH relativeFrom="margin">
                  <wp:align>left</wp:align>
                </wp:positionH>
                <wp:positionV relativeFrom="paragraph">
                  <wp:posOffset>820420</wp:posOffset>
                </wp:positionV>
                <wp:extent cx="5486400" cy="219075"/>
                <wp:effectExtent l="0" t="0" r="0" b="9525"/>
                <wp:wrapTopAndBottom/>
                <wp:docPr id="196" name="Text Box 196"/>
                <wp:cNvGraphicFramePr/>
                <a:graphic xmlns:a="http://schemas.openxmlformats.org/drawingml/2006/main">
                  <a:graphicData uri="http://schemas.microsoft.com/office/word/2010/wordprocessingShape">
                    <wps:wsp>
                      <wps:cNvSpPr txBox="1"/>
                      <wps:spPr>
                        <a:xfrm>
                          <a:off x="0" y="0"/>
                          <a:ext cx="5486400" cy="219075"/>
                        </a:xfrm>
                        <a:prstGeom prst="rect">
                          <a:avLst/>
                        </a:prstGeom>
                        <a:solidFill>
                          <a:prstClr val="white"/>
                        </a:solidFill>
                        <a:ln>
                          <a:noFill/>
                        </a:ln>
                      </wps:spPr>
                      <wps:txbx>
                        <w:txbxContent>
                          <w:p w14:paraId="1369FF39" w14:textId="3DEF7A76" w:rsidR="00136B4D" w:rsidRPr="00454098" w:rsidRDefault="00136B4D" w:rsidP="00454098">
                            <w:pPr>
                              <w:pStyle w:val="Caption"/>
                              <w:rPr>
                                <w:noProof/>
                                <w:color w:val="ED7D31" w:themeColor="accent2"/>
                              </w:rPr>
                            </w:pPr>
                            <w:r w:rsidRPr="00454098">
                              <w:rPr>
                                <w:color w:val="ED7D31" w:themeColor="accent2"/>
                              </w:rPr>
                              <w:t xml:space="preserve">Figure </w:t>
                            </w:r>
                            <w:r w:rsidRPr="00454098">
                              <w:rPr>
                                <w:color w:val="ED7D31" w:themeColor="accent2"/>
                              </w:rPr>
                              <w:fldChar w:fldCharType="begin"/>
                            </w:r>
                            <w:r w:rsidRPr="00454098">
                              <w:rPr>
                                <w:color w:val="ED7D31" w:themeColor="accent2"/>
                              </w:rPr>
                              <w:instrText xml:space="preserve"> SEQ Figure \* ARABIC </w:instrText>
                            </w:r>
                            <w:r w:rsidRPr="00454098">
                              <w:rPr>
                                <w:color w:val="ED7D31" w:themeColor="accent2"/>
                              </w:rPr>
                              <w:fldChar w:fldCharType="separate"/>
                            </w:r>
                            <w:r w:rsidR="00E24EA8">
                              <w:rPr>
                                <w:noProof/>
                                <w:color w:val="ED7D31" w:themeColor="accent2"/>
                              </w:rPr>
                              <w:t>4</w:t>
                            </w:r>
                            <w:r w:rsidRPr="00454098">
                              <w:rPr>
                                <w:color w:val="ED7D31" w:themeColor="accent2"/>
                              </w:rPr>
                              <w:fldChar w:fldCharType="end"/>
                            </w:r>
                            <w:r w:rsidRPr="00454098">
                              <w:rPr>
                                <w:color w:val="ED7D31" w:themeColor="accent2"/>
                              </w:rPr>
                              <w:t xml:space="preserve"> - Support for Smoking Restrictions by Age of Respondent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54C51" id="Text Box 196" o:spid="_x0000_s1034" type="#_x0000_t202" style="position:absolute;margin-left:0;margin-top:64.6pt;width:6in;height:17.2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" stroked="f">
                <v:textbox inset="0,0,0,0">
                  <w:txbxContent>
                    <w:p w14:paraId="1369FF39" w14:textId="3DEF7A76" w:rsidR="00136B4D" w:rsidRPr="00454098" w:rsidRDefault="00136B4D" w:rsidP="00454098">
                      <w:pPr>
                        <w:pStyle w:val="Caption"/>
                        <w:rPr>
                          <w:noProof/>
                          <w:color w:val="ED7D31" w:themeColor="accent2"/>
                        </w:rPr>
                      </w:pPr>
                      <w:r w:rsidRPr="00454098">
                        <w:rPr>
                          <w:color w:val="ED7D31" w:themeColor="accent2"/>
                        </w:rPr>
                        <w:t xml:space="preserve">Figure </w:t>
                      </w:r>
                      <w:r w:rsidRPr="00454098">
                        <w:rPr>
                          <w:color w:val="ED7D31" w:themeColor="accent2"/>
                        </w:rPr>
                        <w:fldChar w:fldCharType="begin"/>
                      </w:r>
                      <w:r w:rsidRPr="00454098">
                        <w:rPr>
                          <w:color w:val="ED7D31" w:themeColor="accent2"/>
                        </w:rPr>
                        <w:instrText xml:space="preserve"> SEQ Figure \* ARABIC </w:instrText>
                      </w:r>
                      <w:r w:rsidRPr="00454098">
                        <w:rPr>
                          <w:color w:val="ED7D31" w:themeColor="accent2"/>
                        </w:rPr>
                        <w:fldChar w:fldCharType="separate"/>
                      </w:r>
                      <w:r w:rsidR="00E24EA8">
                        <w:rPr>
                          <w:noProof/>
                          <w:color w:val="ED7D31" w:themeColor="accent2"/>
                        </w:rPr>
                        <w:t>4</w:t>
                      </w:r>
                      <w:r w:rsidRPr="00454098">
                        <w:rPr>
                          <w:color w:val="ED7D31" w:themeColor="accent2"/>
                        </w:rPr>
                        <w:fldChar w:fldCharType="end"/>
                      </w:r>
                      <w:r w:rsidRPr="00454098">
                        <w:rPr>
                          <w:color w:val="ED7D31" w:themeColor="accent2"/>
                        </w:rPr>
                        <w:t xml:space="preserve"> - Support for Smoking Restrictions by Age of Respondent</w:t>
                      </w:r>
                    </w:p>
                  </w:txbxContent>
                </v:textbox>
                <w10:wrap type="topAndBottom" anchorx="margin"/>
              </v:shape>
            </w:pict>
          </mc:Fallback>
        </mc:AlternateContent>
      </w:r>
      <w:r w:rsidR="006F04C8">
        <w:t>Support for a smoking ban also varied with the age of respondents</w:t>
      </w:r>
      <w:r w:rsidR="00116394">
        <w:t>, as shown in Figure 9.  T</w:t>
      </w:r>
      <w:r w:rsidR="006F04C8">
        <w:t xml:space="preserve">hose aged under 18 or over </w:t>
      </w:r>
      <w:r w:rsidR="009F1CB1">
        <w:t>60</w:t>
      </w:r>
      <w:r w:rsidR="006F04C8">
        <w:t xml:space="preserve"> were most likely to support </w:t>
      </w:r>
      <w:r w:rsidR="008735F2">
        <w:t>the</w:t>
      </w:r>
      <w:r w:rsidR="006F04C8">
        <w:t xml:space="preserve"> move to a smoke-free </w:t>
      </w:r>
      <w:r w:rsidR="009F1CB1">
        <w:t>Croydon</w:t>
      </w:r>
      <w:r w:rsidR="006F04C8">
        <w:t xml:space="preserve"> Town Square (</w:t>
      </w:r>
      <w:r w:rsidR="009F1CB1">
        <w:t>97.4 percent),</w:t>
      </w:r>
      <w:r w:rsidR="006F04C8">
        <w:t xml:space="preserve"> while respondents aged from 18 to </w:t>
      </w:r>
      <w:r w:rsidR="009F1CB1">
        <w:t>34</w:t>
      </w:r>
      <w:r w:rsidR="006F04C8">
        <w:t xml:space="preserve"> </w:t>
      </w:r>
      <w:r w:rsidR="009F1CB1">
        <w:t xml:space="preserve">years </w:t>
      </w:r>
      <w:r w:rsidR="006F04C8">
        <w:t xml:space="preserve">were </w:t>
      </w:r>
      <w:r w:rsidR="009F1CB1">
        <w:t>s</w:t>
      </w:r>
      <w:r w:rsidR="008735F2">
        <w:t xml:space="preserve">omewhat </w:t>
      </w:r>
      <w:r w:rsidR="006F04C8">
        <w:t>less supportive of smoking ban</w:t>
      </w:r>
      <w:r w:rsidR="009F1CB1">
        <w:t>s</w:t>
      </w:r>
      <w:r w:rsidR="006F04C8">
        <w:t xml:space="preserve"> (</w:t>
      </w:r>
      <w:r w:rsidR="009F1CB1">
        <w:t>88.6 percent)</w:t>
      </w:r>
      <w:r w:rsidR="006F04C8">
        <w:t>.</w:t>
      </w:r>
    </w:p>
    <w:p w14:paraId="10EB69D2" w14:textId="77777777" w:rsidR="006F04C8" w:rsidRDefault="008735F2" w:rsidP="00C9750D">
      <w:pPr>
        <w:spacing w:before="240"/>
      </w:pPr>
      <w:r>
        <w:t>Some of the variation in levels of support for a smoking ban may be attributed to</w:t>
      </w:r>
      <w:r w:rsidR="004957C2">
        <w:t xml:space="preserve"> </w:t>
      </w:r>
      <w:r w:rsidR="006F04C8">
        <w:t xml:space="preserve">differences in smoking rates between age groups; </w:t>
      </w:r>
      <w:r w:rsidR="003B3705">
        <w:t>8 percent of respondents aged 18</w:t>
      </w:r>
      <w:r w:rsidR="00D15B05">
        <w:t xml:space="preserve"> to 24 </w:t>
      </w:r>
      <w:r w:rsidR="003B3705">
        <w:t>years and 4 percent of participants aged 25</w:t>
      </w:r>
      <w:r w:rsidR="00D15B05">
        <w:t xml:space="preserve"> to </w:t>
      </w:r>
      <w:r w:rsidR="003B3705">
        <w:t>34 years identified as ‘smokers’</w:t>
      </w:r>
      <w:r w:rsidR="00D15B05">
        <w:t>;</w:t>
      </w:r>
      <w:r w:rsidR="003B3705">
        <w:t xml:space="preserve"> compared to </w:t>
      </w:r>
      <w:r w:rsidR="00674491">
        <w:t xml:space="preserve">less than </w:t>
      </w:r>
      <w:r w:rsidR="003B3705">
        <w:t>2 percent (</w:t>
      </w:r>
      <w:r w:rsidR="006F04C8">
        <w:t>n=</w:t>
      </w:r>
      <w:r w:rsidR="003B3705">
        <w:t>8</w:t>
      </w:r>
      <w:r w:rsidR="006F04C8">
        <w:t xml:space="preserve">) of respondents outside this age range.  Predictably, there was less support for a smoking ban amongst </w:t>
      </w:r>
      <w:r w:rsidR="006F04C8">
        <w:lastRenderedPageBreak/>
        <w:t xml:space="preserve">smokers than non-smokers; </w:t>
      </w:r>
      <w:r w:rsidR="00A40ED2">
        <w:t xml:space="preserve">80 percent </w:t>
      </w:r>
      <w:r w:rsidR="006F04C8">
        <w:t>of smokers (n=</w:t>
      </w:r>
      <w:r w:rsidR="00A40ED2">
        <w:t>12</w:t>
      </w:r>
      <w:r w:rsidR="006F04C8">
        <w:t xml:space="preserve">) were opposed to a ban, compared to only </w:t>
      </w:r>
      <w:r w:rsidR="00A40ED2">
        <w:t>5.9 percent</w:t>
      </w:r>
      <w:r w:rsidR="006F04C8">
        <w:t xml:space="preserve"> (n=</w:t>
      </w:r>
      <w:r w:rsidR="00A40ED2">
        <w:t>23</w:t>
      </w:r>
      <w:r w:rsidR="006F04C8">
        <w:t>) of non-smokers</w:t>
      </w:r>
      <w:r w:rsidR="002A25E2">
        <w:t>.</w:t>
      </w:r>
    </w:p>
    <w:p w14:paraId="3247466D" w14:textId="77777777" w:rsidR="007813C4" w:rsidRPr="00A35A42" w:rsidRDefault="005C3DE0" w:rsidP="00F57E37">
      <w:pPr>
        <w:pStyle w:val="Heading3"/>
      </w:pPr>
      <w:bookmarkStart w:id="11" w:name="_Toc520897261"/>
      <w:r w:rsidRPr="00A35A42">
        <w:t>Survey Comments</w:t>
      </w:r>
      <w:bookmarkEnd w:id="11"/>
    </w:p>
    <w:p w14:paraId="736592B8" w14:textId="77777777" w:rsidR="003A6DB7" w:rsidRDefault="005C3DE0" w:rsidP="00A35A42">
      <w:r>
        <w:t xml:space="preserve">The survey </w:t>
      </w:r>
      <w:r w:rsidR="00B9539F">
        <w:t xml:space="preserve">allowed respondents to offer </w:t>
      </w:r>
      <w:r>
        <w:t xml:space="preserve">comments </w:t>
      </w:r>
      <w:r w:rsidR="00B9539F">
        <w:t xml:space="preserve">about smoking in the Croydon Main Street precinct and the </w:t>
      </w:r>
      <w:r>
        <w:t xml:space="preserve">introduction of a smoking ban at Croydon Town Square. </w:t>
      </w:r>
      <w:r w:rsidR="009274D6">
        <w:t xml:space="preserve"> </w:t>
      </w:r>
      <w:r w:rsidR="00A35A42">
        <w:t xml:space="preserve">A total of </w:t>
      </w:r>
      <w:r w:rsidR="00E74D06">
        <w:t xml:space="preserve">340 survey participants offered comments, 85.8 percent of which </w:t>
      </w:r>
      <w:r w:rsidR="00A35A42">
        <w:t xml:space="preserve">expressed opposition </w:t>
      </w:r>
      <w:r w:rsidR="00B9539F">
        <w:t xml:space="preserve">to smoking in the Main Street precinct or directly </w:t>
      </w:r>
      <w:r w:rsidR="003A6DB7">
        <w:t>support</w:t>
      </w:r>
      <w:r w:rsidR="00A35A42">
        <w:t>ed</w:t>
      </w:r>
      <w:r w:rsidR="003A6DB7">
        <w:t xml:space="preserve"> Croydon Town Square being smoke-free</w:t>
      </w:r>
      <w:r w:rsidR="00A35A42">
        <w:t xml:space="preserve"> (n=292)</w:t>
      </w:r>
      <w:r w:rsidR="003A6DB7">
        <w:t>.</w:t>
      </w:r>
    </w:p>
    <w:p w14:paraId="1ABA95DB" w14:textId="77777777" w:rsidR="005C3DE0" w:rsidRDefault="00E74D06" w:rsidP="00C9750D">
      <w:pPr>
        <w:spacing w:before="240"/>
      </w:pPr>
      <w:r>
        <w:t xml:space="preserve">Some </w:t>
      </w:r>
      <w:r w:rsidR="009274D6">
        <w:t xml:space="preserve">non-smoking respondents did not support smoking bans (n=23) </w:t>
      </w:r>
      <w:r>
        <w:t xml:space="preserve">and commented that </w:t>
      </w:r>
      <w:r w:rsidR="009274D6">
        <w:t xml:space="preserve">they </w:t>
      </w:r>
      <w:r w:rsidR="00ED3965">
        <w:t xml:space="preserve">either </w:t>
      </w:r>
      <w:r w:rsidR="009274D6">
        <w:t>didn’t notice or weren’t bothered by people smoking outdoors (</w:t>
      </w:r>
      <w:r w:rsidR="00ED3965">
        <w:t>n=12)</w:t>
      </w:r>
      <w:r w:rsidR="00EF6723">
        <w:t xml:space="preserve">; </w:t>
      </w:r>
      <w:r w:rsidR="003A6DB7">
        <w:t>six</w:t>
      </w:r>
      <w:r w:rsidR="00EF6723">
        <w:t xml:space="preserve"> respondents expressed the view that smoking bans should not be introduced while smoking was legal; and </w:t>
      </w:r>
      <w:r w:rsidR="00294681">
        <w:t xml:space="preserve">thirteen survey participants </w:t>
      </w:r>
      <w:r w:rsidR="00D5004F">
        <w:t>suggested</w:t>
      </w:r>
      <w:r w:rsidR="00294681">
        <w:t xml:space="preserve"> a designated smoking area</w:t>
      </w:r>
      <w:r w:rsidR="00D5004F">
        <w:t xml:space="preserve"> should be established</w:t>
      </w:r>
      <w:r w:rsidR="00294681">
        <w:t>.  Over 9 percent of respondents (n=37) commented on cigarette butts and litter from smoking.</w:t>
      </w:r>
    </w:p>
    <w:p w14:paraId="0313B387" w14:textId="77777777" w:rsidR="006F04C8" w:rsidRPr="00A35A42" w:rsidRDefault="00024B60" w:rsidP="00F57E37">
      <w:pPr>
        <w:pStyle w:val="Heading3"/>
      </w:pPr>
      <w:bookmarkStart w:id="12" w:name="_Toc520897262"/>
      <w:r w:rsidRPr="00A35A42">
        <w:t>Social Media Comments</w:t>
      </w:r>
      <w:bookmarkEnd w:id="12"/>
    </w:p>
    <w:p w14:paraId="25DAE1AA" w14:textId="77777777" w:rsidR="00FA4EC6" w:rsidRDefault="006F04C8" w:rsidP="006F04C8">
      <w:r>
        <w:t xml:space="preserve">The survey was promoted on Council’s Facebook page.  While </w:t>
      </w:r>
      <w:r w:rsidR="00024B60">
        <w:t xml:space="preserve">social media comments </w:t>
      </w:r>
      <w:r w:rsidR="00715E40">
        <w:t xml:space="preserve">alone </w:t>
      </w:r>
      <w:r w:rsidR="00FA4EC6">
        <w:t xml:space="preserve">are not a reliable means for determining the level of </w:t>
      </w:r>
      <w:r>
        <w:t xml:space="preserve">support </w:t>
      </w:r>
      <w:r w:rsidR="00FA4EC6">
        <w:t xml:space="preserve">for making Croydon </w:t>
      </w:r>
      <w:r>
        <w:t xml:space="preserve">Town Square </w:t>
      </w:r>
      <w:r w:rsidR="00FA4EC6">
        <w:t>smoke free when it opens later this year, there was a clear trend to the response Council’s posts on the topic received.</w:t>
      </w:r>
    </w:p>
    <w:p w14:paraId="59100343" w14:textId="77777777" w:rsidR="00F34BA3" w:rsidRDefault="00FA4EC6" w:rsidP="006F04C8">
      <w:r>
        <w:t>In total, t</w:t>
      </w:r>
      <w:r w:rsidR="00715E40">
        <w:t>hree</w:t>
      </w:r>
      <w:r>
        <w:t xml:space="preserve"> Council posts publicising the Smoke Free Croydon Town Square survey received </w:t>
      </w:r>
      <w:r w:rsidR="00715E40">
        <w:t>one-hundred and forty-one</w:t>
      </w:r>
      <w:r>
        <w:t xml:space="preserve"> Facebook ‘Likes’; </w:t>
      </w:r>
      <w:r w:rsidR="00715E40">
        <w:t>four</w:t>
      </w:r>
      <w:r>
        <w:t xml:space="preserve"> Facebook ‘Loves’; </w:t>
      </w:r>
      <w:r w:rsidR="00715E40">
        <w:t xml:space="preserve">one Facebook ‘Wow’; </w:t>
      </w:r>
      <w:r>
        <w:t xml:space="preserve">and one Facebook ‘Hate’.  The posts also received </w:t>
      </w:r>
      <w:r w:rsidR="00715E40">
        <w:t>forty-eight</w:t>
      </w:r>
      <w:r w:rsidR="00F34BA3">
        <w:t xml:space="preserve"> </w:t>
      </w:r>
      <w:r>
        <w:t xml:space="preserve">comments, of which </w:t>
      </w:r>
      <w:r w:rsidR="00715E40">
        <w:t xml:space="preserve">thirty-two </w:t>
      </w:r>
      <w:r>
        <w:t xml:space="preserve">supported a smoking ban; </w:t>
      </w:r>
      <w:r w:rsidR="00715E40">
        <w:t>eleven</w:t>
      </w:r>
      <w:r w:rsidR="00F34BA3">
        <w:t xml:space="preserve"> made comments from which it was not possible to determine support or opposition to the introduction of smoking bans; two comments raised the issue of enforcement</w:t>
      </w:r>
      <w:r w:rsidR="00715E40">
        <w:t xml:space="preserve">; and three comments expressed opposition to a smoke-free </w:t>
      </w:r>
      <w:r w:rsidR="00F34BA3">
        <w:t>Croydon Town Square.</w:t>
      </w:r>
    </w:p>
    <w:p w14:paraId="5659FD47" w14:textId="77777777" w:rsidR="006F04C8" w:rsidRDefault="006F04C8" w:rsidP="00F57E37">
      <w:pPr>
        <w:pStyle w:val="Heading3"/>
      </w:pPr>
      <w:bookmarkStart w:id="13" w:name="_Toc520897263"/>
      <w:r>
        <w:t>Consultation with Businesses</w:t>
      </w:r>
      <w:bookmarkEnd w:id="13"/>
    </w:p>
    <w:p w14:paraId="555661C3" w14:textId="77777777" w:rsidR="00A0472A" w:rsidRDefault="006E53EE" w:rsidP="006F04C8">
      <w:r>
        <w:t xml:space="preserve">A </w:t>
      </w:r>
      <w:r w:rsidR="00082A87">
        <w:t xml:space="preserve">relatively small number of responses (n=17) were received from </w:t>
      </w:r>
      <w:r>
        <w:t xml:space="preserve">participants </w:t>
      </w:r>
      <w:r w:rsidR="00082A87">
        <w:t xml:space="preserve">who </w:t>
      </w:r>
      <w:r>
        <w:t xml:space="preserve">identified themselves as business owners in the Croydon Main Street precinct.  Of these respondents, </w:t>
      </w:r>
      <w:r w:rsidR="007736ED">
        <w:t>thirteen</w:t>
      </w:r>
      <w:r>
        <w:t xml:space="preserve"> </w:t>
      </w:r>
      <w:r w:rsidR="00AD70C2">
        <w:t xml:space="preserve">(76.5 percent) </w:t>
      </w:r>
      <w:r>
        <w:t xml:space="preserve">supported the idea of a smoke-free Croydon Town Square, while </w:t>
      </w:r>
      <w:r w:rsidR="007736ED">
        <w:t xml:space="preserve">five </w:t>
      </w:r>
      <w:r w:rsidR="00AD70C2">
        <w:t xml:space="preserve">(29.4 percent) </w:t>
      </w:r>
      <w:r>
        <w:t xml:space="preserve">expressed concern that the introduction of a smoking ban </w:t>
      </w:r>
      <w:r w:rsidR="00AD70C2">
        <w:t>could negatively</w:t>
      </w:r>
      <w:r>
        <w:t xml:space="preserve"> impact their business.</w:t>
      </w:r>
      <w:r w:rsidR="00A0472A">
        <w:t xml:space="preserve">  </w:t>
      </w:r>
      <w:r>
        <w:t>It should be noted</w:t>
      </w:r>
      <w:r w:rsidR="00A0472A">
        <w:t xml:space="preserve">, however, </w:t>
      </w:r>
      <w:r>
        <w:t xml:space="preserve">that </w:t>
      </w:r>
      <w:r w:rsidR="00616F9F">
        <w:t>76.6</w:t>
      </w:r>
      <w:r w:rsidR="003A4E81">
        <w:t xml:space="preserve"> percent</w:t>
      </w:r>
      <w:r>
        <w:t xml:space="preserve"> of survey respondents</w:t>
      </w:r>
      <w:r w:rsidR="00AD70C2">
        <w:t xml:space="preserve"> (n=</w:t>
      </w:r>
      <w:r w:rsidR="00616F9F">
        <w:t>311)</w:t>
      </w:r>
      <w:r>
        <w:t xml:space="preserve"> indicated that they would be more likely to use Croydon Town Square as a meeting place or to attend events if the venue was made smoke-free.</w:t>
      </w:r>
    </w:p>
    <w:p w14:paraId="6DF14EED" w14:textId="77777777" w:rsidR="0023264C" w:rsidRDefault="00A0472A" w:rsidP="006F04C8">
      <w:r>
        <w:t>While i</w:t>
      </w:r>
      <w:r w:rsidR="006E53EE">
        <w:t xml:space="preserve">t </w:t>
      </w:r>
      <w:r>
        <w:t xml:space="preserve">is </w:t>
      </w:r>
      <w:r w:rsidR="006E53EE">
        <w:t xml:space="preserve">acknowledged that </w:t>
      </w:r>
      <w:r>
        <w:t xml:space="preserve">survey responses </w:t>
      </w:r>
      <w:r w:rsidR="006E53EE">
        <w:t xml:space="preserve">received from </w:t>
      </w:r>
      <w:r>
        <w:t xml:space="preserve">participants </w:t>
      </w:r>
      <w:r w:rsidR="006E53EE">
        <w:t xml:space="preserve">who identified themselves as business owners </w:t>
      </w:r>
      <w:r>
        <w:t xml:space="preserve">in the Croydon Main Street precinct may not represent the views of other Main Street </w:t>
      </w:r>
      <w:r w:rsidR="00AD70C2">
        <w:t>traders</w:t>
      </w:r>
      <w:r>
        <w:t xml:space="preserve">, there appears to be </w:t>
      </w:r>
      <w:r w:rsidRPr="003A4E81">
        <w:t>strong</w:t>
      </w:r>
      <w:r>
        <w:t xml:space="preserve"> support for a smoke-free Croydon Town Square amongst local </w:t>
      </w:r>
      <w:r w:rsidR="00AD70C2">
        <w:t>business owners</w:t>
      </w:r>
      <w:r w:rsidR="0023264C">
        <w:t>.  A</w:t>
      </w:r>
      <w:r>
        <w:t xml:space="preserve">s the survey </w:t>
      </w:r>
      <w:r w:rsidR="0023264C">
        <w:t>data gathered by Council relies on</w:t>
      </w:r>
      <w:r>
        <w:t xml:space="preserve"> self-reporting to establish the ‘business owner’ status of respondents, </w:t>
      </w:r>
      <w:r w:rsidR="0023264C">
        <w:t xml:space="preserve">further targeted consultation with businesses in the Main Street area </w:t>
      </w:r>
      <w:r w:rsidR="00024B60">
        <w:t>could</w:t>
      </w:r>
      <w:r w:rsidR="0023264C">
        <w:t xml:space="preserve"> be considered ahead of the commencement of smoking bans.</w:t>
      </w:r>
    </w:p>
    <w:p w14:paraId="5D6DD92D" w14:textId="77777777" w:rsidR="006F04C8" w:rsidRDefault="006F04C8" w:rsidP="00F57E37">
      <w:pPr>
        <w:pStyle w:val="Heading1"/>
      </w:pPr>
      <w:bookmarkStart w:id="14" w:name="_Toc520897264"/>
      <w:r>
        <w:t>Issues for Consideration</w:t>
      </w:r>
      <w:bookmarkEnd w:id="14"/>
    </w:p>
    <w:p w14:paraId="5A316F95" w14:textId="77777777" w:rsidR="008306F3" w:rsidRDefault="00082A87" w:rsidP="006F04C8">
      <w:r>
        <w:t>As shown in Figure 10, w</w:t>
      </w:r>
      <w:r w:rsidR="006F04C8">
        <w:t xml:space="preserve">hen all consultation activities are considered </w:t>
      </w:r>
      <w:r w:rsidR="00820C0D">
        <w:t>together</w:t>
      </w:r>
      <w:r w:rsidR="006F04C8">
        <w:t xml:space="preserve">, participants expressed strong support for the introduction of a smoking ban at </w:t>
      </w:r>
      <w:r w:rsidR="00820C0D">
        <w:t xml:space="preserve">Croydon </w:t>
      </w:r>
      <w:r w:rsidR="006F04C8">
        <w:t>Town Square (</w:t>
      </w:r>
      <w:r w:rsidR="00820C0D">
        <w:t>86.3 percent</w:t>
      </w:r>
      <w:r w:rsidR="006F04C8">
        <w:t>)</w:t>
      </w:r>
      <w:r w:rsidR="00820C0D">
        <w:t xml:space="preserve">; a further 4.1 percent of participants expressed a neutral attitude; and 9.6 percent of participants were </w:t>
      </w:r>
      <w:r w:rsidR="00820C0D">
        <w:lastRenderedPageBreak/>
        <w:t>opposed to a smoke-free Croydon Town Square</w:t>
      </w:r>
      <w:r w:rsidR="006F04C8">
        <w:t>.  Th</w:t>
      </w:r>
      <w:r w:rsidR="008306F3">
        <w:t xml:space="preserve">is result is </w:t>
      </w:r>
      <w:r w:rsidR="00F57E37">
        <w:t xml:space="preserve">only slightly below </w:t>
      </w:r>
      <w:r w:rsidR="008306F3">
        <w:t xml:space="preserve">the level of support </w:t>
      </w:r>
      <w:r w:rsidR="009A6044">
        <w:rPr>
          <w:noProof/>
        </w:rPr>
        <w:drawing>
          <wp:anchor distT="0" distB="0" distL="114300" distR="114300" simplePos="0" relativeHeight="251691008" behindDoc="0" locked="0" layoutInCell="1" allowOverlap="1" wp14:anchorId="642ECC32" wp14:editId="725C7EDD">
            <wp:simplePos x="0" y="0"/>
            <wp:positionH relativeFrom="margin">
              <wp:align>left</wp:align>
            </wp:positionH>
            <wp:positionV relativeFrom="paragraph">
              <wp:posOffset>441325</wp:posOffset>
            </wp:positionV>
            <wp:extent cx="5486400" cy="3200400"/>
            <wp:effectExtent l="0" t="0" r="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009A6044">
        <w:rPr>
          <w:noProof/>
        </w:rPr>
        <mc:AlternateContent>
          <mc:Choice Requires="wps">
            <w:drawing>
              <wp:anchor distT="0" distB="0" distL="114300" distR="114300" simplePos="0" relativeHeight="251693056" behindDoc="0" locked="0" layoutInCell="1" allowOverlap="1" wp14:anchorId="617BE948" wp14:editId="69B158E1">
                <wp:simplePos x="0" y="0"/>
                <wp:positionH relativeFrom="margin">
                  <wp:align>left</wp:align>
                </wp:positionH>
                <wp:positionV relativeFrom="paragraph">
                  <wp:posOffset>551815</wp:posOffset>
                </wp:positionV>
                <wp:extent cx="5486400" cy="219075"/>
                <wp:effectExtent l="0" t="0" r="0" b="9525"/>
                <wp:wrapTopAndBottom/>
                <wp:docPr id="11" name="Text Box 11"/>
                <wp:cNvGraphicFramePr/>
                <a:graphic xmlns:a="http://schemas.openxmlformats.org/drawingml/2006/main">
                  <a:graphicData uri="http://schemas.microsoft.com/office/word/2010/wordprocessingShape">
                    <wps:wsp>
                      <wps:cNvSpPr txBox="1"/>
                      <wps:spPr>
                        <a:xfrm>
                          <a:off x="0" y="0"/>
                          <a:ext cx="5486400" cy="219075"/>
                        </a:xfrm>
                        <a:prstGeom prst="rect">
                          <a:avLst/>
                        </a:prstGeom>
                        <a:solidFill>
                          <a:prstClr val="white"/>
                        </a:solidFill>
                        <a:ln>
                          <a:noFill/>
                        </a:ln>
                      </wps:spPr>
                      <wps:txbx>
                        <w:txbxContent>
                          <w:p w14:paraId="5D35EECF" w14:textId="77777777" w:rsidR="009A6044" w:rsidRPr="00454098" w:rsidRDefault="009A6044" w:rsidP="009A6044">
                            <w:pPr>
                              <w:pStyle w:val="Caption"/>
                              <w:rPr>
                                <w:noProof/>
                                <w:color w:val="ED7D31" w:themeColor="accent2"/>
                              </w:rPr>
                            </w:pPr>
                            <w:r w:rsidRPr="00454098">
                              <w:rPr>
                                <w:color w:val="ED7D31" w:themeColor="accent2"/>
                              </w:rPr>
                              <w:t xml:space="preserve">Figure </w:t>
                            </w:r>
                            <w:r>
                              <w:rPr>
                                <w:color w:val="ED7D31" w:themeColor="accent2"/>
                              </w:rPr>
                              <w:t>10</w:t>
                            </w:r>
                            <w:r w:rsidRPr="00454098">
                              <w:rPr>
                                <w:color w:val="ED7D31" w:themeColor="accent2"/>
                              </w:rPr>
                              <w:t xml:space="preserve"> - Support for Smoking Restrictions </w:t>
                            </w:r>
                            <w:r>
                              <w:rPr>
                                <w:color w:val="ED7D31" w:themeColor="accent2"/>
                              </w:rPr>
                              <w:t>at Croydon Town Square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7BE948" id="Text Box 11" o:spid="_x0000_s1035" type="#_x0000_t202" style="position:absolute;margin-left:0;margin-top:43.45pt;width:6in;height:17.25pt;z-index:251693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" stroked="f">
                <v:textbox inset="0,0,0,0">
                  <w:txbxContent>
                    <w:p w14:paraId="5D35EECF" w14:textId="77777777" w:rsidR="009A6044" w:rsidRPr="00454098" w:rsidRDefault="009A6044" w:rsidP="009A6044">
                      <w:pPr>
                        <w:pStyle w:val="Caption"/>
                        <w:rPr>
                          <w:noProof/>
                          <w:color w:val="ED7D31" w:themeColor="accent2"/>
                        </w:rPr>
                      </w:pPr>
                      <w:r w:rsidRPr="00454098">
                        <w:rPr>
                          <w:color w:val="ED7D31" w:themeColor="accent2"/>
                        </w:rPr>
                        <w:t xml:space="preserve">Figure </w:t>
                      </w:r>
                      <w:r>
                        <w:rPr>
                          <w:color w:val="ED7D31" w:themeColor="accent2"/>
                        </w:rPr>
                        <w:t>10</w:t>
                      </w:r>
                      <w:r w:rsidRPr="00454098">
                        <w:rPr>
                          <w:color w:val="ED7D31" w:themeColor="accent2"/>
                        </w:rPr>
                        <w:t xml:space="preserve"> - Support for Smoking Restrictions </w:t>
                      </w:r>
                      <w:r>
                        <w:rPr>
                          <w:color w:val="ED7D31" w:themeColor="accent2"/>
                        </w:rPr>
                        <w:t>at Croydon Town Square</w:t>
                      </w:r>
                    </w:p>
                  </w:txbxContent>
                </v:textbox>
                <w10:wrap type="topAndBottom" anchorx="margin"/>
              </v:shape>
            </w:pict>
          </mc:Fallback>
        </mc:AlternateContent>
      </w:r>
      <w:r w:rsidR="008306F3">
        <w:t>expressed for a smoke-free Ringwood Town Square during consultation activities conducted in 2017.</w:t>
      </w:r>
      <w:r w:rsidR="008306F3">
        <w:rPr>
          <w:rStyle w:val="FootnoteReference"/>
        </w:rPr>
        <w:footnoteReference w:id="5"/>
      </w:r>
    </w:p>
    <w:p w14:paraId="359297F9" w14:textId="77777777" w:rsidR="00136B4D" w:rsidRDefault="00136B4D" w:rsidP="006F04C8"/>
    <w:p w14:paraId="53DCF410" w14:textId="77777777" w:rsidR="00136B4D" w:rsidRDefault="00136B4D" w:rsidP="006F04C8"/>
    <w:p w14:paraId="5E8BE406" w14:textId="77777777" w:rsidR="00136B4D" w:rsidRDefault="00136B4D" w:rsidP="006F04C8"/>
    <w:p w14:paraId="37B7AEB2" w14:textId="77777777" w:rsidR="00136B4D" w:rsidRDefault="00136B4D" w:rsidP="006F04C8"/>
    <w:p w14:paraId="1CB5A773" w14:textId="77777777" w:rsidR="00136B4D" w:rsidRDefault="00136B4D" w:rsidP="006F04C8"/>
    <w:p w14:paraId="7FE5B6DF" w14:textId="77777777" w:rsidR="00136B4D" w:rsidRDefault="00136B4D" w:rsidP="006F04C8"/>
    <w:p w14:paraId="2AA58FE2" w14:textId="77777777" w:rsidR="000E3750" w:rsidRDefault="0049271B" w:rsidP="006F04C8">
      <w:r>
        <w:t xml:space="preserve">As previously </w:t>
      </w:r>
      <w:r w:rsidR="008306F3">
        <w:t xml:space="preserve">identified, smokers appear to be under-represented in the current </w:t>
      </w:r>
      <w:r>
        <w:t>survey sample</w:t>
      </w:r>
      <w:r w:rsidR="00AE27E5">
        <w:t xml:space="preserve">, which is likely to have reduced the level of opposition to a smoke-free Croydon Town Square captured through the current engagement activities.  </w:t>
      </w:r>
      <w:r>
        <w:t>As such, the current survey results should not be interpreted as being a</w:t>
      </w:r>
      <w:r w:rsidR="00650E5C">
        <w:t xml:space="preserve">n </w:t>
      </w:r>
      <w:r>
        <w:t xml:space="preserve">accurate representation of the views of the </w:t>
      </w:r>
      <w:r w:rsidR="00650E5C">
        <w:t xml:space="preserve">broader </w:t>
      </w:r>
      <w:r>
        <w:t>Maroondah community.</w:t>
      </w:r>
    </w:p>
    <w:p w14:paraId="2C8DA925" w14:textId="77777777" w:rsidR="00082A87" w:rsidRDefault="00AE27E5" w:rsidP="00655B52">
      <w:r>
        <w:t xml:space="preserve">A small number of survey respondents commented that </w:t>
      </w:r>
      <w:r w:rsidR="006F04C8">
        <w:t xml:space="preserve">consideration </w:t>
      </w:r>
      <w:r>
        <w:t xml:space="preserve">should </w:t>
      </w:r>
      <w:r w:rsidR="006F04C8">
        <w:t xml:space="preserve">be given to </w:t>
      </w:r>
      <w:r>
        <w:t xml:space="preserve">establishing </w:t>
      </w:r>
      <w:r w:rsidR="006F04C8">
        <w:t xml:space="preserve">a designated ‘smoking area’ </w:t>
      </w:r>
      <w:r>
        <w:t xml:space="preserve">near Croydon Main Street, while others identified the need for proper enforcement if a smoking ban is to be effective.  </w:t>
      </w:r>
      <w:r w:rsidR="006F04C8">
        <w:t xml:space="preserve">Both issues </w:t>
      </w:r>
      <w:r>
        <w:t>should be given</w:t>
      </w:r>
      <w:r w:rsidR="006F04C8">
        <w:t xml:space="preserve"> further </w:t>
      </w:r>
      <w:r>
        <w:t>consideration in the event that a smoking ban is implemented at Croydon Town Square.</w:t>
      </w:r>
    </w:p>
    <w:p w14:paraId="519EB453" w14:textId="77777777" w:rsidR="00424588" w:rsidRDefault="00082A87" w:rsidP="00655B52">
      <w:r>
        <w:t>Given the relatively small response from survey participants who identified themselves as local business owners, Council should consider further targeted consultation with this cohort before the introduction of a smoking ban at Croydon Town Square.</w:t>
      </w:r>
      <w:r w:rsidR="00424588">
        <w:br w:type="page"/>
      </w:r>
    </w:p>
    <w:p w14:paraId="5078C3B8" w14:textId="77777777" w:rsidR="00A40ED2" w:rsidRPr="00A40ED2" w:rsidRDefault="00424588" w:rsidP="00F57E37">
      <w:pPr>
        <w:pStyle w:val="Heading1"/>
      </w:pPr>
      <w:bookmarkStart w:id="15" w:name="_Toc520897265"/>
      <w:r>
        <w:lastRenderedPageBreak/>
        <w:t xml:space="preserve">Appendix A – </w:t>
      </w:r>
      <w:r w:rsidR="00A40ED2">
        <w:t>Interactive Survey Board</w:t>
      </w:r>
      <w:bookmarkEnd w:id="15"/>
    </w:p>
    <w:p w14:paraId="43F95571" w14:textId="77777777" w:rsidR="00655B52" w:rsidRDefault="00655B52">
      <w:pPr>
        <w:spacing w:after="160"/>
      </w:pPr>
      <w:r>
        <w:rPr>
          <w:noProof/>
        </w:rPr>
        <w:drawing>
          <wp:anchor distT="0" distB="0" distL="114300" distR="114300" simplePos="0" relativeHeight="251687936" behindDoc="0" locked="0" layoutInCell="1" allowOverlap="1" wp14:anchorId="1DA7AEFF" wp14:editId="44F12728">
            <wp:simplePos x="0" y="0"/>
            <wp:positionH relativeFrom="margin">
              <wp:posOffset>-1125237</wp:posOffset>
            </wp:positionH>
            <wp:positionV relativeFrom="paragraph">
              <wp:posOffset>1433211</wp:posOffset>
            </wp:positionV>
            <wp:extent cx="7986427" cy="5669851"/>
            <wp:effectExtent l="0" t="3492"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r="679" b="509"/>
                    <a:stretch/>
                  </pic:blipFill>
                  <pic:spPr bwMode="auto">
                    <a:xfrm rot="5400000">
                      <a:off x="0" y="0"/>
                      <a:ext cx="7987434" cy="5670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F4FA398" w14:textId="77777777" w:rsidR="00424588" w:rsidRDefault="00655B52" w:rsidP="00F57E37">
      <w:pPr>
        <w:pStyle w:val="Heading1"/>
      </w:pPr>
      <w:bookmarkStart w:id="16" w:name="_Toc520897266"/>
      <w:r>
        <w:lastRenderedPageBreak/>
        <w:t xml:space="preserve">Appendix B – </w:t>
      </w:r>
      <w:r w:rsidR="00D80C8F">
        <w:t xml:space="preserve">Hard-copy </w:t>
      </w:r>
      <w:r>
        <w:t>Survey Form</w:t>
      </w:r>
      <w:bookmarkEnd w:id="16"/>
    </w:p>
    <w:p w14:paraId="3D43EC5D" w14:textId="77777777" w:rsidR="00655B52" w:rsidRDefault="00655B52">
      <w:pPr>
        <w:spacing w:after="160"/>
      </w:pPr>
      <w:r>
        <w:rPr>
          <w:noProof/>
        </w:rPr>
        <w:drawing>
          <wp:anchor distT="0" distB="0" distL="114300" distR="114300" simplePos="0" relativeHeight="251688960" behindDoc="0" locked="0" layoutInCell="1" allowOverlap="1" wp14:anchorId="7277FE0C" wp14:editId="005A0E5F">
            <wp:simplePos x="0" y="0"/>
            <wp:positionH relativeFrom="margin">
              <wp:align>right</wp:align>
            </wp:positionH>
            <wp:positionV relativeFrom="paragraph">
              <wp:posOffset>201295</wp:posOffset>
            </wp:positionV>
            <wp:extent cx="5731510" cy="8303895"/>
            <wp:effectExtent l="0" t="0" r="254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31510" cy="8303895"/>
                    </a:xfrm>
                    <a:prstGeom prst="rect">
                      <a:avLst/>
                    </a:prstGeom>
                  </pic:spPr>
                </pic:pic>
              </a:graphicData>
            </a:graphic>
          </wp:anchor>
        </w:drawing>
      </w:r>
      <w:r>
        <w:br w:type="page"/>
      </w:r>
    </w:p>
    <w:p w14:paraId="71CF8612" w14:textId="77777777" w:rsidR="00655B52" w:rsidRPr="00655B52" w:rsidRDefault="00655B52" w:rsidP="00655B52">
      <w:r>
        <w:rPr>
          <w:noProof/>
        </w:rPr>
        <w:lastRenderedPageBreak/>
        <w:drawing>
          <wp:inline distT="0" distB="0" distL="0" distR="0" wp14:anchorId="19E5F74E" wp14:editId="264D25EF">
            <wp:extent cx="5534025" cy="7648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34025" cy="7648575"/>
                    </a:xfrm>
                    <a:prstGeom prst="rect">
                      <a:avLst/>
                    </a:prstGeom>
                  </pic:spPr>
                </pic:pic>
              </a:graphicData>
            </a:graphic>
          </wp:inline>
        </w:drawing>
      </w:r>
    </w:p>
    <w:sectPr w:rsidR="00655B52" w:rsidRPr="00655B52" w:rsidSect="00F57E37">
      <w:footerReference w:type="default" r:id="rId41"/>
      <w:pgSz w:w="11906" w:h="16838"/>
      <w:pgMar w:top="1418" w:right="1440" w:bottom="993"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6D115" w14:textId="77777777" w:rsidR="006F1E29" w:rsidRDefault="006F1E29" w:rsidP="006F04C8">
      <w:pPr>
        <w:spacing w:after="0" w:line="240" w:lineRule="auto"/>
      </w:pPr>
      <w:r>
        <w:separator/>
      </w:r>
    </w:p>
  </w:endnote>
  <w:endnote w:type="continuationSeparator" w:id="0">
    <w:p w14:paraId="5BA1D7F3" w14:textId="77777777" w:rsidR="006F1E29" w:rsidRDefault="006F1E29" w:rsidP="006F0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21AA6" w14:textId="77777777" w:rsidR="00136B4D" w:rsidRDefault="00136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CBDB2" w14:textId="77777777" w:rsidR="00136B4D" w:rsidRDefault="00136B4D">
    <w:pPr>
      <w:pStyle w:val="Footer"/>
      <w:jc w:val="right"/>
    </w:pPr>
  </w:p>
  <w:p w14:paraId="02B637C0" w14:textId="77777777" w:rsidR="00136B4D" w:rsidRDefault="00136B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D00E7" w14:textId="77777777" w:rsidR="00136B4D" w:rsidRDefault="00136B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790806"/>
      <w:docPartObj>
        <w:docPartGallery w:val="Page Numbers (Bottom of Page)"/>
        <w:docPartUnique/>
      </w:docPartObj>
    </w:sdtPr>
    <w:sdtEndPr>
      <w:rPr>
        <w:noProof/>
      </w:rPr>
    </w:sdtEndPr>
    <w:sdtContent>
      <w:p w14:paraId="47AA3B15" w14:textId="077A9BF7" w:rsidR="00136B4D" w:rsidRDefault="00136B4D">
        <w:pPr>
          <w:pStyle w:val="Footer"/>
          <w:jc w:val="right"/>
        </w:pPr>
        <w:r>
          <w:fldChar w:fldCharType="begin"/>
        </w:r>
        <w:r>
          <w:instrText xml:space="preserve"> PAGE   \* MERGEFORMAT </w:instrText>
        </w:r>
        <w:r>
          <w:fldChar w:fldCharType="separate"/>
        </w:r>
        <w:r w:rsidR="00E24EA8">
          <w:rPr>
            <w:noProof/>
          </w:rPr>
          <w:t>i</w:t>
        </w:r>
        <w:r>
          <w:rPr>
            <w:noProof/>
          </w:rPr>
          <w:fldChar w:fldCharType="end"/>
        </w:r>
      </w:p>
    </w:sdtContent>
  </w:sdt>
  <w:p w14:paraId="68A975CF" w14:textId="77777777" w:rsidR="00136B4D" w:rsidRDefault="00136B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001663"/>
      <w:docPartObj>
        <w:docPartGallery w:val="Page Numbers (Bottom of Page)"/>
        <w:docPartUnique/>
      </w:docPartObj>
    </w:sdtPr>
    <w:sdtEndPr>
      <w:rPr>
        <w:noProof/>
      </w:rPr>
    </w:sdtEndPr>
    <w:sdtContent>
      <w:p w14:paraId="13E76A61" w14:textId="5BCD8785" w:rsidR="00136B4D" w:rsidRDefault="00136B4D">
        <w:pPr>
          <w:pStyle w:val="Footer"/>
          <w:jc w:val="right"/>
        </w:pPr>
        <w:r>
          <w:fldChar w:fldCharType="begin"/>
        </w:r>
        <w:r>
          <w:instrText xml:space="preserve"> PAGE   \* MERGEFORMAT </w:instrText>
        </w:r>
        <w:r>
          <w:fldChar w:fldCharType="separate"/>
        </w:r>
        <w:r w:rsidR="00E24EA8">
          <w:rPr>
            <w:noProof/>
          </w:rPr>
          <w:t>2</w:t>
        </w:r>
        <w:r>
          <w:rPr>
            <w:noProof/>
          </w:rPr>
          <w:fldChar w:fldCharType="end"/>
        </w:r>
      </w:p>
    </w:sdtContent>
  </w:sdt>
  <w:p w14:paraId="2FE8D7D1" w14:textId="77777777" w:rsidR="00136B4D" w:rsidRDefault="00136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8D2D9" w14:textId="77777777" w:rsidR="006F1E29" w:rsidRDefault="006F1E29" w:rsidP="006F04C8">
      <w:pPr>
        <w:spacing w:after="0" w:line="240" w:lineRule="auto"/>
      </w:pPr>
      <w:r>
        <w:separator/>
      </w:r>
    </w:p>
  </w:footnote>
  <w:footnote w:type="continuationSeparator" w:id="0">
    <w:p w14:paraId="382943E8" w14:textId="77777777" w:rsidR="006F1E29" w:rsidRDefault="006F1E29" w:rsidP="006F04C8">
      <w:pPr>
        <w:spacing w:after="0" w:line="240" w:lineRule="auto"/>
      </w:pPr>
      <w:r>
        <w:continuationSeparator/>
      </w:r>
    </w:p>
  </w:footnote>
  <w:footnote w:id="1">
    <w:p w14:paraId="3069E11A" w14:textId="77777777" w:rsidR="00136B4D" w:rsidRPr="001563FD" w:rsidRDefault="00136B4D" w:rsidP="006F04C8">
      <w:pPr>
        <w:pStyle w:val="FootnoteText"/>
      </w:pPr>
      <w:r>
        <w:rPr>
          <w:rStyle w:val="FootnoteReference"/>
        </w:rPr>
        <w:footnoteRef/>
      </w:r>
      <w:r>
        <w:t xml:space="preserve"> Changes implemented by the </w:t>
      </w:r>
      <w:r>
        <w:rPr>
          <w:i/>
        </w:rPr>
        <w:t>Tobacco Amendment Act 2016</w:t>
      </w:r>
      <w:r>
        <w:t>.  Available from www.legislation.vic.gov.au</w:t>
      </w:r>
    </w:p>
  </w:footnote>
  <w:footnote w:id="2">
    <w:p w14:paraId="68ED77C9" w14:textId="77777777" w:rsidR="00136B4D" w:rsidRPr="001563FD" w:rsidRDefault="00136B4D" w:rsidP="006F04C8">
      <w:pPr>
        <w:pStyle w:val="FootnoteText"/>
      </w:pPr>
      <w:r>
        <w:rPr>
          <w:rStyle w:val="FootnoteReference"/>
        </w:rPr>
        <w:footnoteRef/>
      </w:r>
      <w:r>
        <w:t xml:space="preserve"> </w:t>
      </w:r>
      <w:proofErr w:type="spellStart"/>
      <w:r w:rsidRPr="001563FD">
        <w:t>Scollo</w:t>
      </w:r>
      <w:proofErr w:type="spellEnd"/>
      <w:r w:rsidRPr="001563FD">
        <w:t xml:space="preserve">, MM and </w:t>
      </w:r>
      <w:proofErr w:type="spellStart"/>
      <w:r w:rsidRPr="001563FD">
        <w:t>Winstanley</w:t>
      </w:r>
      <w:proofErr w:type="spellEnd"/>
      <w:r w:rsidRPr="001563FD">
        <w:t>, MH.</w:t>
      </w:r>
      <w:r w:rsidRPr="001563FD">
        <w:rPr>
          <w:i/>
        </w:rPr>
        <w:t xml:space="preserve"> Tobacco in Australia: Facts and issues. </w:t>
      </w:r>
      <w:r w:rsidRPr="001563FD">
        <w:t>Melbourne: Cancer Council Victoria; 2017. Available from www.TobaccoInAustralia.org.au</w:t>
      </w:r>
    </w:p>
  </w:footnote>
  <w:footnote w:id="3">
    <w:p w14:paraId="791955F3" w14:textId="77777777" w:rsidR="00136B4D" w:rsidRPr="00B05974" w:rsidRDefault="00136B4D" w:rsidP="006F04C8">
      <w:pPr>
        <w:pStyle w:val="FootnoteText"/>
        <w:rPr>
          <w:i/>
        </w:rPr>
      </w:pPr>
      <w:r>
        <w:rPr>
          <w:rStyle w:val="FootnoteReference"/>
        </w:rPr>
        <w:footnoteRef/>
      </w:r>
      <w:r>
        <w:t xml:space="preserve"> Inner East Primary Care Partnership, </w:t>
      </w:r>
      <w:r w:rsidRPr="00B05974">
        <w:t>Core Indicator Set for Inner East Catchment Planning</w:t>
      </w:r>
      <w:r>
        <w:t xml:space="preserve"> 2017.  Available from </w:t>
      </w:r>
      <w:r w:rsidRPr="00B05974">
        <w:t>http://iepcp.org.au/resource/core-indicator-set-inner-east-catchment-planning-2/</w:t>
      </w:r>
    </w:p>
  </w:footnote>
  <w:footnote w:id="4">
    <w:p w14:paraId="5C0335C0" w14:textId="77777777" w:rsidR="00136B4D" w:rsidRDefault="00136B4D" w:rsidP="006F04C8">
      <w:pPr>
        <w:pStyle w:val="FootnoteText"/>
      </w:pPr>
      <w:r>
        <w:rPr>
          <w:rStyle w:val="FootnoteReference"/>
        </w:rPr>
        <w:footnoteRef/>
      </w:r>
      <w:r>
        <w:t xml:space="preserve"> </w:t>
      </w:r>
      <w:proofErr w:type="spellStart"/>
      <w:r w:rsidRPr="001563FD">
        <w:t>Scollo</w:t>
      </w:r>
      <w:proofErr w:type="spellEnd"/>
      <w:r w:rsidRPr="001563FD">
        <w:t xml:space="preserve">, MM and </w:t>
      </w:r>
      <w:proofErr w:type="spellStart"/>
      <w:r w:rsidRPr="001563FD">
        <w:t>Winstanley</w:t>
      </w:r>
      <w:proofErr w:type="spellEnd"/>
      <w:r w:rsidRPr="001563FD">
        <w:t>, MH.</w:t>
      </w:r>
      <w:r w:rsidRPr="001563FD">
        <w:rPr>
          <w:i/>
        </w:rPr>
        <w:t xml:space="preserve"> Tobacco in Australia: Facts and issues.</w:t>
      </w:r>
      <w:r>
        <w:t xml:space="preserve"> Chapter 1, Section 3.1.</w:t>
      </w:r>
    </w:p>
  </w:footnote>
  <w:footnote w:id="5">
    <w:p w14:paraId="0231E4F0" w14:textId="77777777" w:rsidR="00136B4D" w:rsidRDefault="00136B4D">
      <w:pPr>
        <w:pStyle w:val="FootnoteText"/>
      </w:pPr>
      <w:r>
        <w:rPr>
          <w:rStyle w:val="FootnoteReference"/>
        </w:rPr>
        <w:footnoteRef/>
      </w:r>
      <w:r>
        <w:t xml:space="preserve"> 90 percent of participants supported the introduction of a smoking ban at Ringwood Town Square.  The difference between the two results is partly attributable to the collection of ‘neutral’ responses during the Smoke-free Croydon Town Square activation sessions.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38C5F" w14:textId="77777777" w:rsidR="00136B4D" w:rsidRDefault="00136B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C9A0" w14:textId="77777777" w:rsidR="00136B4D" w:rsidRDefault="00136B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29622" w14:textId="77777777" w:rsidR="00136B4D" w:rsidRDefault="00136B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4C8"/>
    <w:rsid w:val="000007ED"/>
    <w:rsid w:val="00000F1A"/>
    <w:rsid w:val="00024B60"/>
    <w:rsid w:val="0006571C"/>
    <w:rsid w:val="00076B51"/>
    <w:rsid w:val="00082A87"/>
    <w:rsid w:val="00085EB3"/>
    <w:rsid w:val="00095FC4"/>
    <w:rsid w:val="000C55F3"/>
    <w:rsid w:val="000D12A8"/>
    <w:rsid w:val="000E3750"/>
    <w:rsid w:val="000F36AC"/>
    <w:rsid w:val="00116394"/>
    <w:rsid w:val="00117BD6"/>
    <w:rsid w:val="00136B4D"/>
    <w:rsid w:val="001433A8"/>
    <w:rsid w:val="00155AAD"/>
    <w:rsid w:val="00192D58"/>
    <w:rsid w:val="00195ABF"/>
    <w:rsid w:val="001D2BAB"/>
    <w:rsid w:val="001E0FEE"/>
    <w:rsid w:val="001F2A69"/>
    <w:rsid w:val="00203DE5"/>
    <w:rsid w:val="00217866"/>
    <w:rsid w:val="002207C7"/>
    <w:rsid w:val="00224B64"/>
    <w:rsid w:val="0023264C"/>
    <w:rsid w:val="002622D4"/>
    <w:rsid w:val="002653D3"/>
    <w:rsid w:val="00286D37"/>
    <w:rsid w:val="00293CD7"/>
    <w:rsid w:val="00294681"/>
    <w:rsid w:val="002972E4"/>
    <w:rsid w:val="002A25E2"/>
    <w:rsid w:val="002C469D"/>
    <w:rsid w:val="002C51FE"/>
    <w:rsid w:val="002E0056"/>
    <w:rsid w:val="00300D99"/>
    <w:rsid w:val="003272DD"/>
    <w:rsid w:val="0033652D"/>
    <w:rsid w:val="003619C2"/>
    <w:rsid w:val="003A4E81"/>
    <w:rsid w:val="003A6DB7"/>
    <w:rsid w:val="003B3705"/>
    <w:rsid w:val="003D1B1B"/>
    <w:rsid w:val="003D28F2"/>
    <w:rsid w:val="003D438A"/>
    <w:rsid w:val="003E2B93"/>
    <w:rsid w:val="00407468"/>
    <w:rsid w:val="00411FBE"/>
    <w:rsid w:val="00424588"/>
    <w:rsid w:val="00454098"/>
    <w:rsid w:val="00465DD4"/>
    <w:rsid w:val="00474014"/>
    <w:rsid w:val="00485465"/>
    <w:rsid w:val="0049271B"/>
    <w:rsid w:val="004957C2"/>
    <w:rsid w:val="004A59FD"/>
    <w:rsid w:val="004C0FF2"/>
    <w:rsid w:val="00504A77"/>
    <w:rsid w:val="005134DE"/>
    <w:rsid w:val="00523190"/>
    <w:rsid w:val="00537113"/>
    <w:rsid w:val="005512C5"/>
    <w:rsid w:val="005551D7"/>
    <w:rsid w:val="00567AC8"/>
    <w:rsid w:val="0059564E"/>
    <w:rsid w:val="00595FA4"/>
    <w:rsid w:val="005977A5"/>
    <w:rsid w:val="005A6EDC"/>
    <w:rsid w:val="005A72EB"/>
    <w:rsid w:val="005B6E0F"/>
    <w:rsid w:val="005C3DE0"/>
    <w:rsid w:val="005D17A1"/>
    <w:rsid w:val="005D540D"/>
    <w:rsid w:val="0061679B"/>
    <w:rsid w:val="00616F9F"/>
    <w:rsid w:val="00617645"/>
    <w:rsid w:val="00636367"/>
    <w:rsid w:val="00637098"/>
    <w:rsid w:val="00642BF5"/>
    <w:rsid w:val="00650E5C"/>
    <w:rsid w:val="00655B52"/>
    <w:rsid w:val="00661227"/>
    <w:rsid w:val="00663F99"/>
    <w:rsid w:val="00674491"/>
    <w:rsid w:val="006E53EE"/>
    <w:rsid w:val="006E7F92"/>
    <w:rsid w:val="006F04C8"/>
    <w:rsid w:val="006F1E29"/>
    <w:rsid w:val="00706757"/>
    <w:rsid w:val="00715A75"/>
    <w:rsid w:val="00715E40"/>
    <w:rsid w:val="00716E13"/>
    <w:rsid w:val="00731FD3"/>
    <w:rsid w:val="00735E8A"/>
    <w:rsid w:val="00737488"/>
    <w:rsid w:val="007405C8"/>
    <w:rsid w:val="00745F76"/>
    <w:rsid w:val="007736ED"/>
    <w:rsid w:val="007813C4"/>
    <w:rsid w:val="00784E5A"/>
    <w:rsid w:val="007A59C9"/>
    <w:rsid w:val="007B6A8C"/>
    <w:rsid w:val="0080586C"/>
    <w:rsid w:val="00820C0D"/>
    <w:rsid w:val="008306F3"/>
    <w:rsid w:val="00843935"/>
    <w:rsid w:val="008735F2"/>
    <w:rsid w:val="008C2C7B"/>
    <w:rsid w:val="008F7D7D"/>
    <w:rsid w:val="00902B0B"/>
    <w:rsid w:val="00911F1A"/>
    <w:rsid w:val="009274D6"/>
    <w:rsid w:val="009306E1"/>
    <w:rsid w:val="00956785"/>
    <w:rsid w:val="00981561"/>
    <w:rsid w:val="00985BAE"/>
    <w:rsid w:val="009A6044"/>
    <w:rsid w:val="009B4F38"/>
    <w:rsid w:val="009C7238"/>
    <w:rsid w:val="009D473E"/>
    <w:rsid w:val="009E297C"/>
    <w:rsid w:val="009F1CB1"/>
    <w:rsid w:val="009F7726"/>
    <w:rsid w:val="00A0472A"/>
    <w:rsid w:val="00A064FC"/>
    <w:rsid w:val="00A126A4"/>
    <w:rsid w:val="00A16E41"/>
    <w:rsid w:val="00A2195D"/>
    <w:rsid w:val="00A337C8"/>
    <w:rsid w:val="00A35A42"/>
    <w:rsid w:val="00A40ED2"/>
    <w:rsid w:val="00A50F37"/>
    <w:rsid w:val="00A56BF8"/>
    <w:rsid w:val="00A7276A"/>
    <w:rsid w:val="00A9500E"/>
    <w:rsid w:val="00AB15A7"/>
    <w:rsid w:val="00AB5E44"/>
    <w:rsid w:val="00AC7D3E"/>
    <w:rsid w:val="00AD70C2"/>
    <w:rsid w:val="00AE27E5"/>
    <w:rsid w:val="00AF355F"/>
    <w:rsid w:val="00B06392"/>
    <w:rsid w:val="00B25A70"/>
    <w:rsid w:val="00B31916"/>
    <w:rsid w:val="00B32AFD"/>
    <w:rsid w:val="00B46BAA"/>
    <w:rsid w:val="00B54695"/>
    <w:rsid w:val="00B81A25"/>
    <w:rsid w:val="00B86937"/>
    <w:rsid w:val="00B917A2"/>
    <w:rsid w:val="00B9539F"/>
    <w:rsid w:val="00BA60A2"/>
    <w:rsid w:val="00BA7731"/>
    <w:rsid w:val="00BB4E7F"/>
    <w:rsid w:val="00BB4F3A"/>
    <w:rsid w:val="00BD529E"/>
    <w:rsid w:val="00BD5E97"/>
    <w:rsid w:val="00BF1199"/>
    <w:rsid w:val="00C11A33"/>
    <w:rsid w:val="00C205DB"/>
    <w:rsid w:val="00C25B99"/>
    <w:rsid w:val="00C400B7"/>
    <w:rsid w:val="00C42293"/>
    <w:rsid w:val="00C610D5"/>
    <w:rsid w:val="00C8346E"/>
    <w:rsid w:val="00C90FB7"/>
    <w:rsid w:val="00C9750D"/>
    <w:rsid w:val="00CA7697"/>
    <w:rsid w:val="00CC0453"/>
    <w:rsid w:val="00CF1F98"/>
    <w:rsid w:val="00D12E58"/>
    <w:rsid w:val="00D15B05"/>
    <w:rsid w:val="00D238E7"/>
    <w:rsid w:val="00D46BEF"/>
    <w:rsid w:val="00D5004F"/>
    <w:rsid w:val="00D637C1"/>
    <w:rsid w:val="00D67E05"/>
    <w:rsid w:val="00D74308"/>
    <w:rsid w:val="00D76ECE"/>
    <w:rsid w:val="00D80C8F"/>
    <w:rsid w:val="00DD44D2"/>
    <w:rsid w:val="00DE22FA"/>
    <w:rsid w:val="00DE52F3"/>
    <w:rsid w:val="00DE6540"/>
    <w:rsid w:val="00E24EA8"/>
    <w:rsid w:val="00E32567"/>
    <w:rsid w:val="00E74D06"/>
    <w:rsid w:val="00E76C5B"/>
    <w:rsid w:val="00E84915"/>
    <w:rsid w:val="00EA76A1"/>
    <w:rsid w:val="00EA7767"/>
    <w:rsid w:val="00ED3965"/>
    <w:rsid w:val="00EF6723"/>
    <w:rsid w:val="00F073D4"/>
    <w:rsid w:val="00F1574B"/>
    <w:rsid w:val="00F34BA3"/>
    <w:rsid w:val="00F4735E"/>
    <w:rsid w:val="00F57E37"/>
    <w:rsid w:val="00F60D26"/>
    <w:rsid w:val="00F6601F"/>
    <w:rsid w:val="00F74EB4"/>
    <w:rsid w:val="00F75055"/>
    <w:rsid w:val="00FA4EC6"/>
  </w:rsids>
  <m:mathPr>
    <m:mathFont m:val="Cambria Math"/>
    <m:brkBin m:val="before"/>
    <m:brkBinSub m:val="--"/>
    <m:smallFrac m:val="0"/>
    <m:dispDef/>
    <m:lMargin m:val="0"/>
    <m:rMargin m:val="0"/>
    <m:defJc m:val="centerGroup"/>
    <m:wrapIndent m:val="1440"/>
    <m:intLim m:val="subSup"/>
    <m:naryLim m:val="undOvr"/>
  </m:mathPr>
  <w:themeFontLang w:val="en-GB"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54C35"/>
  <w15:chartTrackingRefBased/>
  <w15:docId w15:val="{56EC711A-2744-4B4A-838F-3DB7DEDDB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Light" w:eastAsia="Times New Roman" w:hAnsi="Calibri Light"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F04C8"/>
    <w:pPr>
      <w:spacing w:after="120"/>
    </w:pPr>
    <w:rPr>
      <w:rFonts w:cs="Calibri Light"/>
    </w:rPr>
  </w:style>
  <w:style w:type="paragraph" w:styleId="Heading1">
    <w:name w:val="heading 1"/>
    <w:basedOn w:val="Normal"/>
    <w:next w:val="Normal"/>
    <w:link w:val="Heading1Char"/>
    <w:uiPriority w:val="9"/>
    <w:qFormat/>
    <w:rsid w:val="00F57E37"/>
    <w:pPr>
      <w:keepNext/>
      <w:keepLines/>
      <w:spacing w:before="120"/>
      <w:outlineLvl w:val="0"/>
    </w:pPr>
    <w:rPr>
      <w:rFonts w:asciiTheme="majorHAnsi" w:eastAsiaTheme="majorEastAsia" w:hAnsiTheme="majorHAnsi" w:cstheme="majorBidi"/>
      <w:color w:val="ED7D31" w:themeColor="accent2"/>
      <w:sz w:val="32"/>
      <w:szCs w:val="32"/>
    </w:rPr>
  </w:style>
  <w:style w:type="paragraph" w:styleId="Heading2">
    <w:name w:val="heading 2"/>
    <w:basedOn w:val="Normal"/>
    <w:next w:val="Normal"/>
    <w:link w:val="Heading2Char"/>
    <w:uiPriority w:val="9"/>
    <w:unhideWhenUsed/>
    <w:qFormat/>
    <w:rsid w:val="00F57E37"/>
    <w:pPr>
      <w:keepNext/>
      <w:keepLines/>
      <w:spacing w:before="120"/>
      <w:outlineLvl w:val="1"/>
    </w:pPr>
    <w:rPr>
      <w:rFonts w:asciiTheme="majorHAnsi" w:eastAsiaTheme="majorEastAsia" w:hAnsiTheme="majorHAnsi" w:cstheme="majorBidi"/>
      <w:color w:val="ED7D31" w:themeColor="accent2"/>
      <w:sz w:val="26"/>
      <w:szCs w:val="26"/>
    </w:rPr>
  </w:style>
  <w:style w:type="paragraph" w:styleId="Heading3">
    <w:name w:val="heading 3"/>
    <w:basedOn w:val="Normal"/>
    <w:next w:val="Normal"/>
    <w:link w:val="Heading3Char"/>
    <w:uiPriority w:val="9"/>
    <w:unhideWhenUsed/>
    <w:qFormat/>
    <w:rsid w:val="00F57E37"/>
    <w:pPr>
      <w:keepNext/>
      <w:keepLines/>
      <w:spacing w:before="40"/>
      <w:outlineLvl w:val="2"/>
    </w:pPr>
    <w:rPr>
      <w:rFonts w:asciiTheme="majorHAnsi" w:eastAsiaTheme="majorEastAsia" w:hAnsiTheme="majorHAnsi" w:cstheme="majorBidi"/>
      <w:color w:val="ED7D31" w:themeColor="accen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E37"/>
    <w:rPr>
      <w:rFonts w:asciiTheme="majorHAnsi" w:eastAsiaTheme="majorEastAsia" w:hAnsiTheme="majorHAnsi" w:cstheme="majorBidi"/>
      <w:color w:val="ED7D31" w:themeColor="accent2"/>
      <w:sz w:val="32"/>
      <w:szCs w:val="32"/>
    </w:rPr>
  </w:style>
  <w:style w:type="character" w:customStyle="1" w:styleId="Heading2Char">
    <w:name w:val="Heading 2 Char"/>
    <w:basedOn w:val="DefaultParagraphFont"/>
    <w:link w:val="Heading2"/>
    <w:uiPriority w:val="9"/>
    <w:rsid w:val="00F57E37"/>
    <w:rPr>
      <w:rFonts w:asciiTheme="majorHAnsi" w:eastAsiaTheme="majorEastAsia" w:hAnsiTheme="majorHAnsi" w:cstheme="majorBidi"/>
      <w:color w:val="ED7D31" w:themeColor="accent2"/>
      <w:sz w:val="26"/>
      <w:szCs w:val="26"/>
    </w:rPr>
  </w:style>
  <w:style w:type="character" w:customStyle="1" w:styleId="Heading3Char">
    <w:name w:val="Heading 3 Char"/>
    <w:basedOn w:val="DefaultParagraphFont"/>
    <w:link w:val="Heading3"/>
    <w:uiPriority w:val="9"/>
    <w:rsid w:val="00F57E37"/>
    <w:rPr>
      <w:rFonts w:asciiTheme="majorHAnsi" w:eastAsiaTheme="majorEastAsia" w:hAnsiTheme="majorHAnsi" w:cstheme="majorBidi"/>
      <w:color w:val="ED7D31" w:themeColor="accent2"/>
      <w:sz w:val="24"/>
      <w:szCs w:val="24"/>
    </w:rPr>
  </w:style>
  <w:style w:type="paragraph" w:styleId="Caption">
    <w:name w:val="caption"/>
    <w:basedOn w:val="Normal"/>
    <w:next w:val="Normal"/>
    <w:uiPriority w:val="35"/>
    <w:unhideWhenUsed/>
    <w:qFormat/>
    <w:rsid w:val="006F04C8"/>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6F04C8"/>
    <w:pPr>
      <w:spacing w:after="0" w:line="240" w:lineRule="auto"/>
    </w:pPr>
    <w:rPr>
      <w:sz w:val="20"/>
      <w:szCs w:val="20"/>
    </w:rPr>
  </w:style>
  <w:style w:type="character" w:customStyle="1" w:styleId="FootnoteTextChar">
    <w:name w:val="Footnote Text Char"/>
    <w:basedOn w:val="DefaultParagraphFont"/>
    <w:link w:val="FootnoteText"/>
    <w:uiPriority w:val="99"/>
    <w:rsid w:val="006F04C8"/>
    <w:rPr>
      <w:rFonts w:cs="Calibri Light"/>
      <w:sz w:val="20"/>
      <w:szCs w:val="20"/>
    </w:rPr>
  </w:style>
  <w:style w:type="character" w:styleId="FootnoteReference">
    <w:name w:val="footnote reference"/>
    <w:basedOn w:val="DefaultParagraphFont"/>
    <w:uiPriority w:val="99"/>
    <w:semiHidden/>
    <w:unhideWhenUsed/>
    <w:rsid w:val="006F04C8"/>
    <w:rPr>
      <w:vertAlign w:val="superscript"/>
    </w:rPr>
  </w:style>
  <w:style w:type="paragraph" w:styleId="Header">
    <w:name w:val="header"/>
    <w:basedOn w:val="Normal"/>
    <w:link w:val="HeaderChar"/>
    <w:uiPriority w:val="99"/>
    <w:unhideWhenUsed/>
    <w:rsid w:val="006F04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4C8"/>
    <w:rPr>
      <w:rFonts w:cs="Calibri Light"/>
    </w:rPr>
  </w:style>
  <w:style w:type="paragraph" w:styleId="Footer">
    <w:name w:val="footer"/>
    <w:basedOn w:val="Normal"/>
    <w:link w:val="FooterChar"/>
    <w:uiPriority w:val="99"/>
    <w:unhideWhenUsed/>
    <w:rsid w:val="006F0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4C8"/>
    <w:rPr>
      <w:rFonts w:cs="Calibri Light"/>
    </w:rPr>
  </w:style>
  <w:style w:type="character" w:styleId="CommentReference">
    <w:name w:val="annotation reference"/>
    <w:basedOn w:val="DefaultParagraphFont"/>
    <w:uiPriority w:val="99"/>
    <w:semiHidden/>
    <w:unhideWhenUsed/>
    <w:rsid w:val="007405C8"/>
    <w:rPr>
      <w:sz w:val="16"/>
      <w:szCs w:val="16"/>
    </w:rPr>
  </w:style>
  <w:style w:type="paragraph" w:styleId="CommentText">
    <w:name w:val="annotation text"/>
    <w:basedOn w:val="Normal"/>
    <w:link w:val="CommentTextChar"/>
    <w:uiPriority w:val="99"/>
    <w:semiHidden/>
    <w:unhideWhenUsed/>
    <w:rsid w:val="007405C8"/>
    <w:pPr>
      <w:spacing w:line="240" w:lineRule="auto"/>
    </w:pPr>
    <w:rPr>
      <w:sz w:val="20"/>
      <w:szCs w:val="20"/>
    </w:rPr>
  </w:style>
  <w:style w:type="character" w:customStyle="1" w:styleId="CommentTextChar">
    <w:name w:val="Comment Text Char"/>
    <w:basedOn w:val="DefaultParagraphFont"/>
    <w:link w:val="CommentText"/>
    <w:uiPriority w:val="99"/>
    <w:semiHidden/>
    <w:rsid w:val="007405C8"/>
    <w:rPr>
      <w:rFonts w:cs="Calibri Light"/>
      <w:sz w:val="20"/>
      <w:szCs w:val="20"/>
    </w:rPr>
  </w:style>
  <w:style w:type="paragraph" w:styleId="CommentSubject">
    <w:name w:val="annotation subject"/>
    <w:basedOn w:val="CommentText"/>
    <w:next w:val="CommentText"/>
    <w:link w:val="CommentSubjectChar"/>
    <w:uiPriority w:val="99"/>
    <w:semiHidden/>
    <w:unhideWhenUsed/>
    <w:rsid w:val="007405C8"/>
    <w:rPr>
      <w:b/>
      <w:bCs/>
    </w:rPr>
  </w:style>
  <w:style w:type="character" w:customStyle="1" w:styleId="CommentSubjectChar">
    <w:name w:val="Comment Subject Char"/>
    <w:basedOn w:val="CommentTextChar"/>
    <w:link w:val="CommentSubject"/>
    <w:uiPriority w:val="99"/>
    <w:semiHidden/>
    <w:rsid w:val="007405C8"/>
    <w:rPr>
      <w:rFonts w:cs="Calibri Light"/>
      <w:b/>
      <w:bCs/>
      <w:sz w:val="20"/>
      <w:szCs w:val="20"/>
    </w:rPr>
  </w:style>
  <w:style w:type="paragraph" w:styleId="BalloonText">
    <w:name w:val="Balloon Text"/>
    <w:basedOn w:val="Normal"/>
    <w:link w:val="BalloonTextChar"/>
    <w:uiPriority w:val="99"/>
    <w:semiHidden/>
    <w:unhideWhenUsed/>
    <w:rsid w:val="007405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5C8"/>
    <w:rPr>
      <w:rFonts w:ascii="Segoe UI" w:hAnsi="Segoe UI" w:cs="Segoe UI"/>
      <w:sz w:val="18"/>
      <w:szCs w:val="18"/>
    </w:rPr>
  </w:style>
  <w:style w:type="paragraph" w:styleId="TOCHeading">
    <w:name w:val="TOC Heading"/>
    <w:basedOn w:val="Heading1"/>
    <w:next w:val="Normal"/>
    <w:uiPriority w:val="39"/>
    <w:unhideWhenUsed/>
    <w:qFormat/>
    <w:rsid w:val="00424588"/>
    <w:pPr>
      <w:spacing w:before="240"/>
      <w:outlineLvl w:val="9"/>
    </w:pPr>
    <w:rPr>
      <w:color w:val="2F5496" w:themeColor="accent1" w:themeShade="BF"/>
      <w:lang w:val="en-US" w:eastAsia="en-US"/>
    </w:rPr>
  </w:style>
  <w:style w:type="paragraph" w:styleId="TOC1">
    <w:name w:val="toc 1"/>
    <w:basedOn w:val="Normal"/>
    <w:next w:val="Normal"/>
    <w:autoRedefine/>
    <w:uiPriority w:val="39"/>
    <w:unhideWhenUsed/>
    <w:rsid w:val="00424588"/>
    <w:pPr>
      <w:spacing w:after="100"/>
    </w:pPr>
  </w:style>
  <w:style w:type="paragraph" w:styleId="TOC2">
    <w:name w:val="toc 2"/>
    <w:basedOn w:val="Normal"/>
    <w:next w:val="Normal"/>
    <w:autoRedefine/>
    <w:uiPriority w:val="39"/>
    <w:unhideWhenUsed/>
    <w:rsid w:val="00424588"/>
    <w:pPr>
      <w:spacing w:after="100"/>
      <w:ind w:left="220"/>
    </w:pPr>
  </w:style>
  <w:style w:type="paragraph" w:styleId="TOC3">
    <w:name w:val="toc 3"/>
    <w:basedOn w:val="Normal"/>
    <w:next w:val="Normal"/>
    <w:autoRedefine/>
    <w:uiPriority w:val="39"/>
    <w:unhideWhenUsed/>
    <w:rsid w:val="00424588"/>
    <w:pPr>
      <w:spacing w:after="100"/>
      <w:ind w:left="440"/>
    </w:pPr>
  </w:style>
  <w:style w:type="character" w:styleId="Hyperlink">
    <w:name w:val="Hyperlink"/>
    <w:basedOn w:val="DefaultParagraphFont"/>
    <w:uiPriority w:val="99"/>
    <w:unhideWhenUsed/>
    <w:rsid w:val="004245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oleObject" Target="embeddings/Microsoft_Excel_Chart2.xls"/><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oleObject" Target="embeddings/Microsoft_Excel_Chart1.xls"/><Relationship Id="rId33" Type="http://schemas.openxmlformats.org/officeDocument/2006/relationships/chart" Target="charts/chart8.xml"/><Relationship Id="rId38" Type="http://schemas.openxmlformats.org/officeDocument/2006/relationships/image" Target="media/image8.pn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5.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Microsoft_Excel_Chart.xls"/><Relationship Id="rId32" Type="http://schemas.openxmlformats.org/officeDocument/2006/relationships/oleObject" Target="embeddings/Microsoft_Excel_Chart4.xls"/><Relationship Id="rId37" Type="http://schemas.openxmlformats.org/officeDocument/2006/relationships/chart" Target="charts/chart10.xml"/><Relationship Id="rId40"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4.png"/><Relationship Id="rId28" Type="http://schemas.openxmlformats.org/officeDocument/2006/relationships/chart" Target="charts/chart7.xml"/><Relationship Id="rId36"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oleObject" Target="embeddings/Microsoft_Excel_Chart3.xls"/><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chart" Target="charts/chart6.xml"/><Relationship Id="rId30" Type="http://schemas.openxmlformats.org/officeDocument/2006/relationships/image" Target="media/image6.png"/><Relationship Id="rId35" Type="http://schemas.openxmlformats.org/officeDocument/2006/relationships/oleObject" Target="embeddings/Microsoft_Excel_Chart5.xls"/><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lumMod val="75000"/>
              </a:schemeClr>
            </a:solidFill>
            <a:ln>
              <a:noFill/>
            </a:ln>
            <a:effectLst/>
          </c:spPr>
          <c:invertIfNegative val="0"/>
          <c:cat>
            <c:strRef>
              <c:f>Sheet1!$A$2:$A$4</c:f>
              <c:strCache>
                <c:ptCount val="3"/>
                <c:pt idx="0">
                  <c:v>Support a Smoking Ban</c:v>
                </c:pt>
                <c:pt idx="1">
                  <c:v>Neutral</c:v>
                </c:pt>
                <c:pt idx="2">
                  <c:v>Against a Smoking Ban</c:v>
                </c:pt>
              </c:strCache>
            </c:strRef>
          </c:cat>
          <c:val>
            <c:numRef>
              <c:f>Sheet1!$B$2:$B$4</c:f>
              <c:numCache>
                <c:formatCode>General</c:formatCode>
                <c:ptCount val="3"/>
                <c:pt idx="0">
                  <c:v>116</c:v>
                </c:pt>
                <c:pt idx="1">
                  <c:v>10</c:v>
                </c:pt>
                <c:pt idx="2">
                  <c:v>14</c:v>
                </c:pt>
              </c:numCache>
            </c:numRef>
          </c:val>
          <c:extLst>
            <c:ext xmlns:c16="http://schemas.microsoft.com/office/drawing/2014/chart" uri="{C3380CC4-5D6E-409C-BE32-E72D297353CC}">
              <c16:uniqueId val="{00000000-F621-401B-9035-1022F373E262}"/>
            </c:ext>
          </c:extLst>
        </c:ser>
        <c:dLbls>
          <c:showLegendKey val="0"/>
          <c:showVal val="0"/>
          <c:showCatName val="0"/>
          <c:showSerName val="0"/>
          <c:showPercent val="0"/>
          <c:showBubbleSize val="0"/>
        </c:dLbls>
        <c:gapWidth val="66"/>
        <c:axId val="14074376"/>
        <c:axId val="14074048"/>
      </c:barChart>
      <c:catAx>
        <c:axId val="14074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048"/>
        <c:crosses val="autoZero"/>
        <c:auto val="1"/>
        <c:lblAlgn val="ctr"/>
        <c:lblOffset val="100"/>
        <c:noMultiLvlLbl val="0"/>
      </c:catAx>
      <c:valAx>
        <c:axId val="140740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17268153980753"/>
          <c:y val="0.16305555555555556"/>
          <c:w val="0.20609926363371245"/>
          <c:h val="0.35331302337207848"/>
        </c:manualLayout>
      </c:layout>
      <c:doughnutChart>
        <c:varyColors val="1"/>
        <c:ser>
          <c:idx val="0"/>
          <c:order val="0"/>
          <c:tx>
            <c:strRef>
              <c:f>Sheet1!$B$1</c:f>
              <c:strCache>
                <c:ptCount val="1"/>
                <c:pt idx="0">
                  <c:v>Column1</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9EA9-4706-94A5-5253C54101C3}"/>
              </c:ext>
            </c:extLst>
          </c:dPt>
          <c:dPt>
            <c:idx val="1"/>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3-9EA9-4706-94A5-5253C54101C3}"/>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9EA9-4706-94A5-5253C54101C3}"/>
              </c:ext>
            </c:extLst>
          </c:dPt>
          <c:cat>
            <c:strRef>
              <c:f>Sheet1!$A$2:$A$4</c:f>
              <c:strCache>
                <c:ptCount val="3"/>
                <c:pt idx="0">
                  <c:v>Support a smoking ban</c:v>
                </c:pt>
                <c:pt idx="1">
                  <c:v>Neutral responses</c:v>
                </c:pt>
                <c:pt idx="2">
                  <c:v>Oppose a smoking ban</c:v>
                </c:pt>
              </c:strCache>
            </c:strRef>
          </c:cat>
          <c:val>
            <c:numRef>
              <c:f>Sheet1!$B$2:$B$4</c:f>
              <c:numCache>
                <c:formatCode>General</c:formatCode>
                <c:ptCount val="3"/>
                <c:pt idx="0">
                  <c:v>604</c:v>
                </c:pt>
                <c:pt idx="1">
                  <c:v>29</c:v>
                </c:pt>
                <c:pt idx="2">
                  <c:v>67</c:v>
                </c:pt>
              </c:numCache>
            </c:numRef>
          </c:val>
          <c:extLst>
            <c:ext xmlns:c16="http://schemas.microsoft.com/office/drawing/2014/chart" uri="{C3380CC4-5D6E-409C-BE32-E72D297353CC}">
              <c16:uniqueId val="{00000006-9EA9-4706-94A5-5253C54101C3}"/>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6.1745406824146983E-2"/>
          <c:y val="0.19494000749906257"/>
          <c:w val="0.42743493000874888"/>
          <c:h val="0.253472690913635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lumMod val="75000"/>
              </a:schemeClr>
            </a:solidFill>
            <a:ln>
              <a:noFill/>
            </a:ln>
            <a:effectLst/>
          </c:spPr>
          <c:invertIfNegative val="0"/>
          <c:cat>
            <c:strRef>
              <c:f>Sheet1!$A$2:$A$4</c:f>
              <c:strCache>
                <c:ptCount val="3"/>
                <c:pt idx="0">
                  <c:v>Support a Smoking Ban</c:v>
                </c:pt>
                <c:pt idx="1">
                  <c:v>Neutral</c:v>
                </c:pt>
                <c:pt idx="2">
                  <c:v>Against a Smoking Ban</c:v>
                </c:pt>
              </c:strCache>
            </c:strRef>
          </c:cat>
          <c:val>
            <c:numRef>
              <c:f>Sheet1!$B$2:$B$4</c:f>
              <c:numCache>
                <c:formatCode>General</c:formatCode>
                <c:ptCount val="3"/>
                <c:pt idx="0">
                  <c:v>118</c:v>
                </c:pt>
                <c:pt idx="1">
                  <c:v>19</c:v>
                </c:pt>
                <c:pt idx="2">
                  <c:v>17</c:v>
                </c:pt>
              </c:numCache>
            </c:numRef>
          </c:val>
          <c:extLst>
            <c:ext xmlns:c16="http://schemas.microsoft.com/office/drawing/2014/chart" uri="{C3380CC4-5D6E-409C-BE32-E72D297353CC}">
              <c16:uniqueId val="{00000000-41F2-4085-9860-5AF9265C049C}"/>
            </c:ext>
          </c:extLst>
        </c:ser>
        <c:dLbls>
          <c:showLegendKey val="0"/>
          <c:showVal val="0"/>
          <c:showCatName val="0"/>
          <c:showSerName val="0"/>
          <c:showPercent val="0"/>
          <c:showBubbleSize val="0"/>
        </c:dLbls>
        <c:gapWidth val="66"/>
        <c:axId val="14074376"/>
        <c:axId val="14074048"/>
      </c:barChart>
      <c:catAx>
        <c:axId val="14074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048"/>
        <c:crosses val="autoZero"/>
        <c:auto val="1"/>
        <c:lblAlgn val="ctr"/>
        <c:lblOffset val="100"/>
        <c:noMultiLvlLbl val="0"/>
      </c:catAx>
      <c:valAx>
        <c:axId val="140740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mj-lt"/>
              </a:rPr>
              <a:t>Respondent Age</a:t>
            </a:r>
          </a:p>
        </c:rich>
      </c:tx>
      <c:layout>
        <c:manualLayout>
          <c:xMode val="edge"/>
          <c:yMode val="edge"/>
          <c:x val="0.11438065033537477"/>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20971857684457"/>
          <c:y val="0.17496031746031745"/>
          <c:w val="0.20609926363371245"/>
          <c:h val="0.35331302337207848"/>
        </c:manualLayout>
      </c:layout>
      <c:doughnutChart>
        <c:varyColors val="1"/>
        <c:ser>
          <c:idx val="0"/>
          <c:order val="0"/>
          <c:tx>
            <c:strRef>
              <c:f>Sheet1!$B$1</c:f>
              <c:strCache>
                <c:ptCount val="1"/>
                <c:pt idx="0">
                  <c:v>Respondent Age</c:v>
                </c:pt>
              </c:strCache>
            </c:strRef>
          </c:tx>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5FC3-4F17-A2FA-4E66A16C445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FC3-4F17-A2FA-4E66A16C445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FC3-4F17-A2FA-4E66A16C445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5FC3-4F17-A2FA-4E66A16C4452}"/>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5FC3-4F17-A2FA-4E66A16C4452}"/>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5FC3-4F17-A2FA-4E66A16C4452}"/>
              </c:ext>
            </c:extLst>
          </c:dPt>
          <c:cat>
            <c:strRef>
              <c:f>Sheet1!$A$2:$A$7</c:f>
              <c:strCache>
                <c:ptCount val="6"/>
                <c:pt idx="0">
                  <c:v>Under 18</c:v>
                </c:pt>
                <c:pt idx="1">
                  <c:v>18 to 24</c:v>
                </c:pt>
                <c:pt idx="2">
                  <c:v>25 to 34</c:v>
                </c:pt>
                <c:pt idx="3">
                  <c:v>35 to 49</c:v>
                </c:pt>
                <c:pt idx="4">
                  <c:v>50 to 59</c:v>
                </c:pt>
                <c:pt idx="5">
                  <c:v>60+</c:v>
                </c:pt>
              </c:strCache>
            </c:strRef>
          </c:cat>
          <c:val>
            <c:numRef>
              <c:f>Sheet1!$B$2:$B$7</c:f>
              <c:numCache>
                <c:formatCode>General</c:formatCode>
                <c:ptCount val="6"/>
                <c:pt idx="0">
                  <c:v>3</c:v>
                </c:pt>
                <c:pt idx="1">
                  <c:v>25</c:v>
                </c:pt>
                <c:pt idx="2">
                  <c:v>124</c:v>
                </c:pt>
                <c:pt idx="3">
                  <c:v>161</c:v>
                </c:pt>
                <c:pt idx="4">
                  <c:v>57</c:v>
                </c:pt>
                <c:pt idx="5">
                  <c:v>35</c:v>
                </c:pt>
              </c:numCache>
            </c:numRef>
          </c:val>
          <c:extLst>
            <c:ext xmlns:c16="http://schemas.microsoft.com/office/drawing/2014/chart" uri="{C3380CC4-5D6E-409C-BE32-E72D297353CC}">
              <c16:uniqueId val="{0000000C-5FC3-4F17-A2FA-4E66A16C4452}"/>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3.1652814231554381E-2"/>
          <c:y val="0.16319397575303091"/>
          <c:w val="0.13576826334208225"/>
          <c:h val="0.408234595675540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mj-lt"/>
              </a:rPr>
              <a:t>Respondent Smoking Status</a:t>
            </a:r>
          </a:p>
        </c:rich>
      </c:tx>
      <c:layout>
        <c:manualLayout>
          <c:xMode val="edge"/>
          <c:yMode val="edge"/>
          <c:x val="0.3713250947798192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417268153980753"/>
          <c:y val="0.16305555555555556"/>
          <c:w val="0.20609926363371245"/>
          <c:h val="0.35331302337207848"/>
        </c:manualLayout>
      </c:layout>
      <c:doughnutChart>
        <c:varyColors val="1"/>
        <c:ser>
          <c:idx val="0"/>
          <c:order val="0"/>
          <c:tx>
            <c:strRef>
              <c:f>Sheet1!$B$1</c:f>
              <c:strCache>
                <c:ptCount val="1"/>
                <c:pt idx="0">
                  <c:v>Respondent Smoking Status</c:v>
                </c:pt>
              </c:strCache>
            </c:strRef>
          </c:tx>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AB1B-4520-9BEF-095965CCD64A}"/>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AB1B-4520-9BEF-095965CCD64A}"/>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AB1B-4520-9BEF-095965CCD64A}"/>
              </c:ext>
            </c:extLst>
          </c:dPt>
          <c:cat>
            <c:strRef>
              <c:f>Sheet1!$A$2:$A$4</c:f>
              <c:strCache>
                <c:ptCount val="3"/>
                <c:pt idx="0">
                  <c:v>Smoker</c:v>
                </c:pt>
                <c:pt idx="1">
                  <c:v>Non-Smoker</c:v>
                </c:pt>
                <c:pt idx="2">
                  <c:v>Didn't Say</c:v>
                </c:pt>
              </c:strCache>
            </c:strRef>
          </c:cat>
          <c:val>
            <c:numRef>
              <c:f>Sheet1!$B$2:$B$4</c:f>
              <c:numCache>
                <c:formatCode>General</c:formatCode>
                <c:ptCount val="3"/>
                <c:pt idx="0">
                  <c:v>15</c:v>
                </c:pt>
                <c:pt idx="1">
                  <c:v>389</c:v>
                </c:pt>
                <c:pt idx="2">
                  <c:v>2</c:v>
                </c:pt>
              </c:numCache>
            </c:numRef>
          </c:val>
          <c:extLst>
            <c:ext xmlns:c16="http://schemas.microsoft.com/office/drawing/2014/chart" uri="{C3380CC4-5D6E-409C-BE32-E72D297353CC}">
              <c16:uniqueId val="{00000006-AB1B-4520-9BEF-095965CCD64A}"/>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0.33257874015748035"/>
          <c:y val="0.23859080114985623"/>
          <c:w val="0.15660159667541559"/>
          <c:h val="0.197917135358080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mj-lt"/>
              </a:rPr>
              <a:t>Respondent Postcode</a:t>
            </a:r>
          </a:p>
        </c:rich>
      </c:tx>
      <c:layout>
        <c:manualLayout>
          <c:xMode val="edge"/>
          <c:yMode val="edge"/>
          <c:x val="0.6629917614464858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7464874963546223"/>
          <c:y val="0.15908730158730158"/>
          <c:w val="0.20609926363371245"/>
          <c:h val="0.35331302337207848"/>
        </c:manualLayout>
      </c:layout>
      <c:doughnutChart>
        <c:varyColors val="1"/>
        <c:ser>
          <c:idx val="0"/>
          <c:order val="0"/>
          <c:tx>
            <c:strRef>
              <c:f>Sheet1!$B$1</c:f>
              <c:strCache>
                <c:ptCount val="1"/>
                <c:pt idx="0">
                  <c:v>Respondent Postcode</c:v>
                </c:pt>
              </c:strCache>
            </c:strRef>
          </c:tx>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ADBF-4B7F-B136-980B3ADD64C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DBF-4B7F-B136-980B3ADD64C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ADBF-4B7F-B136-980B3ADD64C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ADBF-4B7F-B136-980B3ADD64C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ADBF-4B7F-B136-980B3ADD64CB}"/>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ADBF-4B7F-B136-980B3ADD64CB}"/>
              </c:ext>
            </c:extLst>
          </c:dPt>
          <c:dPt>
            <c:idx val="6"/>
            <c:bubble3D val="0"/>
            <c:spPr>
              <a:solidFill>
                <a:schemeClr val="accent2"/>
              </a:solidFill>
              <a:ln w="19050">
                <a:solidFill>
                  <a:schemeClr val="lt1"/>
                </a:solidFill>
              </a:ln>
              <a:effectLst/>
            </c:spPr>
            <c:extLst>
              <c:ext xmlns:c16="http://schemas.microsoft.com/office/drawing/2014/chart" uri="{C3380CC4-5D6E-409C-BE32-E72D297353CC}">
                <c16:uniqueId val="{0000000D-ADBF-4B7F-B136-980B3ADD64CB}"/>
              </c:ext>
            </c:extLst>
          </c:dPt>
          <c:cat>
            <c:strRef>
              <c:f>Sheet1!$A$2:$A$8</c:f>
              <c:strCache>
                <c:ptCount val="7"/>
                <c:pt idx="0">
                  <c:v>3134</c:v>
                </c:pt>
                <c:pt idx="1">
                  <c:v>3135</c:v>
                </c:pt>
                <c:pt idx="2">
                  <c:v>3136</c:v>
                </c:pt>
                <c:pt idx="3">
                  <c:v>3153</c:v>
                </c:pt>
                <c:pt idx="4">
                  <c:v>3137</c:v>
                </c:pt>
                <c:pt idx="5">
                  <c:v>3133</c:v>
                </c:pt>
                <c:pt idx="6">
                  <c:v>Other (Non-Maroondah)</c:v>
                </c:pt>
              </c:strCache>
            </c:strRef>
          </c:cat>
          <c:val>
            <c:numRef>
              <c:f>Sheet1!$B$2:$B$8</c:f>
              <c:numCache>
                <c:formatCode>General</c:formatCode>
                <c:ptCount val="7"/>
                <c:pt idx="0">
                  <c:v>39</c:v>
                </c:pt>
                <c:pt idx="1">
                  <c:v>35</c:v>
                </c:pt>
                <c:pt idx="2">
                  <c:v>240</c:v>
                </c:pt>
                <c:pt idx="3">
                  <c:v>17</c:v>
                </c:pt>
                <c:pt idx="4">
                  <c:v>15</c:v>
                </c:pt>
                <c:pt idx="5">
                  <c:v>2</c:v>
                </c:pt>
                <c:pt idx="6">
                  <c:v>58</c:v>
                </c:pt>
              </c:numCache>
            </c:numRef>
          </c:val>
          <c:extLst>
            <c:ext xmlns:c16="http://schemas.microsoft.com/office/drawing/2014/chart" uri="{C3380CC4-5D6E-409C-BE32-E72D297353CC}">
              <c16:uniqueId val="{0000000E-ADBF-4B7F-B136-980B3ADD64CB}"/>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0.62887503645377663"/>
          <c:y val="0.14335270591176102"/>
          <c:w val="0.29780530037911934"/>
          <c:h val="0.428075865516810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aseline="0">
                <a:solidFill>
                  <a:schemeClr val="tx1">
                    <a:lumMod val="65000"/>
                    <a:lumOff val="35000"/>
                  </a:schemeClr>
                </a:solidFill>
                <a:latin typeface="+mj-lt"/>
              </a:rPr>
              <a:t>Support for Smoking Bans</a:t>
            </a:r>
          </a:p>
        </c:rich>
      </c:tx>
      <c:layout>
        <c:manualLayout>
          <c:xMode val="edge"/>
          <c:yMode val="edge"/>
          <c:x val="5.6626589341003036E-2"/>
          <c:y val="4.50885668276972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87648325396451"/>
          <c:y val="0.24753623188405793"/>
          <c:w val="0.35107737281342827"/>
          <c:h val="0.56647266917722239"/>
        </c:manualLayout>
      </c:layout>
      <c:doughnutChart>
        <c:varyColors val="1"/>
        <c:ser>
          <c:idx val="0"/>
          <c:order val="0"/>
          <c:tx>
            <c:strRef>
              <c:f>Sheet1!$B$1</c:f>
              <c:strCache>
                <c:ptCount val="1"/>
                <c:pt idx="0">
                  <c:v>Column1</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5032-4ACE-8CFA-3068CBDBEC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32-4ACE-8CFA-3068CBDBEC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32-4ACE-8CFA-3068CBDBEC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32-4ACE-8CFA-3068CBDBECD6}"/>
              </c:ext>
            </c:extLst>
          </c:dPt>
          <c:cat>
            <c:strRef>
              <c:f>Sheet1!$A$2:$A$5</c:f>
              <c:strCache>
                <c:ptCount val="2"/>
                <c:pt idx="0">
                  <c:v>Support Smoking Bans</c:v>
                </c:pt>
                <c:pt idx="1">
                  <c:v>Against Smoking Bans</c:v>
                </c:pt>
              </c:strCache>
            </c:strRef>
          </c:cat>
          <c:val>
            <c:numRef>
              <c:f>Sheet1!$B$2:$B$5</c:f>
              <c:numCache>
                <c:formatCode>General</c:formatCode>
                <c:ptCount val="4"/>
                <c:pt idx="0">
                  <c:v>370</c:v>
                </c:pt>
                <c:pt idx="1">
                  <c:v>36</c:v>
                </c:pt>
              </c:numCache>
            </c:numRef>
          </c:val>
          <c:extLst>
            <c:ext xmlns:c16="http://schemas.microsoft.com/office/drawing/2014/chart" uri="{C3380CC4-5D6E-409C-BE32-E72D297353CC}">
              <c16:uniqueId val="{00000008-5032-4ACE-8CFA-3068CBDBECD6}"/>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egendEntry>
        <c:idx val="2"/>
        <c:delete val="1"/>
      </c:legendEntry>
      <c:legendEntry>
        <c:idx val="3"/>
        <c:delete val="1"/>
      </c:legendEntry>
      <c:layout>
        <c:manualLayout>
          <c:xMode val="edge"/>
          <c:yMode val="edge"/>
          <c:x val="6.7864271457085831E-2"/>
          <c:y val="0.82689134872633685"/>
          <c:w val="0.44637370927436465"/>
          <c:h val="0.16666742744113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56874432751978"/>
          <c:y val="0"/>
          <c:w val="0.6362786076974023"/>
          <c:h val="0.72365036188658238"/>
        </c:manualLayout>
      </c:layout>
      <c:barChart>
        <c:barDir val="bar"/>
        <c:grouping val="clustered"/>
        <c:varyColors val="0"/>
        <c:ser>
          <c:idx val="0"/>
          <c:order val="0"/>
          <c:tx>
            <c:strRef>
              <c:f>Sheet1!$B$1</c:f>
              <c:strCache>
                <c:ptCount val="1"/>
                <c:pt idx="0">
                  <c:v>Series 1</c:v>
                </c:pt>
              </c:strCache>
            </c:strRef>
          </c:tx>
          <c:spPr>
            <a:solidFill>
              <a:schemeClr val="accent1">
                <a:lumMod val="75000"/>
              </a:schemeClr>
            </a:solidFill>
            <a:ln>
              <a:noFill/>
            </a:ln>
            <a:effectLst/>
          </c:spPr>
          <c:invertIfNegative val="0"/>
          <c:cat>
            <c:strRef>
              <c:f>Sheet1!$A$2:$A$5</c:f>
              <c:strCache>
                <c:ptCount val="4"/>
                <c:pt idx="0">
                  <c:v>Use as a Meeting Place</c:v>
                </c:pt>
                <c:pt idx="1">
                  <c:v>Attend Events</c:v>
                </c:pt>
                <c:pt idx="2">
                  <c:v>None of the Above</c:v>
                </c:pt>
                <c:pt idx="3">
                  <c:v>Other</c:v>
                </c:pt>
              </c:strCache>
            </c:strRef>
          </c:cat>
          <c:val>
            <c:numRef>
              <c:f>Sheet1!$B$2:$B$5</c:f>
              <c:numCache>
                <c:formatCode>General</c:formatCode>
                <c:ptCount val="4"/>
                <c:pt idx="0">
                  <c:v>257</c:v>
                </c:pt>
                <c:pt idx="1">
                  <c:v>248</c:v>
                </c:pt>
                <c:pt idx="2">
                  <c:v>38</c:v>
                </c:pt>
                <c:pt idx="3">
                  <c:v>29</c:v>
                </c:pt>
              </c:numCache>
            </c:numRef>
          </c:val>
          <c:extLst>
            <c:ext xmlns:c16="http://schemas.microsoft.com/office/drawing/2014/chart" uri="{C3380CC4-5D6E-409C-BE32-E72D297353CC}">
              <c16:uniqueId val="{00000000-AD9C-4200-B681-5FA41BF16F32}"/>
            </c:ext>
          </c:extLst>
        </c:ser>
        <c:dLbls>
          <c:showLegendKey val="0"/>
          <c:showVal val="0"/>
          <c:showCatName val="0"/>
          <c:showSerName val="0"/>
          <c:showPercent val="0"/>
          <c:showBubbleSize val="0"/>
        </c:dLbls>
        <c:gapWidth val="66"/>
        <c:axId val="14074376"/>
        <c:axId val="14074048"/>
      </c:barChart>
      <c:catAx>
        <c:axId val="14074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048"/>
        <c:crosses val="autoZero"/>
        <c:auto val="1"/>
        <c:lblAlgn val="ctr"/>
        <c:lblOffset val="100"/>
        <c:noMultiLvlLbl val="0"/>
      </c:catAx>
      <c:valAx>
        <c:axId val="140740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4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05576276649635E-2"/>
          <c:y val="8.9705199119552465E-2"/>
          <c:w val="0.87334125339595703"/>
          <c:h val="0.71866665993897727"/>
        </c:manualLayout>
      </c:layout>
      <c:barChart>
        <c:barDir val="bar"/>
        <c:grouping val="percentStacked"/>
        <c:varyColors val="0"/>
        <c:ser>
          <c:idx val="0"/>
          <c:order val="0"/>
          <c:tx>
            <c:strRef>
              <c:f>Sheet1!$B$1</c:f>
              <c:strCache>
                <c:ptCount val="1"/>
                <c:pt idx="0">
                  <c:v>In Favour of Smoking Ban</c:v>
                </c:pt>
              </c:strCache>
            </c:strRef>
          </c:tx>
          <c:spPr>
            <a:solidFill>
              <a:schemeClr val="accent1">
                <a:lumMod val="75000"/>
              </a:schemeClr>
            </a:solidFill>
            <a:ln>
              <a:noFill/>
            </a:ln>
            <a:effectLst/>
          </c:spPr>
          <c:invertIfNegative val="0"/>
          <c:cat>
            <c:numRef>
              <c:f>Sheet1!$A$2:$A$7</c:f>
              <c:numCache>
                <c:formatCode>General</c:formatCode>
                <c:ptCount val="6"/>
                <c:pt idx="0">
                  <c:v>3134</c:v>
                </c:pt>
                <c:pt idx="1">
                  <c:v>3135</c:v>
                </c:pt>
                <c:pt idx="2">
                  <c:v>3136</c:v>
                </c:pt>
                <c:pt idx="3">
                  <c:v>3153</c:v>
                </c:pt>
                <c:pt idx="4">
                  <c:v>3137</c:v>
                </c:pt>
                <c:pt idx="5">
                  <c:v>3133</c:v>
                </c:pt>
              </c:numCache>
            </c:numRef>
          </c:cat>
          <c:val>
            <c:numRef>
              <c:f>Sheet1!$B$2:$B$7</c:f>
              <c:numCache>
                <c:formatCode>General</c:formatCode>
                <c:ptCount val="6"/>
                <c:pt idx="0">
                  <c:v>37</c:v>
                </c:pt>
                <c:pt idx="1">
                  <c:v>31</c:v>
                </c:pt>
                <c:pt idx="2">
                  <c:v>219</c:v>
                </c:pt>
                <c:pt idx="3">
                  <c:v>15</c:v>
                </c:pt>
                <c:pt idx="4">
                  <c:v>13</c:v>
                </c:pt>
                <c:pt idx="5">
                  <c:v>2</c:v>
                </c:pt>
              </c:numCache>
            </c:numRef>
          </c:val>
          <c:extLst>
            <c:ext xmlns:c16="http://schemas.microsoft.com/office/drawing/2014/chart" uri="{C3380CC4-5D6E-409C-BE32-E72D297353CC}">
              <c16:uniqueId val="{00000000-3A23-4D70-B880-3EE700C4A65E}"/>
            </c:ext>
          </c:extLst>
        </c:ser>
        <c:ser>
          <c:idx val="1"/>
          <c:order val="1"/>
          <c:tx>
            <c:strRef>
              <c:f>Sheet1!$C$1</c:f>
              <c:strCache>
                <c:ptCount val="1"/>
                <c:pt idx="0">
                  <c:v>Opposed to Smoking Ban</c:v>
                </c:pt>
              </c:strCache>
            </c:strRef>
          </c:tx>
          <c:spPr>
            <a:solidFill>
              <a:schemeClr val="accent2"/>
            </a:solidFill>
            <a:ln>
              <a:noFill/>
            </a:ln>
            <a:effectLst/>
          </c:spPr>
          <c:invertIfNegative val="0"/>
          <c:cat>
            <c:numRef>
              <c:f>Sheet1!$A$2:$A$7</c:f>
              <c:numCache>
                <c:formatCode>General</c:formatCode>
                <c:ptCount val="6"/>
                <c:pt idx="0">
                  <c:v>3134</c:v>
                </c:pt>
                <c:pt idx="1">
                  <c:v>3135</c:v>
                </c:pt>
                <c:pt idx="2">
                  <c:v>3136</c:v>
                </c:pt>
                <c:pt idx="3">
                  <c:v>3153</c:v>
                </c:pt>
                <c:pt idx="4">
                  <c:v>3137</c:v>
                </c:pt>
                <c:pt idx="5">
                  <c:v>3133</c:v>
                </c:pt>
              </c:numCache>
            </c:numRef>
          </c:cat>
          <c:val>
            <c:numRef>
              <c:f>Sheet1!$C$2:$C$7</c:f>
              <c:numCache>
                <c:formatCode>General</c:formatCode>
                <c:ptCount val="6"/>
                <c:pt idx="0">
                  <c:v>2</c:v>
                </c:pt>
                <c:pt idx="1">
                  <c:v>4</c:v>
                </c:pt>
                <c:pt idx="2">
                  <c:v>21</c:v>
                </c:pt>
                <c:pt idx="3">
                  <c:v>2</c:v>
                </c:pt>
                <c:pt idx="4">
                  <c:v>2</c:v>
                </c:pt>
                <c:pt idx="5">
                  <c:v>0</c:v>
                </c:pt>
              </c:numCache>
            </c:numRef>
          </c:val>
          <c:extLst>
            <c:ext xmlns:c16="http://schemas.microsoft.com/office/drawing/2014/chart" uri="{C3380CC4-5D6E-409C-BE32-E72D297353CC}">
              <c16:uniqueId val="{00000001-3A23-4D70-B880-3EE700C4A65E}"/>
            </c:ext>
          </c:extLst>
        </c:ser>
        <c:dLbls>
          <c:showLegendKey val="0"/>
          <c:showVal val="0"/>
          <c:showCatName val="0"/>
          <c:showSerName val="0"/>
          <c:showPercent val="0"/>
          <c:showBubbleSize val="0"/>
        </c:dLbls>
        <c:gapWidth val="100"/>
        <c:overlap val="100"/>
        <c:axId val="767619384"/>
        <c:axId val="767621680"/>
      </c:barChart>
      <c:catAx>
        <c:axId val="767619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21680"/>
        <c:crosses val="autoZero"/>
        <c:auto val="1"/>
        <c:lblAlgn val="ctr"/>
        <c:lblOffset val="100"/>
        <c:noMultiLvlLbl val="0"/>
      </c:catAx>
      <c:valAx>
        <c:axId val="767621680"/>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19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Support Smoking Bans</c:v>
                </c:pt>
              </c:strCache>
            </c:strRef>
          </c:tx>
          <c:spPr>
            <a:solidFill>
              <a:schemeClr val="accent1">
                <a:lumMod val="75000"/>
              </a:schemeClr>
            </a:solidFill>
            <a:ln>
              <a:noFill/>
            </a:ln>
            <a:effectLst/>
          </c:spPr>
          <c:invertIfNegative val="0"/>
          <c:cat>
            <c:strRef>
              <c:f>Sheet1!$A$2:$A$7</c:f>
              <c:strCache>
                <c:ptCount val="6"/>
                <c:pt idx="0">
                  <c:v>Under 18</c:v>
                </c:pt>
                <c:pt idx="1">
                  <c:v>18 to 24</c:v>
                </c:pt>
                <c:pt idx="2">
                  <c:v>25 to 34</c:v>
                </c:pt>
                <c:pt idx="3">
                  <c:v>35 to 49</c:v>
                </c:pt>
                <c:pt idx="4">
                  <c:v>50 to 59</c:v>
                </c:pt>
                <c:pt idx="5">
                  <c:v>60+</c:v>
                </c:pt>
              </c:strCache>
            </c:strRef>
          </c:cat>
          <c:val>
            <c:numRef>
              <c:f>Sheet1!$B$2:$B$7</c:f>
              <c:numCache>
                <c:formatCode>0.0%</c:formatCode>
                <c:ptCount val="6"/>
                <c:pt idx="0">
                  <c:v>1</c:v>
                </c:pt>
                <c:pt idx="1">
                  <c:v>0.88</c:v>
                </c:pt>
                <c:pt idx="2">
                  <c:v>0.88709677419354838</c:v>
                </c:pt>
                <c:pt idx="3">
                  <c:v>0.93167701863354035</c:v>
                </c:pt>
                <c:pt idx="4">
                  <c:v>0.89473684210526316</c:v>
                </c:pt>
                <c:pt idx="5">
                  <c:v>0.97142857142857142</c:v>
                </c:pt>
              </c:numCache>
            </c:numRef>
          </c:val>
          <c:extLst>
            <c:ext xmlns:c16="http://schemas.microsoft.com/office/drawing/2014/chart" uri="{C3380CC4-5D6E-409C-BE32-E72D297353CC}">
              <c16:uniqueId val="{00000000-29FA-4C52-81B9-274183073E52}"/>
            </c:ext>
          </c:extLst>
        </c:ser>
        <c:ser>
          <c:idx val="1"/>
          <c:order val="1"/>
          <c:tx>
            <c:strRef>
              <c:f>Sheet1!$C$1</c:f>
              <c:strCache>
                <c:ptCount val="1"/>
                <c:pt idx="0">
                  <c:v>Against Smoking Bans</c:v>
                </c:pt>
              </c:strCache>
            </c:strRef>
          </c:tx>
          <c:spPr>
            <a:solidFill>
              <a:schemeClr val="accent2"/>
            </a:solidFill>
            <a:ln>
              <a:noFill/>
            </a:ln>
            <a:effectLst/>
          </c:spPr>
          <c:invertIfNegative val="0"/>
          <c:cat>
            <c:strRef>
              <c:f>Sheet1!$A$2:$A$7</c:f>
              <c:strCache>
                <c:ptCount val="6"/>
                <c:pt idx="0">
                  <c:v>Under 18</c:v>
                </c:pt>
                <c:pt idx="1">
                  <c:v>18 to 24</c:v>
                </c:pt>
                <c:pt idx="2">
                  <c:v>25 to 34</c:v>
                </c:pt>
                <c:pt idx="3">
                  <c:v>35 to 49</c:v>
                </c:pt>
                <c:pt idx="4">
                  <c:v>50 to 59</c:v>
                </c:pt>
                <c:pt idx="5">
                  <c:v>60+</c:v>
                </c:pt>
              </c:strCache>
            </c:strRef>
          </c:cat>
          <c:val>
            <c:numRef>
              <c:f>Sheet1!$C$2:$C$7</c:f>
              <c:numCache>
                <c:formatCode>0.0%</c:formatCode>
                <c:ptCount val="6"/>
                <c:pt idx="0">
                  <c:v>0</c:v>
                </c:pt>
                <c:pt idx="1">
                  <c:v>0.12</c:v>
                </c:pt>
                <c:pt idx="2">
                  <c:v>0.11290322580645162</c:v>
                </c:pt>
                <c:pt idx="3">
                  <c:v>6.8322981366459645E-2</c:v>
                </c:pt>
                <c:pt idx="4">
                  <c:v>0.10526315789473684</c:v>
                </c:pt>
                <c:pt idx="5">
                  <c:v>2.8571428571428581E-2</c:v>
                </c:pt>
              </c:numCache>
            </c:numRef>
          </c:val>
          <c:extLst>
            <c:ext xmlns:c16="http://schemas.microsoft.com/office/drawing/2014/chart" uri="{C3380CC4-5D6E-409C-BE32-E72D297353CC}">
              <c16:uniqueId val="{00000001-29FA-4C52-81B9-274183073E52}"/>
            </c:ext>
          </c:extLst>
        </c:ser>
        <c:dLbls>
          <c:showLegendKey val="0"/>
          <c:showVal val="0"/>
          <c:showCatName val="0"/>
          <c:showSerName val="0"/>
          <c:showPercent val="0"/>
          <c:showBubbleSize val="0"/>
        </c:dLbls>
        <c:gapWidth val="100"/>
        <c:overlap val="100"/>
        <c:axId val="620731664"/>
        <c:axId val="620731992"/>
      </c:barChart>
      <c:catAx>
        <c:axId val="620731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31992"/>
        <c:crosses val="autoZero"/>
        <c:auto val="1"/>
        <c:lblAlgn val="ctr"/>
        <c:lblOffset val="100"/>
        <c:noMultiLvlLbl val="0"/>
      </c:catAx>
      <c:valAx>
        <c:axId val="620731992"/>
        <c:scaling>
          <c:orientation val="minMax"/>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3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2C5DC-E8FC-41DC-A5C7-DD6855643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C76B1506.dotm</Template>
  <TotalTime>8</TotalTime>
  <Pages>1</Pages>
  <Words>2055</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Stuart</dc:creator>
  <cp:keywords/>
  <dc:description/>
  <cp:lastModifiedBy>Kirsten Jenkins</cp:lastModifiedBy>
  <cp:revision>6</cp:revision>
  <cp:lastPrinted>2018-08-02T02:19:00Z</cp:lastPrinted>
  <dcterms:created xsi:type="dcterms:W3CDTF">2018-08-01T23:12:00Z</dcterms:created>
  <dcterms:modified xsi:type="dcterms:W3CDTF">2018-08-02T02:19:00Z</dcterms:modified>
</cp:coreProperties>
</file>