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147CB" w14:textId="01C09F0D" w:rsidR="00503960" w:rsidRDefault="00AC0306" w:rsidP="00DC0176">
      <w:pPr>
        <w:pStyle w:val="Heading1"/>
      </w:pPr>
      <w:r w:rsidRPr="00AC0306">
        <w:t>Maroondah Liquor Accord</w:t>
      </w:r>
    </w:p>
    <w:p w14:paraId="1CF9AE6B" w14:textId="65258032" w:rsidR="00AC0306" w:rsidRDefault="00AC0306" w:rsidP="00AC0306">
      <w:pPr>
        <w:ind w:left="851"/>
      </w:pPr>
    </w:p>
    <w:p w14:paraId="6AB3DEAB" w14:textId="55A26347" w:rsidR="00AC0306" w:rsidRDefault="007808AC" w:rsidP="0067137F">
      <w:pPr>
        <w:rPr>
          <w:b/>
          <w:sz w:val="28"/>
          <w:szCs w:val="28"/>
        </w:rPr>
      </w:pPr>
      <w:r w:rsidRPr="007808AC">
        <w:rPr>
          <w:b/>
          <w:sz w:val="28"/>
          <w:szCs w:val="28"/>
        </w:rPr>
        <w:t>Promoting a positive and responsible drinking culture in Maroondah</w:t>
      </w:r>
    </w:p>
    <w:p w14:paraId="35E7AA50" w14:textId="1E4C8609" w:rsidR="007808AC" w:rsidRDefault="007808AC" w:rsidP="00AC0306">
      <w:pPr>
        <w:ind w:left="851"/>
        <w:rPr>
          <w:b/>
          <w:sz w:val="28"/>
          <w:szCs w:val="28"/>
        </w:rPr>
      </w:pPr>
    </w:p>
    <w:p w14:paraId="4773CA0B" w14:textId="1F9C14E9" w:rsidR="00504077" w:rsidRPr="00EE3B2A" w:rsidRDefault="00504077" w:rsidP="00504077">
      <w:pPr>
        <w:overflowPunct/>
        <w:autoSpaceDE/>
        <w:autoSpaceDN/>
        <w:adjustRightInd/>
        <w:textAlignment w:val="auto"/>
        <w:rPr>
          <w:b/>
          <w:sz w:val="32"/>
          <w:szCs w:val="32"/>
        </w:rPr>
      </w:pPr>
      <w:r w:rsidRPr="00EE3B2A">
        <w:rPr>
          <w:b/>
          <w:sz w:val="32"/>
          <w:szCs w:val="32"/>
        </w:rPr>
        <w:t>Our values</w:t>
      </w:r>
    </w:p>
    <w:p w14:paraId="401AD9BE" w14:textId="77777777" w:rsidR="00504077" w:rsidRPr="00303643" w:rsidRDefault="00504077" w:rsidP="00504077">
      <w:pPr>
        <w:ind w:left="1276" w:hanging="567"/>
      </w:pPr>
      <w:bookmarkStart w:id="0" w:name="_Hlk18260530"/>
    </w:p>
    <w:p w14:paraId="61202E61" w14:textId="77777777" w:rsidR="00504077" w:rsidRPr="00303643" w:rsidRDefault="00504077" w:rsidP="00504077">
      <w:pPr>
        <w:spacing w:after="120" w:line="360" w:lineRule="auto"/>
        <w:ind w:left="1822" w:right="709" w:hanging="567"/>
        <w:jc w:val="both"/>
        <w:rPr>
          <w:rFonts w:cs="Arial"/>
        </w:rPr>
      </w:pPr>
    </w:p>
    <w:p w14:paraId="2AA02FB5" w14:textId="77777777" w:rsidR="00504077" w:rsidRPr="00EE3B2A" w:rsidRDefault="00504077" w:rsidP="002971B4">
      <w:pPr>
        <w:pStyle w:val="ListParagraph"/>
        <w:numPr>
          <w:ilvl w:val="0"/>
          <w:numId w:val="10"/>
        </w:numPr>
        <w:spacing w:after="360" w:line="360" w:lineRule="auto"/>
        <w:ind w:right="709"/>
        <w:contextualSpacing w:val="0"/>
        <w:rPr>
          <w:rFonts w:ascii="Arial" w:hAnsi="Arial" w:cs="Arial"/>
          <w:sz w:val="24"/>
          <w:szCs w:val="24"/>
        </w:rPr>
      </w:pPr>
      <w:r w:rsidRPr="00EE3B2A">
        <w:rPr>
          <w:rFonts w:ascii="Arial" w:hAnsi="Arial" w:cs="Arial"/>
          <w:sz w:val="24"/>
          <w:szCs w:val="24"/>
        </w:rPr>
        <w:t>We are the collective voice of licensees in Maroondah and contribute to a vibrant local economy.</w:t>
      </w:r>
    </w:p>
    <w:p w14:paraId="5E52FEE1" w14:textId="77777777" w:rsidR="00504077" w:rsidRPr="00EE3B2A" w:rsidRDefault="00504077" w:rsidP="002971B4">
      <w:pPr>
        <w:pStyle w:val="ListParagraph"/>
        <w:numPr>
          <w:ilvl w:val="0"/>
          <w:numId w:val="10"/>
        </w:numPr>
        <w:spacing w:after="360" w:line="360" w:lineRule="auto"/>
        <w:ind w:right="709"/>
        <w:contextualSpacing w:val="0"/>
        <w:rPr>
          <w:rFonts w:ascii="Arial" w:hAnsi="Arial" w:cs="Arial"/>
          <w:sz w:val="24"/>
          <w:szCs w:val="24"/>
        </w:rPr>
      </w:pPr>
      <w:bookmarkStart w:id="1" w:name="_Hlk14379917"/>
      <w:bookmarkEnd w:id="0"/>
      <w:r w:rsidRPr="00EE3B2A">
        <w:rPr>
          <w:rFonts w:ascii="Arial" w:hAnsi="Arial" w:cs="Arial"/>
          <w:sz w:val="24"/>
          <w:szCs w:val="24"/>
        </w:rPr>
        <w:t>We work together to provide positive social environments where alcohol is enjoyed.</w:t>
      </w:r>
    </w:p>
    <w:bookmarkEnd w:id="1"/>
    <w:p w14:paraId="3108EC8F" w14:textId="77777777" w:rsidR="00504077" w:rsidRPr="00EE3B2A" w:rsidRDefault="00504077" w:rsidP="002971B4">
      <w:pPr>
        <w:pStyle w:val="ListParagraph"/>
        <w:numPr>
          <w:ilvl w:val="0"/>
          <w:numId w:val="10"/>
        </w:numPr>
        <w:spacing w:after="360" w:line="360" w:lineRule="auto"/>
        <w:ind w:right="709"/>
        <w:contextualSpacing w:val="0"/>
        <w:rPr>
          <w:rFonts w:ascii="Arial" w:hAnsi="Arial" w:cs="Arial"/>
          <w:sz w:val="24"/>
          <w:szCs w:val="24"/>
        </w:rPr>
      </w:pPr>
      <w:r w:rsidRPr="00EE3B2A">
        <w:rPr>
          <w:rFonts w:ascii="Arial" w:hAnsi="Arial" w:cs="Arial"/>
          <w:sz w:val="24"/>
          <w:szCs w:val="24"/>
        </w:rPr>
        <w:t>We endeavour to make our venues safe and inclusive for everyone.</w:t>
      </w:r>
    </w:p>
    <w:p w14:paraId="3E67F63A" w14:textId="77777777" w:rsidR="00504077" w:rsidRPr="00EE3B2A" w:rsidRDefault="00504077" w:rsidP="002971B4">
      <w:pPr>
        <w:pStyle w:val="ListParagraph"/>
        <w:numPr>
          <w:ilvl w:val="0"/>
          <w:numId w:val="10"/>
        </w:numPr>
        <w:spacing w:after="360" w:line="360" w:lineRule="auto"/>
        <w:ind w:right="709"/>
        <w:contextualSpacing w:val="0"/>
        <w:rPr>
          <w:rFonts w:ascii="Arial" w:hAnsi="Arial" w:cs="Arial"/>
          <w:sz w:val="24"/>
          <w:szCs w:val="24"/>
        </w:rPr>
      </w:pPr>
      <w:bookmarkStart w:id="2" w:name="_Hlk14380872"/>
      <w:r w:rsidRPr="00EE3B2A">
        <w:rPr>
          <w:rFonts w:ascii="Arial" w:hAnsi="Arial" w:cs="Arial"/>
          <w:sz w:val="24"/>
          <w:szCs w:val="24"/>
        </w:rPr>
        <w:t>We have zero tolerance for violence, harassment or any form of anti-social behaviour.</w:t>
      </w:r>
    </w:p>
    <w:p w14:paraId="355DE577" w14:textId="77777777" w:rsidR="00504077" w:rsidRPr="00EE3B2A" w:rsidRDefault="00504077" w:rsidP="002971B4">
      <w:pPr>
        <w:pStyle w:val="ListParagraph"/>
        <w:numPr>
          <w:ilvl w:val="0"/>
          <w:numId w:val="10"/>
        </w:numPr>
        <w:spacing w:after="360" w:line="360" w:lineRule="auto"/>
        <w:ind w:right="709"/>
        <w:contextualSpacing w:val="0"/>
        <w:rPr>
          <w:rFonts w:ascii="Arial" w:hAnsi="Arial" w:cs="Arial"/>
          <w:sz w:val="24"/>
          <w:szCs w:val="24"/>
        </w:rPr>
      </w:pPr>
      <w:bookmarkStart w:id="3" w:name="_Hlk14380129"/>
      <w:bookmarkEnd w:id="2"/>
      <w:r w:rsidRPr="00EE3B2A">
        <w:rPr>
          <w:rFonts w:ascii="Arial" w:hAnsi="Arial" w:cs="Arial"/>
          <w:sz w:val="24"/>
          <w:szCs w:val="24"/>
        </w:rPr>
        <w:t>We aim to protect the future of our community by not serving alcohol to under 18’s or those supplying it for them.</w:t>
      </w:r>
    </w:p>
    <w:p w14:paraId="6E38CA43" w14:textId="642E2F6B" w:rsidR="00504077" w:rsidRPr="00EE3B2A" w:rsidRDefault="00504077" w:rsidP="002971B4">
      <w:pPr>
        <w:pStyle w:val="ListParagraph"/>
        <w:numPr>
          <w:ilvl w:val="0"/>
          <w:numId w:val="10"/>
        </w:numPr>
        <w:spacing w:after="360" w:line="360" w:lineRule="auto"/>
        <w:ind w:right="709"/>
        <w:contextualSpacing w:val="0"/>
        <w:rPr>
          <w:rFonts w:ascii="Arial" w:hAnsi="Arial" w:cs="Arial"/>
          <w:sz w:val="24"/>
          <w:szCs w:val="24"/>
        </w:rPr>
      </w:pPr>
      <w:bookmarkStart w:id="4" w:name="_Hlk14383215"/>
      <w:bookmarkEnd w:id="3"/>
      <w:r w:rsidRPr="00EE3B2A">
        <w:rPr>
          <w:rFonts w:ascii="Arial" w:hAnsi="Arial" w:cs="Arial"/>
          <w:sz w:val="24"/>
          <w:szCs w:val="24"/>
        </w:rPr>
        <w:t>We support Victoria Police, the V</w:t>
      </w:r>
      <w:r w:rsidR="00D36757">
        <w:rPr>
          <w:rFonts w:ascii="Arial" w:hAnsi="Arial" w:cs="Arial"/>
          <w:sz w:val="24"/>
          <w:szCs w:val="24"/>
        </w:rPr>
        <w:t>ictorian Commission for Gambling and Liquor Regulation (V</w:t>
      </w:r>
      <w:r w:rsidRPr="00EE3B2A">
        <w:rPr>
          <w:rFonts w:ascii="Arial" w:hAnsi="Arial" w:cs="Arial"/>
          <w:sz w:val="24"/>
          <w:szCs w:val="24"/>
        </w:rPr>
        <w:t>CGLR</w:t>
      </w:r>
      <w:r w:rsidR="00D36757">
        <w:rPr>
          <w:rFonts w:ascii="Arial" w:hAnsi="Arial" w:cs="Arial"/>
          <w:sz w:val="24"/>
          <w:szCs w:val="24"/>
        </w:rPr>
        <w:t>)</w:t>
      </w:r>
      <w:r w:rsidRPr="00EE3B2A">
        <w:rPr>
          <w:rFonts w:ascii="Arial" w:hAnsi="Arial" w:cs="Arial"/>
          <w:sz w:val="24"/>
          <w:szCs w:val="24"/>
        </w:rPr>
        <w:t xml:space="preserve"> and </w:t>
      </w:r>
      <w:r w:rsidR="00D36757">
        <w:rPr>
          <w:rFonts w:ascii="Arial" w:hAnsi="Arial" w:cs="Arial"/>
          <w:sz w:val="24"/>
          <w:szCs w:val="24"/>
        </w:rPr>
        <w:t xml:space="preserve">Maroondah City </w:t>
      </w:r>
      <w:r w:rsidRPr="00EE3B2A">
        <w:rPr>
          <w:rFonts w:ascii="Arial" w:hAnsi="Arial" w:cs="Arial"/>
          <w:sz w:val="24"/>
          <w:szCs w:val="24"/>
        </w:rPr>
        <w:t>Council to monitor compliance with liquor laws.</w:t>
      </w:r>
    </w:p>
    <w:bookmarkEnd w:id="4"/>
    <w:p w14:paraId="6EDB75D0" w14:textId="77777777" w:rsidR="007A0348" w:rsidRPr="00122453" w:rsidRDefault="007A0348" w:rsidP="00AC0306">
      <w:pPr>
        <w:ind w:left="851"/>
        <w:rPr>
          <w:sz w:val="22"/>
          <w:szCs w:val="22"/>
        </w:rPr>
      </w:pPr>
    </w:p>
    <w:p w14:paraId="18D020BC" w14:textId="7B12587D" w:rsidR="003B101F" w:rsidRPr="00DC0176" w:rsidRDefault="003B101F" w:rsidP="00DC0176">
      <w:pPr>
        <w:pStyle w:val="Heading1"/>
      </w:pPr>
      <w:r w:rsidRPr="00DC0176">
        <w:t>Working Together</w:t>
      </w:r>
    </w:p>
    <w:p w14:paraId="038498A7" w14:textId="77777777" w:rsidR="003B101F" w:rsidRPr="007471C9" w:rsidRDefault="003B101F" w:rsidP="003B101F">
      <w:pPr>
        <w:ind w:left="1440"/>
        <w:rPr>
          <w:rFonts w:cs="Arial"/>
          <w:bCs/>
          <w:szCs w:val="24"/>
        </w:rPr>
      </w:pPr>
    </w:p>
    <w:p w14:paraId="10E0F5AB" w14:textId="65588F49" w:rsidR="003B101F" w:rsidRPr="00DC0176" w:rsidRDefault="003B101F" w:rsidP="00DC0176">
      <w:pPr>
        <w:spacing w:line="276" w:lineRule="auto"/>
        <w:rPr>
          <w:rFonts w:cs="Arial"/>
          <w:b/>
          <w:iCs/>
          <w:sz w:val="28"/>
          <w:szCs w:val="28"/>
        </w:rPr>
      </w:pPr>
      <w:r w:rsidRPr="00DC0176">
        <w:rPr>
          <w:rFonts w:cs="Arial"/>
          <w:b/>
          <w:iCs/>
          <w:sz w:val="28"/>
          <w:szCs w:val="28"/>
        </w:rPr>
        <w:t>We are the collective voice of licensees in Maroondah and contribute to a vibrant local economy.</w:t>
      </w:r>
    </w:p>
    <w:p w14:paraId="213D610A" w14:textId="77777777" w:rsidR="003B101F" w:rsidRPr="006C214C" w:rsidRDefault="003B101F" w:rsidP="00DC0176">
      <w:pPr>
        <w:overflowPunct/>
        <w:autoSpaceDE/>
        <w:autoSpaceDN/>
        <w:adjustRightInd/>
        <w:textAlignment w:val="auto"/>
        <w:rPr>
          <w:rFonts w:cs="Arial"/>
          <w:b/>
          <w:bCs/>
          <w:i/>
          <w:iCs/>
          <w:color w:val="FF0000"/>
        </w:rPr>
      </w:pPr>
    </w:p>
    <w:p w14:paraId="4AC06DC9" w14:textId="77777777" w:rsidR="003B101F" w:rsidRDefault="003B101F" w:rsidP="00DC0176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Cs/>
          <w:iCs/>
          <w:color w:val="FF0000"/>
        </w:rPr>
      </w:pPr>
    </w:p>
    <w:p w14:paraId="534097DA" w14:textId="77777777" w:rsidR="003B101F" w:rsidRPr="002B5C91" w:rsidRDefault="003B101F" w:rsidP="00DC0176">
      <w:pPr>
        <w:pStyle w:val="xmsonormal"/>
        <w:shd w:val="clear" w:color="auto" w:fill="FFFFFF"/>
        <w:spacing w:before="0" w:beforeAutospacing="0" w:after="120" w:afterAutospacing="0" w:line="276" w:lineRule="auto"/>
        <w:rPr>
          <w:rFonts w:ascii="Arial" w:hAnsi="Arial" w:cs="Arial"/>
          <w:bCs/>
          <w:iCs/>
          <w:sz w:val="22"/>
          <w:szCs w:val="22"/>
        </w:rPr>
      </w:pPr>
      <w:r w:rsidRPr="002B5C91">
        <w:rPr>
          <w:rFonts w:ascii="Arial" w:hAnsi="Arial" w:cs="Arial"/>
          <w:bCs/>
          <w:iCs/>
          <w:sz w:val="22"/>
          <w:szCs w:val="22"/>
        </w:rPr>
        <w:t>The Maroondah Liquor Accord was launched in November 2015 and since that time has enjoyed strong membership and vibrant engagement with a broad range of licensees from hotels, licensed restaurants/ cafes, licensed clubs, packaged liquor outlets, cinemas and sporting clubs.</w:t>
      </w:r>
    </w:p>
    <w:p w14:paraId="700E6C3F" w14:textId="77777777" w:rsidR="003B101F" w:rsidRPr="002B5C91" w:rsidRDefault="003B101F" w:rsidP="00DC0176">
      <w:pPr>
        <w:pStyle w:val="xmsonormal"/>
        <w:shd w:val="clear" w:color="auto" w:fill="FFFFFF"/>
        <w:spacing w:before="0" w:beforeAutospacing="0" w:after="12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2B5C91">
        <w:rPr>
          <w:rFonts w:ascii="Arial" w:hAnsi="Arial" w:cs="Arial"/>
          <w:bCs/>
          <w:iCs/>
          <w:sz w:val="22"/>
          <w:szCs w:val="22"/>
        </w:rPr>
        <w:t xml:space="preserve">The Accord </w:t>
      </w:r>
      <w:r w:rsidRPr="002B5C91">
        <w:rPr>
          <w:rFonts w:ascii="Arial" w:hAnsi="Arial" w:cs="Arial"/>
          <w:color w:val="000000"/>
          <w:sz w:val="22"/>
          <w:szCs w:val="22"/>
        </w:rPr>
        <w:t>is supported by a voluntary Executive Committee, with representatives from a range of venue types.</w:t>
      </w:r>
    </w:p>
    <w:p w14:paraId="745B95DC" w14:textId="737FED39" w:rsidR="003B101F" w:rsidRPr="002B5C91" w:rsidRDefault="003B101F" w:rsidP="00DC0176">
      <w:pPr>
        <w:pStyle w:val="xmsonormal"/>
        <w:shd w:val="clear" w:color="auto" w:fill="FFFFFF"/>
        <w:spacing w:before="0" w:beforeAutospacing="0" w:after="120" w:afterAutospacing="0" w:line="276" w:lineRule="auto"/>
        <w:rPr>
          <w:rFonts w:ascii="Arial" w:hAnsi="Arial" w:cs="Arial"/>
          <w:bCs/>
          <w:iCs/>
          <w:sz w:val="22"/>
          <w:szCs w:val="22"/>
        </w:rPr>
      </w:pPr>
      <w:r w:rsidRPr="002B5C91">
        <w:rPr>
          <w:rFonts w:ascii="Arial" w:hAnsi="Arial" w:cs="Arial"/>
          <w:bCs/>
          <w:iCs/>
          <w:sz w:val="22"/>
          <w:szCs w:val="22"/>
        </w:rPr>
        <w:t>Membership is voluntary</w:t>
      </w:r>
      <w:r w:rsidR="003F24FC">
        <w:rPr>
          <w:rFonts w:ascii="Arial" w:hAnsi="Arial" w:cs="Arial"/>
          <w:bCs/>
          <w:iCs/>
          <w:sz w:val="22"/>
          <w:szCs w:val="22"/>
        </w:rPr>
        <w:t>.  M</w:t>
      </w:r>
      <w:r w:rsidRPr="002B5C91">
        <w:rPr>
          <w:rFonts w:ascii="Arial" w:hAnsi="Arial" w:cs="Arial"/>
          <w:bCs/>
          <w:iCs/>
          <w:sz w:val="22"/>
          <w:szCs w:val="22"/>
        </w:rPr>
        <w:t xml:space="preserve">embers meet regularly to network, learn and collaborate on topics of mutual interest. </w:t>
      </w:r>
    </w:p>
    <w:p w14:paraId="78910531" w14:textId="77777777" w:rsidR="003B101F" w:rsidRPr="002B5C91" w:rsidRDefault="003B101F" w:rsidP="00DC0176">
      <w:pPr>
        <w:pStyle w:val="xmsonormal"/>
        <w:shd w:val="clear" w:color="auto" w:fill="FFFFFF"/>
        <w:spacing w:before="0" w:beforeAutospacing="0" w:after="120" w:afterAutospacing="0" w:line="276" w:lineRule="auto"/>
        <w:rPr>
          <w:rFonts w:ascii="Arial" w:hAnsi="Arial" w:cs="Arial"/>
          <w:bCs/>
          <w:iCs/>
          <w:sz w:val="22"/>
          <w:szCs w:val="22"/>
        </w:rPr>
      </w:pPr>
      <w:r w:rsidRPr="002B5C91">
        <w:rPr>
          <w:rFonts w:ascii="Arial" w:hAnsi="Arial" w:cs="Arial"/>
          <w:bCs/>
          <w:iCs/>
          <w:sz w:val="22"/>
          <w:szCs w:val="22"/>
        </w:rPr>
        <w:t xml:space="preserve">Meetings are convened in conjunction with the Accord Executive, Victoria Police, the Victorian Commission for Gambling and Liquor Regulation (VCGLR) and Maroondah City Council. </w:t>
      </w:r>
    </w:p>
    <w:p w14:paraId="6E8114C5" w14:textId="77777777" w:rsidR="003B101F" w:rsidRPr="002B5C91" w:rsidRDefault="003B101F" w:rsidP="00DC0176">
      <w:pPr>
        <w:pStyle w:val="xmsonormal"/>
        <w:shd w:val="clear" w:color="auto" w:fill="FFFFFF"/>
        <w:spacing w:before="0" w:beforeAutospacing="0" w:after="120" w:afterAutospacing="0" w:line="276" w:lineRule="auto"/>
        <w:rPr>
          <w:rFonts w:ascii="Arial" w:hAnsi="Arial" w:cs="Arial"/>
          <w:bCs/>
          <w:iCs/>
          <w:sz w:val="22"/>
          <w:szCs w:val="22"/>
        </w:rPr>
      </w:pPr>
      <w:r w:rsidRPr="002B5C91">
        <w:rPr>
          <w:rFonts w:ascii="Arial" w:hAnsi="Arial" w:cs="Arial"/>
          <w:bCs/>
          <w:iCs/>
          <w:sz w:val="22"/>
          <w:szCs w:val="22"/>
        </w:rPr>
        <w:t xml:space="preserve">A licensee chairs the meeting and provides a venue. </w:t>
      </w:r>
    </w:p>
    <w:p w14:paraId="6906C007" w14:textId="77777777" w:rsidR="003B101F" w:rsidRPr="002B5C91" w:rsidRDefault="003B101F" w:rsidP="00DC0176">
      <w:pPr>
        <w:pStyle w:val="xmsonormal"/>
        <w:shd w:val="clear" w:color="auto" w:fill="FFFFFF"/>
        <w:spacing w:before="0" w:beforeAutospacing="0" w:after="120" w:afterAutospacing="0" w:line="276" w:lineRule="auto"/>
        <w:rPr>
          <w:rFonts w:ascii="Arial" w:hAnsi="Arial" w:cs="Arial"/>
          <w:bCs/>
          <w:iCs/>
          <w:sz w:val="22"/>
          <w:szCs w:val="22"/>
        </w:rPr>
      </w:pPr>
      <w:r w:rsidRPr="002B5C91">
        <w:rPr>
          <w:rFonts w:ascii="Arial" w:hAnsi="Arial" w:cs="Arial"/>
          <w:bCs/>
          <w:iCs/>
          <w:sz w:val="22"/>
          <w:szCs w:val="22"/>
        </w:rPr>
        <w:lastRenderedPageBreak/>
        <w:t xml:space="preserve">Members are encouraged to display their Accord membership certificate in a prominent position in their premises. </w:t>
      </w:r>
    </w:p>
    <w:p w14:paraId="4301AD20" w14:textId="454A5E52" w:rsidR="003B101F" w:rsidRPr="002B5C91" w:rsidRDefault="003B101F" w:rsidP="00DC0176">
      <w:pPr>
        <w:pStyle w:val="xmsonormal"/>
        <w:shd w:val="clear" w:color="auto" w:fill="FFFFFF"/>
        <w:spacing w:before="0" w:beforeAutospacing="0" w:after="120" w:afterAutospacing="0" w:line="276" w:lineRule="auto"/>
        <w:rPr>
          <w:rFonts w:ascii="Arial" w:hAnsi="Arial" w:cs="Arial"/>
          <w:bCs/>
          <w:iCs/>
          <w:sz w:val="22"/>
          <w:szCs w:val="22"/>
        </w:rPr>
      </w:pPr>
      <w:r w:rsidRPr="002B5C91">
        <w:rPr>
          <w:rFonts w:ascii="Arial" w:hAnsi="Arial" w:cs="Arial"/>
          <w:bCs/>
          <w:iCs/>
          <w:sz w:val="22"/>
          <w:szCs w:val="22"/>
        </w:rPr>
        <w:t xml:space="preserve">Maroondah City Council maintains information about the Maroondah Liquor Accord on </w:t>
      </w:r>
      <w:r w:rsidR="004F7D1D">
        <w:rPr>
          <w:rFonts w:ascii="Arial" w:hAnsi="Arial" w:cs="Arial"/>
          <w:bCs/>
          <w:iCs/>
          <w:sz w:val="22"/>
          <w:szCs w:val="22"/>
        </w:rPr>
        <w:t>it</w:t>
      </w:r>
      <w:r w:rsidRPr="002B5C91">
        <w:rPr>
          <w:rFonts w:ascii="Arial" w:hAnsi="Arial" w:cs="Arial"/>
          <w:bCs/>
          <w:iCs/>
          <w:sz w:val="22"/>
          <w:szCs w:val="22"/>
        </w:rPr>
        <w:t>s website.</w:t>
      </w:r>
    </w:p>
    <w:p w14:paraId="17133A56" w14:textId="77777777" w:rsidR="009C07B6" w:rsidRPr="00C0596B" w:rsidRDefault="009C07B6" w:rsidP="009C07B6">
      <w:pPr>
        <w:spacing w:before="120" w:after="120" w:line="276" w:lineRule="auto"/>
        <w:ind w:left="1418" w:right="709" w:hanging="1418"/>
        <w:rPr>
          <w:rFonts w:cs="Arial"/>
          <w:b/>
          <w:color w:val="000000"/>
          <w:sz w:val="22"/>
          <w:szCs w:val="22"/>
        </w:rPr>
      </w:pPr>
      <w:r w:rsidRPr="00C0596B">
        <w:rPr>
          <w:rFonts w:cs="Arial"/>
          <w:b/>
          <w:color w:val="000000"/>
          <w:sz w:val="22"/>
          <w:szCs w:val="22"/>
        </w:rPr>
        <w:t>Helpful VCGLR Information</w:t>
      </w:r>
    </w:p>
    <w:p w14:paraId="57B1BCBA" w14:textId="77777777" w:rsidR="009C07B6" w:rsidRPr="00C0596B" w:rsidRDefault="009C07B6" w:rsidP="009C07B6">
      <w:pPr>
        <w:pStyle w:val="ListParagraph"/>
        <w:numPr>
          <w:ilvl w:val="0"/>
          <w:numId w:val="7"/>
        </w:numPr>
        <w:spacing w:before="120" w:after="120" w:line="276" w:lineRule="auto"/>
        <w:ind w:right="709"/>
        <w:rPr>
          <w:rFonts w:ascii="Arial" w:hAnsi="Arial" w:cs="Arial"/>
          <w:b/>
          <w:i/>
          <w:color w:val="000000"/>
        </w:rPr>
      </w:pPr>
      <w:r w:rsidRPr="00C0596B">
        <w:rPr>
          <w:rFonts w:ascii="Arial" w:hAnsi="Arial" w:cs="Arial"/>
          <w:b/>
          <w:i/>
          <w:color w:val="000000"/>
        </w:rPr>
        <w:t>VCGLR Liquor Accord Information Pack</w:t>
      </w:r>
    </w:p>
    <w:p w14:paraId="6A090E83" w14:textId="7F9B2DC2" w:rsidR="00E26AC6" w:rsidRPr="00C0596B" w:rsidRDefault="003B101F" w:rsidP="00C0596B">
      <w:pPr>
        <w:overflowPunct/>
        <w:autoSpaceDE/>
        <w:autoSpaceDN/>
        <w:adjustRightInd/>
        <w:textAlignment w:val="auto"/>
        <w:rPr>
          <w:b/>
          <w:color w:val="000000" w:themeColor="text1"/>
          <w:sz w:val="32"/>
        </w:rPr>
      </w:pPr>
      <w:r w:rsidRPr="00554F96">
        <w:rPr>
          <w:rFonts w:cs="Arial"/>
          <w:bCs/>
          <w:sz w:val="36"/>
          <w:szCs w:val="36"/>
        </w:rPr>
        <w:br w:type="page"/>
      </w:r>
      <w:r w:rsidR="00B50062" w:rsidRPr="00C0596B">
        <w:rPr>
          <w:b/>
          <w:color w:val="000000" w:themeColor="text1"/>
          <w:sz w:val="32"/>
        </w:rPr>
        <w:lastRenderedPageBreak/>
        <w:t>Positive social environments</w:t>
      </w:r>
    </w:p>
    <w:p w14:paraId="5F3E9527" w14:textId="227657FC" w:rsidR="004258E8" w:rsidRPr="006C214C" w:rsidRDefault="004258E8" w:rsidP="007471C9">
      <w:pPr>
        <w:overflowPunct/>
        <w:autoSpaceDE/>
        <w:autoSpaceDN/>
        <w:adjustRightInd/>
        <w:ind w:firstLine="1134"/>
        <w:textAlignment w:val="auto"/>
        <w:rPr>
          <w:rFonts w:cs="Arial"/>
          <w:b/>
          <w:color w:val="000000"/>
        </w:rPr>
      </w:pPr>
    </w:p>
    <w:p w14:paraId="3F01D4B0" w14:textId="7F375CFD" w:rsidR="00B50062" w:rsidRPr="00EE3B2A" w:rsidRDefault="00B50062" w:rsidP="00EE3B2A">
      <w:pPr>
        <w:spacing w:line="276" w:lineRule="auto"/>
        <w:rPr>
          <w:rFonts w:cs="Arial"/>
          <w:b/>
          <w:iCs/>
          <w:sz w:val="28"/>
          <w:szCs w:val="28"/>
        </w:rPr>
      </w:pPr>
      <w:r w:rsidRPr="00EE3B2A">
        <w:rPr>
          <w:rFonts w:cs="Arial"/>
          <w:b/>
          <w:iCs/>
          <w:sz w:val="28"/>
          <w:szCs w:val="28"/>
        </w:rPr>
        <w:t>We work together to provide positive social environments where alcohol is enjoyed.</w:t>
      </w:r>
    </w:p>
    <w:p w14:paraId="30C5FFB5" w14:textId="36EF87C4" w:rsidR="009C16C8" w:rsidRDefault="009C16C8" w:rsidP="00C36A69">
      <w:pPr>
        <w:spacing w:line="276" w:lineRule="auto"/>
        <w:ind w:left="1440"/>
        <w:rPr>
          <w:rFonts w:cs="Arial"/>
          <w:i/>
          <w:iCs/>
          <w:sz w:val="22"/>
          <w:szCs w:val="22"/>
        </w:rPr>
      </w:pPr>
    </w:p>
    <w:p w14:paraId="1E3828D8" w14:textId="6B83BA9C" w:rsidR="009C16C8" w:rsidRDefault="009C16C8" w:rsidP="00C36A69">
      <w:pPr>
        <w:spacing w:line="276" w:lineRule="auto"/>
        <w:ind w:left="1440"/>
        <w:rPr>
          <w:rFonts w:cs="Arial"/>
          <w:i/>
          <w:iCs/>
          <w:sz w:val="22"/>
          <w:szCs w:val="22"/>
        </w:rPr>
      </w:pPr>
    </w:p>
    <w:p w14:paraId="7B1B73F9" w14:textId="65FA0899" w:rsidR="00BB133C" w:rsidRPr="009C16C8" w:rsidRDefault="00BB133C" w:rsidP="00C0596B">
      <w:pPr>
        <w:spacing w:after="120" w:line="360" w:lineRule="auto"/>
        <w:ind w:right="709"/>
        <w:rPr>
          <w:rFonts w:cs="Arial"/>
          <w:sz w:val="22"/>
          <w:szCs w:val="22"/>
        </w:rPr>
      </w:pPr>
      <w:r w:rsidRPr="009C16C8">
        <w:rPr>
          <w:rFonts w:cs="Arial"/>
          <w:sz w:val="22"/>
          <w:szCs w:val="22"/>
        </w:rPr>
        <w:t>We will</w:t>
      </w:r>
    </w:p>
    <w:p w14:paraId="2E8829A4" w14:textId="2F5C444D" w:rsidR="004258E8" w:rsidRPr="009C16C8" w:rsidRDefault="00EE3B2A" w:rsidP="00C0596B">
      <w:pPr>
        <w:pStyle w:val="ListParagraph"/>
        <w:numPr>
          <w:ilvl w:val="0"/>
          <w:numId w:val="5"/>
        </w:numPr>
        <w:spacing w:before="240" w:line="360" w:lineRule="auto"/>
        <w:ind w:left="1395" w:right="709" w:hanging="56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="004258E8" w:rsidRPr="009C16C8">
        <w:rPr>
          <w:rFonts w:ascii="Arial" w:hAnsi="Arial" w:cs="Arial"/>
          <w:color w:val="000000"/>
        </w:rPr>
        <w:t xml:space="preserve">ncourage patrons to drink moderately and responsibly </w:t>
      </w:r>
    </w:p>
    <w:p w14:paraId="3CDC4676" w14:textId="6895D62C" w:rsidR="004258E8" w:rsidRDefault="003C53E4" w:rsidP="00C0596B">
      <w:pPr>
        <w:pStyle w:val="ListParagraph"/>
        <w:numPr>
          <w:ilvl w:val="0"/>
          <w:numId w:val="5"/>
        </w:numPr>
        <w:spacing w:before="240" w:line="360" w:lineRule="auto"/>
        <w:ind w:left="1395" w:right="709" w:hanging="567"/>
        <w:contextualSpacing w:val="0"/>
        <w:jc w:val="both"/>
        <w:rPr>
          <w:rFonts w:ascii="Arial" w:hAnsi="Arial" w:cs="Arial"/>
          <w:color w:val="000000"/>
        </w:rPr>
      </w:pPr>
      <w:r w:rsidRPr="009C16C8">
        <w:rPr>
          <w:rFonts w:ascii="Arial" w:hAnsi="Arial" w:cs="Arial"/>
          <w:color w:val="000000"/>
        </w:rPr>
        <w:tab/>
      </w:r>
      <w:r w:rsidR="00EE3B2A">
        <w:rPr>
          <w:rFonts w:ascii="Arial" w:hAnsi="Arial" w:cs="Arial"/>
          <w:color w:val="000000"/>
        </w:rPr>
        <w:t>e</w:t>
      </w:r>
      <w:r w:rsidR="004258E8" w:rsidRPr="009C16C8">
        <w:rPr>
          <w:rFonts w:ascii="Arial" w:hAnsi="Arial" w:cs="Arial"/>
          <w:color w:val="000000"/>
        </w:rPr>
        <w:t xml:space="preserve">nsure all staff are trained in RSA </w:t>
      </w:r>
    </w:p>
    <w:p w14:paraId="69263F03" w14:textId="48F0AC1C" w:rsidR="003C53E4" w:rsidRPr="009C16C8" w:rsidRDefault="00EE3B2A" w:rsidP="00C0596B">
      <w:pPr>
        <w:pStyle w:val="ListParagraph"/>
        <w:numPr>
          <w:ilvl w:val="0"/>
          <w:numId w:val="5"/>
        </w:numPr>
        <w:spacing w:before="240" w:line="360" w:lineRule="auto"/>
        <w:ind w:left="1395" w:right="709" w:hanging="56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3C53E4" w:rsidRPr="009C16C8">
        <w:rPr>
          <w:rFonts w:ascii="Arial" w:hAnsi="Arial" w:cs="Arial"/>
          <w:color w:val="000000"/>
        </w:rPr>
        <w:t xml:space="preserve">ctively monitor the behaviour of patrons who consume alcohol </w:t>
      </w:r>
    </w:p>
    <w:p w14:paraId="6CA61796" w14:textId="3DF4440A" w:rsidR="00A774FB" w:rsidRPr="009C16C8" w:rsidRDefault="00EE3B2A" w:rsidP="00C0596B">
      <w:pPr>
        <w:pStyle w:val="ListParagraph"/>
        <w:numPr>
          <w:ilvl w:val="0"/>
          <w:numId w:val="5"/>
        </w:numPr>
        <w:spacing w:before="240" w:line="360" w:lineRule="auto"/>
        <w:ind w:left="1395" w:right="709" w:hanging="56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</w:t>
      </w:r>
      <w:r w:rsidR="00A774FB" w:rsidRPr="009C16C8">
        <w:rPr>
          <w:rFonts w:ascii="Arial" w:hAnsi="Arial" w:cs="Arial"/>
          <w:color w:val="000000"/>
        </w:rPr>
        <w:t>emind staff about the early signs of intoxication and the importance of intervening early.</w:t>
      </w:r>
    </w:p>
    <w:p w14:paraId="4B74F828" w14:textId="4965D729" w:rsidR="00671BCA" w:rsidRDefault="00EE3B2A" w:rsidP="00C0596B">
      <w:pPr>
        <w:pStyle w:val="ListParagraph"/>
        <w:numPr>
          <w:ilvl w:val="0"/>
          <w:numId w:val="5"/>
        </w:numPr>
        <w:spacing w:before="240" w:line="360" w:lineRule="auto"/>
        <w:ind w:left="1395" w:right="709" w:hanging="56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3C53E4" w:rsidRPr="009C16C8">
        <w:rPr>
          <w:rFonts w:ascii="Arial" w:hAnsi="Arial" w:cs="Arial"/>
          <w:color w:val="000000"/>
        </w:rPr>
        <w:t>romote and offer low-alcohol drinks, alcohol-free drinks, water and snacks</w:t>
      </w:r>
      <w:r w:rsidR="00671BCA" w:rsidRPr="00671BCA">
        <w:rPr>
          <w:rFonts w:ascii="Arial" w:hAnsi="Arial" w:cs="Arial"/>
          <w:color w:val="000000"/>
        </w:rPr>
        <w:t xml:space="preserve"> </w:t>
      </w:r>
    </w:p>
    <w:p w14:paraId="5542C901" w14:textId="526764A4" w:rsidR="003C53E4" w:rsidRDefault="00EE3B2A" w:rsidP="00C0596B">
      <w:pPr>
        <w:pStyle w:val="ListParagraph"/>
        <w:numPr>
          <w:ilvl w:val="0"/>
          <w:numId w:val="5"/>
        </w:numPr>
        <w:spacing w:before="240" w:line="360" w:lineRule="auto"/>
        <w:ind w:left="1395" w:right="709" w:hanging="56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="00671BCA" w:rsidRPr="00671BCA">
        <w:rPr>
          <w:rFonts w:ascii="Arial" w:hAnsi="Arial" w:cs="Arial"/>
          <w:color w:val="000000"/>
        </w:rPr>
        <w:t xml:space="preserve">isplay </w:t>
      </w:r>
      <w:r w:rsidR="00FE1150">
        <w:rPr>
          <w:rFonts w:ascii="Arial" w:hAnsi="Arial" w:cs="Arial"/>
          <w:color w:val="000000"/>
        </w:rPr>
        <w:t xml:space="preserve">the </w:t>
      </w:r>
      <w:r w:rsidR="00671BCA" w:rsidRPr="00671BCA">
        <w:rPr>
          <w:rFonts w:ascii="Arial" w:hAnsi="Arial" w:cs="Arial"/>
          <w:color w:val="000000"/>
        </w:rPr>
        <w:t xml:space="preserve">RSA Principles </w:t>
      </w:r>
      <w:r>
        <w:rPr>
          <w:rFonts w:ascii="Arial" w:hAnsi="Arial" w:cs="Arial"/>
          <w:color w:val="000000"/>
        </w:rPr>
        <w:t>p</w:t>
      </w:r>
      <w:r w:rsidR="00671BCA" w:rsidRPr="00671BCA">
        <w:rPr>
          <w:rFonts w:ascii="Arial" w:hAnsi="Arial" w:cs="Arial"/>
          <w:color w:val="000000"/>
        </w:rPr>
        <w:t>oster in staffroom</w:t>
      </w:r>
      <w:r w:rsidR="00625CE4">
        <w:rPr>
          <w:rFonts w:ascii="Arial" w:hAnsi="Arial" w:cs="Arial"/>
          <w:color w:val="000000"/>
        </w:rPr>
        <w:t>s</w:t>
      </w:r>
    </w:p>
    <w:p w14:paraId="638CD8F1" w14:textId="3B93B0C0" w:rsidR="000A0DD0" w:rsidRPr="00671BCA" w:rsidRDefault="000A0DD0" w:rsidP="00C0596B">
      <w:pPr>
        <w:pStyle w:val="ListParagraph"/>
        <w:numPr>
          <w:ilvl w:val="0"/>
          <w:numId w:val="5"/>
        </w:numPr>
        <w:spacing w:before="240" w:line="360" w:lineRule="auto"/>
        <w:ind w:left="1395" w:right="709" w:hanging="56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respect local amenit</w:t>
      </w:r>
      <w:r w:rsidR="00662D58">
        <w:rPr>
          <w:rFonts w:ascii="Arial" w:hAnsi="Arial" w:cs="Arial"/>
          <w:color w:val="000000"/>
        </w:rPr>
        <w:t>ies</w:t>
      </w:r>
      <w:r>
        <w:rPr>
          <w:rFonts w:ascii="Arial" w:hAnsi="Arial" w:cs="Arial"/>
          <w:color w:val="000000"/>
        </w:rPr>
        <w:t xml:space="preserve"> and reduce the risk of disruptive behaviou</w:t>
      </w:r>
      <w:r w:rsidR="00662D58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 xml:space="preserve"> by patrons</w:t>
      </w:r>
    </w:p>
    <w:p w14:paraId="02747E07" w14:textId="1DB56EB8" w:rsidR="00032545" w:rsidRDefault="00032545" w:rsidP="00C0596B">
      <w:pPr>
        <w:rPr>
          <w:rFonts w:cs="Arial"/>
          <w:sz w:val="22"/>
          <w:szCs w:val="22"/>
        </w:rPr>
      </w:pPr>
    </w:p>
    <w:p w14:paraId="37BFED76" w14:textId="22384BC0" w:rsidR="000A0DD0" w:rsidRPr="00AA24D4" w:rsidRDefault="000A0DD0" w:rsidP="000A0DD0">
      <w:pPr>
        <w:pStyle w:val="AccordHeading"/>
        <w:rPr>
          <w:color w:val="000000" w:themeColor="text1"/>
          <w:sz w:val="32"/>
        </w:rPr>
      </w:pPr>
      <w:r w:rsidRPr="00AA24D4">
        <w:rPr>
          <w:color w:val="000000" w:themeColor="text1"/>
          <w:sz w:val="32"/>
        </w:rPr>
        <w:t>Zero tolerance for violence</w:t>
      </w:r>
    </w:p>
    <w:p w14:paraId="5905A899" w14:textId="77777777" w:rsidR="000A0DD0" w:rsidRPr="000A16F4" w:rsidRDefault="000A0DD0" w:rsidP="000A0DD0">
      <w:pPr>
        <w:overflowPunct/>
        <w:autoSpaceDE/>
        <w:autoSpaceDN/>
        <w:adjustRightInd/>
        <w:ind w:left="1418"/>
        <w:textAlignment w:val="auto"/>
        <w:rPr>
          <w:rFonts w:cs="Arial"/>
          <w:bCs/>
          <w:color w:val="000000"/>
          <w:szCs w:val="24"/>
        </w:rPr>
      </w:pPr>
    </w:p>
    <w:p w14:paraId="4921E287" w14:textId="11707EBF" w:rsidR="000A0DD0" w:rsidRPr="00AA24D4" w:rsidRDefault="000A0DD0" w:rsidP="000A0DD0">
      <w:pPr>
        <w:rPr>
          <w:rFonts w:cs="Arial"/>
          <w:b/>
          <w:iCs/>
          <w:sz w:val="28"/>
          <w:szCs w:val="28"/>
        </w:rPr>
      </w:pPr>
      <w:r w:rsidRPr="00AA24D4">
        <w:rPr>
          <w:rFonts w:cs="Arial"/>
          <w:b/>
          <w:iCs/>
          <w:sz w:val="28"/>
          <w:szCs w:val="28"/>
        </w:rPr>
        <w:t>We have zero tolerance for violence, harassment or any form of anti-social behaviour.</w:t>
      </w:r>
    </w:p>
    <w:p w14:paraId="33FC32EE" w14:textId="77777777" w:rsidR="000A0DD0" w:rsidRPr="00AA24D4" w:rsidRDefault="000A0DD0" w:rsidP="000A0DD0">
      <w:pPr>
        <w:rPr>
          <w:rFonts w:cs="Arial"/>
          <w:iCs/>
          <w:sz w:val="28"/>
          <w:szCs w:val="28"/>
        </w:rPr>
      </w:pPr>
    </w:p>
    <w:p w14:paraId="7CEA8C69" w14:textId="77777777" w:rsidR="000A0DD0" w:rsidRPr="00994EAF" w:rsidRDefault="000A0DD0" w:rsidP="00BB5808">
      <w:pPr>
        <w:spacing w:before="240" w:line="360" w:lineRule="auto"/>
        <w:ind w:right="709"/>
        <w:jc w:val="both"/>
        <w:rPr>
          <w:rFonts w:cs="Arial"/>
          <w:color w:val="000000"/>
        </w:rPr>
      </w:pPr>
      <w:r w:rsidRPr="00994EAF">
        <w:rPr>
          <w:rFonts w:cs="Arial"/>
          <w:color w:val="000000"/>
        </w:rPr>
        <w:t>We will</w:t>
      </w:r>
    </w:p>
    <w:p w14:paraId="4D19A10A" w14:textId="77777777" w:rsidR="000A0DD0" w:rsidRPr="00B5511A" w:rsidRDefault="000A0DD0" w:rsidP="00B5511A">
      <w:pPr>
        <w:pStyle w:val="ListParagraph"/>
        <w:numPr>
          <w:ilvl w:val="0"/>
          <w:numId w:val="11"/>
        </w:numPr>
        <w:spacing w:before="240" w:line="360" w:lineRule="auto"/>
        <w:ind w:right="709"/>
        <w:jc w:val="both"/>
        <w:rPr>
          <w:rFonts w:ascii="Arial" w:hAnsi="Arial" w:cs="Arial"/>
          <w:color w:val="000000"/>
        </w:rPr>
      </w:pPr>
      <w:r w:rsidRPr="00B5511A">
        <w:rPr>
          <w:rFonts w:ascii="Arial" w:hAnsi="Arial" w:cs="Arial"/>
          <w:color w:val="000000"/>
        </w:rPr>
        <w:t>monitor and discourage anti-social behaviour in and around licensed premises</w:t>
      </w:r>
    </w:p>
    <w:p w14:paraId="6B43D113" w14:textId="77777777" w:rsidR="000A0DD0" w:rsidRPr="00B5511A" w:rsidRDefault="000A0DD0" w:rsidP="00B5511A">
      <w:pPr>
        <w:pStyle w:val="ListParagraph"/>
        <w:numPr>
          <w:ilvl w:val="0"/>
          <w:numId w:val="11"/>
        </w:numPr>
        <w:spacing w:before="240" w:line="360" w:lineRule="auto"/>
        <w:ind w:right="709"/>
        <w:jc w:val="both"/>
        <w:rPr>
          <w:rFonts w:ascii="Arial" w:hAnsi="Arial" w:cs="Arial"/>
          <w:color w:val="000000"/>
        </w:rPr>
      </w:pPr>
      <w:r w:rsidRPr="00B5511A">
        <w:rPr>
          <w:rFonts w:ascii="Arial" w:hAnsi="Arial" w:cs="Arial"/>
          <w:color w:val="000000"/>
        </w:rPr>
        <w:t xml:space="preserve">employ only licensed crowd controllers </w:t>
      </w:r>
    </w:p>
    <w:p w14:paraId="23B8BAF1" w14:textId="77777777" w:rsidR="000A0DD0" w:rsidRPr="00B5511A" w:rsidRDefault="000A0DD0" w:rsidP="00B5511A">
      <w:pPr>
        <w:pStyle w:val="ListParagraph"/>
        <w:numPr>
          <w:ilvl w:val="0"/>
          <w:numId w:val="11"/>
        </w:numPr>
        <w:spacing w:before="240" w:line="360" w:lineRule="auto"/>
        <w:ind w:right="709"/>
        <w:jc w:val="both"/>
        <w:rPr>
          <w:rFonts w:ascii="Arial" w:hAnsi="Arial" w:cs="Arial"/>
          <w:color w:val="000000"/>
        </w:rPr>
      </w:pPr>
      <w:r w:rsidRPr="00B5511A">
        <w:rPr>
          <w:rFonts w:ascii="Arial" w:hAnsi="Arial" w:cs="Arial"/>
          <w:color w:val="000000"/>
        </w:rPr>
        <w:t>ensure all staff, including security staff, are easily identifiable by their name tag and uniform</w:t>
      </w:r>
    </w:p>
    <w:p w14:paraId="00E87EE7" w14:textId="77777777" w:rsidR="000A0DD0" w:rsidRPr="00B5511A" w:rsidRDefault="000A0DD0" w:rsidP="00B5511A">
      <w:pPr>
        <w:pStyle w:val="ListParagraph"/>
        <w:numPr>
          <w:ilvl w:val="0"/>
          <w:numId w:val="11"/>
        </w:numPr>
        <w:spacing w:before="240" w:line="360" w:lineRule="auto"/>
        <w:ind w:right="709"/>
        <w:jc w:val="both"/>
        <w:rPr>
          <w:rFonts w:ascii="Arial" w:hAnsi="Arial" w:cs="Arial"/>
          <w:color w:val="000000"/>
        </w:rPr>
      </w:pPr>
      <w:r w:rsidRPr="00B5511A">
        <w:rPr>
          <w:rFonts w:ascii="Arial" w:hAnsi="Arial" w:cs="Arial"/>
          <w:color w:val="000000"/>
        </w:rPr>
        <w:t>ensure CCTV equipment is operating efficiently (if applicable)</w:t>
      </w:r>
    </w:p>
    <w:p w14:paraId="7259251A" w14:textId="77777777" w:rsidR="000A0DD0" w:rsidRPr="00B5511A" w:rsidRDefault="000A0DD0" w:rsidP="00B5511A">
      <w:pPr>
        <w:pStyle w:val="ListParagraph"/>
        <w:numPr>
          <w:ilvl w:val="0"/>
          <w:numId w:val="11"/>
        </w:numPr>
        <w:spacing w:before="240" w:line="360" w:lineRule="auto"/>
        <w:ind w:right="709"/>
        <w:jc w:val="both"/>
        <w:rPr>
          <w:rFonts w:ascii="Arial" w:hAnsi="Arial" w:cs="Arial"/>
          <w:color w:val="000000"/>
        </w:rPr>
      </w:pPr>
      <w:r w:rsidRPr="00B5511A">
        <w:rPr>
          <w:rFonts w:ascii="Arial" w:hAnsi="Arial" w:cs="Arial"/>
          <w:color w:val="000000"/>
        </w:rPr>
        <w:t>provide CCTV footage in a timely manner when requested by Victoria Police or VCGLR Compliance Inspectors (if applicable)</w:t>
      </w:r>
    </w:p>
    <w:p w14:paraId="60F157B2" w14:textId="77777777" w:rsidR="000A0DD0" w:rsidRPr="00B5511A" w:rsidRDefault="000A0DD0" w:rsidP="00B5511A">
      <w:pPr>
        <w:pStyle w:val="ListParagraph"/>
        <w:numPr>
          <w:ilvl w:val="0"/>
          <w:numId w:val="11"/>
        </w:numPr>
        <w:spacing w:before="240" w:line="360" w:lineRule="auto"/>
        <w:ind w:right="709"/>
        <w:jc w:val="both"/>
        <w:rPr>
          <w:rFonts w:ascii="Arial" w:hAnsi="Arial" w:cs="Arial"/>
          <w:color w:val="000000"/>
        </w:rPr>
      </w:pPr>
      <w:r w:rsidRPr="00B5511A">
        <w:rPr>
          <w:rFonts w:ascii="Arial" w:hAnsi="Arial" w:cs="Arial"/>
          <w:color w:val="000000"/>
        </w:rPr>
        <w:t>keep the incident register up-to-date</w:t>
      </w:r>
    </w:p>
    <w:p w14:paraId="25BE39C8" w14:textId="77777777" w:rsidR="000A0DD0" w:rsidRPr="00B5511A" w:rsidRDefault="000A0DD0" w:rsidP="00B5511A">
      <w:pPr>
        <w:pStyle w:val="ListParagraph"/>
        <w:numPr>
          <w:ilvl w:val="0"/>
          <w:numId w:val="11"/>
        </w:numPr>
        <w:spacing w:before="240" w:line="360" w:lineRule="auto"/>
        <w:ind w:right="709"/>
        <w:jc w:val="both"/>
        <w:rPr>
          <w:rFonts w:ascii="Arial" w:hAnsi="Arial" w:cs="Arial"/>
        </w:rPr>
      </w:pPr>
      <w:r w:rsidRPr="00B5511A">
        <w:rPr>
          <w:rFonts w:ascii="Arial" w:hAnsi="Arial" w:cs="Arial"/>
        </w:rPr>
        <w:t>maintain good communication with Victoria Police and advise them in advance of any events likely to increase patronage.</w:t>
      </w:r>
    </w:p>
    <w:p w14:paraId="5C392391" w14:textId="77777777" w:rsidR="000A0DD0" w:rsidRPr="006C214C" w:rsidRDefault="000A0DD0" w:rsidP="000A0DD0">
      <w:pPr>
        <w:spacing w:line="276" w:lineRule="auto"/>
        <w:ind w:right="709"/>
        <w:rPr>
          <w:rFonts w:cs="Arial"/>
        </w:rPr>
      </w:pPr>
    </w:p>
    <w:p w14:paraId="17166332" w14:textId="77777777" w:rsidR="000A0DD0" w:rsidRPr="006C214C" w:rsidRDefault="000A0DD0" w:rsidP="000A0DD0">
      <w:pPr>
        <w:spacing w:line="276" w:lineRule="auto"/>
        <w:ind w:right="709"/>
        <w:rPr>
          <w:rFonts w:cs="Arial"/>
        </w:rPr>
      </w:pPr>
    </w:p>
    <w:p w14:paraId="54654C6E" w14:textId="7F96640C" w:rsidR="000A0DD0" w:rsidRPr="009C16C8" w:rsidRDefault="000A0DD0" w:rsidP="00B5511A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006C214C">
        <w:rPr>
          <w:rFonts w:cs="Arial"/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7D00F6" wp14:editId="349AD541">
                <wp:simplePos x="0" y="0"/>
                <wp:positionH relativeFrom="margin">
                  <wp:posOffset>744220</wp:posOffset>
                </wp:positionH>
                <wp:positionV relativeFrom="paragraph">
                  <wp:posOffset>1846580</wp:posOffset>
                </wp:positionV>
                <wp:extent cx="6219825" cy="1307465"/>
                <wp:effectExtent l="0" t="0" r="9525" b="6985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30746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D31EBA8" w14:textId="77777777" w:rsidR="000A0DD0" w:rsidRPr="00251AD1" w:rsidRDefault="000A0DD0" w:rsidP="000A0DD0">
                            <w:pPr>
                              <w:spacing w:before="120" w:after="120" w:line="276" w:lineRule="auto"/>
                              <w:ind w:left="1418" w:right="709" w:hanging="1418"/>
                              <w:rPr>
                                <w:rFonts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51AD1">
                              <w:rPr>
                                <w:rFonts w:cs="Arial"/>
                                <w:color w:val="000000"/>
                                <w:sz w:val="22"/>
                                <w:szCs w:val="22"/>
                              </w:rPr>
                              <w:t>VCGLR liquor licensing fact sheet</w:t>
                            </w:r>
                          </w:p>
                          <w:p w14:paraId="0F2A61C1" w14:textId="77777777" w:rsidR="000A0DD0" w:rsidRPr="00251AD1" w:rsidRDefault="000A0DD0" w:rsidP="000A0DD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20" w:after="120" w:line="276" w:lineRule="auto"/>
                              <w:ind w:right="709"/>
                              <w:rPr>
                                <w:rFonts w:cs="Arial"/>
                                <w:color w:val="000000"/>
                              </w:rPr>
                            </w:pPr>
                            <w:r w:rsidRPr="00E25494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>Barring Powers</w:t>
                            </w:r>
                          </w:p>
                          <w:p w14:paraId="67F4D4CB" w14:textId="77777777" w:rsidR="000A0DD0" w:rsidRPr="00251AD1" w:rsidRDefault="000A0DD0" w:rsidP="000A0DD0">
                            <w:pPr>
                              <w:spacing w:line="276" w:lineRule="auto"/>
                              <w:ind w:right="709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251AD1">
                              <w:rPr>
                                <w:rFonts w:cs="Arial"/>
                                <w:sz w:val="22"/>
                                <w:szCs w:val="22"/>
                              </w:rPr>
                              <w:t>Other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VCGLR resources</w:t>
                            </w:r>
                          </w:p>
                          <w:p w14:paraId="36946BFA" w14:textId="77777777" w:rsidR="000A0DD0" w:rsidRPr="00251AD1" w:rsidRDefault="000A0DD0" w:rsidP="000A0DD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20" w:after="120" w:line="276" w:lineRule="auto"/>
                              <w:ind w:right="709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E25494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>VCGLR Intoxication Guidelines</w:t>
                            </w:r>
                          </w:p>
                          <w:p w14:paraId="76FF35CD" w14:textId="77777777" w:rsidR="000A0DD0" w:rsidRPr="00E548EA" w:rsidRDefault="000A0DD0" w:rsidP="000A0DD0">
                            <w:pPr>
                              <w:ind w:left="720"/>
                              <w:rPr>
                                <w:rFonts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7D00F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8.6pt;margin-top:145.4pt;width:489.75pt;height:102.9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" fillcolor="#dce6f2" stroked="f" strokeweight="1pt">
                <v:textbox>
                  <w:txbxContent>
                    <w:p w14:paraId="4D31EBA8" w14:textId="77777777" w:rsidR="000A0DD0" w:rsidRPr="00251AD1" w:rsidRDefault="000A0DD0" w:rsidP="000A0DD0">
                      <w:pPr>
                        <w:spacing w:before="120" w:after="120" w:line="276" w:lineRule="auto"/>
                        <w:ind w:left="1418" w:right="709" w:hanging="1418"/>
                        <w:rPr>
                          <w:rFonts w:cs="Arial"/>
                          <w:color w:val="000000"/>
                          <w:sz w:val="22"/>
                          <w:szCs w:val="22"/>
                        </w:rPr>
                      </w:pPr>
                      <w:r w:rsidRPr="00251AD1">
                        <w:rPr>
                          <w:rFonts w:cs="Arial"/>
                          <w:color w:val="000000"/>
                          <w:sz w:val="22"/>
                          <w:szCs w:val="22"/>
                        </w:rPr>
                        <w:t>VCGLR liquor licensing fact sheet</w:t>
                      </w:r>
                    </w:p>
                    <w:p w14:paraId="0F2A61C1" w14:textId="77777777" w:rsidR="000A0DD0" w:rsidRPr="00251AD1" w:rsidRDefault="000A0DD0" w:rsidP="000A0DD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20" w:after="120" w:line="276" w:lineRule="auto"/>
                        <w:ind w:right="709"/>
                        <w:rPr>
                          <w:rFonts w:cs="Arial"/>
                          <w:color w:val="000000"/>
                        </w:rPr>
                      </w:pPr>
                      <w:r w:rsidRPr="00E25494">
                        <w:rPr>
                          <w:rFonts w:ascii="Arial" w:hAnsi="Arial" w:cs="Arial"/>
                          <w:i/>
                          <w:color w:val="000000"/>
                        </w:rPr>
                        <w:t>Barring Powers</w:t>
                      </w:r>
                    </w:p>
                    <w:p w14:paraId="67F4D4CB" w14:textId="77777777" w:rsidR="000A0DD0" w:rsidRPr="00251AD1" w:rsidRDefault="000A0DD0" w:rsidP="000A0DD0">
                      <w:pPr>
                        <w:spacing w:line="276" w:lineRule="auto"/>
                        <w:ind w:right="709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251AD1">
                        <w:rPr>
                          <w:rFonts w:cs="Arial"/>
                          <w:sz w:val="22"/>
                          <w:szCs w:val="22"/>
                        </w:rPr>
                        <w:t>Other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 xml:space="preserve"> VCGLR resources</w:t>
                      </w:r>
                    </w:p>
                    <w:p w14:paraId="36946BFA" w14:textId="77777777" w:rsidR="000A0DD0" w:rsidRPr="00251AD1" w:rsidRDefault="000A0DD0" w:rsidP="000A0DD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20" w:after="120" w:line="276" w:lineRule="auto"/>
                        <w:ind w:right="709"/>
                        <w:rPr>
                          <w:rFonts w:ascii="Arial" w:hAnsi="Arial" w:cs="Arial"/>
                          <w:color w:val="000000"/>
                        </w:rPr>
                      </w:pPr>
                      <w:r w:rsidRPr="00E25494">
                        <w:rPr>
                          <w:rFonts w:ascii="Arial" w:hAnsi="Arial" w:cs="Arial"/>
                          <w:i/>
                          <w:color w:val="000000"/>
                        </w:rPr>
                        <w:t>VCGLR Intoxication Guidelines</w:t>
                      </w:r>
                    </w:p>
                    <w:p w14:paraId="76FF35CD" w14:textId="77777777" w:rsidR="000A0DD0" w:rsidRPr="00E548EA" w:rsidRDefault="000A0DD0" w:rsidP="000A0DD0">
                      <w:pPr>
                        <w:ind w:left="720"/>
                        <w:rPr>
                          <w:rFonts w:cs="Arial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E67DEA" w14:textId="6737E3D4" w:rsidR="00E26AC6" w:rsidRPr="006C214C" w:rsidRDefault="00E26AC6" w:rsidP="00052A1C">
      <w:pPr>
        <w:ind w:left="1418" w:right="709"/>
        <w:rPr>
          <w:rFonts w:cs="Arial"/>
          <w:b/>
          <w:color w:val="000000"/>
        </w:rPr>
      </w:pPr>
    </w:p>
    <w:p w14:paraId="3263AF25" w14:textId="66BC02A9" w:rsidR="00683A9A" w:rsidRPr="00625CE4" w:rsidRDefault="00683A9A" w:rsidP="00DC0176">
      <w:pPr>
        <w:pStyle w:val="AccordHeading"/>
        <w:rPr>
          <w:color w:val="000000" w:themeColor="text1"/>
          <w:sz w:val="32"/>
        </w:rPr>
      </w:pPr>
      <w:r w:rsidRPr="00625CE4">
        <w:rPr>
          <w:color w:val="000000" w:themeColor="text1"/>
          <w:sz w:val="32"/>
        </w:rPr>
        <w:t>Good Neighbours</w:t>
      </w:r>
    </w:p>
    <w:p w14:paraId="3542E04E" w14:textId="77777777" w:rsidR="00683A9A" w:rsidRPr="006C214C" w:rsidRDefault="00683A9A" w:rsidP="00683A9A">
      <w:pPr>
        <w:ind w:left="1418" w:right="709"/>
        <w:rPr>
          <w:rFonts w:cs="Arial"/>
          <w:b/>
          <w:color w:val="7030A0"/>
        </w:rPr>
      </w:pPr>
    </w:p>
    <w:p w14:paraId="61A3DD36" w14:textId="77777777" w:rsidR="00683A9A" w:rsidRPr="006C214C" w:rsidRDefault="00683A9A" w:rsidP="00683A9A">
      <w:pPr>
        <w:ind w:left="1418" w:right="709"/>
        <w:rPr>
          <w:rFonts w:cs="Arial"/>
          <w:b/>
          <w:color w:val="7030A0"/>
        </w:rPr>
      </w:pPr>
    </w:p>
    <w:p w14:paraId="382BE83B" w14:textId="32FFB7AD" w:rsidR="00683A9A" w:rsidRDefault="00683A9A" w:rsidP="00574177">
      <w:pPr>
        <w:spacing w:after="120" w:line="276" w:lineRule="auto"/>
        <w:ind w:left="1418" w:right="709"/>
        <w:jc w:val="both"/>
        <w:rPr>
          <w:rFonts w:cs="Arial"/>
          <w:sz w:val="22"/>
          <w:szCs w:val="22"/>
        </w:rPr>
      </w:pPr>
      <w:r w:rsidRPr="00683A9A">
        <w:rPr>
          <w:rFonts w:cs="Arial"/>
          <w:sz w:val="22"/>
          <w:szCs w:val="22"/>
        </w:rPr>
        <w:t>Participating Maroondah venues will respect local amenity and reduce the risk of disruptive behaviour by its patrons</w:t>
      </w:r>
      <w:r>
        <w:rPr>
          <w:rFonts w:cs="Arial"/>
          <w:sz w:val="22"/>
          <w:szCs w:val="22"/>
        </w:rPr>
        <w:t>.</w:t>
      </w:r>
      <w:r w:rsidR="001374E3">
        <w:rPr>
          <w:rFonts w:cs="Arial"/>
          <w:sz w:val="22"/>
          <w:szCs w:val="22"/>
        </w:rPr>
        <w:t xml:space="preserve">  We will </w:t>
      </w:r>
      <w:r w:rsidR="000A0218">
        <w:rPr>
          <w:rFonts w:cs="Arial"/>
          <w:sz w:val="22"/>
          <w:szCs w:val="22"/>
        </w:rPr>
        <w:t xml:space="preserve">record all incidents and </w:t>
      </w:r>
      <w:r w:rsidR="001374E3">
        <w:rPr>
          <w:rFonts w:cs="Arial"/>
          <w:sz w:val="22"/>
          <w:szCs w:val="22"/>
        </w:rPr>
        <w:t>communicate with neighbouring venues</w:t>
      </w:r>
      <w:r w:rsidR="000A0218">
        <w:rPr>
          <w:rFonts w:cs="Arial"/>
          <w:sz w:val="22"/>
          <w:szCs w:val="22"/>
        </w:rPr>
        <w:t xml:space="preserve"> to ensure </w:t>
      </w:r>
      <w:r w:rsidR="002A443F">
        <w:rPr>
          <w:rFonts w:cs="Arial"/>
          <w:sz w:val="22"/>
          <w:szCs w:val="22"/>
        </w:rPr>
        <w:t>the safety of patrons and staff.</w:t>
      </w:r>
    </w:p>
    <w:p w14:paraId="6014422F" w14:textId="77777777" w:rsidR="001374E3" w:rsidRPr="00683A9A" w:rsidRDefault="001374E3" w:rsidP="00574177">
      <w:pPr>
        <w:spacing w:after="120" w:line="276" w:lineRule="auto"/>
        <w:ind w:left="1418" w:right="709"/>
        <w:jc w:val="both"/>
        <w:rPr>
          <w:rFonts w:cs="Arial"/>
          <w:sz w:val="22"/>
          <w:szCs w:val="22"/>
        </w:rPr>
      </w:pPr>
    </w:p>
    <w:p w14:paraId="0778FEF9" w14:textId="77777777" w:rsidR="00683A9A" w:rsidRDefault="00683A9A" w:rsidP="00683A9A">
      <w:pPr>
        <w:spacing w:line="276" w:lineRule="auto"/>
        <w:ind w:right="709"/>
        <w:rPr>
          <w:rFonts w:cs="Arial"/>
        </w:rPr>
      </w:pPr>
    </w:p>
    <w:p w14:paraId="06794D7B" w14:textId="08391913" w:rsidR="00E26AC6" w:rsidRPr="006C214C" w:rsidRDefault="00E26AC6" w:rsidP="00052A1C">
      <w:pPr>
        <w:ind w:left="1418" w:right="709"/>
        <w:rPr>
          <w:rFonts w:cs="Arial"/>
          <w:b/>
          <w:color w:val="000000"/>
        </w:rPr>
      </w:pPr>
    </w:p>
    <w:p w14:paraId="769E287E" w14:textId="0FB256E8" w:rsidR="00E26AC6" w:rsidRPr="006C214C" w:rsidRDefault="00E26AC6" w:rsidP="00052A1C">
      <w:pPr>
        <w:ind w:left="1418" w:right="709"/>
        <w:rPr>
          <w:rFonts w:cs="Arial"/>
          <w:b/>
          <w:color w:val="000000"/>
        </w:rPr>
      </w:pPr>
    </w:p>
    <w:p w14:paraId="62097E6F" w14:textId="6074B8C9" w:rsidR="00E26AC6" w:rsidRPr="006C214C" w:rsidRDefault="00E26AC6">
      <w:pPr>
        <w:overflowPunct/>
        <w:autoSpaceDE/>
        <w:autoSpaceDN/>
        <w:adjustRightInd/>
        <w:textAlignment w:val="auto"/>
        <w:rPr>
          <w:rFonts w:cs="Arial"/>
          <w:b/>
          <w:color w:val="000000"/>
        </w:rPr>
      </w:pPr>
    </w:p>
    <w:p w14:paraId="15CC91FC" w14:textId="5EC570C2" w:rsidR="003C53E4" w:rsidRPr="006C214C" w:rsidRDefault="00F94362" w:rsidP="003C53E4">
      <w:pPr>
        <w:spacing w:line="360" w:lineRule="auto"/>
        <w:ind w:left="1418" w:right="709"/>
        <w:jc w:val="both"/>
        <w:rPr>
          <w:rFonts w:cs="Arial"/>
          <w:b/>
        </w:rPr>
      </w:pPr>
      <w:r w:rsidRPr="006C214C">
        <w:rPr>
          <w:rFonts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11C67B" wp14:editId="4788C529">
                <wp:simplePos x="0" y="0"/>
                <wp:positionH relativeFrom="margin">
                  <wp:align>center</wp:align>
                </wp:positionH>
                <wp:positionV relativeFrom="paragraph">
                  <wp:posOffset>1329690</wp:posOffset>
                </wp:positionV>
                <wp:extent cx="6219825" cy="2965450"/>
                <wp:effectExtent l="0" t="0" r="9525" b="6350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29654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3506C74" w14:textId="561CE2FB" w:rsidR="003601E1" w:rsidRPr="008F3947" w:rsidRDefault="008F3947" w:rsidP="009C16C8">
                            <w:pPr>
                              <w:spacing w:before="120" w:after="120" w:line="276" w:lineRule="auto"/>
                              <w:ind w:left="1418" w:right="709" w:hanging="1418"/>
                              <w:rPr>
                                <w:rFonts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F3947">
                              <w:rPr>
                                <w:rFonts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Helpful </w:t>
                            </w:r>
                            <w:r w:rsidR="003601E1" w:rsidRPr="008F3947">
                              <w:rPr>
                                <w:rFonts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VCGLR</w:t>
                            </w:r>
                            <w:r w:rsidRPr="008F3947">
                              <w:rPr>
                                <w:rFonts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Information</w:t>
                            </w:r>
                          </w:p>
                          <w:p w14:paraId="085E0A96" w14:textId="1672C515" w:rsidR="003601E1" w:rsidRPr="00327DC6" w:rsidRDefault="003601E1" w:rsidP="00327DC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ind w:right="709"/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</w:pPr>
                            <w:r w:rsidRPr="00327DC6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>Training for licence applicants</w:t>
                            </w:r>
                          </w:p>
                          <w:p w14:paraId="1AC8C781" w14:textId="54F439AF" w:rsidR="003601E1" w:rsidRPr="00327DC6" w:rsidRDefault="003601E1" w:rsidP="00327DC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ind w:right="709"/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</w:pPr>
                            <w:r w:rsidRPr="00327DC6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>Understanding your Liquor Licence</w:t>
                            </w:r>
                          </w:p>
                          <w:p w14:paraId="239A5D62" w14:textId="69D269F0" w:rsidR="003601E1" w:rsidRPr="00327DC6" w:rsidRDefault="003601E1" w:rsidP="00327DC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ind w:right="709"/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</w:pPr>
                            <w:r w:rsidRPr="00327DC6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>Plans of licensed premises fact sheet</w:t>
                            </w:r>
                          </w:p>
                          <w:p w14:paraId="79F387BD" w14:textId="6E39FD40" w:rsidR="003601E1" w:rsidRPr="00327DC6" w:rsidRDefault="003601E1" w:rsidP="00327DC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ind w:right="709"/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</w:pPr>
                            <w:r w:rsidRPr="00327DC6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>VCGLR Intoxication guidelines (not a fact sheet)</w:t>
                            </w:r>
                          </w:p>
                          <w:p w14:paraId="7A8855F6" w14:textId="22DD4228" w:rsidR="003601E1" w:rsidRPr="00327DC6" w:rsidRDefault="003601E1" w:rsidP="00327DC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ind w:right="106"/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</w:pPr>
                            <w:r w:rsidRPr="00327DC6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>VCGLR</w:t>
                            </w:r>
                            <w:r w:rsidRPr="00327DC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‘</w:t>
                            </w:r>
                            <w:r w:rsidRPr="00327DC6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 xml:space="preserve">Design Guidelines for Licensed Premises’ </w:t>
                            </w:r>
                          </w:p>
                          <w:p w14:paraId="2D154D96" w14:textId="093B4A5C" w:rsidR="003601E1" w:rsidRPr="00327DC6" w:rsidRDefault="003601E1" w:rsidP="00327DC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ind w:right="709"/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</w:pPr>
                            <w:r w:rsidRPr="00327DC6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>RSA Principles Poster</w:t>
                            </w:r>
                          </w:p>
                          <w:p w14:paraId="42A05DEC" w14:textId="2296FEF1" w:rsidR="00F26951" w:rsidRPr="00327DC6" w:rsidRDefault="00A47302" w:rsidP="00F26951">
                            <w:pPr>
                              <w:spacing w:line="276" w:lineRule="auto"/>
                              <w:ind w:right="709"/>
                              <w:rPr>
                                <w:rFonts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27DC6">
                              <w:rPr>
                                <w:rFonts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VCGLR liquor licensing fact sheet</w:t>
                            </w:r>
                          </w:p>
                          <w:p w14:paraId="15BF29E9" w14:textId="0AAFA1CA" w:rsidR="00A47302" w:rsidRPr="00BD384C" w:rsidRDefault="00A47302" w:rsidP="0064710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ind w:left="709" w:right="709"/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</w:pPr>
                            <w:r w:rsidRPr="00BD384C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>Barring Powers</w:t>
                            </w:r>
                          </w:p>
                          <w:p w14:paraId="7F2670C8" w14:textId="00C1B60D" w:rsidR="00A47302" w:rsidRDefault="00A47302" w:rsidP="00A47302">
                            <w:pPr>
                              <w:pStyle w:val="ListParagraph"/>
                              <w:spacing w:line="276" w:lineRule="auto"/>
                              <w:ind w:left="1080" w:right="709"/>
                              <w:rPr>
                                <w:rFonts w:cs="Arial"/>
                                <w:color w:val="000000"/>
                              </w:rPr>
                            </w:pPr>
                          </w:p>
                          <w:p w14:paraId="2271BAE9" w14:textId="7733F2E7" w:rsidR="00A47302" w:rsidRPr="0058653E" w:rsidRDefault="00A47302" w:rsidP="00A47302">
                            <w:pPr>
                              <w:pStyle w:val="ListParagraph"/>
                              <w:spacing w:line="276" w:lineRule="auto"/>
                              <w:ind w:left="0" w:right="709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58653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Other resources</w:t>
                            </w:r>
                          </w:p>
                          <w:p w14:paraId="223227DE" w14:textId="2A9C4916" w:rsidR="00A47302" w:rsidRPr="00327DC6" w:rsidRDefault="00BD384C" w:rsidP="0064710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ind w:left="709" w:right="709"/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</w:pPr>
                            <w:r w:rsidRPr="00327DC6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>VCGLR Intoxication Guidelines</w:t>
                            </w:r>
                          </w:p>
                          <w:p w14:paraId="4B693EA0" w14:textId="77777777" w:rsidR="00A47302" w:rsidRPr="00A47302" w:rsidRDefault="00A47302" w:rsidP="00F26951">
                            <w:pPr>
                              <w:spacing w:line="276" w:lineRule="auto"/>
                              <w:ind w:right="709"/>
                              <w:rPr>
                                <w:rFonts w:cs="Arial"/>
                                <w:color w:val="000000"/>
                              </w:rPr>
                            </w:pPr>
                          </w:p>
                          <w:p w14:paraId="765085E8" w14:textId="77777777" w:rsidR="00A47302" w:rsidRPr="00F26951" w:rsidRDefault="00A47302" w:rsidP="00F26951">
                            <w:pPr>
                              <w:spacing w:line="276" w:lineRule="auto"/>
                              <w:ind w:right="709"/>
                              <w:rPr>
                                <w:rFonts w:cs="Arial"/>
                                <w:i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1C67B" id="_x0000_s1027" type="#_x0000_t202" style="position:absolute;left:0;text-align:left;margin-left:0;margin-top:104.7pt;width:489.75pt;height:233.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" fillcolor="#dce6f2" stroked="f" strokeweight="1pt">
                <v:textbox>
                  <w:txbxContent>
                    <w:p w14:paraId="13506C74" w14:textId="561CE2FB" w:rsidR="003601E1" w:rsidRPr="008F3947" w:rsidRDefault="008F3947" w:rsidP="009C16C8">
                      <w:pPr>
                        <w:spacing w:before="120" w:after="120" w:line="276" w:lineRule="auto"/>
                        <w:ind w:left="1418" w:right="709" w:hanging="1418"/>
                        <w:rPr>
                          <w:rFonts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8F3947">
                        <w:rPr>
                          <w:rFonts w:cs="Arial"/>
                          <w:b/>
                          <w:color w:val="000000"/>
                          <w:sz w:val="22"/>
                          <w:szCs w:val="22"/>
                        </w:rPr>
                        <w:t xml:space="preserve">Helpful </w:t>
                      </w:r>
                      <w:r w:rsidR="003601E1" w:rsidRPr="008F3947">
                        <w:rPr>
                          <w:rFonts w:cs="Arial"/>
                          <w:b/>
                          <w:color w:val="000000"/>
                          <w:sz w:val="22"/>
                          <w:szCs w:val="22"/>
                        </w:rPr>
                        <w:t>VCGLR</w:t>
                      </w:r>
                      <w:r w:rsidRPr="008F3947">
                        <w:rPr>
                          <w:rFonts w:cs="Arial"/>
                          <w:b/>
                          <w:color w:val="000000"/>
                          <w:sz w:val="22"/>
                          <w:szCs w:val="22"/>
                        </w:rPr>
                        <w:t xml:space="preserve"> Information</w:t>
                      </w:r>
                    </w:p>
                    <w:p w14:paraId="085E0A96" w14:textId="1672C515" w:rsidR="003601E1" w:rsidRPr="00327DC6" w:rsidRDefault="003601E1" w:rsidP="00327DC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76" w:lineRule="auto"/>
                        <w:ind w:right="709"/>
                        <w:rPr>
                          <w:rFonts w:ascii="Arial" w:hAnsi="Arial" w:cs="Arial"/>
                          <w:i/>
                          <w:color w:val="000000"/>
                        </w:rPr>
                      </w:pPr>
                      <w:r w:rsidRPr="00327DC6">
                        <w:rPr>
                          <w:rFonts w:ascii="Arial" w:hAnsi="Arial" w:cs="Arial"/>
                          <w:i/>
                          <w:color w:val="000000"/>
                        </w:rPr>
                        <w:t>Training for licence applicants</w:t>
                      </w:r>
                    </w:p>
                    <w:p w14:paraId="1AC8C781" w14:textId="54F439AF" w:rsidR="003601E1" w:rsidRPr="00327DC6" w:rsidRDefault="003601E1" w:rsidP="00327DC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76" w:lineRule="auto"/>
                        <w:ind w:right="709"/>
                        <w:rPr>
                          <w:rFonts w:ascii="Arial" w:hAnsi="Arial" w:cs="Arial"/>
                          <w:i/>
                          <w:color w:val="000000"/>
                        </w:rPr>
                      </w:pPr>
                      <w:r w:rsidRPr="00327DC6">
                        <w:rPr>
                          <w:rFonts w:ascii="Arial" w:hAnsi="Arial" w:cs="Arial"/>
                          <w:i/>
                          <w:color w:val="000000"/>
                        </w:rPr>
                        <w:t>Understanding your Liquor Lice</w:t>
                      </w:r>
                      <w:bookmarkStart w:id="6" w:name="_GoBack"/>
                      <w:bookmarkEnd w:id="6"/>
                      <w:r w:rsidRPr="00327DC6">
                        <w:rPr>
                          <w:rFonts w:ascii="Arial" w:hAnsi="Arial" w:cs="Arial"/>
                          <w:i/>
                          <w:color w:val="000000"/>
                        </w:rPr>
                        <w:t>nce</w:t>
                      </w:r>
                    </w:p>
                    <w:p w14:paraId="239A5D62" w14:textId="69D269F0" w:rsidR="003601E1" w:rsidRPr="00327DC6" w:rsidRDefault="003601E1" w:rsidP="00327DC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76" w:lineRule="auto"/>
                        <w:ind w:right="709"/>
                        <w:rPr>
                          <w:rFonts w:ascii="Arial" w:hAnsi="Arial" w:cs="Arial"/>
                          <w:i/>
                          <w:color w:val="000000"/>
                        </w:rPr>
                      </w:pPr>
                      <w:r w:rsidRPr="00327DC6">
                        <w:rPr>
                          <w:rFonts w:ascii="Arial" w:hAnsi="Arial" w:cs="Arial"/>
                          <w:i/>
                          <w:color w:val="000000"/>
                        </w:rPr>
                        <w:t>Plans of licensed premises fact sheet</w:t>
                      </w:r>
                    </w:p>
                    <w:p w14:paraId="79F387BD" w14:textId="6E39FD40" w:rsidR="003601E1" w:rsidRPr="00327DC6" w:rsidRDefault="003601E1" w:rsidP="00327DC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76" w:lineRule="auto"/>
                        <w:ind w:right="709"/>
                        <w:rPr>
                          <w:rFonts w:ascii="Arial" w:hAnsi="Arial" w:cs="Arial"/>
                          <w:i/>
                          <w:color w:val="000000"/>
                        </w:rPr>
                      </w:pPr>
                      <w:r w:rsidRPr="00327DC6">
                        <w:rPr>
                          <w:rFonts w:ascii="Arial" w:hAnsi="Arial" w:cs="Arial"/>
                          <w:i/>
                          <w:color w:val="000000"/>
                        </w:rPr>
                        <w:t>VCGLR Intoxication guidelines (not a fact sheet)</w:t>
                      </w:r>
                    </w:p>
                    <w:p w14:paraId="7A8855F6" w14:textId="22DD4228" w:rsidR="003601E1" w:rsidRPr="00327DC6" w:rsidRDefault="003601E1" w:rsidP="00327DC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76" w:lineRule="auto"/>
                        <w:ind w:right="106"/>
                        <w:rPr>
                          <w:rFonts w:ascii="Arial" w:hAnsi="Arial" w:cs="Arial"/>
                          <w:i/>
                          <w:color w:val="000000"/>
                        </w:rPr>
                      </w:pPr>
                      <w:r w:rsidRPr="00327DC6">
                        <w:rPr>
                          <w:rFonts w:ascii="Arial" w:hAnsi="Arial" w:cs="Arial"/>
                          <w:i/>
                          <w:color w:val="000000"/>
                        </w:rPr>
                        <w:t>VCGLR</w:t>
                      </w:r>
                      <w:r w:rsidRPr="00327DC6">
                        <w:rPr>
                          <w:rFonts w:ascii="Arial" w:hAnsi="Arial" w:cs="Arial"/>
                          <w:color w:val="000000"/>
                        </w:rPr>
                        <w:t xml:space="preserve"> ‘</w:t>
                      </w:r>
                      <w:r w:rsidRPr="00327DC6">
                        <w:rPr>
                          <w:rFonts w:ascii="Arial" w:hAnsi="Arial" w:cs="Arial"/>
                          <w:i/>
                          <w:color w:val="000000"/>
                        </w:rPr>
                        <w:t xml:space="preserve">Design Guidelines for Licensed Premises’ </w:t>
                      </w:r>
                    </w:p>
                    <w:p w14:paraId="2D154D96" w14:textId="093B4A5C" w:rsidR="003601E1" w:rsidRPr="00327DC6" w:rsidRDefault="003601E1" w:rsidP="00327DC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76" w:lineRule="auto"/>
                        <w:ind w:right="709"/>
                        <w:rPr>
                          <w:rFonts w:ascii="Arial" w:hAnsi="Arial" w:cs="Arial"/>
                          <w:i/>
                          <w:color w:val="000000"/>
                        </w:rPr>
                      </w:pPr>
                      <w:r w:rsidRPr="00327DC6">
                        <w:rPr>
                          <w:rFonts w:ascii="Arial" w:hAnsi="Arial" w:cs="Arial"/>
                          <w:i/>
                          <w:color w:val="000000"/>
                        </w:rPr>
                        <w:t>RSA Principles Poster</w:t>
                      </w:r>
                    </w:p>
                    <w:p w14:paraId="42A05DEC" w14:textId="2296FEF1" w:rsidR="00F26951" w:rsidRPr="00327DC6" w:rsidRDefault="00A47302" w:rsidP="00F26951">
                      <w:pPr>
                        <w:spacing w:line="276" w:lineRule="auto"/>
                        <w:ind w:right="709"/>
                        <w:rPr>
                          <w:rFonts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327DC6">
                        <w:rPr>
                          <w:rFonts w:cs="Arial"/>
                          <w:b/>
                          <w:color w:val="000000"/>
                          <w:sz w:val="22"/>
                          <w:szCs w:val="22"/>
                        </w:rPr>
                        <w:t>VCGLR liquor licensing fact sheet</w:t>
                      </w:r>
                    </w:p>
                    <w:p w14:paraId="15BF29E9" w14:textId="0AAFA1CA" w:rsidR="00A47302" w:rsidRPr="00BD384C" w:rsidRDefault="00A47302" w:rsidP="0064710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line="276" w:lineRule="auto"/>
                        <w:ind w:left="709" w:right="709"/>
                        <w:rPr>
                          <w:rFonts w:ascii="Arial" w:hAnsi="Arial" w:cs="Arial"/>
                          <w:i/>
                          <w:color w:val="000000"/>
                        </w:rPr>
                      </w:pPr>
                      <w:r w:rsidRPr="00BD384C">
                        <w:rPr>
                          <w:rFonts w:ascii="Arial" w:hAnsi="Arial" w:cs="Arial"/>
                          <w:i/>
                          <w:color w:val="000000"/>
                        </w:rPr>
                        <w:t>Barring Powers</w:t>
                      </w:r>
                    </w:p>
                    <w:p w14:paraId="7F2670C8" w14:textId="00C1B60D" w:rsidR="00A47302" w:rsidRDefault="00A47302" w:rsidP="00A47302">
                      <w:pPr>
                        <w:pStyle w:val="ListParagraph"/>
                        <w:spacing w:line="276" w:lineRule="auto"/>
                        <w:ind w:left="1080" w:right="709"/>
                        <w:rPr>
                          <w:rFonts w:cs="Arial"/>
                          <w:color w:val="000000"/>
                        </w:rPr>
                      </w:pPr>
                    </w:p>
                    <w:p w14:paraId="2271BAE9" w14:textId="7733F2E7" w:rsidR="00A47302" w:rsidRPr="0058653E" w:rsidRDefault="00A47302" w:rsidP="00A47302">
                      <w:pPr>
                        <w:pStyle w:val="ListParagraph"/>
                        <w:spacing w:line="276" w:lineRule="auto"/>
                        <w:ind w:left="0" w:right="709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58653E">
                        <w:rPr>
                          <w:rFonts w:ascii="Arial" w:hAnsi="Arial" w:cs="Arial"/>
                          <w:b/>
                          <w:color w:val="000000"/>
                        </w:rPr>
                        <w:t>Other resources</w:t>
                      </w:r>
                    </w:p>
                    <w:p w14:paraId="223227DE" w14:textId="2A9C4916" w:rsidR="00A47302" w:rsidRPr="00327DC6" w:rsidRDefault="00BD384C" w:rsidP="0064710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76" w:lineRule="auto"/>
                        <w:ind w:left="709" w:right="709"/>
                        <w:rPr>
                          <w:rFonts w:ascii="Arial" w:hAnsi="Arial" w:cs="Arial"/>
                          <w:i/>
                          <w:color w:val="000000"/>
                        </w:rPr>
                      </w:pPr>
                      <w:r w:rsidRPr="00327DC6">
                        <w:rPr>
                          <w:rFonts w:ascii="Arial" w:hAnsi="Arial" w:cs="Arial"/>
                          <w:i/>
                          <w:color w:val="000000"/>
                        </w:rPr>
                        <w:t>VCGLR Intoxication Guidelines</w:t>
                      </w:r>
                    </w:p>
                    <w:p w14:paraId="4B693EA0" w14:textId="77777777" w:rsidR="00A47302" w:rsidRPr="00A47302" w:rsidRDefault="00A47302" w:rsidP="00F26951">
                      <w:pPr>
                        <w:spacing w:line="276" w:lineRule="auto"/>
                        <w:ind w:right="709"/>
                        <w:rPr>
                          <w:rFonts w:cs="Arial"/>
                          <w:color w:val="000000"/>
                        </w:rPr>
                      </w:pPr>
                    </w:p>
                    <w:p w14:paraId="765085E8" w14:textId="77777777" w:rsidR="00A47302" w:rsidRPr="00F26951" w:rsidRDefault="00A47302" w:rsidP="00F26951">
                      <w:pPr>
                        <w:spacing w:line="276" w:lineRule="auto"/>
                        <w:ind w:right="709"/>
                        <w:rPr>
                          <w:rFonts w:cs="Arial"/>
                          <w:i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58E8" w:rsidRPr="006C214C">
        <w:rPr>
          <w:rFonts w:cs="Arial"/>
          <w:b/>
          <w:color w:val="000000"/>
        </w:rPr>
        <w:br w:type="page"/>
      </w:r>
    </w:p>
    <w:p w14:paraId="64091BEE" w14:textId="55BEFF36" w:rsidR="003C53E4" w:rsidRPr="00625CE4" w:rsidRDefault="00DD60AD" w:rsidP="00DC0176">
      <w:pPr>
        <w:pStyle w:val="AccordHeading"/>
        <w:rPr>
          <w:color w:val="000000" w:themeColor="text1"/>
          <w:sz w:val="32"/>
        </w:rPr>
      </w:pPr>
      <w:r w:rsidRPr="00625CE4">
        <w:rPr>
          <w:color w:val="000000" w:themeColor="text1"/>
          <w:sz w:val="32"/>
        </w:rPr>
        <w:lastRenderedPageBreak/>
        <w:t>Safe and inclusive</w:t>
      </w:r>
    </w:p>
    <w:p w14:paraId="209A4CE9" w14:textId="77777777" w:rsidR="000A16F4" w:rsidRPr="000A16F4" w:rsidRDefault="000A16F4" w:rsidP="00FF2D2E">
      <w:pPr>
        <w:ind w:left="1440"/>
        <w:rPr>
          <w:rFonts w:cs="Arial"/>
          <w:iCs/>
        </w:rPr>
      </w:pPr>
    </w:p>
    <w:p w14:paraId="2CC1AC57" w14:textId="1B519116" w:rsidR="00BB133C" w:rsidRPr="00625CE4" w:rsidRDefault="00FF2D2E" w:rsidP="00625CE4">
      <w:pPr>
        <w:spacing w:line="276" w:lineRule="auto"/>
        <w:rPr>
          <w:rFonts w:cs="Arial"/>
          <w:b/>
          <w:iCs/>
          <w:sz w:val="28"/>
          <w:szCs w:val="28"/>
        </w:rPr>
      </w:pPr>
      <w:r w:rsidRPr="00625CE4">
        <w:rPr>
          <w:rFonts w:cs="Arial"/>
          <w:b/>
          <w:iCs/>
          <w:sz w:val="28"/>
          <w:szCs w:val="28"/>
        </w:rPr>
        <w:t>W</w:t>
      </w:r>
      <w:r w:rsidR="00B50062" w:rsidRPr="00625CE4">
        <w:rPr>
          <w:rFonts w:cs="Arial"/>
          <w:b/>
          <w:iCs/>
          <w:sz w:val="28"/>
          <w:szCs w:val="28"/>
        </w:rPr>
        <w:t>e endeavour to make our venues safe and inclusive for everyone</w:t>
      </w:r>
    </w:p>
    <w:p w14:paraId="2787B7A6" w14:textId="77777777" w:rsidR="00B50062" w:rsidRPr="0022131C" w:rsidRDefault="00B50062" w:rsidP="0022131C">
      <w:pPr>
        <w:spacing w:after="120" w:line="360" w:lineRule="auto"/>
        <w:ind w:left="1440" w:right="709"/>
        <w:rPr>
          <w:rFonts w:cs="Arial"/>
          <w:sz w:val="22"/>
          <w:szCs w:val="22"/>
        </w:rPr>
      </w:pPr>
    </w:p>
    <w:p w14:paraId="5F065E05" w14:textId="1C9D1C92" w:rsidR="00BB133C" w:rsidRPr="0022131C" w:rsidRDefault="00BB133C" w:rsidP="0022131C">
      <w:pPr>
        <w:spacing w:after="120" w:line="360" w:lineRule="auto"/>
        <w:ind w:left="1440" w:right="709"/>
        <w:rPr>
          <w:rFonts w:cs="Arial"/>
          <w:sz w:val="22"/>
          <w:szCs w:val="22"/>
        </w:rPr>
      </w:pPr>
      <w:r w:rsidRPr="0022131C">
        <w:rPr>
          <w:rFonts w:cs="Arial"/>
          <w:sz w:val="22"/>
          <w:szCs w:val="22"/>
        </w:rPr>
        <w:t>We will</w:t>
      </w:r>
    </w:p>
    <w:p w14:paraId="6E1AA3DF" w14:textId="23E782B0" w:rsidR="00B50062" w:rsidRPr="007E22A7" w:rsidRDefault="00625CE4" w:rsidP="00E25494">
      <w:pPr>
        <w:pStyle w:val="ListParagraph"/>
        <w:numPr>
          <w:ilvl w:val="0"/>
          <w:numId w:val="5"/>
        </w:numPr>
        <w:spacing w:before="240" w:line="360" w:lineRule="auto"/>
        <w:ind w:left="2835" w:right="709" w:hanging="56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="003C53E4" w:rsidRPr="007E22A7">
        <w:rPr>
          <w:rFonts w:ascii="Arial" w:hAnsi="Arial" w:cs="Arial"/>
          <w:color w:val="000000"/>
        </w:rPr>
        <w:t xml:space="preserve">rain staff how to deal with difficult customers </w:t>
      </w:r>
    </w:p>
    <w:p w14:paraId="5C5E4BA0" w14:textId="605B1C1B" w:rsidR="00D43F21" w:rsidRPr="007E22A7" w:rsidRDefault="00625CE4" w:rsidP="00E25494">
      <w:pPr>
        <w:pStyle w:val="ListParagraph"/>
        <w:numPr>
          <w:ilvl w:val="0"/>
          <w:numId w:val="5"/>
        </w:numPr>
        <w:spacing w:before="240" w:line="360" w:lineRule="auto"/>
        <w:ind w:left="2835" w:right="709" w:hanging="56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="00D43F21" w:rsidRPr="007E22A7">
        <w:rPr>
          <w:rFonts w:ascii="Arial" w:hAnsi="Arial" w:cs="Arial"/>
          <w:color w:val="000000"/>
        </w:rPr>
        <w:t xml:space="preserve">reat all patrons with respect regardless of gender, </w:t>
      </w:r>
      <w:r w:rsidR="00FC57F0" w:rsidRPr="007E22A7">
        <w:rPr>
          <w:rFonts w:ascii="Arial" w:hAnsi="Arial" w:cs="Arial"/>
          <w:color w:val="000000"/>
        </w:rPr>
        <w:t xml:space="preserve">sexuality, </w:t>
      </w:r>
      <w:r w:rsidR="00D43F21" w:rsidRPr="007E22A7">
        <w:rPr>
          <w:rFonts w:ascii="Arial" w:hAnsi="Arial" w:cs="Arial"/>
          <w:color w:val="000000"/>
        </w:rPr>
        <w:t>race or religion</w:t>
      </w:r>
    </w:p>
    <w:p w14:paraId="41E0D8A8" w14:textId="657D8E1F" w:rsidR="00086984" w:rsidRPr="007E22A7" w:rsidRDefault="00625CE4" w:rsidP="00E25494">
      <w:pPr>
        <w:pStyle w:val="ListParagraph"/>
        <w:numPr>
          <w:ilvl w:val="0"/>
          <w:numId w:val="5"/>
        </w:numPr>
        <w:spacing w:before="240" w:line="360" w:lineRule="auto"/>
        <w:ind w:left="2835" w:right="709" w:hanging="56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</w:t>
      </w:r>
      <w:r w:rsidR="001E4979" w:rsidRPr="007E22A7">
        <w:rPr>
          <w:rFonts w:ascii="Arial" w:hAnsi="Arial" w:cs="Arial"/>
          <w:color w:val="000000"/>
        </w:rPr>
        <w:t>efrain from using</w:t>
      </w:r>
      <w:r w:rsidR="00FC57F0" w:rsidRPr="007E22A7">
        <w:rPr>
          <w:rFonts w:ascii="Arial" w:hAnsi="Arial" w:cs="Arial"/>
          <w:color w:val="000000"/>
        </w:rPr>
        <w:t xml:space="preserve"> promotional material or social media </w:t>
      </w:r>
      <w:r w:rsidR="00086984" w:rsidRPr="007E22A7">
        <w:rPr>
          <w:rFonts w:ascii="Arial" w:hAnsi="Arial" w:cs="Arial"/>
          <w:color w:val="000000"/>
        </w:rPr>
        <w:t xml:space="preserve">posts </w:t>
      </w:r>
      <w:r w:rsidR="00FC57F0" w:rsidRPr="007E22A7">
        <w:rPr>
          <w:rFonts w:ascii="Arial" w:hAnsi="Arial" w:cs="Arial"/>
          <w:color w:val="000000"/>
        </w:rPr>
        <w:t>that are explicit, degrading, sexist or target specific groups of people and show them in a bad light</w:t>
      </w:r>
    </w:p>
    <w:p w14:paraId="11F85959" w14:textId="48CCF7CA" w:rsidR="00086984" w:rsidRPr="007E22A7" w:rsidRDefault="00625CE4" w:rsidP="00E25494">
      <w:pPr>
        <w:pStyle w:val="ListParagraph"/>
        <w:numPr>
          <w:ilvl w:val="0"/>
          <w:numId w:val="5"/>
        </w:numPr>
        <w:spacing w:before="240" w:line="360" w:lineRule="auto"/>
        <w:ind w:left="2835" w:right="709" w:hanging="56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086984" w:rsidRPr="007E22A7">
        <w:rPr>
          <w:rFonts w:ascii="Arial" w:hAnsi="Arial" w:cs="Arial"/>
          <w:color w:val="000000"/>
        </w:rPr>
        <w:t>mplement the ‘Ask for Angela’ safety campaign, if appropriate for our venue</w:t>
      </w:r>
    </w:p>
    <w:p w14:paraId="3581D90B" w14:textId="228066F4" w:rsidR="00A2275E" w:rsidRPr="007E22A7" w:rsidRDefault="00625CE4" w:rsidP="00E25494">
      <w:pPr>
        <w:pStyle w:val="ListParagraph"/>
        <w:numPr>
          <w:ilvl w:val="0"/>
          <w:numId w:val="5"/>
        </w:numPr>
        <w:spacing w:before="240" w:line="360" w:lineRule="auto"/>
        <w:ind w:left="2835" w:right="709" w:hanging="56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</w:t>
      </w:r>
      <w:r w:rsidR="00A2275E" w:rsidRPr="007E22A7">
        <w:rPr>
          <w:rFonts w:ascii="Arial" w:hAnsi="Arial" w:cs="Arial"/>
          <w:color w:val="000000"/>
        </w:rPr>
        <w:t xml:space="preserve">otify </w:t>
      </w:r>
      <w:r w:rsidR="0024185B">
        <w:rPr>
          <w:rFonts w:ascii="Arial" w:hAnsi="Arial" w:cs="Arial"/>
          <w:color w:val="000000"/>
        </w:rPr>
        <w:t>other accord member</w:t>
      </w:r>
      <w:r w:rsidR="00A2275E" w:rsidRPr="007E22A7">
        <w:rPr>
          <w:rFonts w:ascii="Arial" w:hAnsi="Arial" w:cs="Arial"/>
          <w:color w:val="000000"/>
        </w:rPr>
        <w:t xml:space="preserve"> venues of problematic patrons</w:t>
      </w:r>
    </w:p>
    <w:p w14:paraId="443C100D" w14:textId="4A778030" w:rsidR="0008441C" w:rsidRPr="00940325" w:rsidRDefault="00625CE4" w:rsidP="00940325">
      <w:pPr>
        <w:pStyle w:val="ListParagraph"/>
        <w:numPr>
          <w:ilvl w:val="0"/>
          <w:numId w:val="5"/>
        </w:numPr>
        <w:spacing w:before="240" w:line="360" w:lineRule="auto"/>
        <w:ind w:left="2835" w:right="709" w:hanging="56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</w:t>
      </w:r>
      <w:r w:rsidR="00A2275E" w:rsidRPr="007E22A7">
        <w:rPr>
          <w:rFonts w:ascii="Arial" w:hAnsi="Arial" w:cs="Arial"/>
          <w:color w:val="000000"/>
        </w:rPr>
        <w:t>efuse</w:t>
      </w:r>
      <w:r w:rsidR="00FE1150">
        <w:rPr>
          <w:rFonts w:ascii="Arial" w:hAnsi="Arial" w:cs="Arial"/>
          <w:color w:val="000000"/>
        </w:rPr>
        <w:t xml:space="preserve"> </w:t>
      </w:r>
      <w:r w:rsidR="00A2275E" w:rsidRPr="007E22A7">
        <w:rPr>
          <w:rFonts w:ascii="Arial" w:hAnsi="Arial" w:cs="Arial"/>
          <w:color w:val="000000"/>
        </w:rPr>
        <w:t>drunk, violent or quarrelsome persons to enter or remain on our premises.</w:t>
      </w:r>
    </w:p>
    <w:p w14:paraId="4F408B54" w14:textId="7D9BCDEC" w:rsidR="0008441C" w:rsidRPr="006C214C" w:rsidRDefault="0008441C" w:rsidP="00507EF1">
      <w:pPr>
        <w:tabs>
          <w:tab w:val="left" w:pos="1780"/>
        </w:tabs>
        <w:ind w:left="1440"/>
        <w:rPr>
          <w:rFonts w:cs="Arial"/>
          <w:color w:val="FF0000"/>
        </w:rPr>
      </w:pPr>
    </w:p>
    <w:p w14:paraId="7A2DEFBA" w14:textId="5205C5C8" w:rsidR="0008441C" w:rsidRPr="006C214C" w:rsidRDefault="0008441C" w:rsidP="00507EF1">
      <w:pPr>
        <w:tabs>
          <w:tab w:val="left" w:pos="1780"/>
        </w:tabs>
        <w:ind w:left="1440"/>
        <w:rPr>
          <w:rFonts w:cs="Arial"/>
          <w:color w:val="FF0000"/>
        </w:rPr>
      </w:pPr>
    </w:p>
    <w:p w14:paraId="03F88A48" w14:textId="18DD5BB3" w:rsidR="00A2275E" w:rsidRPr="006C214C" w:rsidRDefault="00A2275E" w:rsidP="00012AF1">
      <w:pPr>
        <w:overflowPunct/>
        <w:autoSpaceDE/>
        <w:autoSpaceDN/>
        <w:adjustRightInd/>
        <w:ind w:left="1418"/>
        <w:textAlignment w:val="auto"/>
        <w:rPr>
          <w:rFonts w:cs="Arial"/>
          <w:bCs/>
          <w:color w:val="000000"/>
          <w:sz w:val="36"/>
          <w:szCs w:val="36"/>
        </w:rPr>
      </w:pPr>
    </w:p>
    <w:p w14:paraId="0019C8D9" w14:textId="32E0A73A" w:rsidR="00A2275E" w:rsidRPr="006C214C" w:rsidRDefault="00A2275E" w:rsidP="00012AF1">
      <w:pPr>
        <w:overflowPunct/>
        <w:autoSpaceDE/>
        <w:autoSpaceDN/>
        <w:adjustRightInd/>
        <w:ind w:left="1418"/>
        <w:textAlignment w:val="auto"/>
        <w:rPr>
          <w:rFonts w:cs="Arial"/>
          <w:bCs/>
          <w:color w:val="000000"/>
          <w:sz w:val="36"/>
          <w:szCs w:val="36"/>
        </w:rPr>
      </w:pPr>
    </w:p>
    <w:p w14:paraId="22180307" w14:textId="16C53C89" w:rsidR="00A2275E" w:rsidRPr="006C214C" w:rsidRDefault="003F24FC">
      <w:pPr>
        <w:overflowPunct/>
        <w:autoSpaceDE/>
        <w:autoSpaceDN/>
        <w:adjustRightInd/>
        <w:textAlignment w:val="auto"/>
        <w:rPr>
          <w:rFonts w:cs="Arial"/>
          <w:bCs/>
          <w:color w:val="000000"/>
          <w:sz w:val="36"/>
          <w:szCs w:val="36"/>
        </w:rPr>
      </w:pPr>
      <w:r w:rsidRPr="006C214C">
        <w:rPr>
          <w:rFonts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C11378" wp14:editId="59E31146">
                <wp:simplePos x="0" y="0"/>
                <wp:positionH relativeFrom="margin">
                  <wp:posOffset>853440</wp:posOffset>
                </wp:positionH>
                <wp:positionV relativeFrom="paragraph">
                  <wp:posOffset>1852295</wp:posOffset>
                </wp:positionV>
                <wp:extent cx="6219825" cy="1352550"/>
                <wp:effectExtent l="0" t="0" r="9525" b="0"/>
                <wp:wrapSquare wrapText="bothSides"/>
                <wp:docPr id="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352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AE88249" w14:textId="11799566" w:rsidR="003601E1" w:rsidRPr="00251AD1" w:rsidRDefault="003601E1" w:rsidP="00DF758E">
                            <w:pPr>
                              <w:spacing w:before="120" w:after="120" w:line="276" w:lineRule="auto"/>
                              <w:ind w:left="1418" w:right="709" w:hanging="1418"/>
                              <w:rPr>
                                <w:rFonts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51AD1">
                              <w:rPr>
                                <w:rFonts w:cs="Arial"/>
                                <w:color w:val="000000"/>
                                <w:sz w:val="22"/>
                                <w:szCs w:val="22"/>
                              </w:rPr>
                              <w:t>VCGLR liquor licensing fact sheet</w:t>
                            </w:r>
                          </w:p>
                          <w:p w14:paraId="00651E5C" w14:textId="43C80C14" w:rsidR="003601E1" w:rsidRPr="00251AD1" w:rsidRDefault="003601E1" w:rsidP="00E2549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20" w:after="120" w:line="276" w:lineRule="auto"/>
                              <w:ind w:right="709"/>
                              <w:rPr>
                                <w:rFonts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 xml:space="preserve">Guidelines for </w:t>
                            </w:r>
                            <w:r w:rsidRPr="00E25494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>Responsible liquor advertising and promotion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>s</w:t>
                            </w:r>
                          </w:p>
                          <w:p w14:paraId="23D07F43" w14:textId="613285AA" w:rsidR="003601E1" w:rsidRPr="00251AD1" w:rsidRDefault="003601E1" w:rsidP="00251AD1">
                            <w:pPr>
                              <w:spacing w:line="276" w:lineRule="auto"/>
                              <w:ind w:right="709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251AD1">
                              <w:rPr>
                                <w:rFonts w:cs="Arial"/>
                                <w:sz w:val="22"/>
                                <w:szCs w:val="22"/>
                              </w:rPr>
                              <w:t>Other</w:t>
                            </w:r>
                          </w:p>
                          <w:p w14:paraId="6A3EB8AD" w14:textId="70185CEE" w:rsidR="003601E1" w:rsidRPr="00251AD1" w:rsidRDefault="003601E1" w:rsidP="00E2549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20" w:after="120" w:line="276" w:lineRule="auto"/>
                              <w:ind w:right="709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E25494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 xml:space="preserve">‘Ask for Angela’ </w:t>
                            </w:r>
                            <w:r w:rsidR="002F704D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>c</w:t>
                            </w:r>
                            <w:r w:rsidRPr="00E25494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 xml:space="preserve">hecklist for </w:t>
                            </w:r>
                            <w:r w:rsidR="002F704D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>v</w:t>
                            </w:r>
                            <w:r w:rsidRPr="00E25494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>enues</w:t>
                            </w:r>
                            <w:r w:rsidRPr="00251AD1">
                              <w:rPr>
                                <w:rFonts w:ascii="Arial" w:hAnsi="Arial"/>
                                <w:color w:val="000000"/>
                              </w:rPr>
                              <w:t xml:space="preserve"> (contact Maroondah City Council)</w:t>
                            </w:r>
                          </w:p>
                          <w:p w14:paraId="4D93632D" w14:textId="77777777" w:rsidR="003601E1" w:rsidRPr="00E548EA" w:rsidRDefault="003601E1" w:rsidP="00DF758E">
                            <w:pPr>
                              <w:ind w:left="720"/>
                              <w:rPr>
                                <w:rFonts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11378" id="_x0000_s1028" type="#_x0000_t202" style="position:absolute;margin-left:67.2pt;margin-top:145.85pt;width:489.75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" fillcolor="#dbe5f1 [660]" stroked="f" strokeweight="1pt">
                <v:textbox>
                  <w:txbxContent>
                    <w:p w14:paraId="7AE88249" w14:textId="11799566" w:rsidR="003601E1" w:rsidRPr="00251AD1" w:rsidRDefault="003601E1" w:rsidP="00DF758E">
                      <w:pPr>
                        <w:spacing w:before="120" w:after="120" w:line="276" w:lineRule="auto"/>
                        <w:ind w:left="1418" w:right="709" w:hanging="1418"/>
                        <w:rPr>
                          <w:rFonts w:cs="Arial"/>
                          <w:color w:val="000000"/>
                          <w:sz w:val="22"/>
                          <w:szCs w:val="22"/>
                        </w:rPr>
                      </w:pPr>
                      <w:r w:rsidRPr="00251AD1">
                        <w:rPr>
                          <w:rFonts w:cs="Arial"/>
                          <w:color w:val="000000"/>
                          <w:sz w:val="22"/>
                          <w:szCs w:val="22"/>
                        </w:rPr>
                        <w:t>VCGLR liquor licensing fact sheet</w:t>
                      </w:r>
                    </w:p>
                    <w:p w14:paraId="00651E5C" w14:textId="43C80C14" w:rsidR="003601E1" w:rsidRPr="00251AD1" w:rsidRDefault="003601E1" w:rsidP="00E2549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20" w:after="120" w:line="276" w:lineRule="auto"/>
                        <w:ind w:right="709"/>
                        <w:rPr>
                          <w:rFonts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</w:rPr>
                        <w:t xml:space="preserve">Guidelines for </w:t>
                      </w:r>
                      <w:r w:rsidRPr="00E25494">
                        <w:rPr>
                          <w:rFonts w:ascii="Arial" w:hAnsi="Arial" w:cs="Arial"/>
                          <w:i/>
                          <w:color w:val="000000"/>
                        </w:rPr>
                        <w:t>Responsible liquor advertising and promotion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</w:rPr>
                        <w:t>s</w:t>
                      </w:r>
                    </w:p>
                    <w:p w14:paraId="23D07F43" w14:textId="613285AA" w:rsidR="003601E1" w:rsidRPr="00251AD1" w:rsidRDefault="003601E1" w:rsidP="00251AD1">
                      <w:pPr>
                        <w:spacing w:line="276" w:lineRule="auto"/>
                        <w:ind w:right="709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251AD1">
                        <w:rPr>
                          <w:rFonts w:cs="Arial"/>
                          <w:sz w:val="22"/>
                          <w:szCs w:val="22"/>
                        </w:rPr>
                        <w:t>Other</w:t>
                      </w:r>
                    </w:p>
                    <w:p w14:paraId="6A3EB8AD" w14:textId="70185CEE" w:rsidR="003601E1" w:rsidRPr="00251AD1" w:rsidRDefault="003601E1" w:rsidP="00E2549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20" w:after="120" w:line="276" w:lineRule="auto"/>
                        <w:ind w:right="709"/>
                        <w:rPr>
                          <w:rFonts w:ascii="Arial" w:hAnsi="Arial" w:cs="Arial"/>
                          <w:color w:val="000000"/>
                        </w:rPr>
                      </w:pPr>
                      <w:r w:rsidRPr="00E25494">
                        <w:rPr>
                          <w:rFonts w:ascii="Arial" w:hAnsi="Arial" w:cs="Arial"/>
                          <w:i/>
                          <w:color w:val="000000"/>
                        </w:rPr>
                        <w:t xml:space="preserve">‘Ask for Angela’ </w:t>
                      </w:r>
                      <w:r w:rsidR="002F704D">
                        <w:rPr>
                          <w:rFonts w:ascii="Arial" w:hAnsi="Arial" w:cs="Arial"/>
                          <w:i/>
                          <w:color w:val="000000"/>
                        </w:rPr>
                        <w:t>c</w:t>
                      </w:r>
                      <w:r w:rsidRPr="00E25494">
                        <w:rPr>
                          <w:rFonts w:ascii="Arial" w:hAnsi="Arial" w:cs="Arial"/>
                          <w:i/>
                          <w:color w:val="000000"/>
                        </w:rPr>
                        <w:t xml:space="preserve">hecklist for </w:t>
                      </w:r>
                      <w:r w:rsidR="002F704D">
                        <w:rPr>
                          <w:rFonts w:ascii="Arial" w:hAnsi="Arial" w:cs="Arial"/>
                          <w:i/>
                          <w:color w:val="000000"/>
                        </w:rPr>
                        <w:t>v</w:t>
                      </w:r>
                      <w:r w:rsidRPr="00E25494">
                        <w:rPr>
                          <w:rFonts w:ascii="Arial" w:hAnsi="Arial" w:cs="Arial"/>
                          <w:i/>
                          <w:color w:val="000000"/>
                        </w:rPr>
                        <w:t>enues</w:t>
                      </w:r>
                      <w:r w:rsidRPr="00251AD1">
                        <w:rPr>
                          <w:rFonts w:ascii="Arial" w:hAnsi="Arial"/>
                          <w:color w:val="000000"/>
                        </w:rPr>
                        <w:t xml:space="preserve"> (contact Maroondah City Council)</w:t>
                      </w:r>
                    </w:p>
                    <w:p w14:paraId="4D93632D" w14:textId="77777777" w:rsidR="003601E1" w:rsidRPr="00E548EA" w:rsidRDefault="003601E1" w:rsidP="00DF758E">
                      <w:pPr>
                        <w:ind w:left="720"/>
                        <w:rPr>
                          <w:rFonts w:cs="Arial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275E" w:rsidRPr="006C214C">
        <w:rPr>
          <w:rFonts w:cs="Arial"/>
          <w:bCs/>
          <w:color w:val="000000"/>
          <w:sz w:val="36"/>
          <w:szCs w:val="36"/>
        </w:rPr>
        <w:br w:type="page"/>
      </w:r>
    </w:p>
    <w:p w14:paraId="21445532" w14:textId="70F4751A" w:rsidR="00E26AC6" w:rsidRPr="003F4285" w:rsidRDefault="00BB133C" w:rsidP="00DC0176">
      <w:pPr>
        <w:pStyle w:val="AccordHeading"/>
        <w:rPr>
          <w:color w:val="000000" w:themeColor="text1"/>
          <w:sz w:val="32"/>
        </w:rPr>
      </w:pPr>
      <w:r w:rsidRPr="003F4285">
        <w:rPr>
          <w:color w:val="000000" w:themeColor="text1"/>
          <w:sz w:val="32"/>
        </w:rPr>
        <w:lastRenderedPageBreak/>
        <w:t>Underage Persons</w:t>
      </w:r>
    </w:p>
    <w:p w14:paraId="55853614" w14:textId="77777777" w:rsidR="00E26AC6" w:rsidRPr="006C214C" w:rsidRDefault="00E26AC6" w:rsidP="00DF758E">
      <w:pPr>
        <w:ind w:left="1134" w:right="709"/>
        <w:rPr>
          <w:rFonts w:cs="Arial"/>
          <w:b/>
          <w:color w:val="000000"/>
        </w:rPr>
      </w:pPr>
    </w:p>
    <w:p w14:paraId="3FBA000B" w14:textId="6D3D5869" w:rsidR="00FC57F0" w:rsidRPr="003F4285" w:rsidRDefault="00FC57F0" w:rsidP="003F4285">
      <w:pPr>
        <w:spacing w:line="276" w:lineRule="auto"/>
        <w:rPr>
          <w:rFonts w:cs="Arial"/>
          <w:b/>
          <w:iCs/>
          <w:sz w:val="28"/>
          <w:szCs w:val="28"/>
        </w:rPr>
      </w:pPr>
      <w:r w:rsidRPr="003F4285">
        <w:rPr>
          <w:rFonts w:cs="Arial"/>
          <w:b/>
          <w:iCs/>
          <w:sz w:val="28"/>
          <w:szCs w:val="28"/>
        </w:rPr>
        <w:t>We aim to protect the future of our community by not serving alcohol to under 18’s or those supplying it for them</w:t>
      </w:r>
    </w:p>
    <w:p w14:paraId="72789213" w14:textId="77777777" w:rsidR="00E26AC6" w:rsidRPr="00F54E44" w:rsidRDefault="00E26AC6" w:rsidP="00F54E44">
      <w:pPr>
        <w:ind w:left="1440"/>
        <w:rPr>
          <w:rFonts w:cs="Arial"/>
          <w:i/>
          <w:iCs/>
          <w:sz w:val="22"/>
          <w:szCs w:val="22"/>
        </w:rPr>
      </w:pPr>
    </w:p>
    <w:p w14:paraId="1688E9ED" w14:textId="7A6FC5BC" w:rsidR="00E26AC6" w:rsidRPr="001E2408" w:rsidRDefault="00E26AC6" w:rsidP="00F54E44">
      <w:pPr>
        <w:ind w:left="1440"/>
        <w:rPr>
          <w:rFonts w:cs="Arial"/>
          <w:iCs/>
          <w:sz w:val="22"/>
          <w:szCs w:val="22"/>
        </w:rPr>
      </w:pPr>
    </w:p>
    <w:p w14:paraId="3A046475" w14:textId="77777777" w:rsidR="00BB133C" w:rsidRPr="00F54E44" w:rsidRDefault="00BB133C" w:rsidP="00F54E44">
      <w:pPr>
        <w:ind w:left="1440"/>
        <w:rPr>
          <w:rFonts w:cs="Arial"/>
          <w:iCs/>
          <w:sz w:val="22"/>
          <w:szCs w:val="22"/>
        </w:rPr>
      </w:pPr>
    </w:p>
    <w:p w14:paraId="3435195D" w14:textId="639D5520" w:rsidR="00E26AC6" w:rsidRPr="00F54E44" w:rsidRDefault="004258E8" w:rsidP="00F54E44">
      <w:pPr>
        <w:spacing w:after="240" w:line="480" w:lineRule="auto"/>
        <w:ind w:left="1418" w:right="709"/>
        <w:rPr>
          <w:rFonts w:cs="Arial"/>
          <w:color w:val="000000"/>
          <w:sz w:val="22"/>
          <w:szCs w:val="22"/>
        </w:rPr>
      </w:pPr>
      <w:r w:rsidRPr="00F54E44">
        <w:rPr>
          <w:rFonts w:cs="Arial"/>
          <w:color w:val="000000"/>
          <w:sz w:val="22"/>
          <w:szCs w:val="22"/>
        </w:rPr>
        <w:t>We will</w:t>
      </w:r>
    </w:p>
    <w:p w14:paraId="5247D49B" w14:textId="141473A1" w:rsidR="003E31F5" w:rsidRDefault="001E2408" w:rsidP="00E159C0">
      <w:pPr>
        <w:pStyle w:val="ListParagraph"/>
        <w:numPr>
          <w:ilvl w:val="0"/>
          <w:numId w:val="5"/>
        </w:numPr>
        <w:spacing w:before="240" w:line="360" w:lineRule="auto"/>
        <w:ind w:right="709"/>
        <w:contextualSpacing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3E31F5" w:rsidRPr="003E31F5">
        <w:rPr>
          <w:rFonts w:ascii="Arial" w:hAnsi="Arial" w:cs="Arial"/>
          <w:color w:val="000000"/>
        </w:rPr>
        <w:t>dhere to legislation regarding when a minor is permitted in a licensed venue</w:t>
      </w:r>
      <w:r w:rsidR="00287FBA">
        <w:rPr>
          <w:rFonts w:ascii="Arial" w:hAnsi="Arial" w:cs="Arial"/>
          <w:color w:val="000000"/>
        </w:rPr>
        <w:t>*</w:t>
      </w:r>
      <w:r w:rsidR="003E31F5" w:rsidRPr="003E31F5">
        <w:rPr>
          <w:rFonts w:ascii="Arial" w:hAnsi="Arial" w:cs="Arial"/>
          <w:color w:val="000000"/>
        </w:rPr>
        <w:t xml:space="preserve"> </w:t>
      </w:r>
    </w:p>
    <w:p w14:paraId="31C5D2A0" w14:textId="4A769D45" w:rsidR="000D5F85" w:rsidRPr="003E31F5" w:rsidRDefault="001E2408" w:rsidP="00E159C0">
      <w:pPr>
        <w:pStyle w:val="ListParagraph"/>
        <w:numPr>
          <w:ilvl w:val="0"/>
          <w:numId w:val="5"/>
        </w:numPr>
        <w:spacing w:before="240" w:line="360" w:lineRule="auto"/>
        <w:ind w:right="709"/>
        <w:contextualSpacing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</w:t>
      </w:r>
      <w:r w:rsidR="000D5F85" w:rsidRPr="003E31F5">
        <w:rPr>
          <w:rFonts w:ascii="Arial" w:hAnsi="Arial" w:cs="Arial"/>
          <w:color w:val="000000"/>
        </w:rPr>
        <w:t xml:space="preserve">odel responsible alcohol consumption when minors are present, particularly in sporting clubs and </w:t>
      </w:r>
      <w:r w:rsidR="00FE1150">
        <w:rPr>
          <w:rFonts w:ascii="Arial" w:hAnsi="Arial" w:cs="Arial"/>
          <w:color w:val="000000"/>
        </w:rPr>
        <w:t xml:space="preserve">at </w:t>
      </w:r>
      <w:r w:rsidR="000D5F85" w:rsidRPr="003E31F5">
        <w:rPr>
          <w:rFonts w:ascii="Arial" w:hAnsi="Arial" w:cs="Arial"/>
          <w:color w:val="000000"/>
        </w:rPr>
        <w:t>community events</w:t>
      </w:r>
    </w:p>
    <w:p w14:paraId="41D3803A" w14:textId="0F72EEB5" w:rsidR="00E26AC6" w:rsidRPr="006170DE" w:rsidRDefault="001E2408" w:rsidP="00E159C0">
      <w:pPr>
        <w:pStyle w:val="ListParagraph"/>
        <w:numPr>
          <w:ilvl w:val="0"/>
          <w:numId w:val="5"/>
        </w:numPr>
        <w:spacing w:before="240" w:line="360" w:lineRule="auto"/>
        <w:ind w:left="2137" w:right="709" w:hanging="357"/>
        <w:contextualSpacing w:val="0"/>
        <w:rPr>
          <w:rFonts w:ascii="Arial" w:hAnsi="Arial" w:cs="Arial"/>
          <w:color w:val="000000"/>
        </w:rPr>
      </w:pPr>
      <w:bookmarkStart w:id="5" w:name="_Hlk20732407"/>
      <w:r>
        <w:rPr>
          <w:rFonts w:ascii="Arial" w:hAnsi="Arial" w:cs="Arial"/>
          <w:color w:val="000000"/>
        </w:rPr>
        <w:t>c</w:t>
      </w:r>
      <w:r w:rsidR="002D4311" w:rsidRPr="006170DE">
        <w:rPr>
          <w:rFonts w:ascii="Arial" w:hAnsi="Arial" w:cs="Arial"/>
          <w:color w:val="000000"/>
        </w:rPr>
        <w:t xml:space="preserve">heck </w:t>
      </w:r>
      <w:r w:rsidR="00FC57F0" w:rsidRPr="006170DE">
        <w:rPr>
          <w:rFonts w:ascii="Arial" w:hAnsi="Arial" w:cs="Arial"/>
          <w:color w:val="000000"/>
        </w:rPr>
        <w:t xml:space="preserve">photo </w:t>
      </w:r>
      <w:r w:rsidR="002D4311" w:rsidRPr="006170DE">
        <w:rPr>
          <w:rFonts w:ascii="Arial" w:hAnsi="Arial" w:cs="Arial"/>
          <w:color w:val="000000"/>
        </w:rPr>
        <w:t xml:space="preserve">ID </w:t>
      </w:r>
      <w:r w:rsidR="00FC57F0" w:rsidRPr="006170DE">
        <w:rPr>
          <w:rFonts w:ascii="Arial" w:hAnsi="Arial" w:cs="Arial"/>
          <w:color w:val="000000"/>
        </w:rPr>
        <w:t xml:space="preserve">and date of birth </w:t>
      </w:r>
      <w:r w:rsidR="002D4311" w:rsidRPr="006170DE">
        <w:rPr>
          <w:rFonts w:ascii="Arial" w:hAnsi="Arial" w:cs="Arial"/>
          <w:color w:val="000000"/>
        </w:rPr>
        <w:t>of all patrons who look under 25 years old</w:t>
      </w:r>
    </w:p>
    <w:bookmarkEnd w:id="5"/>
    <w:p w14:paraId="69EAF9D3" w14:textId="6F6A8740" w:rsidR="00E26AC6" w:rsidRPr="006170DE" w:rsidRDefault="001E2408" w:rsidP="00E159C0">
      <w:pPr>
        <w:pStyle w:val="ListParagraph"/>
        <w:numPr>
          <w:ilvl w:val="0"/>
          <w:numId w:val="5"/>
        </w:numPr>
        <w:spacing w:before="240" w:line="360" w:lineRule="auto"/>
        <w:ind w:left="2137" w:right="709" w:hanging="357"/>
        <w:contextualSpacing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</w:t>
      </w:r>
      <w:r w:rsidR="00E26AC6" w:rsidRPr="006170DE">
        <w:rPr>
          <w:rFonts w:ascii="Arial" w:hAnsi="Arial" w:cs="Arial"/>
          <w:color w:val="000000"/>
        </w:rPr>
        <w:t xml:space="preserve">efuse entry to </w:t>
      </w:r>
      <w:r w:rsidR="00BB133C" w:rsidRPr="006170DE">
        <w:rPr>
          <w:rFonts w:ascii="Arial" w:hAnsi="Arial" w:cs="Arial"/>
          <w:color w:val="000000"/>
        </w:rPr>
        <w:t>people who have</w:t>
      </w:r>
      <w:r w:rsidR="00E26AC6" w:rsidRPr="006170DE">
        <w:rPr>
          <w:rFonts w:ascii="Arial" w:hAnsi="Arial" w:cs="Arial"/>
          <w:color w:val="000000"/>
        </w:rPr>
        <w:t xml:space="preserve"> no ID</w:t>
      </w:r>
      <w:r w:rsidR="00FC57F0" w:rsidRPr="006170DE">
        <w:rPr>
          <w:rFonts w:ascii="Arial" w:hAnsi="Arial" w:cs="Arial"/>
          <w:color w:val="000000"/>
        </w:rPr>
        <w:t>*</w:t>
      </w:r>
    </w:p>
    <w:p w14:paraId="5072CE76" w14:textId="21FE5CA7" w:rsidR="00BB133C" w:rsidRPr="006170DE" w:rsidRDefault="001E2408" w:rsidP="00E159C0">
      <w:pPr>
        <w:pStyle w:val="ListParagraph"/>
        <w:numPr>
          <w:ilvl w:val="0"/>
          <w:numId w:val="5"/>
        </w:numPr>
        <w:spacing w:before="240" w:line="360" w:lineRule="auto"/>
        <w:ind w:left="2137" w:right="709" w:hanging="357"/>
        <w:contextualSpacing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</w:t>
      </w:r>
      <w:r w:rsidR="00BB133C" w:rsidRPr="006170DE">
        <w:rPr>
          <w:rFonts w:ascii="Arial" w:hAnsi="Arial" w:cs="Arial"/>
          <w:color w:val="000000"/>
        </w:rPr>
        <w:t xml:space="preserve">efuse service to any adult reasonably suspected of supplying alcohol to an </w:t>
      </w:r>
      <w:r w:rsidR="00BB133C" w:rsidRPr="006170DE">
        <w:rPr>
          <w:rFonts w:ascii="Arial" w:hAnsi="Arial" w:cs="Arial"/>
          <w:color w:val="000000"/>
        </w:rPr>
        <w:tab/>
        <w:t>underage person</w:t>
      </w:r>
    </w:p>
    <w:p w14:paraId="025E0C00" w14:textId="2DC1879A" w:rsidR="00E26AC6" w:rsidRPr="006170DE" w:rsidRDefault="001E2408" w:rsidP="00E159C0">
      <w:pPr>
        <w:pStyle w:val="ListParagraph"/>
        <w:numPr>
          <w:ilvl w:val="0"/>
          <w:numId w:val="5"/>
        </w:numPr>
        <w:spacing w:before="240" w:line="360" w:lineRule="auto"/>
        <w:ind w:left="2137" w:right="709" w:hanging="357"/>
        <w:contextualSpacing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E26AC6" w:rsidRPr="006170DE">
        <w:rPr>
          <w:rFonts w:ascii="Arial" w:hAnsi="Arial" w:cs="Arial"/>
          <w:color w:val="000000"/>
        </w:rPr>
        <w:t>ncrease vigilance in checking identification during ‘Schoolies’ periods or events</w:t>
      </w:r>
      <w:r w:rsidR="0042324D">
        <w:rPr>
          <w:rFonts w:ascii="Arial" w:hAnsi="Arial" w:cs="Arial"/>
          <w:color w:val="000000"/>
        </w:rPr>
        <w:t xml:space="preserve"> </w:t>
      </w:r>
      <w:r w:rsidR="00E26AC6" w:rsidRPr="006170DE">
        <w:rPr>
          <w:rFonts w:ascii="Arial" w:hAnsi="Arial" w:cs="Arial"/>
          <w:color w:val="000000"/>
        </w:rPr>
        <w:t>targeted at young people</w:t>
      </w:r>
      <w:r>
        <w:rPr>
          <w:rFonts w:ascii="Arial" w:hAnsi="Arial" w:cs="Arial"/>
          <w:color w:val="000000"/>
        </w:rPr>
        <w:t>.</w:t>
      </w:r>
      <w:r w:rsidR="00E26AC6" w:rsidRPr="006170DE">
        <w:rPr>
          <w:rFonts w:ascii="Arial" w:hAnsi="Arial" w:cs="Arial"/>
          <w:color w:val="000000"/>
        </w:rPr>
        <w:t xml:space="preserve"> </w:t>
      </w:r>
    </w:p>
    <w:p w14:paraId="049739FE" w14:textId="7DB74D97" w:rsidR="00BB133C" w:rsidRPr="006C214C" w:rsidRDefault="00BB133C" w:rsidP="00BB133C">
      <w:pPr>
        <w:spacing w:line="480" w:lineRule="auto"/>
        <w:ind w:left="1418" w:right="709"/>
        <w:rPr>
          <w:rFonts w:cs="Arial"/>
        </w:rPr>
      </w:pPr>
    </w:p>
    <w:p w14:paraId="7C28A332" w14:textId="77777777" w:rsidR="00BB133C" w:rsidRPr="006C214C" w:rsidRDefault="00BB133C" w:rsidP="00DF758E">
      <w:pPr>
        <w:spacing w:line="480" w:lineRule="auto"/>
        <w:ind w:left="1418" w:right="709"/>
        <w:rPr>
          <w:rFonts w:cs="Arial"/>
        </w:rPr>
      </w:pPr>
    </w:p>
    <w:p w14:paraId="0E890970" w14:textId="721F053A" w:rsidR="00E26AC6" w:rsidRPr="0065230E" w:rsidRDefault="00FC57F0" w:rsidP="00FE1150">
      <w:pPr>
        <w:pStyle w:val="ListParagraph"/>
        <w:spacing w:line="480" w:lineRule="auto"/>
        <w:ind w:left="1418" w:right="709"/>
        <w:rPr>
          <w:rFonts w:ascii="Arial" w:hAnsi="Arial" w:cs="Arial"/>
          <w:i/>
        </w:rPr>
      </w:pPr>
      <w:r w:rsidRPr="0065230E">
        <w:rPr>
          <w:rFonts w:ascii="Arial" w:hAnsi="Arial" w:cs="Arial"/>
          <w:i/>
        </w:rPr>
        <w:t>*</w:t>
      </w:r>
      <w:r w:rsidR="00E26AC6" w:rsidRPr="0065230E">
        <w:rPr>
          <w:rFonts w:ascii="Arial" w:hAnsi="Arial" w:cs="Arial"/>
          <w:i/>
        </w:rPr>
        <w:t>Note</w:t>
      </w:r>
      <w:r w:rsidR="00D52A7C">
        <w:rPr>
          <w:rFonts w:ascii="Arial" w:hAnsi="Arial" w:cs="Arial"/>
          <w:i/>
        </w:rPr>
        <w:t xml:space="preserve">: </w:t>
      </w:r>
      <w:r w:rsidR="00E26AC6" w:rsidRPr="0065230E">
        <w:rPr>
          <w:rFonts w:ascii="Arial" w:hAnsi="Arial" w:cs="Arial"/>
          <w:i/>
        </w:rPr>
        <w:t xml:space="preserve">Some licences allow a minor to be on the premises under certain conditions </w:t>
      </w:r>
      <w:r w:rsidR="00A737F0" w:rsidRPr="0065230E">
        <w:rPr>
          <w:rFonts w:ascii="Arial" w:hAnsi="Arial" w:cs="Arial"/>
          <w:i/>
        </w:rPr>
        <w:t>eg</w:t>
      </w:r>
      <w:r w:rsidR="00E26AC6" w:rsidRPr="0065230E">
        <w:rPr>
          <w:rFonts w:ascii="Arial" w:hAnsi="Arial" w:cs="Arial"/>
          <w:i/>
        </w:rPr>
        <w:t xml:space="preserve"> with a ‘responsible adult’ or during certain times</w:t>
      </w:r>
      <w:r w:rsidR="00FE1150" w:rsidRPr="00FE1150">
        <w:rPr>
          <w:rFonts w:ascii="Arial" w:hAnsi="Arial" w:cs="Arial"/>
          <w:i/>
        </w:rPr>
        <w:t xml:space="preserve"> </w:t>
      </w:r>
      <w:r w:rsidR="00FE1150">
        <w:rPr>
          <w:rFonts w:ascii="Arial" w:hAnsi="Arial" w:cs="Arial"/>
          <w:i/>
        </w:rPr>
        <w:t xml:space="preserve">such as </w:t>
      </w:r>
      <w:r w:rsidR="00FE1150" w:rsidRPr="0065230E">
        <w:rPr>
          <w:rFonts w:ascii="Arial" w:hAnsi="Arial" w:cs="Arial"/>
          <w:i/>
        </w:rPr>
        <w:t>having meal, are employed, completing VCGLR training.</w:t>
      </w:r>
      <w:r w:rsidR="00E26AC6" w:rsidRPr="0065230E">
        <w:rPr>
          <w:rFonts w:ascii="Arial" w:hAnsi="Arial" w:cs="Arial"/>
          <w:i/>
        </w:rPr>
        <w:t xml:space="preserve">  See VCGLR information listed below.</w:t>
      </w:r>
    </w:p>
    <w:p w14:paraId="20884447" w14:textId="1F5FD377" w:rsidR="00E26AC6" w:rsidRPr="006C214C" w:rsidRDefault="00E26AC6" w:rsidP="00EB5D6A">
      <w:pPr>
        <w:spacing w:line="480" w:lineRule="auto"/>
        <w:ind w:left="1418" w:right="709"/>
        <w:rPr>
          <w:rFonts w:cs="Arial"/>
          <w:color w:val="000000"/>
          <w:sz w:val="22"/>
          <w:szCs w:val="22"/>
        </w:rPr>
      </w:pPr>
    </w:p>
    <w:p w14:paraId="5784B021" w14:textId="2B186ABF" w:rsidR="00012AF1" w:rsidRPr="006C214C" w:rsidRDefault="00E159C0" w:rsidP="00DC0176">
      <w:pPr>
        <w:pStyle w:val="AccordHeading"/>
        <w:rPr>
          <w:sz w:val="36"/>
          <w:szCs w:val="36"/>
        </w:rPr>
      </w:pPr>
      <w:r w:rsidRPr="006C214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F6E9DA" wp14:editId="41EBF6C6">
                <wp:simplePos x="0" y="0"/>
                <wp:positionH relativeFrom="margin">
                  <wp:posOffset>742950</wp:posOffset>
                </wp:positionH>
                <wp:positionV relativeFrom="paragraph">
                  <wp:posOffset>112395</wp:posOffset>
                </wp:positionV>
                <wp:extent cx="6219825" cy="1485900"/>
                <wp:effectExtent l="0" t="0" r="9525" b="0"/>
                <wp:wrapSquare wrapText="bothSides"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4859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31B0CE9" w14:textId="77777777" w:rsidR="003601E1" w:rsidRDefault="003601E1" w:rsidP="00FD0778">
                            <w:pPr>
                              <w:spacing w:before="120" w:after="120" w:line="276" w:lineRule="auto"/>
                              <w:ind w:left="1418" w:right="709" w:hanging="1418"/>
                              <w:rPr>
                                <w:rFonts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22"/>
                                <w:szCs w:val="22"/>
                              </w:rPr>
                              <w:t>VCGLR liquor licensing fact sheet</w:t>
                            </w:r>
                          </w:p>
                          <w:p w14:paraId="2FCB1B64" w14:textId="155240F3" w:rsidR="003601E1" w:rsidRPr="00507EF1" w:rsidRDefault="003601E1" w:rsidP="00E2549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20" w:after="120" w:line="276" w:lineRule="auto"/>
                              <w:ind w:right="709"/>
                              <w:rPr>
                                <w:rFonts w:cs="Arial"/>
                                <w:color w:val="000000"/>
                              </w:rPr>
                            </w:pPr>
                            <w:r w:rsidRPr="00E25494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>Minors on licensed premises - underage or mixed-age events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1DE68F84" w14:textId="4831D58C" w:rsidR="003601E1" w:rsidRPr="00FE1150" w:rsidRDefault="003601E1" w:rsidP="00FD0778">
                            <w:pPr>
                              <w:spacing w:line="276" w:lineRule="auto"/>
                              <w:ind w:right="709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FE1150">
                              <w:rPr>
                                <w:rFonts w:cs="Arial"/>
                                <w:sz w:val="22"/>
                                <w:szCs w:val="22"/>
                              </w:rPr>
                              <w:t>Other</w:t>
                            </w:r>
                            <w:r w:rsidR="00E159C0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VCGLR resources</w:t>
                            </w:r>
                          </w:p>
                          <w:p w14:paraId="311C79AB" w14:textId="4F24B9E0" w:rsidR="003601E1" w:rsidRDefault="003601E1" w:rsidP="00E2549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20" w:after="120" w:line="276" w:lineRule="auto"/>
                              <w:ind w:right="709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E25494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>VCGLR Safe Function Guidelines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4EFBB904" w14:textId="176CE8F6" w:rsidR="00E159C0" w:rsidRPr="00507EF1" w:rsidRDefault="00E159C0" w:rsidP="00E2549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20" w:after="120" w:line="276" w:lineRule="auto"/>
                              <w:ind w:right="709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If you look under 25 we will ask you for ID poster</w:t>
                            </w:r>
                          </w:p>
                          <w:p w14:paraId="2C74703C" w14:textId="77777777" w:rsidR="003601E1" w:rsidRPr="00E548EA" w:rsidRDefault="003601E1" w:rsidP="00FD0778">
                            <w:pPr>
                              <w:ind w:left="720"/>
                              <w:rPr>
                                <w:rFonts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6E9DA" id="_x0000_s1029" type="#_x0000_t202" style="position:absolute;margin-left:58.5pt;margin-top:8.85pt;width:489.75pt;height:11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" fillcolor="#dce6f2" stroked="f" strokeweight="1pt">
                <v:textbox>
                  <w:txbxContent>
                    <w:p w14:paraId="331B0CE9" w14:textId="77777777" w:rsidR="003601E1" w:rsidRDefault="003601E1" w:rsidP="00FD0778">
                      <w:pPr>
                        <w:spacing w:before="120" w:after="120" w:line="276" w:lineRule="auto"/>
                        <w:ind w:left="1418" w:right="709" w:hanging="1418"/>
                        <w:rPr>
                          <w:rFonts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color w:val="000000"/>
                          <w:sz w:val="22"/>
                          <w:szCs w:val="22"/>
                        </w:rPr>
                        <w:t>VCGLR liquor licensing fact sheet</w:t>
                      </w:r>
                    </w:p>
                    <w:p w14:paraId="2FCB1B64" w14:textId="155240F3" w:rsidR="003601E1" w:rsidRPr="00507EF1" w:rsidRDefault="003601E1" w:rsidP="00E2549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20" w:after="120" w:line="276" w:lineRule="auto"/>
                        <w:ind w:right="709"/>
                        <w:rPr>
                          <w:rFonts w:cs="Arial"/>
                          <w:color w:val="000000"/>
                        </w:rPr>
                      </w:pPr>
                      <w:r w:rsidRPr="00E25494">
                        <w:rPr>
                          <w:rFonts w:ascii="Arial" w:hAnsi="Arial" w:cs="Arial"/>
                          <w:i/>
                          <w:color w:val="000000"/>
                        </w:rPr>
                        <w:t>Minors on licensed premises - underage or mixed-age events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14:paraId="1DE68F84" w14:textId="4831D58C" w:rsidR="003601E1" w:rsidRPr="00FE1150" w:rsidRDefault="003601E1" w:rsidP="00FD0778">
                      <w:pPr>
                        <w:spacing w:line="276" w:lineRule="auto"/>
                        <w:ind w:right="709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FE1150">
                        <w:rPr>
                          <w:rFonts w:cs="Arial"/>
                          <w:sz w:val="22"/>
                          <w:szCs w:val="22"/>
                        </w:rPr>
                        <w:t>Other</w:t>
                      </w:r>
                      <w:r w:rsidR="00E159C0">
                        <w:rPr>
                          <w:rFonts w:cs="Arial"/>
                          <w:sz w:val="22"/>
                          <w:szCs w:val="22"/>
                        </w:rPr>
                        <w:t xml:space="preserve"> VCGLR resources</w:t>
                      </w:r>
                    </w:p>
                    <w:p w14:paraId="311C79AB" w14:textId="4F24B9E0" w:rsidR="003601E1" w:rsidRDefault="003601E1" w:rsidP="00E2549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20" w:after="120" w:line="276" w:lineRule="auto"/>
                        <w:ind w:right="709"/>
                        <w:rPr>
                          <w:rFonts w:ascii="Arial" w:hAnsi="Arial" w:cs="Arial"/>
                          <w:color w:val="000000"/>
                        </w:rPr>
                      </w:pPr>
                      <w:r w:rsidRPr="00E25494">
                        <w:rPr>
                          <w:rFonts w:ascii="Arial" w:hAnsi="Arial" w:cs="Arial"/>
                          <w:i/>
                          <w:color w:val="000000"/>
                        </w:rPr>
                        <w:t>VCGLR Safe Function Guidelines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14:paraId="4EFBB904" w14:textId="176CE8F6" w:rsidR="00E159C0" w:rsidRPr="00507EF1" w:rsidRDefault="00E159C0" w:rsidP="00E2549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20" w:after="120" w:line="276" w:lineRule="auto"/>
                        <w:ind w:right="709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If you look under 25 we will ask you for ID poster</w:t>
                      </w:r>
                    </w:p>
                    <w:p w14:paraId="2C74703C" w14:textId="77777777" w:rsidR="003601E1" w:rsidRPr="00E548EA" w:rsidRDefault="003601E1" w:rsidP="00FD0778">
                      <w:pPr>
                        <w:ind w:left="720"/>
                        <w:rPr>
                          <w:rFonts w:cs="Arial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53E4" w:rsidRPr="006C214C">
        <w:rPr>
          <w:color w:val="000000"/>
          <w:sz w:val="22"/>
          <w:szCs w:val="22"/>
        </w:rPr>
        <w:br w:type="page"/>
      </w:r>
      <w:r w:rsidR="00D52A7C" w:rsidRPr="00D52A7C">
        <w:rPr>
          <w:color w:val="000000" w:themeColor="text1"/>
          <w:sz w:val="32"/>
        </w:rPr>
        <w:lastRenderedPageBreak/>
        <w:t xml:space="preserve"> </w:t>
      </w:r>
      <w:r w:rsidR="00FC57F0" w:rsidRPr="00D52A7C">
        <w:rPr>
          <w:color w:val="000000" w:themeColor="text1"/>
          <w:sz w:val="32"/>
        </w:rPr>
        <w:t>Compliance</w:t>
      </w:r>
    </w:p>
    <w:p w14:paraId="75F82E00" w14:textId="4D09ADBC" w:rsidR="00FC57F0" w:rsidRPr="006C214C" w:rsidRDefault="00FC57F0" w:rsidP="00DF758E">
      <w:pPr>
        <w:overflowPunct/>
        <w:autoSpaceDE/>
        <w:autoSpaceDN/>
        <w:adjustRightInd/>
        <w:ind w:left="1276" w:firstLine="142"/>
        <w:textAlignment w:val="auto"/>
        <w:rPr>
          <w:rFonts w:cs="Arial"/>
          <w:bCs/>
          <w:sz w:val="36"/>
          <w:szCs w:val="36"/>
        </w:rPr>
      </w:pPr>
    </w:p>
    <w:p w14:paraId="075AE954" w14:textId="62C3F1C8" w:rsidR="00FC57F0" w:rsidRPr="00D52A7C" w:rsidRDefault="00FC57F0" w:rsidP="00D52A7C">
      <w:pPr>
        <w:spacing w:line="276" w:lineRule="auto"/>
        <w:rPr>
          <w:rFonts w:cs="Arial"/>
          <w:b/>
          <w:iCs/>
          <w:sz w:val="28"/>
          <w:szCs w:val="28"/>
        </w:rPr>
      </w:pPr>
      <w:r w:rsidRPr="00D52A7C">
        <w:rPr>
          <w:rFonts w:cs="Arial"/>
          <w:b/>
          <w:iCs/>
          <w:sz w:val="28"/>
          <w:szCs w:val="28"/>
        </w:rPr>
        <w:t>We support Victoria Police, the VCGLR and Council to monitor compliance with liquor laws</w:t>
      </w:r>
    </w:p>
    <w:p w14:paraId="79CE1C42" w14:textId="731F0C0E" w:rsidR="00FC57F0" w:rsidRPr="00D52A7C" w:rsidRDefault="00FC57F0" w:rsidP="00D52A7C">
      <w:pPr>
        <w:spacing w:line="276" w:lineRule="auto"/>
        <w:rPr>
          <w:rFonts w:cs="Arial"/>
          <w:b/>
          <w:iCs/>
          <w:sz w:val="28"/>
          <w:szCs w:val="28"/>
        </w:rPr>
      </w:pPr>
    </w:p>
    <w:p w14:paraId="091E6D80" w14:textId="7B3FC887" w:rsidR="00FC57F0" w:rsidRPr="000524EC" w:rsidRDefault="00FC57F0" w:rsidP="00FC57F0">
      <w:pPr>
        <w:overflowPunct/>
        <w:autoSpaceDE/>
        <w:autoSpaceDN/>
        <w:adjustRightInd/>
        <w:ind w:left="1276" w:firstLine="142"/>
        <w:textAlignment w:val="auto"/>
        <w:rPr>
          <w:rFonts w:cs="Arial"/>
          <w:i/>
          <w:iCs/>
          <w:color w:val="FF0000"/>
          <w:sz w:val="22"/>
          <w:szCs w:val="22"/>
        </w:rPr>
      </w:pPr>
    </w:p>
    <w:p w14:paraId="58FCDAB4" w14:textId="1854F638" w:rsidR="000D5F85" w:rsidRPr="000524EC" w:rsidRDefault="000D5F85" w:rsidP="006E48AC">
      <w:pPr>
        <w:spacing w:after="240" w:line="480" w:lineRule="auto"/>
        <w:ind w:left="1418" w:right="709"/>
        <w:rPr>
          <w:rFonts w:cs="Arial"/>
          <w:color w:val="000000"/>
          <w:sz w:val="22"/>
          <w:szCs w:val="22"/>
        </w:rPr>
      </w:pPr>
      <w:r w:rsidRPr="000524EC">
        <w:rPr>
          <w:rFonts w:cs="Arial"/>
          <w:color w:val="000000"/>
          <w:sz w:val="22"/>
          <w:szCs w:val="22"/>
        </w:rPr>
        <w:t>We will:</w:t>
      </w:r>
      <w:r w:rsidR="00AC3CA4" w:rsidRPr="000524EC">
        <w:rPr>
          <w:rFonts w:cs="Arial"/>
          <w:color w:val="000000"/>
          <w:sz w:val="22"/>
          <w:szCs w:val="22"/>
        </w:rPr>
        <w:t xml:space="preserve"> </w:t>
      </w:r>
    </w:p>
    <w:p w14:paraId="30087897" w14:textId="58F29E8C" w:rsidR="00A2275E" w:rsidRPr="006E48AC" w:rsidRDefault="00D52A7C" w:rsidP="00E25494">
      <w:pPr>
        <w:pStyle w:val="ListParagraph"/>
        <w:numPr>
          <w:ilvl w:val="0"/>
          <w:numId w:val="5"/>
        </w:numPr>
        <w:spacing w:before="240" w:line="360" w:lineRule="auto"/>
        <w:ind w:left="2137" w:right="709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="00177177" w:rsidRPr="006E48AC">
        <w:rPr>
          <w:rFonts w:ascii="Arial" w:hAnsi="Arial" w:cs="Arial"/>
          <w:color w:val="000000"/>
        </w:rPr>
        <w:t>nsure all staff understand our liquor licence</w:t>
      </w:r>
      <w:r w:rsidR="003601E1">
        <w:rPr>
          <w:rFonts w:ascii="Arial" w:hAnsi="Arial" w:cs="Arial"/>
          <w:color w:val="000000"/>
        </w:rPr>
        <w:t xml:space="preserve"> conditions</w:t>
      </w:r>
      <w:r w:rsidR="00177177" w:rsidRPr="006E48AC">
        <w:rPr>
          <w:rFonts w:ascii="Arial" w:hAnsi="Arial" w:cs="Arial"/>
          <w:color w:val="000000"/>
        </w:rPr>
        <w:t xml:space="preserve"> and red line plan</w:t>
      </w:r>
    </w:p>
    <w:p w14:paraId="491D86FB" w14:textId="53EB0CBD" w:rsidR="000D5F85" w:rsidRPr="006E48AC" w:rsidRDefault="00D52A7C" w:rsidP="00E25494">
      <w:pPr>
        <w:pStyle w:val="ListParagraph"/>
        <w:numPr>
          <w:ilvl w:val="0"/>
          <w:numId w:val="5"/>
        </w:numPr>
        <w:spacing w:before="240" w:line="360" w:lineRule="auto"/>
        <w:ind w:left="2137" w:right="709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="000D5F85" w:rsidRPr="006E48AC">
        <w:rPr>
          <w:rFonts w:ascii="Arial" w:hAnsi="Arial" w:cs="Arial"/>
          <w:color w:val="000000"/>
        </w:rPr>
        <w:t xml:space="preserve">isplay mandatory VCGLR signage </w:t>
      </w:r>
    </w:p>
    <w:p w14:paraId="289F5F65" w14:textId="79273894" w:rsidR="00FC57F0" w:rsidRPr="0010769C" w:rsidRDefault="00D52A7C" w:rsidP="00E25494">
      <w:pPr>
        <w:pStyle w:val="ListParagraph"/>
        <w:numPr>
          <w:ilvl w:val="0"/>
          <w:numId w:val="5"/>
        </w:numPr>
        <w:spacing w:before="240" w:line="360" w:lineRule="auto"/>
        <w:ind w:left="2137" w:right="709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0533BD" w:rsidRPr="0010769C">
        <w:rPr>
          <w:rFonts w:ascii="Arial" w:hAnsi="Arial" w:cs="Arial"/>
        </w:rPr>
        <w:t xml:space="preserve">se </w:t>
      </w:r>
      <w:r w:rsidR="00217F87">
        <w:rPr>
          <w:rFonts w:ascii="Arial" w:hAnsi="Arial" w:cs="Arial"/>
        </w:rPr>
        <w:t>non-glass</w:t>
      </w:r>
      <w:r w:rsidR="00FC57F0" w:rsidRPr="0010769C">
        <w:rPr>
          <w:rFonts w:ascii="Arial" w:hAnsi="Arial" w:cs="Arial"/>
        </w:rPr>
        <w:t xml:space="preserve"> </w:t>
      </w:r>
      <w:r w:rsidR="006E11FD" w:rsidRPr="0010769C">
        <w:rPr>
          <w:rFonts w:ascii="Arial" w:hAnsi="Arial" w:cs="Arial"/>
        </w:rPr>
        <w:t>drinking containers</w:t>
      </w:r>
      <w:r w:rsidR="00A2275E" w:rsidRPr="0010769C">
        <w:rPr>
          <w:rFonts w:ascii="Arial" w:hAnsi="Arial" w:cs="Arial"/>
        </w:rPr>
        <w:t xml:space="preserve"> </w:t>
      </w:r>
      <w:r w:rsidR="00FC57F0" w:rsidRPr="0010769C">
        <w:rPr>
          <w:rFonts w:ascii="Arial" w:hAnsi="Arial" w:cs="Arial"/>
        </w:rPr>
        <w:t xml:space="preserve">to reduce </w:t>
      </w:r>
      <w:r w:rsidR="008D4EB1" w:rsidRPr="0010769C">
        <w:rPr>
          <w:rFonts w:ascii="Arial" w:hAnsi="Arial" w:cs="Arial"/>
        </w:rPr>
        <w:t>intentional or ac</w:t>
      </w:r>
      <w:r w:rsidR="0010769C" w:rsidRPr="0010769C">
        <w:rPr>
          <w:rFonts w:ascii="Arial" w:hAnsi="Arial" w:cs="Arial"/>
        </w:rPr>
        <w:t>cidental injuries</w:t>
      </w:r>
      <w:r w:rsidR="001E1DE6">
        <w:rPr>
          <w:rFonts w:ascii="Arial" w:hAnsi="Arial" w:cs="Arial"/>
        </w:rPr>
        <w:t xml:space="preserve"> where possible</w:t>
      </w:r>
    </w:p>
    <w:p w14:paraId="0899D15F" w14:textId="08B0F08A" w:rsidR="00FC57F0" w:rsidRPr="006E48AC" w:rsidRDefault="00D52A7C" w:rsidP="00E25494">
      <w:pPr>
        <w:pStyle w:val="ListParagraph"/>
        <w:numPr>
          <w:ilvl w:val="0"/>
          <w:numId w:val="5"/>
        </w:numPr>
        <w:spacing w:before="240" w:line="360" w:lineRule="auto"/>
        <w:ind w:left="2137" w:right="709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="00FC57F0" w:rsidRPr="006E48AC">
        <w:rPr>
          <w:rFonts w:ascii="Arial" w:hAnsi="Arial" w:cs="Arial"/>
          <w:color w:val="000000"/>
        </w:rPr>
        <w:t xml:space="preserve">mploy </w:t>
      </w:r>
      <w:r w:rsidR="000533BD" w:rsidRPr="006E48AC">
        <w:rPr>
          <w:rFonts w:ascii="Arial" w:hAnsi="Arial" w:cs="Arial"/>
          <w:color w:val="000000"/>
        </w:rPr>
        <w:t xml:space="preserve">appropriate numbers of staff </w:t>
      </w:r>
    </w:p>
    <w:p w14:paraId="6728FCE4" w14:textId="6DBE6B3D" w:rsidR="000D5F85" w:rsidRPr="006E48AC" w:rsidRDefault="00D52A7C" w:rsidP="00E25494">
      <w:pPr>
        <w:pStyle w:val="ListParagraph"/>
        <w:numPr>
          <w:ilvl w:val="0"/>
          <w:numId w:val="5"/>
        </w:numPr>
        <w:spacing w:before="240" w:line="360" w:lineRule="auto"/>
        <w:ind w:left="2137" w:right="709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FC57F0" w:rsidRPr="006E48AC">
        <w:rPr>
          <w:rFonts w:ascii="Arial" w:hAnsi="Arial" w:cs="Arial"/>
          <w:color w:val="000000"/>
        </w:rPr>
        <w:t>romote non-alcoholic beverages and snacks</w:t>
      </w:r>
      <w:r w:rsidR="00634AAF">
        <w:rPr>
          <w:rFonts w:ascii="Arial" w:hAnsi="Arial" w:cs="Arial"/>
          <w:color w:val="000000"/>
        </w:rPr>
        <w:t xml:space="preserve"> and provide free water</w:t>
      </w:r>
    </w:p>
    <w:p w14:paraId="2A7A9B4F" w14:textId="4F412111" w:rsidR="000D5F85" w:rsidRPr="006E48AC" w:rsidRDefault="00D52A7C" w:rsidP="00E25494">
      <w:pPr>
        <w:pStyle w:val="ListParagraph"/>
        <w:numPr>
          <w:ilvl w:val="0"/>
          <w:numId w:val="5"/>
        </w:numPr>
        <w:spacing w:before="240" w:line="360" w:lineRule="auto"/>
        <w:ind w:left="2137" w:right="709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</w:t>
      </w:r>
      <w:r w:rsidR="00A2275E" w:rsidRPr="006E48AC">
        <w:rPr>
          <w:rFonts w:ascii="Arial" w:hAnsi="Arial" w:cs="Arial"/>
          <w:color w:val="000000"/>
        </w:rPr>
        <w:t>efrain from</w:t>
      </w:r>
      <w:r w:rsidR="000D5F85" w:rsidRPr="006E48AC">
        <w:rPr>
          <w:rFonts w:ascii="Arial" w:hAnsi="Arial" w:cs="Arial"/>
          <w:color w:val="000000"/>
        </w:rPr>
        <w:t xml:space="preserve"> </w:t>
      </w:r>
      <w:r w:rsidR="00732916">
        <w:rPr>
          <w:rFonts w:ascii="Arial" w:hAnsi="Arial" w:cs="Arial"/>
          <w:color w:val="000000"/>
        </w:rPr>
        <w:t xml:space="preserve">pricing </w:t>
      </w:r>
      <w:r w:rsidR="000D5F85" w:rsidRPr="006E48AC">
        <w:rPr>
          <w:rFonts w:ascii="Arial" w:hAnsi="Arial" w:cs="Arial"/>
          <w:color w:val="000000"/>
        </w:rPr>
        <w:t>practices or promotions that encourage rapid or excessive consumption of alcohol, drunkenness or anti-social behaviour.</w:t>
      </w:r>
    </w:p>
    <w:p w14:paraId="2C34D45B" w14:textId="7A7D7726" w:rsidR="00E26AC6" w:rsidRPr="006C214C" w:rsidRDefault="00E26AC6" w:rsidP="00052A1C">
      <w:pPr>
        <w:ind w:left="1418" w:right="709"/>
        <w:rPr>
          <w:rFonts w:cs="Arial"/>
          <w:b/>
        </w:rPr>
      </w:pPr>
    </w:p>
    <w:p w14:paraId="41CAC508" w14:textId="77777777" w:rsidR="00E26AC6" w:rsidRPr="006C214C" w:rsidRDefault="00E26AC6" w:rsidP="00052A1C">
      <w:pPr>
        <w:ind w:left="1418" w:right="709"/>
        <w:rPr>
          <w:rFonts w:cs="Arial"/>
          <w:b/>
        </w:rPr>
      </w:pPr>
    </w:p>
    <w:p w14:paraId="1AF5A0F9" w14:textId="3FC96D2D" w:rsidR="00E26AC6" w:rsidRPr="006C214C" w:rsidRDefault="00E26AC6" w:rsidP="00052A1C">
      <w:pPr>
        <w:ind w:left="1418" w:right="709"/>
        <w:rPr>
          <w:rFonts w:cs="Arial"/>
          <w:b/>
        </w:rPr>
      </w:pPr>
    </w:p>
    <w:p w14:paraId="5C2D2B80" w14:textId="1B3026D4" w:rsidR="000533BD" w:rsidRPr="006C214C" w:rsidRDefault="000533BD">
      <w:pPr>
        <w:overflowPunct/>
        <w:autoSpaceDE/>
        <w:autoSpaceDN/>
        <w:adjustRightInd/>
        <w:textAlignment w:val="auto"/>
        <w:rPr>
          <w:rFonts w:cs="Arial"/>
          <w:b/>
          <w:color w:val="7030A0"/>
        </w:rPr>
      </w:pPr>
      <w:r w:rsidRPr="006C214C">
        <w:rPr>
          <w:rFonts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518083BE" wp14:editId="1CBE25A4">
                <wp:simplePos x="0" y="0"/>
                <wp:positionH relativeFrom="margin">
                  <wp:posOffset>847725</wp:posOffset>
                </wp:positionH>
                <wp:positionV relativeFrom="paragraph">
                  <wp:posOffset>1833880</wp:posOffset>
                </wp:positionV>
                <wp:extent cx="5979795" cy="2314575"/>
                <wp:effectExtent l="0" t="0" r="1905" b="9525"/>
                <wp:wrapTight wrapText="bothSides">
                  <wp:wrapPolygon edited="0">
                    <wp:start x="0" y="0"/>
                    <wp:lineTo x="0" y="21511"/>
                    <wp:lineTo x="21538" y="21511"/>
                    <wp:lineTo x="21538" y="0"/>
                    <wp:lineTo x="0" y="0"/>
                  </wp:wrapPolygon>
                </wp:wrapTight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795" cy="231457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19707F4" w14:textId="78D3140C" w:rsidR="003601E1" w:rsidRPr="00601E9F" w:rsidRDefault="003601E1" w:rsidP="00E25494">
                            <w:pPr>
                              <w:pStyle w:val="ListParagraph"/>
                              <w:spacing w:before="120" w:after="120" w:line="276" w:lineRule="auto"/>
                              <w:ind w:left="0" w:right="709"/>
                              <w:contextualSpacing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01E9F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Helpful VCGLR Liquor Licensing Fact Sheet/s: </w:t>
                            </w:r>
                          </w:p>
                          <w:p w14:paraId="56F482C1" w14:textId="79B05106" w:rsidR="003601E1" w:rsidRPr="007D2E00" w:rsidRDefault="003601E1" w:rsidP="00E254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right="709"/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</w:pPr>
                            <w:r w:rsidRPr="007D2E00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>Required signage for licensed premises</w:t>
                            </w:r>
                          </w:p>
                          <w:p w14:paraId="0A18E898" w14:textId="7C512B1C" w:rsidR="003601E1" w:rsidRDefault="003601E1" w:rsidP="00E254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right="709"/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</w:pPr>
                            <w:r w:rsidRPr="00E548EA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>Responsible liquor advertising and promotions</w:t>
                            </w:r>
                          </w:p>
                          <w:p w14:paraId="42BF7E83" w14:textId="7AAF1E85" w:rsidR="003601E1" w:rsidRPr="00E548EA" w:rsidRDefault="003601E1" w:rsidP="00E254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right="709"/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 xml:space="preserve">Plans of licensed premises </w:t>
                            </w:r>
                          </w:p>
                          <w:p w14:paraId="4BD8A164" w14:textId="50B446BA" w:rsidR="003601E1" w:rsidRDefault="003601E1" w:rsidP="00EB5D6A">
                            <w:pPr>
                              <w:pStyle w:val="ListParagraph"/>
                              <w:spacing w:line="276" w:lineRule="auto"/>
                              <w:ind w:left="1440" w:right="709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2F0A3FC3" w14:textId="3A2E69B5" w:rsidR="003601E1" w:rsidRDefault="003601E1" w:rsidP="00601E9F">
                            <w:pPr>
                              <w:pStyle w:val="ListParagraph"/>
                              <w:spacing w:after="120" w:line="276" w:lineRule="auto"/>
                              <w:ind w:left="0" w:right="709"/>
                              <w:contextualSpacing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Other VCGLR information:</w:t>
                            </w:r>
                          </w:p>
                          <w:p w14:paraId="0597DD2C" w14:textId="1F042725" w:rsidR="003601E1" w:rsidRPr="00DF758E" w:rsidRDefault="003601E1" w:rsidP="00E254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right="709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0533BD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 xml:space="preserve">Liquor Control Reform Act 1998 </w:t>
                            </w:r>
                          </w:p>
                          <w:p w14:paraId="260807A7" w14:textId="01AEA03C" w:rsidR="003601E1" w:rsidRPr="0036727A" w:rsidRDefault="003601E1" w:rsidP="00E254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right="709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</w:pPr>
                            <w:r w:rsidRPr="0036727A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Responsible Service of Alcohol (RSA) obligations poster </w:t>
                            </w:r>
                          </w:p>
                          <w:p w14:paraId="51B55919" w14:textId="686432CE" w:rsidR="003601E1" w:rsidRPr="0036727A" w:rsidRDefault="003601E1" w:rsidP="00E254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right="709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</w:pPr>
                            <w:r w:rsidRPr="0036727A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Licensee Q&amp;A</w:t>
                            </w:r>
                          </w:p>
                          <w:p w14:paraId="4C3A3150" w14:textId="25CE374A" w:rsidR="003601E1" w:rsidRPr="0036727A" w:rsidRDefault="003601E1" w:rsidP="00E254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right="709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</w:pPr>
                            <w:r w:rsidRPr="0036727A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Start of Season </w:t>
                            </w:r>
                            <w:r w:rsidR="00CD12D7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self-check audit</w:t>
                            </w:r>
                          </w:p>
                          <w:p w14:paraId="608717CA" w14:textId="5C1A9759" w:rsidR="003601E1" w:rsidRPr="00E159C0" w:rsidRDefault="003601E1" w:rsidP="00E159C0">
                            <w:pPr>
                              <w:spacing w:line="276" w:lineRule="auto"/>
                              <w:ind w:right="709"/>
                              <w:rPr>
                                <w:rFonts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083BE" id="Text Box 12" o:spid="_x0000_s1030" type="#_x0000_t202" style="position:absolute;margin-left:66.75pt;margin-top:144.4pt;width:470.85pt;height:182.25pt;z-index:-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" fillcolor="#dce6f2" stroked="f" strokeweight="1pt">
                <v:textbox>
                  <w:txbxContent>
                    <w:p w14:paraId="319707F4" w14:textId="78D3140C" w:rsidR="003601E1" w:rsidRPr="00601E9F" w:rsidRDefault="003601E1" w:rsidP="00E25494">
                      <w:pPr>
                        <w:pStyle w:val="ListParagraph"/>
                        <w:spacing w:before="120" w:after="120" w:line="276" w:lineRule="auto"/>
                        <w:ind w:left="0" w:right="709"/>
                        <w:contextualSpacing w:val="0"/>
                        <w:rPr>
                          <w:rFonts w:ascii="Arial" w:hAnsi="Arial" w:cs="Arial"/>
                          <w:color w:val="000000"/>
                        </w:rPr>
                      </w:pPr>
                      <w:r w:rsidRPr="00601E9F">
                        <w:rPr>
                          <w:rFonts w:ascii="Arial" w:hAnsi="Arial" w:cs="Arial"/>
                          <w:color w:val="000000"/>
                        </w:rPr>
                        <w:t xml:space="preserve">Helpful VCGLR Liquor Licensing Fact Sheet/s: </w:t>
                      </w:r>
                    </w:p>
                    <w:p w14:paraId="56F482C1" w14:textId="79B05106" w:rsidR="003601E1" w:rsidRPr="007D2E00" w:rsidRDefault="003601E1" w:rsidP="00E2549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right="709"/>
                        <w:rPr>
                          <w:rFonts w:ascii="Arial" w:hAnsi="Arial" w:cs="Arial"/>
                          <w:i/>
                          <w:color w:val="000000"/>
                        </w:rPr>
                      </w:pPr>
                      <w:r w:rsidRPr="007D2E00">
                        <w:rPr>
                          <w:rFonts w:ascii="Arial" w:hAnsi="Arial" w:cs="Arial"/>
                          <w:i/>
                          <w:color w:val="000000"/>
                        </w:rPr>
                        <w:t>Required signage for licensed premises</w:t>
                      </w:r>
                    </w:p>
                    <w:p w14:paraId="0A18E898" w14:textId="7C512B1C" w:rsidR="003601E1" w:rsidRDefault="003601E1" w:rsidP="00E2549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right="709"/>
                        <w:rPr>
                          <w:rFonts w:ascii="Arial" w:hAnsi="Arial" w:cs="Arial"/>
                          <w:i/>
                          <w:color w:val="000000"/>
                        </w:rPr>
                      </w:pPr>
                      <w:r w:rsidRPr="00E548EA">
                        <w:rPr>
                          <w:rFonts w:ascii="Arial" w:hAnsi="Arial" w:cs="Arial"/>
                          <w:i/>
                          <w:color w:val="000000"/>
                        </w:rPr>
                        <w:t>Responsible liquor advertising and promotions</w:t>
                      </w:r>
                    </w:p>
                    <w:p w14:paraId="42BF7E83" w14:textId="7AAF1E85" w:rsidR="003601E1" w:rsidRPr="00E548EA" w:rsidRDefault="003601E1" w:rsidP="00E2549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right="709"/>
                        <w:rPr>
                          <w:rFonts w:ascii="Arial" w:hAnsi="Arial" w:cs="Arial"/>
                          <w:i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</w:rPr>
                        <w:t xml:space="preserve">Plans of licensed premises </w:t>
                      </w:r>
                    </w:p>
                    <w:p w14:paraId="4BD8A164" w14:textId="50B446BA" w:rsidR="003601E1" w:rsidRDefault="003601E1" w:rsidP="00EB5D6A">
                      <w:pPr>
                        <w:pStyle w:val="ListParagraph"/>
                        <w:spacing w:line="276" w:lineRule="auto"/>
                        <w:ind w:left="1440" w:right="709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2F0A3FC3" w14:textId="3A2E69B5" w:rsidR="003601E1" w:rsidRDefault="003601E1" w:rsidP="00601E9F">
                      <w:pPr>
                        <w:pStyle w:val="ListParagraph"/>
                        <w:spacing w:after="120" w:line="276" w:lineRule="auto"/>
                        <w:ind w:left="0" w:right="709"/>
                        <w:contextualSpacing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Other VCGLR information:</w:t>
                      </w:r>
                    </w:p>
                    <w:p w14:paraId="0597DD2C" w14:textId="1F042725" w:rsidR="003601E1" w:rsidRPr="00DF758E" w:rsidRDefault="003601E1" w:rsidP="00E2549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right="709"/>
                        <w:rPr>
                          <w:rFonts w:ascii="Arial" w:hAnsi="Arial" w:cs="Arial"/>
                          <w:color w:val="000000"/>
                        </w:rPr>
                      </w:pPr>
                      <w:r w:rsidRPr="000533BD">
                        <w:rPr>
                          <w:rFonts w:ascii="Arial" w:hAnsi="Arial" w:cs="Arial"/>
                          <w:i/>
                          <w:color w:val="000000"/>
                        </w:rPr>
                        <w:t xml:space="preserve">Liquor Control Reform Act 1998 </w:t>
                      </w:r>
                    </w:p>
                    <w:p w14:paraId="260807A7" w14:textId="01AEA03C" w:rsidR="003601E1" w:rsidRPr="0036727A" w:rsidRDefault="003601E1" w:rsidP="00E2549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right="709"/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</w:pPr>
                      <w:r w:rsidRPr="0036727A"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Responsible Service of Alcohol (RSA) obligations poster </w:t>
                      </w:r>
                    </w:p>
                    <w:p w14:paraId="51B55919" w14:textId="686432CE" w:rsidR="003601E1" w:rsidRPr="0036727A" w:rsidRDefault="003601E1" w:rsidP="00E2549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right="709"/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</w:pPr>
                      <w:r w:rsidRPr="0036727A"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Licensee Q&amp;A</w:t>
                      </w:r>
                    </w:p>
                    <w:p w14:paraId="4C3A3150" w14:textId="25CE374A" w:rsidR="003601E1" w:rsidRPr="0036727A" w:rsidRDefault="003601E1" w:rsidP="00E2549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right="709"/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</w:pPr>
                      <w:r w:rsidRPr="0036727A"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Start of Season </w:t>
                      </w:r>
                      <w:r w:rsidR="00CD12D7"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self-check audit</w:t>
                      </w:r>
                    </w:p>
                    <w:p w14:paraId="608717CA" w14:textId="5C1A9759" w:rsidR="003601E1" w:rsidRPr="00E159C0" w:rsidRDefault="003601E1" w:rsidP="00E159C0">
                      <w:pPr>
                        <w:spacing w:line="276" w:lineRule="auto"/>
                        <w:ind w:right="709"/>
                        <w:rPr>
                          <w:rFonts w:cs="Arial"/>
                          <w:color w:val="00000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6C214C">
        <w:rPr>
          <w:rFonts w:cs="Arial"/>
          <w:b/>
          <w:color w:val="7030A0"/>
        </w:rPr>
        <w:br w:type="page"/>
      </w:r>
    </w:p>
    <w:p w14:paraId="7879C560" w14:textId="0984FA30" w:rsidR="002D4311" w:rsidRPr="00D52A7C" w:rsidRDefault="002D4311" w:rsidP="00DC0176">
      <w:pPr>
        <w:pStyle w:val="AccordHeading"/>
        <w:rPr>
          <w:color w:val="000000" w:themeColor="text1"/>
          <w:sz w:val="32"/>
        </w:rPr>
      </w:pPr>
      <w:r w:rsidRPr="00D52A7C">
        <w:rPr>
          <w:color w:val="000000" w:themeColor="text1"/>
          <w:sz w:val="32"/>
        </w:rPr>
        <w:lastRenderedPageBreak/>
        <w:t xml:space="preserve">Packaged </w:t>
      </w:r>
      <w:r w:rsidR="00012AF1" w:rsidRPr="00D52A7C">
        <w:rPr>
          <w:color w:val="000000" w:themeColor="text1"/>
          <w:sz w:val="32"/>
        </w:rPr>
        <w:t xml:space="preserve">Liquor Outlets </w:t>
      </w:r>
    </w:p>
    <w:p w14:paraId="7EC3BA7F" w14:textId="77777777" w:rsidR="002D4311" w:rsidRPr="006C214C" w:rsidRDefault="002D4311" w:rsidP="002D4311">
      <w:pPr>
        <w:ind w:left="1440"/>
        <w:rPr>
          <w:rFonts w:cs="Arial"/>
          <w:color w:val="FF0000"/>
          <w:highlight w:val="yellow"/>
        </w:rPr>
      </w:pPr>
    </w:p>
    <w:p w14:paraId="6DC129E5" w14:textId="4D7EBE8E" w:rsidR="00C1002A" w:rsidRPr="00CA1A95" w:rsidRDefault="00E22BE7" w:rsidP="00CA1A95">
      <w:pPr>
        <w:spacing w:line="276" w:lineRule="auto"/>
        <w:jc w:val="both"/>
        <w:rPr>
          <w:rFonts w:cs="Arial"/>
          <w:b/>
          <w:sz w:val="28"/>
          <w:szCs w:val="28"/>
        </w:rPr>
      </w:pPr>
      <w:r w:rsidRPr="00CA1A95">
        <w:rPr>
          <w:rFonts w:cs="Arial"/>
          <w:b/>
          <w:sz w:val="28"/>
          <w:szCs w:val="28"/>
        </w:rPr>
        <w:t xml:space="preserve">Packaged Liquor Outlets </w:t>
      </w:r>
      <w:r w:rsidR="003722CA" w:rsidRPr="00CA1A95">
        <w:rPr>
          <w:rFonts w:cs="Arial"/>
          <w:b/>
          <w:sz w:val="28"/>
          <w:szCs w:val="28"/>
        </w:rPr>
        <w:t xml:space="preserve">increase the availability of alcohol </w:t>
      </w:r>
      <w:r w:rsidR="00D31C54" w:rsidRPr="00CA1A95">
        <w:rPr>
          <w:rFonts w:cs="Arial"/>
          <w:b/>
          <w:sz w:val="28"/>
          <w:szCs w:val="28"/>
        </w:rPr>
        <w:t xml:space="preserve">through greater density, </w:t>
      </w:r>
      <w:r w:rsidR="00A647F9" w:rsidRPr="00CA1A95">
        <w:rPr>
          <w:rFonts w:cs="Arial"/>
          <w:b/>
          <w:sz w:val="28"/>
          <w:szCs w:val="28"/>
        </w:rPr>
        <w:t xml:space="preserve">convenient </w:t>
      </w:r>
      <w:r w:rsidR="00D31C54" w:rsidRPr="00CA1A95">
        <w:rPr>
          <w:rFonts w:cs="Arial"/>
          <w:b/>
          <w:sz w:val="28"/>
          <w:szCs w:val="28"/>
        </w:rPr>
        <w:t>location</w:t>
      </w:r>
      <w:r w:rsidR="00A647F9" w:rsidRPr="00CA1A95">
        <w:rPr>
          <w:rFonts w:cs="Arial"/>
          <w:b/>
          <w:sz w:val="28"/>
          <w:szCs w:val="28"/>
        </w:rPr>
        <w:t>s</w:t>
      </w:r>
      <w:r w:rsidR="00D31C54" w:rsidRPr="00CA1A95">
        <w:rPr>
          <w:rFonts w:cs="Arial"/>
          <w:b/>
          <w:sz w:val="28"/>
          <w:szCs w:val="28"/>
        </w:rPr>
        <w:t xml:space="preserve"> and extended opening hours.  </w:t>
      </w:r>
      <w:r w:rsidR="00AF659B" w:rsidRPr="00CA1A95">
        <w:rPr>
          <w:rFonts w:cs="Arial"/>
          <w:b/>
          <w:sz w:val="28"/>
          <w:szCs w:val="28"/>
        </w:rPr>
        <w:t xml:space="preserve">Members of the Maroondah Liquor Accord </w:t>
      </w:r>
      <w:r w:rsidR="000A1514" w:rsidRPr="00CA1A95">
        <w:rPr>
          <w:rFonts w:cs="Arial"/>
          <w:b/>
          <w:sz w:val="28"/>
          <w:szCs w:val="28"/>
        </w:rPr>
        <w:t>will act responsibly in the service of alcohol while contributing to a safe community</w:t>
      </w:r>
    </w:p>
    <w:p w14:paraId="44D841AC" w14:textId="375C39E1" w:rsidR="00AF659B" w:rsidRDefault="00AF659B" w:rsidP="005E4E63">
      <w:pPr>
        <w:ind w:left="1440"/>
        <w:rPr>
          <w:rFonts w:cs="Arial"/>
          <w:i/>
        </w:rPr>
      </w:pPr>
    </w:p>
    <w:p w14:paraId="682530C5" w14:textId="308C5378" w:rsidR="00AF659B" w:rsidRPr="00A647F9" w:rsidRDefault="00AF659B" w:rsidP="00676FD9">
      <w:pPr>
        <w:spacing w:line="480" w:lineRule="auto"/>
        <w:ind w:left="1418" w:right="709"/>
        <w:rPr>
          <w:rFonts w:cs="Arial"/>
          <w:color w:val="000000"/>
          <w:sz w:val="22"/>
          <w:szCs w:val="22"/>
        </w:rPr>
      </w:pPr>
      <w:r w:rsidRPr="00A647F9">
        <w:rPr>
          <w:rFonts w:cs="Arial"/>
          <w:color w:val="000000"/>
          <w:sz w:val="22"/>
          <w:szCs w:val="22"/>
        </w:rPr>
        <w:t>We will</w:t>
      </w:r>
    </w:p>
    <w:p w14:paraId="34DDC963" w14:textId="6EEF05E4" w:rsidR="002D4311" w:rsidRPr="00B726E5" w:rsidRDefault="00226CAF" w:rsidP="00344DB4">
      <w:pPr>
        <w:pStyle w:val="ListParagraph"/>
        <w:numPr>
          <w:ilvl w:val="0"/>
          <w:numId w:val="5"/>
        </w:numPr>
        <w:spacing w:after="80" w:line="276" w:lineRule="auto"/>
        <w:ind w:left="2268" w:right="709" w:hanging="56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2D4311" w:rsidRPr="00B726E5">
        <w:rPr>
          <w:rFonts w:ascii="Arial" w:hAnsi="Arial" w:cs="Arial"/>
          <w:color w:val="000000"/>
        </w:rPr>
        <w:t>dhere to the VCGLR ‘Packaged Liquor Code of Conduct’</w:t>
      </w:r>
    </w:p>
    <w:p w14:paraId="3B839DF4" w14:textId="440EB1C3" w:rsidR="002D4311" w:rsidRPr="00B726E5" w:rsidRDefault="00226CAF" w:rsidP="00344DB4">
      <w:pPr>
        <w:pStyle w:val="ListParagraph"/>
        <w:numPr>
          <w:ilvl w:val="0"/>
          <w:numId w:val="5"/>
        </w:numPr>
        <w:spacing w:after="80" w:line="276" w:lineRule="auto"/>
        <w:ind w:left="2268" w:right="709" w:hanging="56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="00E04C6F" w:rsidRPr="00E04C6F">
        <w:rPr>
          <w:rFonts w:ascii="Arial" w:hAnsi="Arial" w:cs="Arial"/>
          <w:color w:val="000000"/>
        </w:rPr>
        <w:t>evelop a ‘House Rules’ document for our venue and maintain and conduct regular checks</w:t>
      </w:r>
      <w:r w:rsidR="00E04C6F" w:rsidRPr="00B726E5">
        <w:rPr>
          <w:rFonts w:ascii="Arial" w:hAnsi="Arial" w:cs="Arial"/>
          <w:color w:val="000000"/>
        </w:rPr>
        <w:t xml:space="preserve"> </w:t>
      </w:r>
    </w:p>
    <w:p w14:paraId="56E17898" w14:textId="748F3AF8" w:rsidR="00177177" w:rsidRDefault="00226CAF" w:rsidP="00344DB4">
      <w:pPr>
        <w:pStyle w:val="ListParagraph"/>
        <w:numPr>
          <w:ilvl w:val="0"/>
          <w:numId w:val="5"/>
        </w:numPr>
        <w:spacing w:after="80" w:line="276" w:lineRule="auto"/>
        <w:ind w:left="2268" w:right="709" w:hanging="56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="00FE1150" w:rsidRPr="00B726E5">
        <w:rPr>
          <w:rFonts w:ascii="Arial" w:hAnsi="Arial" w:cs="Arial"/>
          <w:color w:val="000000"/>
        </w:rPr>
        <w:t>ecline the purchase of alcohol</w:t>
      </w:r>
      <w:r w:rsidR="00FE1150">
        <w:rPr>
          <w:rFonts w:ascii="Arial" w:hAnsi="Arial" w:cs="Arial"/>
          <w:color w:val="000000"/>
        </w:rPr>
        <w:t xml:space="preserve"> w</w:t>
      </w:r>
      <w:r w:rsidR="00177177" w:rsidRPr="00B726E5">
        <w:rPr>
          <w:rFonts w:ascii="Arial" w:hAnsi="Arial" w:cs="Arial"/>
          <w:color w:val="000000"/>
        </w:rPr>
        <w:t>here there are reasonable grounds for considering that an adult is purchasing alcohol for a minor</w:t>
      </w:r>
    </w:p>
    <w:p w14:paraId="26A8BB71" w14:textId="0CB3E852" w:rsidR="00177177" w:rsidRDefault="00226CAF" w:rsidP="00344DB4">
      <w:pPr>
        <w:pStyle w:val="ListParagraph"/>
        <w:numPr>
          <w:ilvl w:val="0"/>
          <w:numId w:val="5"/>
        </w:numPr>
        <w:spacing w:after="80" w:line="276" w:lineRule="auto"/>
        <w:ind w:left="2268" w:right="709" w:hanging="56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="00FE1150">
        <w:rPr>
          <w:rFonts w:ascii="Arial" w:hAnsi="Arial" w:cs="Arial"/>
          <w:color w:val="000000"/>
        </w:rPr>
        <w:t>nsure that m</w:t>
      </w:r>
      <w:r w:rsidR="00177177" w:rsidRPr="00B726E5">
        <w:rPr>
          <w:rFonts w:ascii="Arial" w:hAnsi="Arial" w:cs="Arial"/>
          <w:color w:val="000000"/>
        </w:rPr>
        <w:t>inors are only allowed in a packaged liquor or late night (packaged liquor) licensed premises if they are employed in duties other than the supply of liquor or if they are in the company of a parent or a responsible adult acting in the place of a parent</w:t>
      </w:r>
    </w:p>
    <w:p w14:paraId="3647B105" w14:textId="73F1F600" w:rsidR="00E04C6F" w:rsidRDefault="00226CAF" w:rsidP="00344DB4">
      <w:pPr>
        <w:pStyle w:val="ListParagraph"/>
        <w:numPr>
          <w:ilvl w:val="0"/>
          <w:numId w:val="5"/>
        </w:numPr>
        <w:spacing w:after="80" w:line="276" w:lineRule="auto"/>
        <w:ind w:left="2268" w:right="709" w:hanging="56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="00E04C6F" w:rsidRPr="00E04C6F">
        <w:rPr>
          <w:rFonts w:ascii="Arial" w:hAnsi="Arial" w:cs="Arial"/>
          <w:color w:val="000000"/>
        </w:rPr>
        <w:t>nsure all staff have completed an approved RSA course and are up to date with refresher certificates</w:t>
      </w:r>
    </w:p>
    <w:p w14:paraId="1F40C385" w14:textId="1B080611" w:rsidR="00E04C6F" w:rsidRPr="00E04C6F" w:rsidRDefault="00226CAF" w:rsidP="00344DB4">
      <w:pPr>
        <w:pStyle w:val="ListParagraph"/>
        <w:numPr>
          <w:ilvl w:val="0"/>
          <w:numId w:val="5"/>
        </w:numPr>
        <w:spacing w:after="80" w:line="276" w:lineRule="auto"/>
        <w:ind w:left="2268" w:right="709" w:hanging="56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</w:t>
      </w:r>
      <w:r w:rsidR="00E04C6F" w:rsidRPr="00E04C6F">
        <w:rPr>
          <w:rFonts w:ascii="Arial" w:hAnsi="Arial" w:cs="Arial"/>
          <w:color w:val="000000"/>
        </w:rPr>
        <w:t>eep accurate records of any incidents in an incident register and follow up where necessary</w:t>
      </w:r>
    </w:p>
    <w:p w14:paraId="248817BF" w14:textId="17D76F5E" w:rsidR="00E04C6F" w:rsidRPr="00E04C6F" w:rsidRDefault="00226CAF" w:rsidP="00344DB4">
      <w:pPr>
        <w:pStyle w:val="ListParagraph"/>
        <w:numPr>
          <w:ilvl w:val="0"/>
          <w:numId w:val="5"/>
        </w:numPr>
        <w:spacing w:after="80" w:line="276" w:lineRule="auto"/>
        <w:ind w:left="2268" w:right="709" w:hanging="56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E04C6F" w:rsidRPr="00E04C6F">
        <w:rPr>
          <w:rFonts w:ascii="Arial" w:hAnsi="Arial" w:cs="Arial"/>
          <w:color w:val="000000"/>
        </w:rPr>
        <w:t>sk all customers who look under the age of 25 for identification and refuse service if</w:t>
      </w:r>
      <w:r w:rsidR="0036727A">
        <w:rPr>
          <w:rFonts w:ascii="Arial" w:hAnsi="Arial" w:cs="Arial"/>
          <w:color w:val="000000"/>
        </w:rPr>
        <w:t xml:space="preserve"> ID is</w:t>
      </w:r>
      <w:r w:rsidR="00E04C6F" w:rsidRPr="00E04C6F">
        <w:rPr>
          <w:rFonts w:ascii="Arial" w:hAnsi="Arial" w:cs="Arial"/>
          <w:color w:val="000000"/>
        </w:rPr>
        <w:t xml:space="preserve"> not provided</w:t>
      </w:r>
    </w:p>
    <w:p w14:paraId="717E8BEA" w14:textId="052AC827" w:rsidR="00E04C6F" w:rsidRPr="00E04C6F" w:rsidRDefault="00226CAF" w:rsidP="00344DB4">
      <w:pPr>
        <w:pStyle w:val="ListParagraph"/>
        <w:numPr>
          <w:ilvl w:val="0"/>
          <w:numId w:val="5"/>
        </w:numPr>
        <w:spacing w:after="80" w:line="276" w:lineRule="auto"/>
        <w:ind w:left="2268" w:right="709" w:hanging="56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="00E04C6F" w:rsidRPr="00E04C6F">
        <w:rPr>
          <w:rFonts w:ascii="Arial" w:hAnsi="Arial" w:cs="Arial"/>
          <w:color w:val="000000"/>
        </w:rPr>
        <w:t>rain all staff in conflict resolution</w:t>
      </w:r>
      <w:r w:rsidR="0036727A">
        <w:rPr>
          <w:rFonts w:ascii="Arial" w:hAnsi="Arial" w:cs="Arial"/>
          <w:color w:val="000000"/>
        </w:rPr>
        <w:t>,</w:t>
      </w:r>
      <w:r w:rsidR="00E04C6F" w:rsidRPr="00E04C6F">
        <w:rPr>
          <w:rFonts w:ascii="Arial" w:hAnsi="Arial" w:cs="Arial"/>
          <w:color w:val="000000"/>
        </w:rPr>
        <w:t xml:space="preserve"> to assist with aggressive or intoxicated customers. This will include a procedure for refusal of service. </w:t>
      </w:r>
    </w:p>
    <w:p w14:paraId="57EF28B2" w14:textId="6A038B7D" w:rsidR="00E04C6F" w:rsidRPr="0036727A" w:rsidRDefault="00E04C6F" w:rsidP="00D3285D">
      <w:pPr>
        <w:spacing w:before="200" w:after="80" w:line="276" w:lineRule="auto"/>
        <w:ind w:left="1701" w:right="709"/>
        <w:jc w:val="both"/>
        <w:rPr>
          <w:rFonts w:cs="Arial"/>
          <w:color w:val="000000"/>
          <w:sz w:val="22"/>
          <w:szCs w:val="22"/>
        </w:rPr>
      </w:pPr>
      <w:r w:rsidRPr="0036727A">
        <w:rPr>
          <w:rFonts w:cs="Arial"/>
          <w:color w:val="000000"/>
          <w:sz w:val="22"/>
          <w:szCs w:val="22"/>
        </w:rPr>
        <w:t xml:space="preserve">Adhere to agreed community standards as follows: </w:t>
      </w:r>
    </w:p>
    <w:p w14:paraId="0CF9212A" w14:textId="7EC111E2" w:rsidR="00E04C6F" w:rsidRPr="0036727A" w:rsidRDefault="00E04C6F" w:rsidP="00344DB4">
      <w:pPr>
        <w:pStyle w:val="ListParagraph"/>
        <w:numPr>
          <w:ilvl w:val="0"/>
          <w:numId w:val="5"/>
        </w:numPr>
        <w:spacing w:after="80" w:line="276" w:lineRule="auto"/>
        <w:ind w:left="2268" w:right="709" w:hanging="567"/>
        <w:contextualSpacing w:val="0"/>
        <w:jc w:val="both"/>
        <w:rPr>
          <w:rFonts w:ascii="Arial" w:hAnsi="Arial" w:cs="Arial"/>
          <w:color w:val="000000"/>
        </w:rPr>
      </w:pPr>
      <w:r w:rsidRPr="0036727A">
        <w:rPr>
          <w:rFonts w:ascii="Arial" w:hAnsi="Arial" w:cs="Arial"/>
          <w:color w:val="000000"/>
        </w:rPr>
        <w:t xml:space="preserve">Any customer who </w:t>
      </w:r>
      <w:r w:rsidR="000F46FF">
        <w:rPr>
          <w:rFonts w:ascii="Arial" w:hAnsi="Arial" w:cs="Arial"/>
          <w:color w:val="000000"/>
        </w:rPr>
        <w:t xml:space="preserve">shows signs of intoxication </w:t>
      </w:r>
      <w:r w:rsidRPr="0036727A">
        <w:rPr>
          <w:rFonts w:ascii="Arial" w:hAnsi="Arial" w:cs="Arial"/>
          <w:color w:val="000000"/>
        </w:rPr>
        <w:t>will be refused service</w:t>
      </w:r>
      <w:r w:rsidR="000F46FF">
        <w:rPr>
          <w:rFonts w:ascii="Arial" w:hAnsi="Arial" w:cs="Arial"/>
          <w:color w:val="000000"/>
        </w:rPr>
        <w:t>.</w:t>
      </w:r>
    </w:p>
    <w:p w14:paraId="4C79FC55" w14:textId="3CDCE863" w:rsidR="00E04C6F" w:rsidRPr="0036727A" w:rsidRDefault="00E04C6F" w:rsidP="00676FD9">
      <w:pPr>
        <w:pStyle w:val="ListParagraph"/>
        <w:numPr>
          <w:ilvl w:val="0"/>
          <w:numId w:val="5"/>
        </w:numPr>
        <w:spacing w:after="80" w:line="276" w:lineRule="auto"/>
        <w:ind w:left="2268" w:right="709" w:hanging="567"/>
        <w:contextualSpacing w:val="0"/>
        <w:jc w:val="both"/>
        <w:rPr>
          <w:rFonts w:ascii="Arial" w:hAnsi="Arial" w:cs="Arial"/>
          <w:color w:val="000000"/>
        </w:rPr>
      </w:pPr>
      <w:r w:rsidRPr="0036727A">
        <w:rPr>
          <w:rFonts w:ascii="Arial" w:hAnsi="Arial" w:cs="Arial"/>
          <w:color w:val="000000"/>
        </w:rPr>
        <w:t xml:space="preserve">Any customer wearing a school uniform will be refused service regardless of age/identification. </w:t>
      </w:r>
    </w:p>
    <w:p w14:paraId="7A27A225" w14:textId="78B090D6" w:rsidR="00C8317F" w:rsidRPr="0036727A" w:rsidRDefault="00676FD9" w:rsidP="00676FD9">
      <w:pPr>
        <w:pStyle w:val="ListParagraph"/>
        <w:numPr>
          <w:ilvl w:val="0"/>
          <w:numId w:val="5"/>
        </w:numPr>
        <w:spacing w:after="80" w:line="276" w:lineRule="auto"/>
        <w:ind w:left="2268" w:right="709" w:hanging="567"/>
        <w:contextualSpacing w:val="0"/>
        <w:jc w:val="both"/>
        <w:rPr>
          <w:rFonts w:ascii="Arial" w:hAnsi="Arial" w:cs="Arial"/>
          <w:color w:val="000000"/>
        </w:rPr>
      </w:pPr>
      <w:r w:rsidRPr="0036727A">
        <w:rPr>
          <w:rFonts w:ascii="Arial" w:hAnsi="Arial" w:cs="Arial"/>
          <w:noProof/>
          <w:color w:val="000000"/>
          <w:lang w:eastAsia="en-A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5F2148E" wp14:editId="48F736C4">
                <wp:simplePos x="0" y="0"/>
                <wp:positionH relativeFrom="margin">
                  <wp:posOffset>942975</wp:posOffset>
                </wp:positionH>
                <wp:positionV relativeFrom="paragraph">
                  <wp:posOffset>702945</wp:posOffset>
                </wp:positionV>
                <wp:extent cx="5979795" cy="2324100"/>
                <wp:effectExtent l="0" t="0" r="1905" b="0"/>
                <wp:wrapTight wrapText="bothSides">
                  <wp:wrapPolygon edited="0">
                    <wp:start x="0" y="0"/>
                    <wp:lineTo x="0" y="21423"/>
                    <wp:lineTo x="21538" y="21423"/>
                    <wp:lineTo x="21538" y="0"/>
                    <wp:lineTo x="0" y="0"/>
                  </wp:wrapPolygon>
                </wp:wrapTight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795" cy="23241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ACF316F" w14:textId="4F8B47DF" w:rsidR="003601E1" w:rsidRPr="00601E9F" w:rsidRDefault="003601E1" w:rsidP="006421FE">
                            <w:pPr>
                              <w:pStyle w:val="ListParagraph"/>
                              <w:spacing w:after="120" w:line="276" w:lineRule="auto"/>
                              <w:ind w:left="0" w:right="709"/>
                              <w:contextualSpacing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Compulsory VCGLR signage</w:t>
                            </w:r>
                          </w:p>
                          <w:p w14:paraId="79A870CC" w14:textId="51C4375C" w:rsidR="003601E1" w:rsidRDefault="003601E1" w:rsidP="00E2549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714" w:right="709" w:hanging="357"/>
                              <w:contextualSpacing w:val="0"/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</w:pPr>
                            <w:r w:rsidRPr="00DF7E19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>Liquor Licence</w:t>
                            </w:r>
                          </w:p>
                          <w:p w14:paraId="0B5D4B0E" w14:textId="77777777" w:rsidR="003601E1" w:rsidRPr="00DF7E19" w:rsidRDefault="003601E1" w:rsidP="00E2549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714" w:right="709" w:hanging="357"/>
                              <w:contextualSpacing w:val="0"/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</w:pPr>
                            <w:r w:rsidRPr="00DF7E19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>Do not attempt to buy liquor for under 18s</w:t>
                            </w:r>
                          </w:p>
                          <w:p w14:paraId="422A9A66" w14:textId="77777777" w:rsidR="003601E1" w:rsidRPr="00DF7E19" w:rsidRDefault="003601E1" w:rsidP="00E2549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714" w:right="709" w:hanging="357"/>
                              <w:contextualSpacing w:val="0"/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</w:pPr>
                            <w:r w:rsidRPr="00DF7E19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>Intoxicated? Drunk? Disorderly?</w:t>
                            </w:r>
                          </w:p>
                          <w:p w14:paraId="54954D9F" w14:textId="6E284BE8" w:rsidR="003601E1" w:rsidRPr="00DF7E19" w:rsidRDefault="003601E1" w:rsidP="00E2549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714" w:right="709" w:hanging="357"/>
                              <w:contextualSpacing w:val="0"/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</w:pPr>
                            <w:r w:rsidRPr="00DF7E19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>Under 18? No Supply</w:t>
                            </w:r>
                          </w:p>
                          <w:p w14:paraId="6F8C992A" w14:textId="1166AE52" w:rsidR="003601E1" w:rsidRDefault="003601E1" w:rsidP="00E2549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714" w:right="709" w:hanging="357"/>
                              <w:contextualSpacing w:val="0"/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 xml:space="preserve">Free call 24-hour number for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>Directline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 xml:space="preserve"> (counselling, information and referral)</w:t>
                            </w:r>
                          </w:p>
                          <w:p w14:paraId="2B3A3A9C" w14:textId="21BB293A" w:rsidR="003601E1" w:rsidRPr="00D3285D" w:rsidRDefault="003601E1" w:rsidP="006421FE">
                            <w:pPr>
                              <w:spacing w:line="276" w:lineRule="auto"/>
                              <w:ind w:right="106"/>
                              <w:rPr>
                                <w:rFonts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42967D2" w14:textId="2DDA7145" w:rsidR="003601E1" w:rsidRDefault="003601E1" w:rsidP="006421FE">
                            <w:pPr>
                              <w:pStyle w:val="ListParagraph"/>
                              <w:spacing w:after="120" w:line="276" w:lineRule="auto"/>
                              <w:ind w:left="0" w:right="709"/>
                              <w:contextualSpacing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421FE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 xml:space="preserve">Other </w:t>
                            </w:r>
                            <w:r w:rsidRPr="006421FE">
                              <w:rPr>
                                <w:rFonts w:ascii="Arial" w:hAnsi="Arial" w:cs="Arial"/>
                                <w:color w:val="000000"/>
                              </w:rPr>
                              <w:t>resources</w:t>
                            </w:r>
                          </w:p>
                          <w:p w14:paraId="30383E35" w14:textId="3E42C80C" w:rsidR="003601E1" w:rsidRDefault="003601E1" w:rsidP="00E2549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714" w:right="709" w:hanging="357"/>
                              <w:contextualSpacing w:val="0"/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>Packaged Liquor Code of Conduct</w:t>
                            </w:r>
                          </w:p>
                          <w:p w14:paraId="23013ACB" w14:textId="760685BD" w:rsidR="003601E1" w:rsidRDefault="003601E1" w:rsidP="00E2549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714" w:right="709" w:hanging="357"/>
                              <w:contextualSpacing w:val="0"/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>House Rules</w:t>
                            </w:r>
                          </w:p>
                          <w:p w14:paraId="734595D9" w14:textId="6F82E188" w:rsidR="003601E1" w:rsidRPr="006421FE" w:rsidRDefault="003601E1" w:rsidP="00E2549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714" w:right="709" w:hanging="357"/>
                              <w:contextualSpacing w:val="0"/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</w:pPr>
                            <w:r w:rsidRPr="00B00792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>Packaged liquor and late night (packaged liquor) licence - Self-paced 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2148E" id="_x0000_s1031" type="#_x0000_t202" style="position:absolute;left:0;text-align:left;margin-left:74.25pt;margin-top:55.35pt;width:470.85pt;height:183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" fillcolor="#dce6f2" stroked="f" strokeweight="1pt">
                <v:textbox>
                  <w:txbxContent>
                    <w:p w14:paraId="7ACF316F" w14:textId="4F8B47DF" w:rsidR="003601E1" w:rsidRPr="00601E9F" w:rsidRDefault="003601E1" w:rsidP="006421FE">
                      <w:pPr>
                        <w:pStyle w:val="ListParagraph"/>
                        <w:spacing w:after="120" w:line="276" w:lineRule="auto"/>
                        <w:ind w:left="0" w:right="709"/>
                        <w:contextualSpacing w:val="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Compulsory VCGLR signage</w:t>
                      </w:r>
                    </w:p>
                    <w:p w14:paraId="79A870CC" w14:textId="51C4375C" w:rsidR="003601E1" w:rsidRDefault="003601E1" w:rsidP="00E2549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714" w:right="709" w:hanging="357"/>
                        <w:contextualSpacing w:val="0"/>
                        <w:rPr>
                          <w:rFonts w:ascii="Arial" w:hAnsi="Arial" w:cs="Arial"/>
                          <w:i/>
                          <w:color w:val="000000"/>
                        </w:rPr>
                      </w:pPr>
                      <w:r w:rsidRPr="00DF7E19">
                        <w:rPr>
                          <w:rFonts w:ascii="Arial" w:hAnsi="Arial" w:cs="Arial"/>
                          <w:i/>
                          <w:color w:val="000000"/>
                        </w:rPr>
                        <w:t>Liquor Licence</w:t>
                      </w:r>
                    </w:p>
                    <w:p w14:paraId="0B5D4B0E" w14:textId="77777777" w:rsidR="003601E1" w:rsidRPr="00DF7E19" w:rsidRDefault="003601E1" w:rsidP="00E2549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714" w:right="709" w:hanging="357"/>
                        <w:contextualSpacing w:val="0"/>
                        <w:rPr>
                          <w:rFonts w:ascii="Arial" w:hAnsi="Arial" w:cs="Arial"/>
                          <w:i/>
                          <w:color w:val="000000"/>
                        </w:rPr>
                      </w:pPr>
                      <w:r w:rsidRPr="00DF7E19">
                        <w:rPr>
                          <w:rFonts w:ascii="Arial" w:hAnsi="Arial" w:cs="Arial"/>
                          <w:i/>
                          <w:color w:val="000000"/>
                        </w:rPr>
                        <w:t>Do not attempt to buy liquor for under 18s</w:t>
                      </w:r>
                    </w:p>
                    <w:p w14:paraId="422A9A66" w14:textId="77777777" w:rsidR="003601E1" w:rsidRPr="00DF7E19" w:rsidRDefault="003601E1" w:rsidP="00E2549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714" w:right="709" w:hanging="357"/>
                        <w:contextualSpacing w:val="0"/>
                        <w:rPr>
                          <w:rFonts w:ascii="Arial" w:hAnsi="Arial" w:cs="Arial"/>
                          <w:i/>
                          <w:color w:val="000000"/>
                        </w:rPr>
                      </w:pPr>
                      <w:r w:rsidRPr="00DF7E19">
                        <w:rPr>
                          <w:rFonts w:ascii="Arial" w:hAnsi="Arial" w:cs="Arial"/>
                          <w:i/>
                          <w:color w:val="000000"/>
                        </w:rPr>
                        <w:t>Intoxicated? Drunk? Disorderly?</w:t>
                      </w:r>
                    </w:p>
                    <w:p w14:paraId="54954D9F" w14:textId="6E284BE8" w:rsidR="003601E1" w:rsidRPr="00DF7E19" w:rsidRDefault="003601E1" w:rsidP="00E2549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714" w:right="709" w:hanging="357"/>
                        <w:contextualSpacing w:val="0"/>
                        <w:rPr>
                          <w:rFonts w:ascii="Arial" w:hAnsi="Arial" w:cs="Arial"/>
                          <w:i/>
                          <w:color w:val="000000"/>
                        </w:rPr>
                      </w:pPr>
                      <w:r w:rsidRPr="00DF7E19">
                        <w:rPr>
                          <w:rFonts w:ascii="Arial" w:hAnsi="Arial" w:cs="Arial"/>
                          <w:i/>
                          <w:color w:val="000000"/>
                        </w:rPr>
                        <w:t>Under 18? No Supply</w:t>
                      </w:r>
                    </w:p>
                    <w:p w14:paraId="6F8C992A" w14:textId="1166AE52" w:rsidR="003601E1" w:rsidRDefault="003601E1" w:rsidP="00E2549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714" w:right="709" w:hanging="357"/>
                        <w:contextualSpacing w:val="0"/>
                        <w:rPr>
                          <w:rFonts w:ascii="Arial" w:hAnsi="Arial" w:cs="Arial"/>
                          <w:i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</w:rPr>
                        <w:t xml:space="preserve">Free call 24-hour number for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000000"/>
                        </w:rPr>
                        <w:t>Directline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000000"/>
                        </w:rPr>
                        <w:t xml:space="preserve"> (counselling, information and referral)</w:t>
                      </w:r>
                    </w:p>
                    <w:p w14:paraId="2B3A3A9C" w14:textId="21BB293A" w:rsidR="003601E1" w:rsidRPr="00D3285D" w:rsidRDefault="003601E1" w:rsidP="006421FE">
                      <w:pPr>
                        <w:spacing w:line="276" w:lineRule="auto"/>
                        <w:ind w:right="106"/>
                        <w:rPr>
                          <w:rFonts w:cs="Arial"/>
                          <w:i/>
                          <w:color w:val="000000"/>
                          <w:sz w:val="16"/>
                          <w:szCs w:val="16"/>
                        </w:rPr>
                      </w:pPr>
                    </w:p>
                    <w:p w14:paraId="242967D2" w14:textId="2DDA7145" w:rsidR="003601E1" w:rsidRDefault="003601E1" w:rsidP="006421FE">
                      <w:pPr>
                        <w:pStyle w:val="ListParagraph"/>
                        <w:spacing w:after="120" w:line="276" w:lineRule="auto"/>
                        <w:ind w:left="0" w:right="709"/>
                        <w:contextualSpacing w:val="0"/>
                        <w:rPr>
                          <w:rFonts w:ascii="Arial" w:hAnsi="Arial" w:cs="Arial"/>
                          <w:color w:val="000000"/>
                        </w:rPr>
                      </w:pPr>
                      <w:r w:rsidRPr="006421FE">
                        <w:rPr>
                          <w:rFonts w:ascii="Arial" w:hAnsi="Arial" w:cs="Arial"/>
                          <w:i/>
                          <w:color w:val="000000"/>
                        </w:rPr>
                        <w:t xml:space="preserve">Other </w:t>
                      </w:r>
                      <w:r w:rsidRPr="006421FE">
                        <w:rPr>
                          <w:rFonts w:ascii="Arial" w:hAnsi="Arial" w:cs="Arial"/>
                          <w:color w:val="000000"/>
                        </w:rPr>
                        <w:t>resources</w:t>
                      </w:r>
                    </w:p>
                    <w:p w14:paraId="30383E35" w14:textId="3E42C80C" w:rsidR="003601E1" w:rsidRDefault="003601E1" w:rsidP="00E2549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714" w:right="709" w:hanging="357"/>
                        <w:contextualSpacing w:val="0"/>
                        <w:rPr>
                          <w:rFonts w:ascii="Arial" w:hAnsi="Arial" w:cs="Arial"/>
                          <w:i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</w:rPr>
                        <w:t>Packaged Liquor Code of Conduct</w:t>
                      </w:r>
                    </w:p>
                    <w:p w14:paraId="23013ACB" w14:textId="760685BD" w:rsidR="003601E1" w:rsidRDefault="003601E1" w:rsidP="00E2549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714" w:right="709" w:hanging="357"/>
                        <w:contextualSpacing w:val="0"/>
                        <w:rPr>
                          <w:rFonts w:ascii="Arial" w:hAnsi="Arial" w:cs="Arial"/>
                          <w:i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</w:rPr>
                        <w:t>House Rules</w:t>
                      </w:r>
                    </w:p>
                    <w:p w14:paraId="734595D9" w14:textId="6F82E188" w:rsidR="003601E1" w:rsidRPr="006421FE" w:rsidRDefault="003601E1" w:rsidP="00E2549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714" w:right="709" w:hanging="357"/>
                        <w:contextualSpacing w:val="0"/>
                        <w:rPr>
                          <w:rFonts w:ascii="Arial" w:hAnsi="Arial" w:cs="Arial"/>
                          <w:i/>
                          <w:color w:val="000000"/>
                        </w:rPr>
                      </w:pPr>
                      <w:r w:rsidRPr="00B00792">
                        <w:rPr>
                          <w:rFonts w:ascii="Arial" w:hAnsi="Arial" w:cs="Arial"/>
                          <w:i/>
                          <w:color w:val="000000"/>
                        </w:rPr>
                        <w:t>Packaged liquor and late night (packaged liquor) licence - Self-paced guide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D4D5A" w:rsidRPr="0036727A">
        <w:rPr>
          <w:rFonts w:ascii="Arial" w:hAnsi="Arial" w:cs="Arial"/>
          <w:color w:val="000000"/>
        </w:rPr>
        <w:t>U</w:t>
      </w:r>
      <w:r w:rsidR="00E04C6F" w:rsidRPr="0036727A">
        <w:rPr>
          <w:rFonts w:ascii="Arial" w:hAnsi="Arial" w:cs="Arial"/>
          <w:color w:val="000000"/>
        </w:rPr>
        <w:t xml:space="preserve">phold </w:t>
      </w:r>
      <w:r w:rsidR="006F3B22" w:rsidRPr="0036727A">
        <w:rPr>
          <w:rFonts w:ascii="Arial" w:hAnsi="Arial" w:cs="Arial"/>
          <w:color w:val="000000"/>
        </w:rPr>
        <w:t>these standards t</w:t>
      </w:r>
      <w:r w:rsidR="00E04C6F" w:rsidRPr="0036727A">
        <w:rPr>
          <w:rFonts w:ascii="Arial" w:hAnsi="Arial" w:cs="Arial"/>
          <w:color w:val="000000"/>
        </w:rPr>
        <w:t>o promote</w:t>
      </w:r>
      <w:r w:rsidR="006F3B22" w:rsidRPr="0036727A">
        <w:rPr>
          <w:rFonts w:ascii="Arial" w:hAnsi="Arial" w:cs="Arial"/>
          <w:color w:val="000000"/>
        </w:rPr>
        <w:t xml:space="preserve"> the</w:t>
      </w:r>
      <w:r w:rsidR="00E04C6F" w:rsidRPr="0036727A">
        <w:rPr>
          <w:rFonts w:ascii="Arial" w:hAnsi="Arial" w:cs="Arial"/>
          <w:color w:val="000000"/>
        </w:rPr>
        <w:t xml:space="preserve"> safe consumption of alcohol within </w:t>
      </w:r>
      <w:r w:rsidR="006F3B22" w:rsidRPr="0036727A">
        <w:rPr>
          <w:rFonts w:ascii="Arial" w:hAnsi="Arial" w:cs="Arial"/>
          <w:color w:val="000000"/>
        </w:rPr>
        <w:t>our</w:t>
      </w:r>
      <w:r w:rsidR="00E04C6F" w:rsidRPr="0036727A">
        <w:rPr>
          <w:rFonts w:ascii="Arial" w:hAnsi="Arial" w:cs="Arial"/>
          <w:color w:val="000000"/>
        </w:rPr>
        <w:t xml:space="preserve"> community and to avoid the appearance of impropriety.</w:t>
      </w:r>
      <w:r w:rsidR="00CE4678">
        <w:rPr>
          <w:rFonts w:ascii="Arial" w:hAnsi="Arial" w:cs="Arial"/>
          <w:color w:val="000000"/>
        </w:rPr>
        <w:t xml:space="preserve"> </w:t>
      </w:r>
    </w:p>
    <w:p w14:paraId="4EF74A35" w14:textId="28B163BF" w:rsidR="00FE1150" w:rsidRPr="00CE4678" w:rsidRDefault="00FE1150" w:rsidP="00DC0176">
      <w:pPr>
        <w:pStyle w:val="AccordHeading"/>
        <w:rPr>
          <w:color w:val="000000" w:themeColor="text1"/>
          <w:sz w:val="32"/>
        </w:rPr>
      </w:pPr>
      <w:r w:rsidRPr="00CE4678">
        <w:rPr>
          <w:color w:val="000000" w:themeColor="text1"/>
          <w:sz w:val="32"/>
        </w:rPr>
        <w:lastRenderedPageBreak/>
        <w:t>Sporting Clubs</w:t>
      </w:r>
    </w:p>
    <w:p w14:paraId="7FE6BC00" w14:textId="77777777" w:rsidR="00FE1150" w:rsidRPr="006C214C" w:rsidRDefault="00FE1150" w:rsidP="00FE1150">
      <w:pPr>
        <w:ind w:left="1440"/>
        <w:rPr>
          <w:rFonts w:cs="Arial"/>
          <w:color w:val="FF0000"/>
          <w:highlight w:val="yellow"/>
        </w:rPr>
      </w:pPr>
    </w:p>
    <w:p w14:paraId="60AC0810" w14:textId="384C4F8F" w:rsidR="00257B9F" w:rsidRPr="00CE4678" w:rsidRDefault="00FE1150" w:rsidP="00CE4678">
      <w:pPr>
        <w:spacing w:after="240" w:line="276" w:lineRule="auto"/>
        <w:ind w:right="709"/>
        <w:jc w:val="both"/>
        <w:rPr>
          <w:rFonts w:cs="Arial"/>
          <w:b/>
          <w:color w:val="000000"/>
          <w:sz w:val="28"/>
          <w:szCs w:val="28"/>
        </w:rPr>
      </w:pPr>
      <w:r w:rsidRPr="00CE4678">
        <w:rPr>
          <w:rFonts w:cs="Arial"/>
          <w:b/>
          <w:sz w:val="28"/>
          <w:szCs w:val="28"/>
        </w:rPr>
        <w:t xml:space="preserve">Sporting clubs play a vital role in </w:t>
      </w:r>
      <w:r w:rsidR="00257B9F" w:rsidRPr="00CE4678">
        <w:rPr>
          <w:rFonts w:cs="Arial"/>
          <w:b/>
          <w:sz w:val="28"/>
          <w:szCs w:val="28"/>
        </w:rPr>
        <w:t xml:space="preserve">the health and wellbeing of our community.  Along with physical fitness benefits, participation in a sports club provides social connection, friendships and a strong sense of belonging.  </w:t>
      </w:r>
    </w:p>
    <w:p w14:paraId="5F9A1B9C" w14:textId="16430599" w:rsidR="00FE1150" w:rsidRPr="00A647F9" w:rsidRDefault="00FE1150" w:rsidP="00FE1150">
      <w:pPr>
        <w:spacing w:after="240" w:line="480" w:lineRule="auto"/>
        <w:ind w:left="1418" w:right="709"/>
        <w:rPr>
          <w:rFonts w:cs="Arial"/>
          <w:color w:val="000000"/>
          <w:sz w:val="22"/>
          <w:szCs w:val="22"/>
        </w:rPr>
      </w:pPr>
      <w:r w:rsidRPr="00A647F9">
        <w:rPr>
          <w:rFonts w:cs="Arial"/>
          <w:color w:val="000000"/>
          <w:sz w:val="22"/>
          <w:szCs w:val="22"/>
        </w:rPr>
        <w:t>We will</w:t>
      </w:r>
    </w:p>
    <w:p w14:paraId="6AB9CE3F" w14:textId="0F4BEF15" w:rsidR="00257B9F" w:rsidRPr="00257B9F" w:rsidRDefault="00CE4678" w:rsidP="002A71AD">
      <w:pPr>
        <w:pStyle w:val="ListParagraph"/>
        <w:numPr>
          <w:ilvl w:val="0"/>
          <w:numId w:val="5"/>
        </w:numPr>
        <w:spacing w:before="240" w:after="120" w:line="360" w:lineRule="auto"/>
        <w:ind w:left="2137" w:right="709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="0026077B">
        <w:rPr>
          <w:rFonts w:ascii="Arial" w:hAnsi="Arial" w:cs="Arial"/>
          <w:color w:val="000000"/>
        </w:rPr>
        <w:t>ndertake</w:t>
      </w:r>
      <w:r w:rsidR="00257B9F">
        <w:rPr>
          <w:rFonts w:ascii="Arial" w:hAnsi="Arial" w:cs="Arial"/>
          <w:color w:val="000000"/>
        </w:rPr>
        <w:t xml:space="preserve"> the VCGLR “S</w:t>
      </w:r>
      <w:r w:rsidR="00257B9F" w:rsidRPr="00257B9F">
        <w:rPr>
          <w:rFonts w:ascii="Arial" w:hAnsi="Arial" w:cs="Arial"/>
          <w:color w:val="000000"/>
        </w:rPr>
        <w:t xml:space="preserve">tart of </w:t>
      </w:r>
      <w:r w:rsidR="00257B9F">
        <w:rPr>
          <w:rFonts w:ascii="Arial" w:hAnsi="Arial" w:cs="Arial"/>
          <w:color w:val="000000"/>
        </w:rPr>
        <w:t>S</w:t>
      </w:r>
      <w:r w:rsidR="00257B9F" w:rsidRPr="00257B9F">
        <w:rPr>
          <w:rFonts w:ascii="Arial" w:hAnsi="Arial" w:cs="Arial"/>
          <w:color w:val="000000"/>
        </w:rPr>
        <w:t xml:space="preserve">eason </w:t>
      </w:r>
      <w:r w:rsidR="00257B9F">
        <w:rPr>
          <w:rFonts w:ascii="Arial" w:hAnsi="Arial" w:cs="Arial"/>
          <w:color w:val="000000"/>
        </w:rPr>
        <w:t>L</w:t>
      </w:r>
      <w:r w:rsidR="00257B9F" w:rsidRPr="00257B9F">
        <w:rPr>
          <w:rFonts w:ascii="Arial" w:hAnsi="Arial" w:cs="Arial"/>
          <w:color w:val="000000"/>
        </w:rPr>
        <w:t xml:space="preserve">iquor </w:t>
      </w:r>
      <w:r w:rsidR="00257B9F">
        <w:rPr>
          <w:rFonts w:ascii="Arial" w:hAnsi="Arial" w:cs="Arial"/>
          <w:color w:val="000000"/>
        </w:rPr>
        <w:t>L</w:t>
      </w:r>
      <w:r w:rsidR="00257B9F" w:rsidRPr="00257B9F">
        <w:rPr>
          <w:rFonts w:ascii="Arial" w:hAnsi="Arial" w:cs="Arial"/>
          <w:color w:val="000000"/>
        </w:rPr>
        <w:t xml:space="preserve">icence </w:t>
      </w:r>
      <w:r w:rsidR="00257B9F">
        <w:rPr>
          <w:rFonts w:ascii="Arial" w:hAnsi="Arial" w:cs="Arial"/>
          <w:color w:val="000000"/>
        </w:rPr>
        <w:t>S</w:t>
      </w:r>
      <w:r w:rsidR="00257B9F" w:rsidRPr="00257B9F">
        <w:rPr>
          <w:rFonts w:ascii="Arial" w:hAnsi="Arial" w:cs="Arial"/>
          <w:color w:val="000000"/>
        </w:rPr>
        <w:t>elf-</w:t>
      </w:r>
      <w:r w:rsidR="00257B9F">
        <w:rPr>
          <w:rFonts w:ascii="Arial" w:hAnsi="Arial" w:cs="Arial"/>
          <w:color w:val="000000"/>
        </w:rPr>
        <w:t>A</w:t>
      </w:r>
      <w:r w:rsidR="00257B9F" w:rsidRPr="00257B9F">
        <w:rPr>
          <w:rFonts w:ascii="Arial" w:hAnsi="Arial" w:cs="Arial"/>
          <w:color w:val="000000"/>
        </w:rPr>
        <w:t>udit</w:t>
      </w:r>
      <w:r w:rsidR="002A71AD">
        <w:rPr>
          <w:rFonts w:ascii="Arial" w:hAnsi="Arial" w:cs="Arial"/>
          <w:color w:val="000000"/>
        </w:rPr>
        <w:t>”</w:t>
      </w:r>
      <w:r w:rsidR="00257B9F">
        <w:rPr>
          <w:rFonts w:ascii="Arial" w:hAnsi="Arial" w:cs="Arial"/>
          <w:color w:val="000000"/>
        </w:rPr>
        <w:t xml:space="preserve"> at the </w:t>
      </w:r>
      <w:r w:rsidR="002A71AD">
        <w:rPr>
          <w:rFonts w:ascii="Arial" w:hAnsi="Arial" w:cs="Arial"/>
          <w:color w:val="000000"/>
        </w:rPr>
        <w:t>beginning</w:t>
      </w:r>
      <w:r w:rsidR="00257B9F">
        <w:rPr>
          <w:rFonts w:ascii="Arial" w:hAnsi="Arial" w:cs="Arial"/>
          <w:color w:val="000000"/>
        </w:rPr>
        <w:t xml:space="preserve"> of every season</w:t>
      </w:r>
    </w:p>
    <w:p w14:paraId="31B05827" w14:textId="2F7BBE11" w:rsidR="0026077B" w:rsidRPr="00257B9F" w:rsidRDefault="00CE4678" w:rsidP="002A71AD">
      <w:pPr>
        <w:pStyle w:val="ListParagraph"/>
        <w:numPr>
          <w:ilvl w:val="0"/>
          <w:numId w:val="5"/>
        </w:numPr>
        <w:spacing w:line="360" w:lineRule="auto"/>
        <w:ind w:left="2137" w:right="709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="0026077B" w:rsidRPr="00257B9F">
        <w:rPr>
          <w:rFonts w:ascii="Arial" w:hAnsi="Arial" w:cs="Arial"/>
          <w:color w:val="000000"/>
        </w:rPr>
        <w:t xml:space="preserve">erve alcohol </w:t>
      </w:r>
      <w:r w:rsidR="0026077B">
        <w:rPr>
          <w:rFonts w:ascii="Arial" w:hAnsi="Arial" w:cs="Arial"/>
          <w:color w:val="000000"/>
        </w:rPr>
        <w:t xml:space="preserve">responsibly and only </w:t>
      </w:r>
      <w:r w:rsidR="0026077B" w:rsidRPr="00257B9F">
        <w:rPr>
          <w:rFonts w:ascii="Arial" w:hAnsi="Arial" w:cs="Arial"/>
          <w:color w:val="000000"/>
        </w:rPr>
        <w:t xml:space="preserve">in standard drink sizes </w:t>
      </w:r>
    </w:p>
    <w:p w14:paraId="6B2937E6" w14:textId="19B9DADC" w:rsidR="00257B9F" w:rsidRPr="00257B9F" w:rsidRDefault="00CE4678" w:rsidP="002A71AD">
      <w:pPr>
        <w:pStyle w:val="ListParagraph"/>
        <w:numPr>
          <w:ilvl w:val="0"/>
          <w:numId w:val="5"/>
        </w:numPr>
        <w:spacing w:line="360" w:lineRule="auto"/>
        <w:ind w:left="2137" w:right="709" w:hanging="357"/>
        <w:contextualSpacing w:val="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p</w:t>
      </w:r>
      <w:r w:rsidR="00257B9F" w:rsidRPr="00257B9F">
        <w:rPr>
          <w:rFonts w:ascii="Arial" w:hAnsi="Arial" w:cs="Arial"/>
          <w:color w:val="000000"/>
        </w:rPr>
        <w:t xml:space="preserve">rovide </w:t>
      </w:r>
      <w:r w:rsidR="00257B9F">
        <w:rPr>
          <w:rFonts w:ascii="Arial" w:hAnsi="Arial" w:cs="Arial"/>
          <w:color w:val="000000"/>
        </w:rPr>
        <w:t xml:space="preserve">free water </w:t>
      </w:r>
      <w:r w:rsidR="00E159C0">
        <w:rPr>
          <w:rFonts w:ascii="Arial" w:hAnsi="Arial" w:cs="Arial"/>
          <w:color w:val="000000"/>
        </w:rPr>
        <w:t>at all times</w:t>
      </w:r>
      <w:proofErr w:type="gramEnd"/>
      <w:r w:rsidR="00E159C0">
        <w:rPr>
          <w:rFonts w:ascii="Arial" w:hAnsi="Arial" w:cs="Arial"/>
          <w:color w:val="000000"/>
        </w:rPr>
        <w:t xml:space="preserve"> </w:t>
      </w:r>
      <w:r w:rsidR="00257B9F">
        <w:rPr>
          <w:rFonts w:ascii="Arial" w:hAnsi="Arial" w:cs="Arial"/>
          <w:color w:val="000000"/>
        </w:rPr>
        <w:t xml:space="preserve">and </w:t>
      </w:r>
      <w:r w:rsidR="0036727A">
        <w:rPr>
          <w:rFonts w:ascii="Arial" w:hAnsi="Arial" w:cs="Arial"/>
          <w:color w:val="000000"/>
        </w:rPr>
        <w:t xml:space="preserve">have </w:t>
      </w:r>
      <w:r w:rsidR="00257B9F" w:rsidRPr="00257B9F">
        <w:rPr>
          <w:rFonts w:ascii="Arial" w:hAnsi="Arial" w:cs="Arial"/>
          <w:color w:val="000000"/>
        </w:rPr>
        <w:t xml:space="preserve">food </w:t>
      </w:r>
      <w:r w:rsidR="0036727A">
        <w:rPr>
          <w:rFonts w:ascii="Arial" w:hAnsi="Arial" w:cs="Arial"/>
          <w:color w:val="000000"/>
        </w:rPr>
        <w:t xml:space="preserve">available </w:t>
      </w:r>
      <w:r w:rsidR="00257B9F" w:rsidRPr="00257B9F">
        <w:rPr>
          <w:rFonts w:ascii="Arial" w:hAnsi="Arial" w:cs="Arial"/>
          <w:color w:val="000000"/>
        </w:rPr>
        <w:t xml:space="preserve">while people are drinking </w:t>
      </w:r>
    </w:p>
    <w:p w14:paraId="7AE349C5" w14:textId="50B42692" w:rsidR="002A71AD" w:rsidRPr="002A71AD" w:rsidRDefault="00CE4678" w:rsidP="002A71AD">
      <w:pPr>
        <w:pStyle w:val="ListParagraph"/>
        <w:numPr>
          <w:ilvl w:val="0"/>
          <w:numId w:val="5"/>
        </w:numPr>
        <w:spacing w:line="360" w:lineRule="auto"/>
        <w:ind w:left="2137" w:right="709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</w:t>
      </w:r>
      <w:r w:rsidR="00B00792" w:rsidRPr="002A71AD">
        <w:rPr>
          <w:rFonts w:ascii="Arial" w:hAnsi="Arial" w:cs="Arial"/>
          <w:color w:val="000000"/>
        </w:rPr>
        <w:t xml:space="preserve">ever serve minors and always check </w:t>
      </w:r>
      <w:r w:rsidR="002A71AD" w:rsidRPr="002A71AD">
        <w:rPr>
          <w:rFonts w:ascii="Arial" w:hAnsi="Arial" w:cs="Arial"/>
          <w:color w:val="000000"/>
        </w:rPr>
        <w:t>photo ID and date of birth of all patrons who look under 25 years old</w:t>
      </w:r>
    </w:p>
    <w:p w14:paraId="51B4BAC7" w14:textId="47A796DA" w:rsidR="0026077B" w:rsidRPr="0026077B" w:rsidRDefault="00CE4678" w:rsidP="002A71AD">
      <w:pPr>
        <w:pStyle w:val="ListParagraph"/>
        <w:numPr>
          <w:ilvl w:val="0"/>
          <w:numId w:val="5"/>
        </w:numPr>
        <w:spacing w:line="360" w:lineRule="auto"/>
        <w:ind w:left="2137" w:right="709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="0026077B" w:rsidRPr="0026077B">
        <w:rPr>
          <w:rFonts w:ascii="Arial" w:hAnsi="Arial" w:cs="Arial"/>
          <w:color w:val="000000"/>
        </w:rPr>
        <w:t>ecline the purchase of the alcohol where there are reasonable grounds for considering that an adult is purchasing alcohol for a minor</w:t>
      </w:r>
    </w:p>
    <w:p w14:paraId="283C14A4" w14:textId="254603CF" w:rsidR="00257B9F" w:rsidRPr="0036727A" w:rsidRDefault="00CE4678" w:rsidP="003601E1">
      <w:pPr>
        <w:pStyle w:val="ListParagraph"/>
        <w:numPr>
          <w:ilvl w:val="0"/>
          <w:numId w:val="5"/>
        </w:numPr>
        <w:spacing w:before="240" w:line="360" w:lineRule="auto"/>
        <w:ind w:left="2137" w:right="709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="0036727A" w:rsidRPr="0036727A">
        <w:rPr>
          <w:rFonts w:ascii="Arial" w:hAnsi="Arial" w:cs="Arial"/>
          <w:color w:val="000000"/>
        </w:rPr>
        <w:t>nsure all staff understand where the red line is located</w:t>
      </w:r>
      <w:r w:rsidR="0036727A">
        <w:rPr>
          <w:rFonts w:ascii="Arial" w:hAnsi="Arial" w:cs="Arial"/>
          <w:color w:val="000000"/>
        </w:rPr>
        <w:t xml:space="preserve"> </w:t>
      </w:r>
    </w:p>
    <w:p w14:paraId="636BAC32" w14:textId="2E0B6906" w:rsidR="00257B9F" w:rsidRPr="00257B9F" w:rsidRDefault="00CE4678" w:rsidP="002A71AD">
      <w:pPr>
        <w:pStyle w:val="ListParagraph"/>
        <w:numPr>
          <w:ilvl w:val="0"/>
          <w:numId w:val="5"/>
        </w:numPr>
        <w:spacing w:line="360" w:lineRule="auto"/>
        <w:ind w:left="2137" w:right="709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</w:t>
      </w:r>
      <w:r w:rsidR="00257B9F" w:rsidRPr="00257B9F">
        <w:rPr>
          <w:rFonts w:ascii="Arial" w:hAnsi="Arial" w:cs="Arial"/>
          <w:color w:val="000000"/>
        </w:rPr>
        <w:t>ave a plan to manage intoxicated or drunk customers</w:t>
      </w:r>
    </w:p>
    <w:p w14:paraId="34B9F4D3" w14:textId="641241F8" w:rsidR="00257B9F" w:rsidRPr="00257B9F" w:rsidRDefault="00CE4678" w:rsidP="002A71AD">
      <w:pPr>
        <w:pStyle w:val="ListParagraph"/>
        <w:numPr>
          <w:ilvl w:val="0"/>
          <w:numId w:val="5"/>
        </w:numPr>
        <w:spacing w:line="360" w:lineRule="auto"/>
        <w:ind w:left="2137" w:right="709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</w:t>
      </w:r>
      <w:r w:rsidR="00257B9F" w:rsidRPr="00257B9F">
        <w:rPr>
          <w:rFonts w:ascii="Arial" w:hAnsi="Arial" w:cs="Arial"/>
          <w:color w:val="000000"/>
        </w:rPr>
        <w:t>ecord all incidents in an incident register</w:t>
      </w:r>
    </w:p>
    <w:p w14:paraId="516BCE6B" w14:textId="77777777" w:rsidR="00CE4678" w:rsidRDefault="00CE4678" w:rsidP="001B521B">
      <w:pPr>
        <w:pStyle w:val="ListParagraph"/>
        <w:numPr>
          <w:ilvl w:val="0"/>
          <w:numId w:val="5"/>
        </w:numPr>
        <w:spacing w:line="360" w:lineRule="auto"/>
        <w:ind w:left="2137" w:right="709" w:hanging="357"/>
        <w:contextualSpacing w:val="0"/>
        <w:jc w:val="both"/>
        <w:rPr>
          <w:rFonts w:ascii="Arial" w:hAnsi="Arial" w:cs="Arial"/>
          <w:color w:val="000000"/>
        </w:rPr>
      </w:pPr>
      <w:r w:rsidRPr="00CE4678">
        <w:rPr>
          <w:rFonts w:ascii="Arial" w:hAnsi="Arial" w:cs="Arial"/>
          <w:color w:val="000000"/>
        </w:rPr>
        <w:t>d</w:t>
      </w:r>
      <w:r w:rsidR="0026077B" w:rsidRPr="00CE4678">
        <w:rPr>
          <w:rFonts w:ascii="Arial" w:hAnsi="Arial" w:cs="Arial"/>
          <w:color w:val="000000"/>
        </w:rPr>
        <w:t>isplay Liquor Licence and VCGLR compulsory signage where everyone can see it</w:t>
      </w:r>
      <w:r w:rsidRPr="00CE4678">
        <w:rPr>
          <w:rFonts w:ascii="Arial" w:hAnsi="Arial" w:cs="Arial"/>
          <w:color w:val="000000"/>
        </w:rPr>
        <w:t>.</w:t>
      </w:r>
    </w:p>
    <w:p w14:paraId="46A872F9" w14:textId="660E7371" w:rsidR="00B00792" w:rsidRDefault="0036727A" w:rsidP="001B521B">
      <w:pPr>
        <w:pStyle w:val="ListParagraph"/>
        <w:numPr>
          <w:ilvl w:val="0"/>
          <w:numId w:val="5"/>
        </w:numPr>
        <w:spacing w:line="360" w:lineRule="auto"/>
        <w:ind w:left="2137" w:right="709" w:hanging="357"/>
        <w:contextualSpacing w:val="0"/>
        <w:jc w:val="both"/>
        <w:rPr>
          <w:rFonts w:ascii="Arial" w:hAnsi="Arial" w:cs="Arial"/>
          <w:color w:val="000000"/>
        </w:rPr>
      </w:pPr>
      <w:r w:rsidRPr="006C214C">
        <w:rPr>
          <w:rFonts w:cs="Arial"/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BCD701" wp14:editId="3B0EA0E9">
                <wp:simplePos x="0" y="0"/>
                <wp:positionH relativeFrom="margin">
                  <wp:posOffset>781050</wp:posOffset>
                </wp:positionH>
                <wp:positionV relativeFrom="paragraph">
                  <wp:posOffset>771525</wp:posOffset>
                </wp:positionV>
                <wp:extent cx="6219825" cy="3086100"/>
                <wp:effectExtent l="0" t="0" r="9525" b="0"/>
                <wp:wrapSquare wrapText="bothSides"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30861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D7115BF" w14:textId="77777777" w:rsidR="003601E1" w:rsidRDefault="003601E1" w:rsidP="00B00792">
                            <w:pPr>
                              <w:spacing w:before="120" w:after="120" w:line="276" w:lineRule="auto"/>
                              <w:ind w:left="1418" w:right="709" w:hanging="1418"/>
                              <w:rPr>
                                <w:rFonts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22"/>
                                <w:szCs w:val="22"/>
                              </w:rPr>
                              <w:t>VCGLR liquor licensing fact sheet</w:t>
                            </w:r>
                          </w:p>
                          <w:p w14:paraId="565C296F" w14:textId="374D35E8" w:rsidR="003601E1" w:rsidRPr="00507EF1" w:rsidRDefault="003601E1" w:rsidP="00B0079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20" w:after="120" w:line="276" w:lineRule="auto"/>
                              <w:ind w:right="709"/>
                              <w:rPr>
                                <w:rFonts w:cs="Arial"/>
                                <w:color w:val="000000"/>
                              </w:rPr>
                            </w:pPr>
                            <w:r w:rsidRPr="00E25494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 xml:space="preserve">Minors on licensed premises </w:t>
                            </w:r>
                          </w:p>
                          <w:p w14:paraId="28AE7A7E" w14:textId="77777777" w:rsidR="003601E1" w:rsidRPr="00FE1150" w:rsidRDefault="003601E1" w:rsidP="00B00792">
                            <w:pPr>
                              <w:spacing w:line="276" w:lineRule="auto"/>
                              <w:ind w:right="709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FE1150">
                              <w:rPr>
                                <w:rFonts w:cs="Arial"/>
                                <w:sz w:val="22"/>
                                <w:szCs w:val="22"/>
                              </w:rPr>
                              <w:t>Other</w:t>
                            </w:r>
                          </w:p>
                          <w:p w14:paraId="489DEE38" w14:textId="66227259" w:rsidR="003601E1" w:rsidRDefault="003601E1" w:rsidP="00B0079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20" w:after="120" w:line="276" w:lineRule="auto"/>
                              <w:ind w:right="709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E25494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 xml:space="preserve">VCGLR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>Start of Season Self-Audit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5289B538" w14:textId="57A8F890" w:rsidR="003601E1" w:rsidRDefault="003601E1" w:rsidP="00B00792">
                            <w:pPr>
                              <w:spacing w:before="120" w:after="120" w:line="276" w:lineRule="auto"/>
                              <w:ind w:right="709"/>
                              <w:rPr>
                                <w:rFonts w:cs="Arial"/>
                                <w:color w:val="000000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>Free VCGLR posters</w:t>
                            </w:r>
                          </w:p>
                          <w:p w14:paraId="0854888E" w14:textId="3BF4BA42" w:rsidR="003601E1" w:rsidRPr="00B00792" w:rsidRDefault="003601E1" w:rsidP="00B0079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20" w:after="120" w:line="276" w:lineRule="auto"/>
                              <w:ind w:right="709"/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</w:pPr>
                            <w:r w:rsidRPr="00B00792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>Our Club is Liquor Licence Ready</w:t>
                            </w:r>
                          </w:p>
                          <w:p w14:paraId="369A5044" w14:textId="68718154" w:rsidR="003601E1" w:rsidRPr="00B00792" w:rsidRDefault="003601E1" w:rsidP="00B0079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20" w:after="120" w:line="276" w:lineRule="auto"/>
                              <w:ind w:right="709"/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</w:pPr>
                            <w:r w:rsidRPr="00B00792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>Free Water Available</w:t>
                            </w:r>
                          </w:p>
                          <w:p w14:paraId="657B4F3A" w14:textId="0984E995" w:rsidR="003601E1" w:rsidRPr="00B00792" w:rsidRDefault="003601E1" w:rsidP="00B0079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20" w:after="120" w:line="276" w:lineRule="auto"/>
                              <w:ind w:right="709"/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</w:pPr>
                            <w:r w:rsidRPr="00B00792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>RSA Principles</w:t>
                            </w:r>
                          </w:p>
                          <w:p w14:paraId="447AD9B6" w14:textId="77777777" w:rsidR="003601E1" w:rsidRDefault="003601E1" w:rsidP="00B0079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20" w:after="120" w:line="276" w:lineRule="auto"/>
                              <w:ind w:right="709"/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</w:pPr>
                            <w:r w:rsidRPr="00B00792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>Warning No Alcohol Past this Point</w:t>
                            </w:r>
                          </w:p>
                          <w:p w14:paraId="4B01A99B" w14:textId="147E499E" w:rsidR="003601E1" w:rsidRDefault="003601E1" w:rsidP="00B0079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20" w:after="120" w:line="276" w:lineRule="auto"/>
                              <w:ind w:right="709"/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>Signing in</w:t>
                            </w:r>
                            <w:r w:rsidRPr="00B00792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 xml:space="preserve"> </w:t>
                            </w:r>
                          </w:p>
                          <w:p w14:paraId="4BDAEDAB" w14:textId="07CF156D" w:rsidR="003601E1" w:rsidRDefault="003601E1" w:rsidP="0036727A">
                            <w:pPr>
                              <w:spacing w:before="120" w:after="120" w:line="276" w:lineRule="auto"/>
                              <w:ind w:right="709"/>
                              <w:rPr>
                                <w:rFonts w:cs="Arial"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color w:val="000000"/>
                              </w:rPr>
                              <w:t>Good Sports</w:t>
                            </w:r>
                          </w:p>
                          <w:p w14:paraId="2E75A175" w14:textId="6A2294CA" w:rsidR="003601E1" w:rsidRPr="0036727A" w:rsidRDefault="003601E1" w:rsidP="0036727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20" w:after="120" w:line="276" w:lineRule="auto"/>
                              <w:ind w:right="709"/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</w:pPr>
                            <w:r w:rsidRPr="0036727A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>Club Function Guidelines</w:t>
                            </w:r>
                          </w:p>
                          <w:p w14:paraId="6DC8A7E4" w14:textId="77777777" w:rsidR="003601E1" w:rsidRPr="00E548EA" w:rsidRDefault="003601E1" w:rsidP="00B00792">
                            <w:pPr>
                              <w:ind w:left="720"/>
                              <w:rPr>
                                <w:rFonts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CD701" id="_x0000_s1032" type="#_x0000_t202" style="position:absolute;left:0;text-align:left;margin-left:61.5pt;margin-top:60.75pt;width:489.75pt;height:24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" fillcolor="#dce6f2" stroked="f" strokeweight="1pt">
                <v:textbox>
                  <w:txbxContent>
                    <w:p w14:paraId="5D7115BF" w14:textId="77777777" w:rsidR="003601E1" w:rsidRDefault="003601E1" w:rsidP="00B00792">
                      <w:pPr>
                        <w:spacing w:before="120" w:after="120" w:line="276" w:lineRule="auto"/>
                        <w:ind w:left="1418" w:right="709" w:hanging="1418"/>
                        <w:rPr>
                          <w:rFonts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color w:val="000000"/>
                          <w:sz w:val="22"/>
                          <w:szCs w:val="22"/>
                        </w:rPr>
                        <w:t>VCGLR liquor licensing fact sheet</w:t>
                      </w:r>
                    </w:p>
                    <w:p w14:paraId="565C296F" w14:textId="374D35E8" w:rsidR="003601E1" w:rsidRPr="00507EF1" w:rsidRDefault="003601E1" w:rsidP="00B0079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20" w:after="120" w:line="276" w:lineRule="auto"/>
                        <w:ind w:right="709"/>
                        <w:rPr>
                          <w:rFonts w:cs="Arial"/>
                          <w:color w:val="000000"/>
                        </w:rPr>
                      </w:pPr>
                      <w:r w:rsidRPr="00E25494">
                        <w:rPr>
                          <w:rFonts w:ascii="Arial" w:hAnsi="Arial" w:cs="Arial"/>
                          <w:i/>
                          <w:color w:val="000000"/>
                        </w:rPr>
                        <w:t xml:space="preserve">Minors on licensed premises </w:t>
                      </w:r>
                    </w:p>
                    <w:p w14:paraId="28AE7A7E" w14:textId="77777777" w:rsidR="003601E1" w:rsidRPr="00FE1150" w:rsidRDefault="003601E1" w:rsidP="00B00792">
                      <w:pPr>
                        <w:spacing w:line="276" w:lineRule="auto"/>
                        <w:ind w:right="709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FE1150">
                        <w:rPr>
                          <w:rFonts w:cs="Arial"/>
                          <w:sz w:val="22"/>
                          <w:szCs w:val="22"/>
                        </w:rPr>
                        <w:t>Other</w:t>
                      </w:r>
                    </w:p>
                    <w:p w14:paraId="489DEE38" w14:textId="66227259" w:rsidR="003601E1" w:rsidRDefault="003601E1" w:rsidP="00B0079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20" w:after="120" w:line="276" w:lineRule="auto"/>
                        <w:ind w:right="709"/>
                        <w:rPr>
                          <w:rFonts w:ascii="Arial" w:hAnsi="Arial" w:cs="Arial"/>
                          <w:color w:val="000000"/>
                        </w:rPr>
                      </w:pPr>
                      <w:r w:rsidRPr="00E25494">
                        <w:rPr>
                          <w:rFonts w:ascii="Arial" w:hAnsi="Arial" w:cs="Arial"/>
                          <w:i/>
                          <w:color w:val="000000"/>
                        </w:rPr>
                        <w:t xml:space="preserve">VCGLR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</w:rPr>
                        <w:t>Start of Season Self-Audit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14:paraId="5289B538" w14:textId="57A8F890" w:rsidR="003601E1" w:rsidRDefault="003601E1" w:rsidP="00B00792">
                      <w:pPr>
                        <w:spacing w:before="120" w:after="120" w:line="276" w:lineRule="auto"/>
                        <w:ind w:right="709"/>
                        <w:rPr>
                          <w:rFonts w:cs="Arial"/>
                          <w:color w:val="000000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>Free VCGLR posters</w:t>
                      </w:r>
                    </w:p>
                    <w:p w14:paraId="0854888E" w14:textId="3BF4BA42" w:rsidR="003601E1" w:rsidRPr="00B00792" w:rsidRDefault="003601E1" w:rsidP="00B0079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20" w:after="120" w:line="276" w:lineRule="auto"/>
                        <w:ind w:right="709"/>
                        <w:rPr>
                          <w:rFonts w:ascii="Arial" w:hAnsi="Arial" w:cs="Arial"/>
                          <w:i/>
                          <w:color w:val="000000"/>
                        </w:rPr>
                      </w:pPr>
                      <w:r w:rsidRPr="00B00792">
                        <w:rPr>
                          <w:rFonts w:ascii="Arial" w:hAnsi="Arial" w:cs="Arial"/>
                          <w:i/>
                          <w:color w:val="000000"/>
                        </w:rPr>
                        <w:t>Our Club is Liquor Licence Ready</w:t>
                      </w:r>
                    </w:p>
                    <w:p w14:paraId="369A5044" w14:textId="68718154" w:rsidR="003601E1" w:rsidRPr="00B00792" w:rsidRDefault="003601E1" w:rsidP="00B0079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20" w:after="120" w:line="276" w:lineRule="auto"/>
                        <w:ind w:right="709"/>
                        <w:rPr>
                          <w:rFonts w:ascii="Arial" w:hAnsi="Arial" w:cs="Arial"/>
                          <w:i/>
                          <w:color w:val="000000"/>
                        </w:rPr>
                      </w:pPr>
                      <w:r w:rsidRPr="00B00792">
                        <w:rPr>
                          <w:rFonts w:ascii="Arial" w:hAnsi="Arial" w:cs="Arial"/>
                          <w:i/>
                          <w:color w:val="000000"/>
                        </w:rPr>
                        <w:t>Free Water Available</w:t>
                      </w:r>
                    </w:p>
                    <w:p w14:paraId="657B4F3A" w14:textId="0984E995" w:rsidR="003601E1" w:rsidRPr="00B00792" w:rsidRDefault="003601E1" w:rsidP="00B0079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20" w:after="120" w:line="276" w:lineRule="auto"/>
                        <w:ind w:right="709"/>
                        <w:rPr>
                          <w:rFonts w:ascii="Arial" w:hAnsi="Arial" w:cs="Arial"/>
                          <w:i/>
                          <w:color w:val="000000"/>
                        </w:rPr>
                      </w:pPr>
                      <w:r w:rsidRPr="00B00792">
                        <w:rPr>
                          <w:rFonts w:ascii="Arial" w:hAnsi="Arial" w:cs="Arial"/>
                          <w:i/>
                          <w:color w:val="000000"/>
                        </w:rPr>
                        <w:t>RSA Principles</w:t>
                      </w:r>
                    </w:p>
                    <w:p w14:paraId="447AD9B6" w14:textId="77777777" w:rsidR="003601E1" w:rsidRDefault="003601E1" w:rsidP="00B0079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20" w:after="120" w:line="276" w:lineRule="auto"/>
                        <w:ind w:right="709"/>
                        <w:rPr>
                          <w:rFonts w:ascii="Arial" w:hAnsi="Arial" w:cs="Arial"/>
                          <w:i/>
                          <w:color w:val="000000"/>
                        </w:rPr>
                      </w:pPr>
                      <w:r w:rsidRPr="00B00792">
                        <w:rPr>
                          <w:rFonts w:ascii="Arial" w:hAnsi="Arial" w:cs="Arial"/>
                          <w:i/>
                          <w:color w:val="000000"/>
                        </w:rPr>
                        <w:t>Warning No Alcohol Past this Point</w:t>
                      </w:r>
                    </w:p>
                    <w:p w14:paraId="4B01A99B" w14:textId="147E499E" w:rsidR="003601E1" w:rsidRDefault="003601E1" w:rsidP="00B0079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20" w:after="120" w:line="276" w:lineRule="auto"/>
                        <w:ind w:right="709"/>
                        <w:rPr>
                          <w:rFonts w:ascii="Arial" w:hAnsi="Arial" w:cs="Arial"/>
                          <w:i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</w:rPr>
                        <w:t>Signing in</w:t>
                      </w:r>
                      <w:r w:rsidRPr="00B00792">
                        <w:rPr>
                          <w:rFonts w:ascii="Arial" w:hAnsi="Arial" w:cs="Arial"/>
                          <w:i/>
                          <w:color w:val="000000"/>
                        </w:rPr>
                        <w:t xml:space="preserve"> </w:t>
                      </w:r>
                    </w:p>
                    <w:p w14:paraId="4BDAEDAB" w14:textId="07CF156D" w:rsidR="003601E1" w:rsidRDefault="003601E1" w:rsidP="0036727A">
                      <w:pPr>
                        <w:spacing w:before="120" w:after="120" w:line="276" w:lineRule="auto"/>
                        <w:ind w:right="709"/>
                        <w:rPr>
                          <w:rFonts w:cs="Arial"/>
                          <w:iCs/>
                          <w:color w:val="000000"/>
                        </w:rPr>
                      </w:pPr>
                      <w:r>
                        <w:rPr>
                          <w:rFonts w:cs="Arial"/>
                          <w:iCs/>
                          <w:color w:val="000000"/>
                        </w:rPr>
                        <w:t>Good Sports</w:t>
                      </w:r>
                    </w:p>
                    <w:p w14:paraId="2E75A175" w14:textId="6A2294CA" w:rsidR="003601E1" w:rsidRPr="0036727A" w:rsidRDefault="003601E1" w:rsidP="0036727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20" w:after="120" w:line="276" w:lineRule="auto"/>
                        <w:ind w:right="709"/>
                        <w:rPr>
                          <w:rFonts w:ascii="Arial" w:hAnsi="Arial" w:cs="Arial"/>
                          <w:i/>
                          <w:color w:val="000000"/>
                        </w:rPr>
                      </w:pPr>
                      <w:r w:rsidRPr="0036727A">
                        <w:rPr>
                          <w:rFonts w:ascii="Arial" w:hAnsi="Arial" w:cs="Arial"/>
                          <w:i/>
                          <w:color w:val="000000"/>
                        </w:rPr>
                        <w:t>Club Function Guidelines</w:t>
                      </w:r>
                    </w:p>
                    <w:p w14:paraId="6DC8A7E4" w14:textId="77777777" w:rsidR="003601E1" w:rsidRPr="00E548EA" w:rsidRDefault="003601E1" w:rsidP="00B00792">
                      <w:pPr>
                        <w:ind w:left="720"/>
                        <w:rPr>
                          <w:rFonts w:cs="Arial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4678">
        <w:rPr>
          <w:rFonts w:ascii="Arial" w:hAnsi="Arial" w:cs="Arial"/>
          <w:color w:val="000000"/>
        </w:rPr>
        <w:t>l</w:t>
      </w:r>
      <w:r w:rsidR="002A71AD" w:rsidRPr="00CE4678">
        <w:rPr>
          <w:rFonts w:ascii="Arial" w:hAnsi="Arial" w:cs="Arial"/>
          <w:color w:val="000000"/>
        </w:rPr>
        <w:t>iaise with Maroondah Sport &amp; Recreation team before any changes to our liquor licence</w:t>
      </w:r>
      <w:r w:rsidR="00D72916">
        <w:rPr>
          <w:rFonts w:ascii="Arial" w:hAnsi="Arial" w:cs="Arial"/>
          <w:color w:val="000000"/>
        </w:rPr>
        <w:t>.</w:t>
      </w:r>
    </w:p>
    <w:p w14:paraId="536F92E3" w14:textId="060D2416" w:rsidR="00D72916" w:rsidRPr="00D72916" w:rsidRDefault="00D72916" w:rsidP="00D72916">
      <w:pPr>
        <w:spacing w:line="360" w:lineRule="auto"/>
        <w:ind w:left="1780" w:right="709"/>
        <w:jc w:val="both"/>
        <w:rPr>
          <w:rFonts w:cs="Arial"/>
          <w:color w:val="000000"/>
        </w:rPr>
      </w:pPr>
    </w:p>
    <w:p w14:paraId="6E978125" w14:textId="162427D8" w:rsidR="00FE1150" w:rsidRDefault="00FE1150" w:rsidP="00FE1150">
      <w:pPr>
        <w:overflowPunct/>
        <w:autoSpaceDE/>
        <w:autoSpaceDN/>
        <w:adjustRightInd/>
        <w:ind w:left="993"/>
        <w:textAlignment w:val="auto"/>
        <w:rPr>
          <w:rFonts w:cs="Arial"/>
          <w:b/>
          <w:sz w:val="22"/>
          <w:szCs w:val="22"/>
        </w:rPr>
      </w:pPr>
    </w:p>
    <w:p w14:paraId="4F8CB4D4" w14:textId="77777777" w:rsidR="00D72916" w:rsidRDefault="00D72916" w:rsidP="00FE1150">
      <w:pPr>
        <w:overflowPunct/>
        <w:autoSpaceDE/>
        <w:autoSpaceDN/>
        <w:adjustRightInd/>
        <w:ind w:left="993"/>
        <w:textAlignment w:val="auto"/>
        <w:rPr>
          <w:rFonts w:cs="Arial"/>
          <w:b/>
          <w:sz w:val="22"/>
          <w:szCs w:val="22"/>
        </w:rPr>
      </w:pPr>
    </w:p>
    <w:p w14:paraId="3C87B97B" w14:textId="77777777" w:rsidR="00D72916" w:rsidRDefault="00D72916" w:rsidP="00FE1150">
      <w:pPr>
        <w:overflowPunct/>
        <w:autoSpaceDE/>
        <w:autoSpaceDN/>
        <w:adjustRightInd/>
        <w:ind w:left="993"/>
        <w:textAlignment w:val="auto"/>
        <w:rPr>
          <w:rFonts w:cs="Arial"/>
          <w:b/>
          <w:sz w:val="22"/>
          <w:szCs w:val="22"/>
        </w:rPr>
      </w:pPr>
    </w:p>
    <w:p w14:paraId="5A9877C2" w14:textId="77777777" w:rsidR="00D72916" w:rsidRDefault="00D72916" w:rsidP="00FE1150">
      <w:pPr>
        <w:overflowPunct/>
        <w:autoSpaceDE/>
        <w:autoSpaceDN/>
        <w:adjustRightInd/>
        <w:ind w:left="993"/>
        <w:textAlignment w:val="auto"/>
        <w:rPr>
          <w:rFonts w:cs="Arial"/>
          <w:b/>
          <w:sz w:val="22"/>
          <w:szCs w:val="22"/>
        </w:rPr>
      </w:pPr>
    </w:p>
    <w:p w14:paraId="2CC1020A" w14:textId="77777777" w:rsidR="00D72916" w:rsidRDefault="00D72916" w:rsidP="00FE1150">
      <w:pPr>
        <w:overflowPunct/>
        <w:autoSpaceDE/>
        <w:autoSpaceDN/>
        <w:adjustRightInd/>
        <w:ind w:left="993"/>
        <w:textAlignment w:val="auto"/>
        <w:rPr>
          <w:rFonts w:cs="Arial"/>
          <w:b/>
          <w:sz w:val="22"/>
          <w:szCs w:val="22"/>
        </w:rPr>
      </w:pPr>
    </w:p>
    <w:p w14:paraId="2E429524" w14:textId="77777777" w:rsidR="00D72916" w:rsidRDefault="00D72916" w:rsidP="00FE1150">
      <w:pPr>
        <w:overflowPunct/>
        <w:autoSpaceDE/>
        <w:autoSpaceDN/>
        <w:adjustRightInd/>
        <w:ind w:left="993"/>
        <w:textAlignment w:val="auto"/>
        <w:rPr>
          <w:rFonts w:cs="Arial"/>
          <w:b/>
          <w:sz w:val="22"/>
          <w:szCs w:val="22"/>
        </w:rPr>
      </w:pPr>
    </w:p>
    <w:p w14:paraId="4B5AEB65" w14:textId="77777777" w:rsidR="00D72916" w:rsidRDefault="00D72916" w:rsidP="00FE1150">
      <w:pPr>
        <w:overflowPunct/>
        <w:autoSpaceDE/>
        <w:autoSpaceDN/>
        <w:adjustRightInd/>
        <w:ind w:left="993"/>
        <w:textAlignment w:val="auto"/>
        <w:rPr>
          <w:rFonts w:cs="Arial"/>
          <w:b/>
          <w:sz w:val="22"/>
          <w:szCs w:val="22"/>
        </w:rPr>
      </w:pPr>
    </w:p>
    <w:p w14:paraId="3D2D4434" w14:textId="77777777" w:rsidR="00D72916" w:rsidRDefault="00D72916" w:rsidP="00FE1150">
      <w:pPr>
        <w:overflowPunct/>
        <w:autoSpaceDE/>
        <w:autoSpaceDN/>
        <w:adjustRightInd/>
        <w:ind w:left="993"/>
        <w:textAlignment w:val="auto"/>
        <w:rPr>
          <w:rFonts w:cs="Arial"/>
          <w:b/>
          <w:sz w:val="22"/>
          <w:szCs w:val="22"/>
        </w:rPr>
      </w:pPr>
    </w:p>
    <w:p w14:paraId="598C4180" w14:textId="74B9B393" w:rsidR="00D72916" w:rsidRDefault="00D72916">
      <w:pPr>
        <w:overflowPunct/>
        <w:autoSpaceDE/>
        <w:autoSpaceDN/>
        <w:adjustRightInd/>
        <w:textAlignment w:val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132AF3B5" w14:textId="77777777" w:rsidR="00D72916" w:rsidRPr="006C214C" w:rsidRDefault="00D72916" w:rsidP="00FE1150">
      <w:pPr>
        <w:overflowPunct/>
        <w:autoSpaceDE/>
        <w:autoSpaceDN/>
        <w:adjustRightInd/>
        <w:ind w:left="993"/>
        <w:textAlignment w:val="auto"/>
        <w:rPr>
          <w:rFonts w:cs="Arial"/>
          <w:b/>
          <w:sz w:val="22"/>
          <w:szCs w:val="22"/>
        </w:rPr>
      </w:pPr>
    </w:p>
    <w:p w14:paraId="2EABE30D" w14:textId="412E2454" w:rsidR="00D72916" w:rsidRPr="00D72916" w:rsidRDefault="00D72916" w:rsidP="00D72916">
      <w:pPr>
        <w:overflowPunct/>
        <w:autoSpaceDE/>
        <w:autoSpaceDN/>
        <w:adjustRightInd/>
        <w:ind w:left="993"/>
        <w:textAlignment w:val="auto"/>
        <w:rPr>
          <w:rFonts w:cs="Arial"/>
          <w:b/>
          <w:sz w:val="32"/>
          <w:szCs w:val="32"/>
        </w:rPr>
      </w:pPr>
      <w:r w:rsidRPr="00D72916">
        <w:rPr>
          <w:rFonts w:cs="Arial"/>
          <w:b/>
          <w:noProof/>
          <w:sz w:val="32"/>
          <w:szCs w:val="32"/>
          <w:lang w:eastAsia="en-AU"/>
        </w:rPr>
        <w:t>A</w:t>
      </w:r>
      <w:proofErr w:type="spellStart"/>
      <w:r w:rsidRPr="00D72916">
        <w:rPr>
          <w:rFonts w:cs="Arial"/>
          <w:b/>
          <w:sz w:val="32"/>
          <w:szCs w:val="32"/>
        </w:rPr>
        <w:t>ccord</w:t>
      </w:r>
      <w:proofErr w:type="spellEnd"/>
      <w:r w:rsidRPr="00D72916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>B</w:t>
      </w:r>
      <w:r w:rsidRPr="00D72916">
        <w:rPr>
          <w:rFonts w:cs="Arial"/>
          <w:b/>
          <w:sz w:val="32"/>
          <w:szCs w:val="32"/>
        </w:rPr>
        <w:t xml:space="preserve">anning </w:t>
      </w:r>
      <w:r>
        <w:rPr>
          <w:rFonts w:cs="Arial"/>
          <w:b/>
          <w:sz w:val="32"/>
          <w:szCs w:val="32"/>
        </w:rPr>
        <w:t>G</w:t>
      </w:r>
      <w:r w:rsidRPr="00D72916">
        <w:rPr>
          <w:rFonts w:cs="Arial"/>
          <w:b/>
          <w:sz w:val="32"/>
          <w:szCs w:val="32"/>
        </w:rPr>
        <w:t>uidelines</w:t>
      </w:r>
    </w:p>
    <w:p w14:paraId="133234E1" w14:textId="77777777" w:rsidR="00D72916" w:rsidRDefault="00D72916" w:rsidP="00D72916">
      <w:pPr>
        <w:overflowPunct/>
        <w:autoSpaceDE/>
        <w:autoSpaceDN/>
        <w:adjustRightInd/>
        <w:ind w:left="993"/>
        <w:textAlignment w:val="auto"/>
        <w:rPr>
          <w:rFonts w:cs="Arial"/>
          <w:b/>
          <w:sz w:val="22"/>
          <w:szCs w:val="22"/>
        </w:rPr>
      </w:pPr>
    </w:p>
    <w:p w14:paraId="0151CED9" w14:textId="77777777" w:rsidR="00E26AC6" w:rsidRPr="006C214C" w:rsidRDefault="00E26AC6" w:rsidP="00D35166">
      <w:pPr>
        <w:ind w:left="1080" w:right="851"/>
        <w:rPr>
          <w:rFonts w:cs="Arial"/>
          <w:sz w:val="22"/>
          <w:szCs w:val="22"/>
        </w:rPr>
      </w:pPr>
    </w:p>
    <w:p w14:paraId="52B92C44" w14:textId="3BBFE6B0" w:rsidR="00E26AC6" w:rsidRPr="006C214C" w:rsidRDefault="00E26AC6" w:rsidP="00DF758E">
      <w:pPr>
        <w:spacing w:after="120" w:line="276" w:lineRule="auto"/>
        <w:ind w:left="1077" w:right="851"/>
        <w:rPr>
          <w:rFonts w:cs="Arial"/>
          <w:sz w:val="22"/>
          <w:szCs w:val="22"/>
        </w:rPr>
      </w:pPr>
      <w:r w:rsidRPr="006C214C">
        <w:rPr>
          <w:rFonts w:cs="Arial"/>
          <w:sz w:val="22"/>
          <w:szCs w:val="22"/>
        </w:rPr>
        <w:t xml:space="preserve">The </w:t>
      </w:r>
      <w:r w:rsidRPr="006C214C">
        <w:rPr>
          <w:rFonts w:cs="Arial"/>
          <w:i/>
          <w:sz w:val="22"/>
          <w:szCs w:val="22"/>
        </w:rPr>
        <w:t>Liquor Control Reform Act 1998</w:t>
      </w:r>
      <w:r w:rsidRPr="006C214C">
        <w:rPr>
          <w:rFonts w:cs="Arial"/>
          <w:sz w:val="22"/>
          <w:szCs w:val="22"/>
        </w:rPr>
        <w:t xml:space="preserve"> states that liquor forum members who are party to a liquor accord may make provisions regarding the authorisation of licensees and permittees to ban patrons and share information about banned patrons.</w:t>
      </w:r>
    </w:p>
    <w:p w14:paraId="5C48E3BE" w14:textId="3B0403FB" w:rsidR="00E26AC6" w:rsidRPr="006C214C" w:rsidRDefault="00E26AC6" w:rsidP="00DF758E">
      <w:pPr>
        <w:spacing w:after="120" w:line="276" w:lineRule="auto"/>
        <w:ind w:left="1077" w:right="851"/>
        <w:rPr>
          <w:rFonts w:cs="Arial"/>
          <w:sz w:val="22"/>
          <w:szCs w:val="22"/>
        </w:rPr>
      </w:pPr>
      <w:r w:rsidRPr="006C214C">
        <w:rPr>
          <w:rFonts w:cs="Arial"/>
          <w:sz w:val="22"/>
          <w:szCs w:val="22"/>
        </w:rPr>
        <w:t xml:space="preserve">To assist licensees and permittees who are members of liquor accords, these guidelines have been introduced to ensure that liquor accord bans are implemented </w:t>
      </w:r>
      <w:proofErr w:type="gramStart"/>
      <w:r w:rsidRPr="006C214C">
        <w:rPr>
          <w:rFonts w:cs="Arial"/>
          <w:sz w:val="22"/>
          <w:szCs w:val="22"/>
        </w:rPr>
        <w:t>for the purpose of</w:t>
      </w:r>
      <w:proofErr w:type="gramEnd"/>
      <w:r w:rsidRPr="006C214C">
        <w:rPr>
          <w:rFonts w:cs="Arial"/>
          <w:sz w:val="22"/>
          <w:szCs w:val="22"/>
        </w:rPr>
        <w:t xml:space="preserve"> minimising harm arising from the misuse and abuse of alcohol in relation to behaviour that has occurred in or around licensed premises.</w:t>
      </w:r>
    </w:p>
    <w:p w14:paraId="3F2ABE11" w14:textId="1F981E63" w:rsidR="00E26AC6" w:rsidRPr="006C214C" w:rsidRDefault="00E26AC6" w:rsidP="00DF758E">
      <w:pPr>
        <w:spacing w:after="120" w:line="276" w:lineRule="auto"/>
        <w:ind w:left="1077" w:right="851"/>
        <w:rPr>
          <w:rFonts w:cs="Arial"/>
          <w:sz w:val="22"/>
          <w:szCs w:val="22"/>
        </w:rPr>
      </w:pPr>
      <w:r w:rsidRPr="006C214C">
        <w:rPr>
          <w:rFonts w:cs="Arial"/>
          <w:sz w:val="22"/>
          <w:szCs w:val="22"/>
        </w:rPr>
        <w:t>Prior to implementing a liquor accord ban, the Maroondah Liquor Accord agrees that they will be mindful of the principles of natural justice (also known as procedural fairness).</w:t>
      </w:r>
    </w:p>
    <w:p w14:paraId="217C28AE" w14:textId="1337D87E" w:rsidR="00E26AC6" w:rsidRPr="006C214C" w:rsidRDefault="00E26AC6" w:rsidP="00DF758E">
      <w:pPr>
        <w:spacing w:after="120" w:line="276" w:lineRule="auto"/>
        <w:ind w:left="1077" w:right="851"/>
        <w:rPr>
          <w:rFonts w:cs="Arial"/>
          <w:sz w:val="22"/>
          <w:szCs w:val="22"/>
        </w:rPr>
      </w:pPr>
      <w:r w:rsidRPr="006C214C">
        <w:rPr>
          <w:rFonts w:cs="Arial"/>
          <w:sz w:val="22"/>
          <w:szCs w:val="22"/>
        </w:rPr>
        <w:t xml:space="preserve">The principles of natural justice ensure the process by which a decision is made is fair and reasonable. </w:t>
      </w:r>
      <w:proofErr w:type="gramStart"/>
      <w:r w:rsidRPr="006C214C">
        <w:rPr>
          <w:rFonts w:cs="Arial"/>
          <w:sz w:val="22"/>
          <w:szCs w:val="22"/>
        </w:rPr>
        <w:t>In order to</w:t>
      </w:r>
      <w:proofErr w:type="gramEnd"/>
      <w:r w:rsidRPr="006C214C">
        <w:rPr>
          <w:rFonts w:cs="Arial"/>
          <w:sz w:val="22"/>
          <w:szCs w:val="22"/>
        </w:rPr>
        <w:t xml:space="preserve"> maintain natural justice each person which the liquor accord will consider banning will be offered the right to request a review of the banning decision and the opportunity to present one’s case.</w:t>
      </w:r>
    </w:p>
    <w:p w14:paraId="073CB540" w14:textId="5E3557B4" w:rsidR="00E26AC6" w:rsidRPr="006C214C" w:rsidRDefault="00E26AC6" w:rsidP="00DF758E">
      <w:pPr>
        <w:spacing w:after="120" w:line="276" w:lineRule="auto"/>
        <w:ind w:left="1077" w:right="851"/>
        <w:rPr>
          <w:rFonts w:cs="Arial"/>
          <w:sz w:val="22"/>
          <w:szCs w:val="22"/>
        </w:rPr>
      </w:pPr>
      <w:r w:rsidRPr="006C214C">
        <w:rPr>
          <w:rFonts w:cs="Arial"/>
          <w:sz w:val="22"/>
          <w:szCs w:val="22"/>
        </w:rPr>
        <w:t>When formulating the banning policy all parties to the Accord must ensure that the banning provisions regarding the banning:</w:t>
      </w:r>
    </w:p>
    <w:p w14:paraId="4B01C1D5" w14:textId="22C5EB21" w:rsidR="00E26AC6" w:rsidRPr="006C214C" w:rsidRDefault="00E26AC6" w:rsidP="00E25494">
      <w:pPr>
        <w:numPr>
          <w:ilvl w:val="0"/>
          <w:numId w:val="3"/>
        </w:numPr>
        <w:tabs>
          <w:tab w:val="clear" w:pos="1080"/>
          <w:tab w:val="num" w:pos="2127"/>
        </w:tabs>
        <w:overflowPunct/>
        <w:autoSpaceDE/>
        <w:autoSpaceDN/>
        <w:adjustRightInd/>
        <w:spacing w:line="276" w:lineRule="auto"/>
        <w:ind w:left="2127" w:right="851" w:hanging="567"/>
        <w:textAlignment w:val="auto"/>
        <w:rPr>
          <w:rFonts w:cs="Arial"/>
          <w:sz w:val="22"/>
          <w:szCs w:val="22"/>
        </w:rPr>
      </w:pPr>
      <w:r w:rsidRPr="006C214C">
        <w:rPr>
          <w:rFonts w:cs="Arial"/>
          <w:sz w:val="22"/>
          <w:szCs w:val="22"/>
        </w:rPr>
        <w:t xml:space="preserve">are </w:t>
      </w:r>
      <w:r w:rsidR="00177177" w:rsidRPr="006C214C">
        <w:rPr>
          <w:rFonts w:cs="Arial"/>
          <w:sz w:val="22"/>
          <w:szCs w:val="22"/>
        </w:rPr>
        <w:t>non-discriminatory</w:t>
      </w:r>
      <w:r w:rsidRPr="006C214C">
        <w:rPr>
          <w:rFonts w:cs="Arial"/>
          <w:sz w:val="22"/>
          <w:szCs w:val="22"/>
        </w:rPr>
        <w:t xml:space="preserve"> and are open and transparent</w:t>
      </w:r>
    </w:p>
    <w:p w14:paraId="1D75D2C9" w14:textId="1DDA25BC" w:rsidR="00E26AC6" w:rsidRPr="006C214C" w:rsidRDefault="00E26AC6" w:rsidP="00E25494">
      <w:pPr>
        <w:numPr>
          <w:ilvl w:val="0"/>
          <w:numId w:val="3"/>
        </w:numPr>
        <w:tabs>
          <w:tab w:val="clear" w:pos="1080"/>
          <w:tab w:val="num" w:pos="2127"/>
        </w:tabs>
        <w:overflowPunct/>
        <w:autoSpaceDE/>
        <w:autoSpaceDN/>
        <w:adjustRightInd/>
        <w:spacing w:line="276" w:lineRule="auto"/>
        <w:ind w:left="2127" w:right="851" w:hanging="567"/>
        <w:textAlignment w:val="auto"/>
        <w:rPr>
          <w:rFonts w:cs="Arial"/>
          <w:sz w:val="22"/>
          <w:szCs w:val="22"/>
        </w:rPr>
      </w:pPr>
      <w:r w:rsidRPr="006C214C">
        <w:rPr>
          <w:rFonts w:cs="Arial"/>
          <w:sz w:val="22"/>
          <w:szCs w:val="22"/>
        </w:rPr>
        <w:t>include accurate record keeping processes and have clear and appropriate decision-making guidelines</w:t>
      </w:r>
    </w:p>
    <w:p w14:paraId="4C242AA8" w14:textId="54E6617B" w:rsidR="00E26AC6" w:rsidRPr="006C214C" w:rsidRDefault="00E26AC6" w:rsidP="00E25494">
      <w:pPr>
        <w:numPr>
          <w:ilvl w:val="0"/>
          <w:numId w:val="3"/>
        </w:numPr>
        <w:tabs>
          <w:tab w:val="clear" w:pos="1080"/>
          <w:tab w:val="num" w:pos="2127"/>
        </w:tabs>
        <w:overflowPunct/>
        <w:autoSpaceDE/>
        <w:autoSpaceDN/>
        <w:adjustRightInd/>
        <w:spacing w:line="276" w:lineRule="auto"/>
        <w:ind w:left="2127" w:right="851" w:hanging="567"/>
        <w:textAlignment w:val="auto"/>
        <w:rPr>
          <w:rFonts w:cs="Arial"/>
          <w:sz w:val="22"/>
          <w:szCs w:val="22"/>
        </w:rPr>
      </w:pPr>
      <w:r w:rsidRPr="006C214C">
        <w:rPr>
          <w:rFonts w:cs="Arial"/>
          <w:sz w:val="22"/>
          <w:szCs w:val="22"/>
        </w:rPr>
        <w:t>do not breach the Charter of Human Rights and Responsibilities 2006 and privacy legislation</w:t>
      </w:r>
    </w:p>
    <w:p w14:paraId="22854D5E" w14:textId="253690C4" w:rsidR="00E26AC6" w:rsidRPr="006C214C" w:rsidRDefault="00E26AC6" w:rsidP="00E25494">
      <w:pPr>
        <w:numPr>
          <w:ilvl w:val="0"/>
          <w:numId w:val="3"/>
        </w:numPr>
        <w:tabs>
          <w:tab w:val="clear" w:pos="1080"/>
          <w:tab w:val="num" w:pos="2127"/>
        </w:tabs>
        <w:overflowPunct/>
        <w:autoSpaceDE/>
        <w:autoSpaceDN/>
        <w:adjustRightInd/>
        <w:spacing w:line="276" w:lineRule="auto"/>
        <w:ind w:left="2127" w:right="851" w:hanging="567"/>
        <w:textAlignment w:val="auto"/>
        <w:rPr>
          <w:rFonts w:cs="Arial"/>
          <w:sz w:val="22"/>
          <w:szCs w:val="22"/>
        </w:rPr>
      </w:pPr>
      <w:r w:rsidRPr="006C214C">
        <w:rPr>
          <w:rFonts w:cs="Arial"/>
          <w:sz w:val="22"/>
          <w:szCs w:val="22"/>
        </w:rPr>
        <w:t>provide an opportunity for the (potentially) banned person to request a review of the ban</w:t>
      </w:r>
    </w:p>
    <w:p w14:paraId="6EF5DCEC" w14:textId="0DE32E1B" w:rsidR="00E26AC6" w:rsidRPr="006C214C" w:rsidRDefault="00E26AC6" w:rsidP="00E25494">
      <w:pPr>
        <w:numPr>
          <w:ilvl w:val="0"/>
          <w:numId w:val="3"/>
        </w:numPr>
        <w:tabs>
          <w:tab w:val="clear" w:pos="1080"/>
          <w:tab w:val="num" w:pos="2127"/>
        </w:tabs>
        <w:overflowPunct/>
        <w:autoSpaceDE/>
        <w:autoSpaceDN/>
        <w:adjustRightInd/>
        <w:spacing w:line="276" w:lineRule="auto"/>
        <w:ind w:left="2127" w:right="851" w:hanging="567"/>
        <w:textAlignment w:val="auto"/>
        <w:rPr>
          <w:rFonts w:cs="Arial"/>
          <w:sz w:val="22"/>
          <w:szCs w:val="22"/>
        </w:rPr>
      </w:pPr>
      <w:r w:rsidRPr="006C214C">
        <w:rPr>
          <w:rFonts w:cs="Arial"/>
          <w:sz w:val="22"/>
          <w:szCs w:val="22"/>
        </w:rPr>
        <w:t>include fair and reasonable banning periods</w:t>
      </w:r>
    </w:p>
    <w:p w14:paraId="69293867" w14:textId="027C683A" w:rsidR="00E26AC6" w:rsidRPr="006C214C" w:rsidRDefault="00E26AC6" w:rsidP="00E25494">
      <w:pPr>
        <w:numPr>
          <w:ilvl w:val="0"/>
          <w:numId w:val="3"/>
        </w:numPr>
        <w:tabs>
          <w:tab w:val="clear" w:pos="1080"/>
          <w:tab w:val="num" w:pos="2127"/>
        </w:tabs>
        <w:overflowPunct/>
        <w:autoSpaceDE/>
        <w:autoSpaceDN/>
        <w:adjustRightInd/>
        <w:spacing w:line="276" w:lineRule="auto"/>
        <w:ind w:left="2127" w:right="851" w:hanging="567"/>
        <w:textAlignment w:val="auto"/>
        <w:rPr>
          <w:rFonts w:cs="Arial"/>
          <w:sz w:val="22"/>
          <w:szCs w:val="22"/>
        </w:rPr>
      </w:pPr>
      <w:r w:rsidRPr="006C214C">
        <w:rPr>
          <w:rFonts w:cs="Arial"/>
          <w:sz w:val="22"/>
          <w:szCs w:val="22"/>
        </w:rPr>
        <w:t xml:space="preserve">include appropriate notification of a ban </w:t>
      </w:r>
      <w:r w:rsidR="00C36A69">
        <w:rPr>
          <w:rFonts w:cs="Arial"/>
          <w:sz w:val="22"/>
          <w:szCs w:val="22"/>
        </w:rPr>
        <w:t xml:space="preserve">(eg </w:t>
      </w:r>
      <w:r w:rsidRPr="006C214C">
        <w:rPr>
          <w:rFonts w:cs="Arial"/>
          <w:sz w:val="22"/>
          <w:szCs w:val="22"/>
        </w:rPr>
        <w:t>a set of letters notifying the banned person of the ban, the process by which to request a review of the ban, the expiry of the ban and a warning letter (if applicable).</w:t>
      </w:r>
    </w:p>
    <w:p w14:paraId="6D65AC32" w14:textId="40EE6354" w:rsidR="00E26AC6" w:rsidRPr="006C214C" w:rsidRDefault="00E26AC6" w:rsidP="00D35166">
      <w:pPr>
        <w:spacing w:line="276" w:lineRule="auto"/>
        <w:ind w:left="1080" w:right="851"/>
        <w:rPr>
          <w:rFonts w:cs="Arial"/>
          <w:sz w:val="22"/>
          <w:szCs w:val="22"/>
        </w:rPr>
      </w:pPr>
    </w:p>
    <w:p w14:paraId="411447BB" w14:textId="2234772B" w:rsidR="00E26AC6" w:rsidRPr="003C5E8F" w:rsidRDefault="00E26AC6" w:rsidP="00D35166">
      <w:pPr>
        <w:spacing w:line="276" w:lineRule="auto"/>
        <w:ind w:left="1080" w:right="851"/>
        <w:rPr>
          <w:rFonts w:cs="Arial"/>
          <w:b/>
          <w:sz w:val="28"/>
          <w:szCs w:val="28"/>
        </w:rPr>
      </w:pPr>
      <w:r w:rsidRPr="003C5E8F">
        <w:rPr>
          <w:rFonts w:cs="Arial"/>
          <w:b/>
          <w:sz w:val="28"/>
          <w:szCs w:val="28"/>
        </w:rPr>
        <w:t xml:space="preserve">Release of information </w:t>
      </w:r>
      <w:proofErr w:type="gramStart"/>
      <w:r w:rsidRPr="003C5E8F">
        <w:rPr>
          <w:rFonts w:cs="Arial"/>
          <w:b/>
          <w:sz w:val="28"/>
          <w:szCs w:val="28"/>
        </w:rPr>
        <w:t>for the purpose of</w:t>
      </w:r>
      <w:proofErr w:type="gramEnd"/>
      <w:r w:rsidRPr="003C5E8F">
        <w:rPr>
          <w:rFonts w:cs="Arial"/>
          <w:b/>
          <w:sz w:val="28"/>
          <w:szCs w:val="28"/>
        </w:rPr>
        <w:t xml:space="preserve"> enforcing the Accord ban </w:t>
      </w:r>
    </w:p>
    <w:p w14:paraId="4210AF91" w14:textId="0C552C56" w:rsidR="00E26AC6" w:rsidRPr="006C214C" w:rsidRDefault="00E26AC6" w:rsidP="00D35166">
      <w:pPr>
        <w:spacing w:line="276" w:lineRule="auto"/>
        <w:ind w:left="1080" w:right="851"/>
        <w:rPr>
          <w:rFonts w:cs="Arial"/>
          <w:b/>
          <w:sz w:val="22"/>
          <w:szCs w:val="22"/>
          <w:u w:val="single"/>
        </w:rPr>
      </w:pPr>
    </w:p>
    <w:p w14:paraId="152C3754" w14:textId="4192A252" w:rsidR="00E26AC6" w:rsidRPr="006C214C" w:rsidRDefault="00E26AC6" w:rsidP="00DF758E">
      <w:pPr>
        <w:spacing w:after="120" w:line="276" w:lineRule="auto"/>
        <w:ind w:left="1077" w:right="851"/>
        <w:rPr>
          <w:rFonts w:cs="Arial"/>
          <w:sz w:val="22"/>
          <w:szCs w:val="22"/>
        </w:rPr>
      </w:pPr>
      <w:r w:rsidRPr="006C214C">
        <w:rPr>
          <w:rFonts w:cs="Arial"/>
          <w:sz w:val="22"/>
          <w:szCs w:val="22"/>
        </w:rPr>
        <w:t xml:space="preserve">Information will only be disclosed as provided in Section 146D of the </w:t>
      </w:r>
      <w:r w:rsidRPr="006C214C">
        <w:rPr>
          <w:rFonts w:cs="Arial"/>
          <w:i/>
          <w:sz w:val="22"/>
          <w:szCs w:val="22"/>
        </w:rPr>
        <w:t>Liquor Control Reform</w:t>
      </w:r>
      <w:r w:rsidRPr="006C214C">
        <w:rPr>
          <w:rFonts w:cs="Arial"/>
          <w:sz w:val="22"/>
          <w:szCs w:val="22"/>
        </w:rPr>
        <w:t xml:space="preserve"> </w:t>
      </w:r>
      <w:r w:rsidRPr="006C214C">
        <w:rPr>
          <w:rFonts w:cs="Arial"/>
          <w:i/>
          <w:sz w:val="22"/>
          <w:szCs w:val="22"/>
        </w:rPr>
        <w:t>Act</w:t>
      </w:r>
      <w:r w:rsidRPr="006C214C">
        <w:rPr>
          <w:rFonts w:cs="Arial"/>
          <w:sz w:val="22"/>
          <w:szCs w:val="22"/>
        </w:rPr>
        <w:t xml:space="preserve"> </w:t>
      </w:r>
      <w:r w:rsidRPr="006C214C">
        <w:rPr>
          <w:rFonts w:cs="Arial"/>
          <w:i/>
          <w:sz w:val="22"/>
          <w:szCs w:val="22"/>
        </w:rPr>
        <w:t xml:space="preserve">1998 </w:t>
      </w:r>
      <w:r w:rsidRPr="006C214C">
        <w:rPr>
          <w:rFonts w:cs="Arial"/>
          <w:sz w:val="22"/>
          <w:szCs w:val="22"/>
        </w:rPr>
        <w:t>for the effective and efficient enforcement of the ban.</w:t>
      </w:r>
    </w:p>
    <w:p w14:paraId="02314E73" w14:textId="257738B8" w:rsidR="00E26AC6" w:rsidRPr="006C214C" w:rsidRDefault="00E26AC6" w:rsidP="00DF758E">
      <w:pPr>
        <w:spacing w:after="120" w:line="276" w:lineRule="auto"/>
        <w:ind w:left="1077" w:right="851"/>
        <w:rPr>
          <w:rFonts w:cs="Arial"/>
          <w:sz w:val="22"/>
          <w:szCs w:val="22"/>
        </w:rPr>
      </w:pPr>
      <w:r w:rsidRPr="006C214C">
        <w:rPr>
          <w:rFonts w:cs="Arial"/>
          <w:sz w:val="22"/>
          <w:szCs w:val="22"/>
        </w:rPr>
        <w:t xml:space="preserve">This information disclosed is subject to the following: </w:t>
      </w:r>
    </w:p>
    <w:p w14:paraId="36583053" w14:textId="16C1E3D4" w:rsidR="00E26AC6" w:rsidRPr="006C214C" w:rsidRDefault="00E26AC6" w:rsidP="00E25494">
      <w:pPr>
        <w:numPr>
          <w:ilvl w:val="0"/>
          <w:numId w:val="3"/>
        </w:numPr>
        <w:tabs>
          <w:tab w:val="clear" w:pos="1080"/>
          <w:tab w:val="num" w:pos="2127"/>
        </w:tabs>
        <w:overflowPunct/>
        <w:autoSpaceDE/>
        <w:autoSpaceDN/>
        <w:adjustRightInd/>
        <w:spacing w:line="276" w:lineRule="auto"/>
        <w:ind w:left="2127" w:right="851" w:hanging="567"/>
        <w:textAlignment w:val="auto"/>
        <w:rPr>
          <w:rFonts w:cs="Arial"/>
          <w:sz w:val="22"/>
          <w:szCs w:val="22"/>
        </w:rPr>
      </w:pPr>
      <w:r w:rsidRPr="006C214C">
        <w:rPr>
          <w:rFonts w:cs="Arial"/>
          <w:sz w:val="22"/>
          <w:szCs w:val="22"/>
        </w:rPr>
        <w:t xml:space="preserve">The disclosure is </w:t>
      </w:r>
      <w:proofErr w:type="gramStart"/>
      <w:r w:rsidRPr="006C214C">
        <w:rPr>
          <w:rFonts w:cs="Arial"/>
          <w:sz w:val="22"/>
          <w:szCs w:val="22"/>
        </w:rPr>
        <w:t>for the purpose of</w:t>
      </w:r>
      <w:proofErr w:type="gramEnd"/>
      <w:r w:rsidRPr="006C214C">
        <w:rPr>
          <w:rFonts w:cs="Arial"/>
          <w:sz w:val="22"/>
          <w:szCs w:val="22"/>
        </w:rPr>
        <w:t xml:space="preserve"> enforcing a liquor accord ban.</w:t>
      </w:r>
    </w:p>
    <w:p w14:paraId="7042B678" w14:textId="1EEBEA72" w:rsidR="00E26AC6" w:rsidRPr="006C214C" w:rsidRDefault="00E26AC6" w:rsidP="00E25494">
      <w:pPr>
        <w:numPr>
          <w:ilvl w:val="0"/>
          <w:numId w:val="3"/>
        </w:numPr>
        <w:tabs>
          <w:tab w:val="clear" w:pos="1080"/>
          <w:tab w:val="num" w:pos="2127"/>
        </w:tabs>
        <w:overflowPunct/>
        <w:autoSpaceDE/>
        <w:autoSpaceDN/>
        <w:adjustRightInd/>
        <w:spacing w:line="276" w:lineRule="auto"/>
        <w:ind w:left="2127" w:right="851" w:hanging="567"/>
        <w:textAlignment w:val="auto"/>
        <w:rPr>
          <w:rFonts w:cs="Arial"/>
          <w:sz w:val="22"/>
          <w:szCs w:val="22"/>
        </w:rPr>
      </w:pPr>
      <w:r w:rsidRPr="006C214C">
        <w:rPr>
          <w:rFonts w:cs="Arial"/>
          <w:sz w:val="22"/>
          <w:szCs w:val="22"/>
        </w:rPr>
        <w:t xml:space="preserve">The licensee or permittee must undertake not to engage in any unauthorised distribution or public display of the </w:t>
      </w:r>
      <w:proofErr w:type="gramStart"/>
      <w:r w:rsidRPr="006C214C">
        <w:rPr>
          <w:rFonts w:cs="Arial"/>
          <w:sz w:val="22"/>
          <w:szCs w:val="22"/>
        </w:rPr>
        <w:t>information, and</w:t>
      </w:r>
      <w:proofErr w:type="gramEnd"/>
      <w:r w:rsidRPr="006C214C">
        <w:rPr>
          <w:rFonts w:cs="Arial"/>
          <w:sz w:val="22"/>
          <w:szCs w:val="22"/>
        </w:rPr>
        <w:t xml:space="preserve"> must ensure they comply with privacy obligations.</w:t>
      </w:r>
    </w:p>
    <w:p w14:paraId="4A5EFD06" w14:textId="78616740" w:rsidR="00E26AC6" w:rsidRPr="006C214C" w:rsidRDefault="00E26AC6" w:rsidP="00E25494">
      <w:pPr>
        <w:numPr>
          <w:ilvl w:val="0"/>
          <w:numId w:val="3"/>
        </w:numPr>
        <w:tabs>
          <w:tab w:val="clear" w:pos="1080"/>
          <w:tab w:val="num" w:pos="2127"/>
        </w:tabs>
        <w:overflowPunct/>
        <w:autoSpaceDE/>
        <w:autoSpaceDN/>
        <w:adjustRightInd/>
        <w:spacing w:line="276" w:lineRule="auto"/>
        <w:ind w:left="2127" w:right="851" w:hanging="567"/>
        <w:textAlignment w:val="auto"/>
        <w:rPr>
          <w:rFonts w:cs="Arial"/>
        </w:rPr>
      </w:pPr>
      <w:r w:rsidRPr="006C214C">
        <w:rPr>
          <w:rFonts w:cs="Arial"/>
          <w:sz w:val="22"/>
          <w:szCs w:val="22"/>
        </w:rPr>
        <w:t>All previous versions of banned lists must be discarded responsibly.</w:t>
      </w:r>
    </w:p>
    <w:p w14:paraId="09335524" w14:textId="6341FA85" w:rsidR="00C37FCB" w:rsidRDefault="007071AF" w:rsidP="00316044">
      <w:pPr>
        <w:overflowPunct/>
        <w:autoSpaceDE/>
        <w:autoSpaceDN/>
        <w:adjustRightInd/>
        <w:ind w:left="1418"/>
        <w:textAlignment w:val="auto"/>
        <w:rPr>
          <w:rFonts w:cs="Arial"/>
          <w:b/>
        </w:rPr>
      </w:pPr>
      <w:r w:rsidRPr="00797C9F">
        <w:rPr>
          <w:rFonts w:asciiTheme="minorHAnsi" w:eastAsiaTheme="minorHAnsi" w:hAnsiTheme="minorHAnsi" w:cs="Arial"/>
          <w:noProof/>
          <w:sz w:val="22"/>
          <w:szCs w:val="22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CC993E8" wp14:editId="06075970">
                <wp:simplePos x="0" y="0"/>
                <wp:positionH relativeFrom="page">
                  <wp:align>center</wp:align>
                </wp:positionH>
                <wp:positionV relativeFrom="paragraph">
                  <wp:posOffset>549910</wp:posOffset>
                </wp:positionV>
                <wp:extent cx="5979795" cy="680085"/>
                <wp:effectExtent l="0" t="0" r="1905" b="5715"/>
                <wp:wrapTight wrapText="bothSides">
                  <wp:wrapPolygon edited="0">
                    <wp:start x="0" y="0"/>
                    <wp:lineTo x="0" y="21176"/>
                    <wp:lineTo x="21538" y="21176"/>
                    <wp:lineTo x="21538" y="0"/>
                    <wp:lineTo x="0" y="0"/>
                  </wp:wrapPolygon>
                </wp:wrapTight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795" cy="68008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1F3A472" w14:textId="77777777" w:rsidR="003601E1" w:rsidRPr="00251AD1" w:rsidRDefault="003601E1" w:rsidP="000D60C2">
                            <w:pPr>
                              <w:spacing w:before="120" w:after="120" w:line="276" w:lineRule="auto"/>
                              <w:ind w:left="1418" w:right="709" w:hanging="1418"/>
                              <w:rPr>
                                <w:rFonts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51AD1">
                              <w:rPr>
                                <w:rFonts w:cs="Arial"/>
                                <w:color w:val="000000"/>
                                <w:sz w:val="22"/>
                                <w:szCs w:val="22"/>
                              </w:rPr>
                              <w:t>VCGLR liquor licensing fact sheet</w:t>
                            </w:r>
                          </w:p>
                          <w:p w14:paraId="028D8AA0" w14:textId="1B8C7A48" w:rsidR="003601E1" w:rsidRPr="0036727A" w:rsidRDefault="003601E1" w:rsidP="007071A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1434" w:right="106" w:hanging="357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</w:pPr>
                            <w:r w:rsidRPr="0036727A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 xml:space="preserve">Barring Powers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993E8" id="_x0000_s1033" type="#_x0000_t202" style="position:absolute;left:0;text-align:left;margin-left:0;margin-top:43.3pt;width:470.85pt;height:53.55pt;z-index:-2516367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" fillcolor="#dce6f2" stroked="f" strokeweight="1pt">
                <v:textbox>
                  <w:txbxContent>
                    <w:p w14:paraId="71F3A472" w14:textId="77777777" w:rsidR="003601E1" w:rsidRPr="00251AD1" w:rsidRDefault="003601E1" w:rsidP="000D60C2">
                      <w:pPr>
                        <w:spacing w:before="120" w:after="120" w:line="276" w:lineRule="auto"/>
                        <w:ind w:left="1418" w:right="709" w:hanging="1418"/>
                        <w:rPr>
                          <w:rFonts w:cs="Arial"/>
                          <w:color w:val="000000"/>
                          <w:sz w:val="22"/>
                          <w:szCs w:val="22"/>
                        </w:rPr>
                      </w:pPr>
                      <w:r w:rsidRPr="00251AD1">
                        <w:rPr>
                          <w:rFonts w:cs="Arial"/>
                          <w:color w:val="000000"/>
                          <w:sz w:val="22"/>
                          <w:szCs w:val="22"/>
                        </w:rPr>
                        <w:t>VCGLR liquor licensing fact sheet</w:t>
                      </w:r>
                    </w:p>
                    <w:p w14:paraId="028D8AA0" w14:textId="1B8C7A48" w:rsidR="003601E1" w:rsidRPr="0036727A" w:rsidRDefault="003601E1" w:rsidP="007071A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1434" w:right="106" w:hanging="357"/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</w:pPr>
                      <w:r w:rsidRPr="0036727A"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 xml:space="preserve">Barring Powers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220E26" w:rsidRPr="006C214C">
        <w:rPr>
          <w:rFonts w:cs="Arial"/>
          <w:b/>
        </w:rPr>
        <w:t xml:space="preserve"> </w:t>
      </w:r>
    </w:p>
    <w:p w14:paraId="277F603F" w14:textId="5C9C24BB" w:rsidR="00300A69" w:rsidRDefault="00300A69" w:rsidP="00316044">
      <w:pPr>
        <w:overflowPunct/>
        <w:autoSpaceDE/>
        <w:autoSpaceDN/>
        <w:adjustRightInd/>
        <w:ind w:left="1418"/>
        <w:textAlignment w:val="auto"/>
        <w:rPr>
          <w:rFonts w:cs="Arial"/>
          <w:b/>
        </w:rPr>
      </w:pPr>
    </w:p>
    <w:p w14:paraId="6D39FD96" w14:textId="64C253A8" w:rsidR="00300A69" w:rsidRDefault="00300A69" w:rsidP="00316044">
      <w:pPr>
        <w:overflowPunct/>
        <w:autoSpaceDE/>
        <w:autoSpaceDN/>
        <w:adjustRightInd/>
        <w:ind w:left="1418"/>
        <w:textAlignment w:val="auto"/>
        <w:rPr>
          <w:rFonts w:cs="Arial"/>
          <w:b/>
        </w:rPr>
      </w:pPr>
    </w:p>
    <w:p w14:paraId="0E105117" w14:textId="230398E7" w:rsidR="00300A69" w:rsidRDefault="00300A69" w:rsidP="00316044">
      <w:pPr>
        <w:overflowPunct/>
        <w:autoSpaceDE/>
        <w:autoSpaceDN/>
        <w:adjustRightInd/>
        <w:ind w:left="1418"/>
        <w:textAlignment w:val="auto"/>
        <w:rPr>
          <w:rFonts w:cs="Arial"/>
          <w:b/>
        </w:rPr>
      </w:pPr>
    </w:p>
    <w:p w14:paraId="5C0D9C93" w14:textId="113C9842" w:rsidR="00300A69" w:rsidRDefault="00300A69" w:rsidP="00316044">
      <w:pPr>
        <w:overflowPunct/>
        <w:autoSpaceDE/>
        <w:autoSpaceDN/>
        <w:adjustRightInd/>
        <w:ind w:left="1418"/>
        <w:textAlignment w:val="auto"/>
        <w:rPr>
          <w:rFonts w:cs="Arial"/>
          <w:b/>
        </w:rPr>
      </w:pPr>
    </w:p>
    <w:p w14:paraId="5CA9E22F" w14:textId="7C57067A" w:rsidR="00300A69" w:rsidRDefault="00300A69" w:rsidP="00316044">
      <w:pPr>
        <w:overflowPunct/>
        <w:autoSpaceDE/>
        <w:autoSpaceDN/>
        <w:adjustRightInd/>
        <w:ind w:left="1418"/>
        <w:textAlignment w:val="auto"/>
        <w:rPr>
          <w:rFonts w:cs="Arial"/>
          <w:b/>
        </w:rPr>
      </w:pPr>
    </w:p>
    <w:p w14:paraId="31A07B9E" w14:textId="74B33BA1" w:rsidR="00300A69" w:rsidRDefault="00300A69" w:rsidP="00316044">
      <w:pPr>
        <w:overflowPunct/>
        <w:autoSpaceDE/>
        <w:autoSpaceDN/>
        <w:adjustRightInd/>
        <w:ind w:left="1418"/>
        <w:textAlignment w:val="auto"/>
        <w:rPr>
          <w:rFonts w:cs="Arial"/>
          <w:b/>
        </w:rPr>
      </w:pPr>
    </w:p>
    <w:p w14:paraId="1B038A86" w14:textId="71E5F40B" w:rsidR="00300A69" w:rsidRDefault="00300A69" w:rsidP="00316044">
      <w:pPr>
        <w:overflowPunct/>
        <w:autoSpaceDE/>
        <w:autoSpaceDN/>
        <w:adjustRightInd/>
        <w:ind w:left="1418"/>
        <w:textAlignment w:val="auto"/>
        <w:rPr>
          <w:rFonts w:cs="Arial"/>
          <w:b/>
        </w:rPr>
      </w:pPr>
    </w:p>
    <w:p w14:paraId="1DD04122" w14:textId="595F87FF" w:rsidR="00300A69" w:rsidRDefault="00300A69" w:rsidP="00316044">
      <w:pPr>
        <w:overflowPunct/>
        <w:autoSpaceDE/>
        <w:autoSpaceDN/>
        <w:adjustRightInd/>
        <w:ind w:left="1418"/>
        <w:textAlignment w:val="auto"/>
        <w:rPr>
          <w:rFonts w:cs="Arial"/>
          <w:b/>
        </w:rPr>
      </w:pPr>
    </w:p>
    <w:p w14:paraId="553A1F5E" w14:textId="31D22C18" w:rsidR="00300A69" w:rsidRDefault="00300A69" w:rsidP="00316044">
      <w:pPr>
        <w:overflowPunct/>
        <w:autoSpaceDE/>
        <w:autoSpaceDN/>
        <w:adjustRightInd/>
        <w:ind w:left="1418"/>
        <w:textAlignment w:val="auto"/>
        <w:rPr>
          <w:rFonts w:cs="Arial"/>
          <w:b/>
        </w:rPr>
      </w:pPr>
    </w:p>
    <w:p w14:paraId="2B7092CB" w14:textId="18BC4F96" w:rsidR="00300A69" w:rsidRDefault="00300A69" w:rsidP="00316044">
      <w:pPr>
        <w:overflowPunct/>
        <w:autoSpaceDE/>
        <w:autoSpaceDN/>
        <w:adjustRightInd/>
        <w:ind w:left="1418"/>
        <w:textAlignment w:val="auto"/>
        <w:rPr>
          <w:rFonts w:cs="Arial"/>
          <w:b/>
        </w:rPr>
      </w:pPr>
    </w:p>
    <w:p w14:paraId="0B45FF2B" w14:textId="33F51AA5" w:rsidR="00300A69" w:rsidRPr="00285C1E" w:rsidRDefault="00300A69" w:rsidP="00285C1E">
      <w:pPr>
        <w:overflowPunct/>
        <w:autoSpaceDE/>
        <w:autoSpaceDN/>
        <w:adjustRightInd/>
        <w:ind w:left="720"/>
        <w:textAlignment w:val="auto"/>
        <w:rPr>
          <w:rFonts w:cs="Arial"/>
        </w:rPr>
      </w:pPr>
      <w:r w:rsidRPr="00285C1E">
        <w:rPr>
          <w:rFonts w:cs="Arial"/>
        </w:rPr>
        <w:t>For more</w:t>
      </w:r>
      <w:r w:rsidR="00285C1E">
        <w:rPr>
          <w:rFonts w:cs="Arial"/>
        </w:rPr>
        <w:t xml:space="preserve"> </w:t>
      </w:r>
      <w:r w:rsidRPr="00285C1E">
        <w:rPr>
          <w:rFonts w:cs="Arial"/>
        </w:rPr>
        <w:t xml:space="preserve">information on </w:t>
      </w:r>
      <w:r w:rsidR="00285C1E">
        <w:rPr>
          <w:rFonts w:cs="Arial"/>
        </w:rPr>
        <w:t>t</w:t>
      </w:r>
      <w:r w:rsidRPr="00285C1E">
        <w:rPr>
          <w:rFonts w:cs="Arial"/>
        </w:rPr>
        <w:t>h</w:t>
      </w:r>
      <w:r w:rsidR="00285C1E">
        <w:rPr>
          <w:rFonts w:cs="Arial"/>
        </w:rPr>
        <w:t>e</w:t>
      </w:r>
      <w:r w:rsidRPr="00285C1E">
        <w:rPr>
          <w:rFonts w:cs="Arial"/>
        </w:rPr>
        <w:t xml:space="preserve"> Maroond</w:t>
      </w:r>
      <w:r w:rsidR="00285C1E">
        <w:rPr>
          <w:rFonts w:cs="Arial"/>
        </w:rPr>
        <w:t>a</w:t>
      </w:r>
      <w:r w:rsidRPr="00285C1E">
        <w:rPr>
          <w:rFonts w:cs="Arial"/>
        </w:rPr>
        <w:t xml:space="preserve">h Liquor </w:t>
      </w:r>
      <w:r w:rsidR="00854BF6" w:rsidRPr="00285C1E">
        <w:rPr>
          <w:rFonts w:cs="Arial"/>
        </w:rPr>
        <w:t>A</w:t>
      </w:r>
      <w:r w:rsidRPr="00285C1E">
        <w:rPr>
          <w:rFonts w:cs="Arial"/>
        </w:rPr>
        <w:t xml:space="preserve">ccord, </w:t>
      </w:r>
      <w:r w:rsidR="00854BF6" w:rsidRPr="00285C1E">
        <w:rPr>
          <w:rFonts w:cs="Arial"/>
        </w:rPr>
        <w:t xml:space="preserve">please see </w:t>
      </w:r>
      <w:r w:rsidR="00285C1E">
        <w:rPr>
          <w:rFonts w:cs="Arial"/>
        </w:rPr>
        <w:t>C</w:t>
      </w:r>
      <w:r w:rsidR="00854BF6" w:rsidRPr="00285C1E">
        <w:rPr>
          <w:rFonts w:cs="Arial"/>
        </w:rPr>
        <w:t>ouncil’s</w:t>
      </w:r>
      <w:r w:rsidR="00285C1E">
        <w:rPr>
          <w:rFonts w:cs="Arial"/>
        </w:rPr>
        <w:t xml:space="preserve"> </w:t>
      </w:r>
      <w:r w:rsidR="00854BF6" w:rsidRPr="00285C1E">
        <w:rPr>
          <w:rFonts w:cs="Arial"/>
        </w:rPr>
        <w:t xml:space="preserve">website at </w:t>
      </w:r>
      <w:hyperlink r:id="rId11" w:history="1">
        <w:r w:rsidR="00285C1E" w:rsidRPr="00285C1E">
          <w:rPr>
            <w:rStyle w:val="Hyperlink"/>
            <w:rFonts w:cs="Arial"/>
          </w:rPr>
          <w:t>www.maroondah.vic.gov.au</w:t>
        </w:r>
      </w:hyperlink>
    </w:p>
    <w:p w14:paraId="6E8AB8DB" w14:textId="6B748A49" w:rsidR="00285C1E" w:rsidRPr="00285C1E" w:rsidRDefault="00285C1E" w:rsidP="00285C1E">
      <w:pPr>
        <w:overflowPunct/>
        <w:autoSpaceDE/>
        <w:autoSpaceDN/>
        <w:adjustRightInd/>
        <w:ind w:left="720"/>
        <w:textAlignment w:val="auto"/>
        <w:rPr>
          <w:rFonts w:cs="Arial"/>
        </w:rPr>
      </w:pPr>
    </w:p>
    <w:p w14:paraId="1C2D11B0" w14:textId="77777777" w:rsidR="00285C1E" w:rsidRPr="00316044" w:rsidRDefault="00285C1E" w:rsidP="00316044">
      <w:pPr>
        <w:overflowPunct/>
        <w:autoSpaceDE/>
        <w:autoSpaceDN/>
        <w:adjustRightInd/>
        <w:ind w:left="1418"/>
        <w:textAlignment w:val="auto"/>
        <w:rPr>
          <w:rFonts w:cs="Arial"/>
          <w:b/>
        </w:rPr>
      </w:pPr>
      <w:bookmarkStart w:id="6" w:name="_GoBack"/>
      <w:bookmarkEnd w:id="6"/>
    </w:p>
    <w:sectPr w:rsidR="00285C1E" w:rsidRPr="00316044" w:rsidSect="00EF2956">
      <w:footerReference w:type="default" r:id="rId12"/>
      <w:pgSz w:w="11907" w:h="16840" w:code="9"/>
      <w:pgMar w:top="1135" w:right="708" w:bottom="851" w:left="709" w:header="0" w:footer="0" w:gutter="0"/>
      <w:paperSrc w:first="15" w:other="15"/>
      <w:cols w:space="709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C3CFD" w14:textId="77777777" w:rsidR="0027290A" w:rsidRDefault="0027290A">
      <w:r>
        <w:separator/>
      </w:r>
    </w:p>
  </w:endnote>
  <w:endnote w:type="continuationSeparator" w:id="0">
    <w:p w14:paraId="2A3A2E1E" w14:textId="77777777" w:rsidR="0027290A" w:rsidRDefault="0027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wScho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5EAD9" w14:textId="1C71752A" w:rsidR="003601E1" w:rsidRPr="00B937F8" w:rsidRDefault="003601E1">
    <w:pPr>
      <w:pStyle w:val="Footer"/>
      <w:jc w:val="right"/>
      <w:rPr>
        <w:sz w:val="22"/>
        <w:szCs w:val="22"/>
      </w:rPr>
    </w:pPr>
    <w:r w:rsidRPr="00B937F8">
      <w:rPr>
        <w:sz w:val="22"/>
        <w:szCs w:val="22"/>
      </w:rPr>
      <w:fldChar w:fldCharType="begin"/>
    </w:r>
    <w:r w:rsidRPr="00B937F8">
      <w:rPr>
        <w:sz w:val="22"/>
        <w:szCs w:val="22"/>
      </w:rPr>
      <w:instrText xml:space="preserve"> PAGE   \* MERGEFORMAT </w:instrText>
    </w:r>
    <w:r w:rsidRPr="00B937F8">
      <w:rPr>
        <w:sz w:val="22"/>
        <w:szCs w:val="22"/>
      </w:rPr>
      <w:fldChar w:fldCharType="separate"/>
    </w:r>
    <w:r w:rsidR="008A6EC0">
      <w:rPr>
        <w:noProof/>
        <w:sz w:val="22"/>
        <w:szCs w:val="22"/>
      </w:rPr>
      <w:t>14</w:t>
    </w:r>
    <w:r w:rsidRPr="00B937F8">
      <w:rPr>
        <w:sz w:val="22"/>
        <w:szCs w:val="22"/>
      </w:rPr>
      <w:fldChar w:fldCharType="end"/>
    </w:r>
  </w:p>
  <w:p w14:paraId="38CF7880" w14:textId="77777777" w:rsidR="003601E1" w:rsidRDefault="003601E1" w:rsidP="00566086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9EF3C" w14:textId="77777777" w:rsidR="0027290A" w:rsidRDefault="0027290A">
      <w:r>
        <w:separator/>
      </w:r>
    </w:p>
  </w:footnote>
  <w:footnote w:type="continuationSeparator" w:id="0">
    <w:p w14:paraId="3D711CD2" w14:textId="77777777" w:rsidR="0027290A" w:rsidRDefault="0027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0F8D"/>
    <w:multiLevelType w:val="hybridMultilevel"/>
    <w:tmpl w:val="E6D659A2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0A329F3"/>
    <w:multiLevelType w:val="hybridMultilevel"/>
    <w:tmpl w:val="9AB21616"/>
    <w:lvl w:ilvl="0" w:tplc="9CF6FD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4F2616"/>
    <w:multiLevelType w:val="hybridMultilevel"/>
    <w:tmpl w:val="B64C11B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DE057C"/>
    <w:multiLevelType w:val="hybridMultilevel"/>
    <w:tmpl w:val="156E744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695D40"/>
    <w:multiLevelType w:val="hybridMultilevel"/>
    <w:tmpl w:val="6B3AF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03155"/>
    <w:multiLevelType w:val="hybridMultilevel"/>
    <w:tmpl w:val="D3F2649E"/>
    <w:lvl w:ilvl="0" w:tplc="DCF08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569CA"/>
    <w:multiLevelType w:val="hybridMultilevel"/>
    <w:tmpl w:val="1CECE854"/>
    <w:lvl w:ilvl="0" w:tplc="0C09000F">
      <w:start w:val="1"/>
      <w:numFmt w:val="decimal"/>
      <w:lvlText w:val="%1."/>
      <w:lvlJc w:val="left"/>
      <w:pPr>
        <w:ind w:left="3644" w:hanging="360"/>
      </w:pPr>
    </w:lvl>
    <w:lvl w:ilvl="1" w:tplc="0C090019" w:tentative="1">
      <w:start w:val="1"/>
      <w:numFmt w:val="lowerLetter"/>
      <w:lvlText w:val="%2."/>
      <w:lvlJc w:val="left"/>
      <w:pPr>
        <w:ind w:left="4364" w:hanging="360"/>
      </w:pPr>
    </w:lvl>
    <w:lvl w:ilvl="2" w:tplc="0C09001B" w:tentative="1">
      <w:start w:val="1"/>
      <w:numFmt w:val="lowerRoman"/>
      <w:lvlText w:val="%3."/>
      <w:lvlJc w:val="right"/>
      <w:pPr>
        <w:ind w:left="5084" w:hanging="180"/>
      </w:pPr>
    </w:lvl>
    <w:lvl w:ilvl="3" w:tplc="0C09000F" w:tentative="1">
      <w:start w:val="1"/>
      <w:numFmt w:val="decimal"/>
      <w:lvlText w:val="%4."/>
      <w:lvlJc w:val="left"/>
      <w:pPr>
        <w:ind w:left="5804" w:hanging="360"/>
      </w:pPr>
    </w:lvl>
    <w:lvl w:ilvl="4" w:tplc="0C090019" w:tentative="1">
      <w:start w:val="1"/>
      <w:numFmt w:val="lowerLetter"/>
      <w:lvlText w:val="%5."/>
      <w:lvlJc w:val="left"/>
      <w:pPr>
        <w:ind w:left="6524" w:hanging="360"/>
      </w:pPr>
    </w:lvl>
    <w:lvl w:ilvl="5" w:tplc="0C09001B" w:tentative="1">
      <w:start w:val="1"/>
      <w:numFmt w:val="lowerRoman"/>
      <w:lvlText w:val="%6."/>
      <w:lvlJc w:val="right"/>
      <w:pPr>
        <w:ind w:left="7244" w:hanging="180"/>
      </w:pPr>
    </w:lvl>
    <w:lvl w:ilvl="6" w:tplc="0C09000F" w:tentative="1">
      <w:start w:val="1"/>
      <w:numFmt w:val="decimal"/>
      <w:lvlText w:val="%7."/>
      <w:lvlJc w:val="left"/>
      <w:pPr>
        <w:ind w:left="7964" w:hanging="360"/>
      </w:pPr>
    </w:lvl>
    <w:lvl w:ilvl="7" w:tplc="0C090019" w:tentative="1">
      <w:start w:val="1"/>
      <w:numFmt w:val="lowerLetter"/>
      <w:lvlText w:val="%8."/>
      <w:lvlJc w:val="left"/>
      <w:pPr>
        <w:ind w:left="8684" w:hanging="360"/>
      </w:pPr>
    </w:lvl>
    <w:lvl w:ilvl="8" w:tplc="0C09001B" w:tentative="1">
      <w:start w:val="1"/>
      <w:numFmt w:val="lowerRoman"/>
      <w:lvlText w:val="%9."/>
      <w:lvlJc w:val="right"/>
      <w:pPr>
        <w:ind w:left="9404" w:hanging="180"/>
      </w:pPr>
    </w:lvl>
  </w:abstractNum>
  <w:abstractNum w:abstractNumId="7" w15:restartNumberingAfterBreak="0">
    <w:nsid w:val="375036C5"/>
    <w:multiLevelType w:val="hybridMultilevel"/>
    <w:tmpl w:val="B65A0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D5333"/>
    <w:multiLevelType w:val="hybridMultilevel"/>
    <w:tmpl w:val="2B98E4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218C4"/>
    <w:multiLevelType w:val="hybridMultilevel"/>
    <w:tmpl w:val="849855E0"/>
    <w:lvl w:ilvl="0" w:tplc="DCF088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4640AE"/>
    <w:multiLevelType w:val="hybridMultilevel"/>
    <w:tmpl w:val="0FDE175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E17571"/>
    <w:multiLevelType w:val="hybridMultilevel"/>
    <w:tmpl w:val="7F2C29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65B66"/>
    <w:multiLevelType w:val="hybridMultilevel"/>
    <w:tmpl w:val="262E08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B628E2"/>
    <w:multiLevelType w:val="hybridMultilevel"/>
    <w:tmpl w:val="56185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13"/>
  </w:num>
  <w:num w:numId="9">
    <w:abstractNumId w:val="9"/>
  </w:num>
  <w:num w:numId="10">
    <w:abstractNumId w:val="11"/>
  </w:num>
  <w:num w:numId="11">
    <w:abstractNumId w:val="7"/>
  </w:num>
  <w:num w:numId="12">
    <w:abstractNumId w:val="12"/>
  </w:num>
  <w:num w:numId="13">
    <w:abstractNumId w:val="4"/>
  </w:num>
  <w:num w:numId="1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233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12B"/>
    <w:rsid w:val="0000273A"/>
    <w:rsid w:val="00012AF1"/>
    <w:rsid w:val="00020F6C"/>
    <w:rsid w:val="000225A9"/>
    <w:rsid w:val="00030157"/>
    <w:rsid w:val="00031C13"/>
    <w:rsid w:val="000322F3"/>
    <w:rsid w:val="00032545"/>
    <w:rsid w:val="00032765"/>
    <w:rsid w:val="000524EC"/>
    <w:rsid w:val="00052A1C"/>
    <w:rsid w:val="000533BD"/>
    <w:rsid w:val="00062140"/>
    <w:rsid w:val="00065A4D"/>
    <w:rsid w:val="00073B6C"/>
    <w:rsid w:val="00075A4D"/>
    <w:rsid w:val="00075F4F"/>
    <w:rsid w:val="0008162A"/>
    <w:rsid w:val="0008441C"/>
    <w:rsid w:val="00084BE4"/>
    <w:rsid w:val="00086984"/>
    <w:rsid w:val="000933D5"/>
    <w:rsid w:val="00097A34"/>
    <w:rsid w:val="000A0218"/>
    <w:rsid w:val="000A0DD0"/>
    <w:rsid w:val="000A1514"/>
    <w:rsid w:val="000A16F4"/>
    <w:rsid w:val="000A2341"/>
    <w:rsid w:val="000A640F"/>
    <w:rsid w:val="000A78EE"/>
    <w:rsid w:val="000B5BAA"/>
    <w:rsid w:val="000C1D32"/>
    <w:rsid w:val="000D3E57"/>
    <w:rsid w:val="000D5F85"/>
    <w:rsid w:val="000D60C2"/>
    <w:rsid w:val="000E05A5"/>
    <w:rsid w:val="000E48F0"/>
    <w:rsid w:val="000F08EC"/>
    <w:rsid w:val="000F22D0"/>
    <w:rsid w:val="000F4274"/>
    <w:rsid w:val="000F46FF"/>
    <w:rsid w:val="0010769C"/>
    <w:rsid w:val="00115391"/>
    <w:rsid w:val="001156A7"/>
    <w:rsid w:val="00121DA9"/>
    <w:rsid w:val="00122453"/>
    <w:rsid w:val="0012566C"/>
    <w:rsid w:val="001359DA"/>
    <w:rsid w:val="001374E3"/>
    <w:rsid w:val="00137CAE"/>
    <w:rsid w:val="001411F0"/>
    <w:rsid w:val="001413D0"/>
    <w:rsid w:val="0014374C"/>
    <w:rsid w:val="00154346"/>
    <w:rsid w:val="00164CB5"/>
    <w:rsid w:val="00167CF1"/>
    <w:rsid w:val="00171B4D"/>
    <w:rsid w:val="00173C48"/>
    <w:rsid w:val="00177177"/>
    <w:rsid w:val="0018013E"/>
    <w:rsid w:val="0019164E"/>
    <w:rsid w:val="00191EBB"/>
    <w:rsid w:val="001A3235"/>
    <w:rsid w:val="001A771F"/>
    <w:rsid w:val="001B1D7A"/>
    <w:rsid w:val="001C37BE"/>
    <w:rsid w:val="001C5067"/>
    <w:rsid w:val="001D0269"/>
    <w:rsid w:val="001D4756"/>
    <w:rsid w:val="001E0DD3"/>
    <w:rsid w:val="001E1DE6"/>
    <w:rsid w:val="001E2408"/>
    <w:rsid w:val="001E4979"/>
    <w:rsid w:val="001F5367"/>
    <w:rsid w:val="001F676E"/>
    <w:rsid w:val="0020027F"/>
    <w:rsid w:val="00200A3F"/>
    <w:rsid w:val="00202C2D"/>
    <w:rsid w:val="002077B4"/>
    <w:rsid w:val="00207A65"/>
    <w:rsid w:val="00217F87"/>
    <w:rsid w:val="00220E26"/>
    <w:rsid w:val="0022131C"/>
    <w:rsid w:val="00226CAF"/>
    <w:rsid w:val="00231C33"/>
    <w:rsid w:val="002405AD"/>
    <w:rsid w:val="0024185B"/>
    <w:rsid w:val="002449FE"/>
    <w:rsid w:val="00250164"/>
    <w:rsid w:val="00250178"/>
    <w:rsid w:val="00251AD1"/>
    <w:rsid w:val="002548A9"/>
    <w:rsid w:val="00257B9F"/>
    <w:rsid w:val="0026077B"/>
    <w:rsid w:val="002676D8"/>
    <w:rsid w:val="0027290A"/>
    <w:rsid w:val="002731CE"/>
    <w:rsid w:val="00273F70"/>
    <w:rsid w:val="002808E9"/>
    <w:rsid w:val="00285C1E"/>
    <w:rsid w:val="00287FBA"/>
    <w:rsid w:val="002923BD"/>
    <w:rsid w:val="00296594"/>
    <w:rsid w:val="002971B4"/>
    <w:rsid w:val="002A443F"/>
    <w:rsid w:val="002A71AD"/>
    <w:rsid w:val="002A739C"/>
    <w:rsid w:val="002B0F4F"/>
    <w:rsid w:val="002B5C91"/>
    <w:rsid w:val="002B5CBB"/>
    <w:rsid w:val="002C23C2"/>
    <w:rsid w:val="002C3D42"/>
    <w:rsid w:val="002C77B3"/>
    <w:rsid w:val="002D0720"/>
    <w:rsid w:val="002D20DA"/>
    <w:rsid w:val="002D2B41"/>
    <w:rsid w:val="002D39E0"/>
    <w:rsid w:val="002D4311"/>
    <w:rsid w:val="002D4FF3"/>
    <w:rsid w:val="002D5D4C"/>
    <w:rsid w:val="002D7F80"/>
    <w:rsid w:val="002E38AC"/>
    <w:rsid w:val="002E6347"/>
    <w:rsid w:val="002E68A2"/>
    <w:rsid w:val="002F0A76"/>
    <w:rsid w:val="002F49C2"/>
    <w:rsid w:val="002F5B19"/>
    <w:rsid w:val="002F6911"/>
    <w:rsid w:val="002F704D"/>
    <w:rsid w:val="00300A69"/>
    <w:rsid w:val="0030276D"/>
    <w:rsid w:val="00303643"/>
    <w:rsid w:val="0030656E"/>
    <w:rsid w:val="003107E6"/>
    <w:rsid w:val="00312F00"/>
    <w:rsid w:val="00316044"/>
    <w:rsid w:val="0031648E"/>
    <w:rsid w:val="00316703"/>
    <w:rsid w:val="00323DDB"/>
    <w:rsid w:val="00327DC6"/>
    <w:rsid w:val="00344CF5"/>
    <w:rsid w:val="00344DB4"/>
    <w:rsid w:val="00351B65"/>
    <w:rsid w:val="00354DF4"/>
    <w:rsid w:val="00355E6D"/>
    <w:rsid w:val="003601E1"/>
    <w:rsid w:val="00361C8A"/>
    <w:rsid w:val="0036727A"/>
    <w:rsid w:val="00371262"/>
    <w:rsid w:val="003722CA"/>
    <w:rsid w:val="003822C2"/>
    <w:rsid w:val="003851FA"/>
    <w:rsid w:val="003905F1"/>
    <w:rsid w:val="003945C3"/>
    <w:rsid w:val="0039515E"/>
    <w:rsid w:val="003970C7"/>
    <w:rsid w:val="00397312"/>
    <w:rsid w:val="003B101F"/>
    <w:rsid w:val="003B2207"/>
    <w:rsid w:val="003B70A0"/>
    <w:rsid w:val="003C367E"/>
    <w:rsid w:val="003C53E4"/>
    <w:rsid w:val="003C5E8F"/>
    <w:rsid w:val="003D6E72"/>
    <w:rsid w:val="003E31F5"/>
    <w:rsid w:val="003E3725"/>
    <w:rsid w:val="003F24FC"/>
    <w:rsid w:val="003F4285"/>
    <w:rsid w:val="003F5279"/>
    <w:rsid w:val="0040380E"/>
    <w:rsid w:val="00420DD3"/>
    <w:rsid w:val="004213FB"/>
    <w:rsid w:val="00421EE8"/>
    <w:rsid w:val="0042324D"/>
    <w:rsid w:val="004258E8"/>
    <w:rsid w:val="0043324C"/>
    <w:rsid w:val="004432C7"/>
    <w:rsid w:val="0044714F"/>
    <w:rsid w:val="00447CB7"/>
    <w:rsid w:val="00453FEF"/>
    <w:rsid w:val="00455EE2"/>
    <w:rsid w:val="00461010"/>
    <w:rsid w:val="00463CB3"/>
    <w:rsid w:val="00464F82"/>
    <w:rsid w:val="00475052"/>
    <w:rsid w:val="004846B7"/>
    <w:rsid w:val="00485A66"/>
    <w:rsid w:val="004910D2"/>
    <w:rsid w:val="00491F37"/>
    <w:rsid w:val="004A351B"/>
    <w:rsid w:val="004A74F4"/>
    <w:rsid w:val="004B3219"/>
    <w:rsid w:val="004C38E9"/>
    <w:rsid w:val="004D0E7F"/>
    <w:rsid w:val="004D4A48"/>
    <w:rsid w:val="004D5C2B"/>
    <w:rsid w:val="004D5D65"/>
    <w:rsid w:val="004F7BDE"/>
    <w:rsid w:val="004F7D1D"/>
    <w:rsid w:val="00501050"/>
    <w:rsid w:val="00501944"/>
    <w:rsid w:val="00503960"/>
    <w:rsid w:val="00504077"/>
    <w:rsid w:val="00506A2A"/>
    <w:rsid w:val="00507EF1"/>
    <w:rsid w:val="00523957"/>
    <w:rsid w:val="005275C3"/>
    <w:rsid w:val="00533FA7"/>
    <w:rsid w:val="00554EED"/>
    <w:rsid w:val="00554F96"/>
    <w:rsid w:val="00554FEB"/>
    <w:rsid w:val="00565737"/>
    <w:rsid w:val="005659B3"/>
    <w:rsid w:val="00566086"/>
    <w:rsid w:val="00574177"/>
    <w:rsid w:val="00574E9D"/>
    <w:rsid w:val="00577DAA"/>
    <w:rsid w:val="0058157C"/>
    <w:rsid w:val="0058653E"/>
    <w:rsid w:val="005932C7"/>
    <w:rsid w:val="005934DB"/>
    <w:rsid w:val="005A54AA"/>
    <w:rsid w:val="005B09BD"/>
    <w:rsid w:val="005B5B44"/>
    <w:rsid w:val="005C4DAD"/>
    <w:rsid w:val="005C5D1D"/>
    <w:rsid w:val="005D081A"/>
    <w:rsid w:val="005D13A9"/>
    <w:rsid w:val="005D4D5A"/>
    <w:rsid w:val="005D6077"/>
    <w:rsid w:val="005E4E63"/>
    <w:rsid w:val="005E7B01"/>
    <w:rsid w:val="00601E9F"/>
    <w:rsid w:val="006063F6"/>
    <w:rsid w:val="00607336"/>
    <w:rsid w:val="006139F2"/>
    <w:rsid w:val="00616F0E"/>
    <w:rsid w:val="006170DE"/>
    <w:rsid w:val="00620AF6"/>
    <w:rsid w:val="00620CAB"/>
    <w:rsid w:val="00625CE4"/>
    <w:rsid w:val="00627445"/>
    <w:rsid w:val="00634AAF"/>
    <w:rsid w:val="00634C04"/>
    <w:rsid w:val="006421FE"/>
    <w:rsid w:val="0064710F"/>
    <w:rsid w:val="00651ADF"/>
    <w:rsid w:val="00651C83"/>
    <w:rsid w:val="0065230E"/>
    <w:rsid w:val="00660D06"/>
    <w:rsid w:val="00662D58"/>
    <w:rsid w:val="0067137F"/>
    <w:rsid w:val="00671BCA"/>
    <w:rsid w:val="006729AA"/>
    <w:rsid w:val="00676FD9"/>
    <w:rsid w:val="00681D48"/>
    <w:rsid w:val="00683A9A"/>
    <w:rsid w:val="00686A78"/>
    <w:rsid w:val="0069064D"/>
    <w:rsid w:val="00695FDD"/>
    <w:rsid w:val="00696A8D"/>
    <w:rsid w:val="00697AF9"/>
    <w:rsid w:val="006B7640"/>
    <w:rsid w:val="006B7BD1"/>
    <w:rsid w:val="006C214C"/>
    <w:rsid w:val="006C6ADC"/>
    <w:rsid w:val="006C7704"/>
    <w:rsid w:val="006D236A"/>
    <w:rsid w:val="006D5415"/>
    <w:rsid w:val="006D5C20"/>
    <w:rsid w:val="006E11FD"/>
    <w:rsid w:val="006E48AC"/>
    <w:rsid w:val="006E6F54"/>
    <w:rsid w:val="006F3B22"/>
    <w:rsid w:val="006F5EDE"/>
    <w:rsid w:val="006F5F3B"/>
    <w:rsid w:val="007010AD"/>
    <w:rsid w:val="007071AF"/>
    <w:rsid w:val="00720A2F"/>
    <w:rsid w:val="007210F5"/>
    <w:rsid w:val="00721713"/>
    <w:rsid w:val="007262D5"/>
    <w:rsid w:val="00732846"/>
    <w:rsid w:val="00732916"/>
    <w:rsid w:val="007348E2"/>
    <w:rsid w:val="007367EC"/>
    <w:rsid w:val="00740AA8"/>
    <w:rsid w:val="007471C9"/>
    <w:rsid w:val="00751E72"/>
    <w:rsid w:val="00764714"/>
    <w:rsid w:val="00771F17"/>
    <w:rsid w:val="007772DD"/>
    <w:rsid w:val="007808AC"/>
    <w:rsid w:val="00780FFB"/>
    <w:rsid w:val="00797C9F"/>
    <w:rsid w:val="007A0348"/>
    <w:rsid w:val="007B7449"/>
    <w:rsid w:val="007C7775"/>
    <w:rsid w:val="007D06C1"/>
    <w:rsid w:val="007E22A7"/>
    <w:rsid w:val="007F2030"/>
    <w:rsid w:val="007F244A"/>
    <w:rsid w:val="007F33F6"/>
    <w:rsid w:val="007F3864"/>
    <w:rsid w:val="007F4417"/>
    <w:rsid w:val="0081128E"/>
    <w:rsid w:val="0081225D"/>
    <w:rsid w:val="00813A95"/>
    <w:rsid w:val="00822307"/>
    <w:rsid w:val="00826F3B"/>
    <w:rsid w:val="008334F3"/>
    <w:rsid w:val="00841B50"/>
    <w:rsid w:val="00846D0C"/>
    <w:rsid w:val="00854BF6"/>
    <w:rsid w:val="00854D4E"/>
    <w:rsid w:val="00855855"/>
    <w:rsid w:val="008614D7"/>
    <w:rsid w:val="00873187"/>
    <w:rsid w:val="00875045"/>
    <w:rsid w:val="00882342"/>
    <w:rsid w:val="008935A9"/>
    <w:rsid w:val="00897001"/>
    <w:rsid w:val="008A6EC0"/>
    <w:rsid w:val="008B103D"/>
    <w:rsid w:val="008B1F39"/>
    <w:rsid w:val="008B33A7"/>
    <w:rsid w:val="008B33BA"/>
    <w:rsid w:val="008B474F"/>
    <w:rsid w:val="008C1A24"/>
    <w:rsid w:val="008C264D"/>
    <w:rsid w:val="008D1365"/>
    <w:rsid w:val="008D4EB1"/>
    <w:rsid w:val="008D612B"/>
    <w:rsid w:val="008E32C5"/>
    <w:rsid w:val="008E717A"/>
    <w:rsid w:val="008F14DA"/>
    <w:rsid w:val="008F14FB"/>
    <w:rsid w:val="008F3947"/>
    <w:rsid w:val="008F4C9D"/>
    <w:rsid w:val="008F4ED7"/>
    <w:rsid w:val="008F5346"/>
    <w:rsid w:val="009005A9"/>
    <w:rsid w:val="00902DE0"/>
    <w:rsid w:val="00903DD3"/>
    <w:rsid w:val="0090650A"/>
    <w:rsid w:val="0091337F"/>
    <w:rsid w:val="00913C5A"/>
    <w:rsid w:val="009214FA"/>
    <w:rsid w:val="009215C8"/>
    <w:rsid w:val="009247E5"/>
    <w:rsid w:val="009330A9"/>
    <w:rsid w:val="009336EC"/>
    <w:rsid w:val="00935E64"/>
    <w:rsid w:val="00940325"/>
    <w:rsid w:val="00942D46"/>
    <w:rsid w:val="00951B2D"/>
    <w:rsid w:val="00953E0A"/>
    <w:rsid w:val="00955572"/>
    <w:rsid w:val="009663C2"/>
    <w:rsid w:val="009715C0"/>
    <w:rsid w:val="0097361A"/>
    <w:rsid w:val="009834D6"/>
    <w:rsid w:val="0098578A"/>
    <w:rsid w:val="009908AC"/>
    <w:rsid w:val="00990DC4"/>
    <w:rsid w:val="00994EAF"/>
    <w:rsid w:val="009A3943"/>
    <w:rsid w:val="009B0046"/>
    <w:rsid w:val="009B1ACE"/>
    <w:rsid w:val="009B5101"/>
    <w:rsid w:val="009C07B6"/>
    <w:rsid w:val="009C16C8"/>
    <w:rsid w:val="009C1CDA"/>
    <w:rsid w:val="009C6C2A"/>
    <w:rsid w:val="009D3F7D"/>
    <w:rsid w:val="009D55E6"/>
    <w:rsid w:val="009E14B2"/>
    <w:rsid w:val="009E2F3C"/>
    <w:rsid w:val="009E4E7D"/>
    <w:rsid w:val="009E791B"/>
    <w:rsid w:val="009F43B7"/>
    <w:rsid w:val="00A000FB"/>
    <w:rsid w:val="00A17052"/>
    <w:rsid w:val="00A20C31"/>
    <w:rsid w:val="00A2275E"/>
    <w:rsid w:val="00A2353D"/>
    <w:rsid w:val="00A27F6C"/>
    <w:rsid w:val="00A44922"/>
    <w:rsid w:val="00A47302"/>
    <w:rsid w:val="00A50EB5"/>
    <w:rsid w:val="00A55DDD"/>
    <w:rsid w:val="00A57878"/>
    <w:rsid w:val="00A63F29"/>
    <w:rsid w:val="00A647F9"/>
    <w:rsid w:val="00A64E18"/>
    <w:rsid w:val="00A728B1"/>
    <w:rsid w:val="00A737F0"/>
    <w:rsid w:val="00A75F8D"/>
    <w:rsid w:val="00A774FB"/>
    <w:rsid w:val="00A82E18"/>
    <w:rsid w:val="00A910C2"/>
    <w:rsid w:val="00A932AC"/>
    <w:rsid w:val="00A94BBC"/>
    <w:rsid w:val="00AA1728"/>
    <w:rsid w:val="00AA24D4"/>
    <w:rsid w:val="00AA518A"/>
    <w:rsid w:val="00AB2A2C"/>
    <w:rsid w:val="00AC0306"/>
    <w:rsid w:val="00AC3CA4"/>
    <w:rsid w:val="00AD0068"/>
    <w:rsid w:val="00AD27E9"/>
    <w:rsid w:val="00AD37B6"/>
    <w:rsid w:val="00AE61C6"/>
    <w:rsid w:val="00AE6FF8"/>
    <w:rsid w:val="00AF659B"/>
    <w:rsid w:val="00B00792"/>
    <w:rsid w:val="00B0380B"/>
    <w:rsid w:val="00B12355"/>
    <w:rsid w:val="00B16E2D"/>
    <w:rsid w:val="00B21570"/>
    <w:rsid w:val="00B2462B"/>
    <w:rsid w:val="00B2479C"/>
    <w:rsid w:val="00B339A2"/>
    <w:rsid w:val="00B408B9"/>
    <w:rsid w:val="00B41BFC"/>
    <w:rsid w:val="00B50062"/>
    <w:rsid w:val="00B5511A"/>
    <w:rsid w:val="00B5633C"/>
    <w:rsid w:val="00B71206"/>
    <w:rsid w:val="00B726E5"/>
    <w:rsid w:val="00B73270"/>
    <w:rsid w:val="00B9112E"/>
    <w:rsid w:val="00B937F8"/>
    <w:rsid w:val="00B94F48"/>
    <w:rsid w:val="00B9654B"/>
    <w:rsid w:val="00BA09A6"/>
    <w:rsid w:val="00BA4CC2"/>
    <w:rsid w:val="00BA4EC5"/>
    <w:rsid w:val="00BA5DE0"/>
    <w:rsid w:val="00BB133C"/>
    <w:rsid w:val="00BB2BDD"/>
    <w:rsid w:val="00BB5808"/>
    <w:rsid w:val="00BC65F0"/>
    <w:rsid w:val="00BD384C"/>
    <w:rsid w:val="00BD76D9"/>
    <w:rsid w:val="00BE182F"/>
    <w:rsid w:val="00BE4C36"/>
    <w:rsid w:val="00BF1AA1"/>
    <w:rsid w:val="00BF5004"/>
    <w:rsid w:val="00C057A6"/>
    <w:rsid w:val="00C0596B"/>
    <w:rsid w:val="00C1002A"/>
    <w:rsid w:val="00C16103"/>
    <w:rsid w:val="00C16F99"/>
    <w:rsid w:val="00C21C8B"/>
    <w:rsid w:val="00C235AD"/>
    <w:rsid w:val="00C36A69"/>
    <w:rsid w:val="00C37FCB"/>
    <w:rsid w:val="00C42AD6"/>
    <w:rsid w:val="00C50543"/>
    <w:rsid w:val="00C51126"/>
    <w:rsid w:val="00C5191F"/>
    <w:rsid w:val="00C52C3F"/>
    <w:rsid w:val="00C531D7"/>
    <w:rsid w:val="00C56BE9"/>
    <w:rsid w:val="00C748F2"/>
    <w:rsid w:val="00C763E3"/>
    <w:rsid w:val="00C7798B"/>
    <w:rsid w:val="00C8317F"/>
    <w:rsid w:val="00C835FF"/>
    <w:rsid w:val="00C936A6"/>
    <w:rsid w:val="00C9459D"/>
    <w:rsid w:val="00CA0CCD"/>
    <w:rsid w:val="00CA1A95"/>
    <w:rsid w:val="00CA6E8B"/>
    <w:rsid w:val="00CB2AE8"/>
    <w:rsid w:val="00CC571B"/>
    <w:rsid w:val="00CD05D9"/>
    <w:rsid w:val="00CD12D7"/>
    <w:rsid w:val="00CD728D"/>
    <w:rsid w:val="00CE4678"/>
    <w:rsid w:val="00CE7D15"/>
    <w:rsid w:val="00CF296C"/>
    <w:rsid w:val="00D16CE5"/>
    <w:rsid w:val="00D237C8"/>
    <w:rsid w:val="00D31C54"/>
    <w:rsid w:val="00D3285D"/>
    <w:rsid w:val="00D3329B"/>
    <w:rsid w:val="00D35166"/>
    <w:rsid w:val="00D36757"/>
    <w:rsid w:val="00D403D6"/>
    <w:rsid w:val="00D41C05"/>
    <w:rsid w:val="00D43DA6"/>
    <w:rsid w:val="00D43F21"/>
    <w:rsid w:val="00D52A7C"/>
    <w:rsid w:val="00D60767"/>
    <w:rsid w:val="00D64BD2"/>
    <w:rsid w:val="00D72916"/>
    <w:rsid w:val="00D85D52"/>
    <w:rsid w:val="00DA1137"/>
    <w:rsid w:val="00DA1DCA"/>
    <w:rsid w:val="00DB72E3"/>
    <w:rsid w:val="00DC0176"/>
    <w:rsid w:val="00DC6E87"/>
    <w:rsid w:val="00DC7ACE"/>
    <w:rsid w:val="00DD127A"/>
    <w:rsid w:val="00DD14D9"/>
    <w:rsid w:val="00DD3A7B"/>
    <w:rsid w:val="00DD4CCE"/>
    <w:rsid w:val="00DD60AD"/>
    <w:rsid w:val="00DD676D"/>
    <w:rsid w:val="00DF1438"/>
    <w:rsid w:val="00DF758E"/>
    <w:rsid w:val="00DF7E19"/>
    <w:rsid w:val="00E00D6E"/>
    <w:rsid w:val="00E0229E"/>
    <w:rsid w:val="00E04801"/>
    <w:rsid w:val="00E04C6F"/>
    <w:rsid w:val="00E07CB4"/>
    <w:rsid w:val="00E159C0"/>
    <w:rsid w:val="00E20B8C"/>
    <w:rsid w:val="00E22BE7"/>
    <w:rsid w:val="00E25494"/>
    <w:rsid w:val="00E26AC6"/>
    <w:rsid w:val="00E3439B"/>
    <w:rsid w:val="00E415B4"/>
    <w:rsid w:val="00E41DA6"/>
    <w:rsid w:val="00E52F2C"/>
    <w:rsid w:val="00E5481C"/>
    <w:rsid w:val="00E548EA"/>
    <w:rsid w:val="00E65EA3"/>
    <w:rsid w:val="00E80475"/>
    <w:rsid w:val="00E81DC4"/>
    <w:rsid w:val="00EB018F"/>
    <w:rsid w:val="00EB2C44"/>
    <w:rsid w:val="00EB59E7"/>
    <w:rsid w:val="00EB5D6A"/>
    <w:rsid w:val="00EC0C6E"/>
    <w:rsid w:val="00EC2079"/>
    <w:rsid w:val="00EC33A4"/>
    <w:rsid w:val="00EC69DD"/>
    <w:rsid w:val="00ED6D00"/>
    <w:rsid w:val="00EE3B2A"/>
    <w:rsid w:val="00EE5C70"/>
    <w:rsid w:val="00EF2956"/>
    <w:rsid w:val="00EF364A"/>
    <w:rsid w:val="00EF4D34"/>
    <w:rsid w:val="00F11BEB"/>
    <w:rsid w:val="00F12BD2"/>
    <w:rsid w:val="00F1477D"/>
    <w:rsid w:val="00F246A2"/>
    <w:rsid w:val="00F26951"/>
    <w:rsid w:val="00F31139"/>
    <w:rsid w:val="00F3335A"/>
    <w:rsid w:val="00F37C33"/>
    <w:rsid w:val="00F41002"/>
    <w:rsid w:val="00F4341E"/>
    <w:rsid w:val="00F54E44"/>
    <w:rsid w:val="00F60DA6"/>
    <w:rsid w:val="00F667B2"/>
    <w:rsid w:val="00F67006"/>
    <w:rsid w:val="00F67A29"/>
    <w:rsid w:val="00F7212B"/>
    <w:rsid w:val="00F85AA8"/>
    <w:rsid w:val="00F94362"/>
    <w:rsid w:val="00F96044"/>
    <w:rsid w:val="00FA10A7"/>
    <w:rsid w:val="00FA2766"/>
    <w:rsid w:val="00FA2F9A"/>
    <w:rsid w:val="00FB7C84"/>
    <w:rsid w:val="00FC040B"/>
    <w:rsid w:val="00FC4263"/>
    <w:rsid w:val="00FC57F0"/>
    <w:rsid w:val="00FC5DF6"/>
    <w:rsid w:val="00FD0778"/>
    <w:rsid w:val="00FD7994"/>
    <w:rsid w:val="00FD7AD6"/>
    <w:rsid w:val="00FE1150"/>
    <w:rsid w:val="00FE489D"/>
    <w:rsid w:val="00FF11B8"/>
    <w:rsid w:val="00FF2D2E"/>
    <w:rsid w:val="00FF4EB2"/>
    <w:rsid w:val="5CC649DF"/>
    <w:rsid w:val="6340A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73E8A74"/>
  <w15:docId w15:val="{C66A1B1E-8C4C-4CE0-8CA7-F6C2A767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0C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0176"/>
    <w:pPr>
      <w:keepNext/>
      <w:outlineLvl w:val="0"/>
    </w:pPr>
    <w:rPr>
      <w:rFonts w:cs="Arial"/>
      <w:b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3324C"/>
    <w:pPr>
      <w:keepNext/>
      <w:ind w:left="851"/>
      <w:outlineLvl w:val="1"/>
    </w:pPr>
    <w:rPr>
      <w:rFonts w:cs="Arial"/>
      <w:b/>
      <w:bCs/>
      <w:color w:val="E36C0A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31C33"/>
    <w:pPr>
      <w:keepNext/>
      <w:ind w:left="720" w:firstLine="720"/>
      <w:jc w:val="center"/>
      <w:outlineLvl w:val="2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31C33"/>
    <w:pPr>
      <w:keepNext/>
      <w:outlineLvl w:val="3"/>
    </w:pPr>
    <w:rPr>
      <w:rFonts w:ascii="Arial Narrow" w:hAnsi="Arial Narrow"/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1C33"/>
    <w:pPr>
      <w:keepNext/>
      <w:jc w:val="center"/>
      <w:outlineLvl w:val="4"/>
    </w:pPr>
    <w:rPr>
      <w:rFonts w:ascii="Arial Narrow" w:hAnsi="Arial Narrow"/>
      <w:b/>
      <w:bCs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31C33"/>
    <w:pPr>
      <w:keepNext/>
      <w:outlineLvl w:val="5"/>
    </w:pPr>
    <w:rPr>
      <w:rFonts w:cs="Arial"/>
      <w:b/>
      <w:bCs/>
      <w:color w:val="000000"/>
      <w:szCs w:val="24"/>
      <w:u w:val="single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31C33"/>
    <w:pPr>
      <w:keepNext/>
      <w:jc w:val="center"/>
      <w:outlineLvl w:val="6"/>
    </w:pPr>
    <w:rPr>
      <w:b/>
      <w:bCs/>
      <w:sz w:val="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31C33"/>
    <w:pPr>
      <w:keepNext/>
      <w:jc w:val="center"/>
      <w:outlineLvl w:val="7"/>
    </w:pPr>
    <w:rPr>
      <w:sz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31C33"/>
    <w:pPr>
      <w:keepNext/>
      <w:outlineLvl w:val="8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0176"/>
    <w:rPr>
      <w:rFonts w:ascii="Arial" w:hAnsi="Arial" w:cs="Arial"/>
      <w:b/>
      <w:bCs/>
      <w:color w:val="000000" w:themeColor="text1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2479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2479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2479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2479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2479C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2479C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2479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2479C"/>
    <w:rPr>
      <w:rFonts w:ascii="Cambria" w:hAnsi="Cambria" w:cs="Times New Roman"/>
      <w:lang w:eastAsia="en-US"/>
    </w:rPr>
  </w:style>
  <w:style w:type="paragraph" w:customStyle="1" w:styleId="MaroondahStd">
    <w:name w:val="Maroondah Std."/>
    <w:basedOn w:val="Normal"/>
    <w:uiPriority w:val="99"/>
    <w:rsid w:val="00231C33"/>
    <w:rPr>
      <w:rFonts w:ascii="NewSchool" w:hAnsi="NewSchool"/>
      <w:sz w:val="22"/>
    </w:rPr>
  </w:style>
  <w:style w:type="paragraph" w:styleId="TOC3">
    <w:name w:val="toc 3"/>
    <w:basedOn w:val="Normal"/>
    <w:next w:val="Normal"/>
    <w:uiPriority w:val="99"/>
    <w:semiHidden/>
    <w:rsid w:val="00231C33"/>
    <w:pPr>
      <w:tabs>
        <w:tab w:val="right" w:leader="underscore" w:pos="9029"/>
      </w:tabs>
      <w:spacing w:before="120"/>
      <w:ind w:left="475"/>
    </w:pPr>
    <w:rPr>
      <w:sz w:val="22"/>
      <w:lang w:val="en-GB"/>
    </w:rPr>
  </w:style>
  <w:style w:type="paragraph" w:customStyle="1" w:styleId="ReferenceInitials">
    <w:name w:val="Reference Initials"/>
    <w:basedOn w:val="BodyText"/>
    <w:next w:val="Normal"/>
    <w:uiPriority w:val="99"/>
    <w:rsid w:val="00231C33"/>
    <w:pPr>
      <w:keepNext/>
      <w:spacing w:before="240" w:after="0"/>
    </w:pPr>
    <w:rPr>
      <w:rFonts w:ascii="Courier New" w:hAnsi="Courier New"/>
      <w:lang w:val="en-US"/>
    </w:rPr>
  </w:style>
  <w:style w:type="paragraph" w:styleId="BodyText">
    <w:name w:val="Body Text"/>
    <w:basedOn w:val="Normal"/>
    <w:link w:val="BodyTextChar"/>
    <w:uiPriority w:val="99"/>
    <w:semiHidden/>
    <w:rsid w:val="00231C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2479C"/>
    <w:rPr>
      <w:rFonts w:ascii="Arial" w:hAnsi="Arial" w:cs="Times New Roman"/>
      <w:sz w:val="20"/>
      <w:szCs w:val="20"/>
      <w:lang w:eastAsia="en-US"/>
    </w:rPr>
  </w:style>
  <w:style w:type="paragraph" w:styleId="BlockText">
    <w:name w:val="Block Text"/>
    <w:basedOn w:val="Normal"/>
    <w:uiPriority w:val="99"/>
    <w:semiHidden/>
    <w:rsid w:val="00231C33"/>
    <w:pPr>
      <w:overflowPunct/>
      <w:autoSpaceDE/>
      <w:autoSpaceDN/>
      <w:adjustRightInd/>
      <w:ind w:left="600" w:right="778"/>
      <w:textAlignment w:val="auto"/>
    </w:pPr>
    <w:rPr>
      <w:rFonts w:ascii="Arial Narrow" w:hAnsi="Arial Narrow"/>
      <w:sz w:val="22"/>
      <w:szCs w:val="24"/>
    </w:rPr>
  </w:style>
  <w:style w:type="character" w:styleId="Hyperlink">
    <w:name w:val="Hyperlink"/>
    <w:basedOn w:val="DefaultParagraphFont"/>
    <w:uiPriority w:val="99"/>
    <w:rsid w:val="00231C3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31C3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3439B"/>
    <w:rPr>
      <w:rFonts w:ascii="Arial" w:hAnsi="Arial"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231C3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66086"/>
    <w:rPr>
      <w:rFonts w:ascii="Arial" w:hAnsi="Arial" w:cs="Times New Roman"/>
      <w:sz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231C33"/>
    <w:rPr>
      <w:rFonts w:cs="Times New Roman"/>
      <w:color w:val="800080"/>
      <w:u w:val="single"/>
    </w:rPr>
  </w:style>
  <w:style w:type="paragraph" w:customStyle="1" w:styleId="TableText">
    <w:name w:val="Table Text"/>
    <w:uiPriority w:val="99"/>
    <w:rsid w:val="00231C33"/>
    <w:pPr>
      <w:spacing w:before="120" w:after="120"/>
    </w:pPr>
    <w:rPr>
      <w:rFonts w:ascii="Arial" w:hAnsi="Arial"/>
      <w:sz w:val="18"/>
      <w:szCs w:val="20"/>
      <w:lang w:eastAsia="en-US"/>
    </w:rPr>
  </w:style>
  <w:style w:type="paragraph" w:styleId="Title">
    <w:name w:val="Title"/>
    <w:basedOn w:val="Normal"/>
    <w:link w:val="TitleChar"/>
    <w:uiPriority w:val="99"/>
    <w:qFormat/>
    <w:rsid w:val="00231C33"/>
    <w:pPr>
      <w:overflowPunct/>
      <w:autoSpaceDE/>
      <w:autoSpaceDN/>
      <w:adjustRightInd/>
      <w:jc w:val="center"/>
      <w:textAlignment w:val="auto"/>
    </w:pPr>
    <w:rPr>
      <w:b/>
      <w:sz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B2479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B3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33A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B5633C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99"/>
    <w:rsid w:val="00E20B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qFormat/>
    <w:rsid w:val="00B12355"/>
    <w:pPr>
      <w:keepLines/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 w:cs="Times New Roman"/>
      <w:color w:val="365F91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B12355"/>
    <w:pPr>
      <w:spacing w:after="100"/>
    </w:pPr>
  </w:style>
  <w:style w:type="paragraph" w:styleId="TOC2">
    <w:name w:val="toc 2"/>
    <w:basedOn w:val="Normal"/>
    <w:next w:val="Normal"/>
    <w:autoRedefine/>
    <w:uiPriority w:val="99"/>
    <w:rsid w:val="00B12355"/>
    <w:pPr>
      <w:spacing w:after="100"/>
      <w:ind w:left="240"/>
    </w:pPr>
  </w:style>
  <w:style w:type="paragraph" w:styleId="PlainText">
    <w:name w:val="Plain Text"/>
    <w:basedOn w:val="Normal"/>
    <w:link w:val="PlainTextChar"/>
    <w:uiPriority w:val="99"/>
    <w:locked/>
    <w:rsid w:val="00F11BEB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60DA6"/>
    <w:rPr>
      <w:rFonts w:ascii="Courier New" w:hAnsi="Courier New" w:cs="Courier New"/>
      <w:sz w:val="20"/>
      <w:szCs w:val="20"/>
      <w:lang w:eastAsia="en-US"/>
    </w:rPr>
  </w:style>
  <w:style w:type="paragraph" w:customStyle="1" w:styleId="xmsonormal">
    <w:name w:val="x_msonormal"/>
    <w:basedOn w:val="Normal"/>
    <w:rsid w:val="001801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AU"/>
    </w:rPr>
  </w:style>
  <w:style w:type="paragraph" w:styleId="Revision">
    <w:name w:val="Revision"/>
    <w:hidden/>
    <w:uiPriority w:val="99"/>
    <w:semiHidden/>
    <w:rsid w:val="00FD7994"/>
    <w:rPr>
      <w:rFonts w:ascii="Arial" w:hAnsi="Arial"/>
      <w:sz w:val="24"/>
      <w:szCs w:val="20"/>
      <w:lang w:eastAsia="en-US"/>
    </w:rPr>
  </w:style>
  <w:style w:type="paragraph" w:customStyle="1" w:styleId="Default">
    <w:name w:val="Default"/>
    <w:rsid w:val="001771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ccordHeading">
    <w:name w:val="Accord Heading"/>
    <w:basedOn w:val="Heading1"/>
    <w:link w:val="AccordHeadingChar"/>
    <w:qFormat/>
    <w:rsid w:val="009B5101"/>
    <w:rPr>
      <w:color w:val="0070C0"/>
      <w:sz w:val="48"/>
    </w:rPr>
  </w:style>
  <w:style w:type="character" w:customStyle="1" w:styleId="AccordHeadingChar">
    <w:name w:val="Accord Heading Char"/>
    <w:basedOn w:val="Heading1Char"/>
    <w:link w:val="AccordHeading"/>
    <w:rsid w:val="009B5101"/>
    <w:rPr>
      <w:rFonts w:ascii="Arial" w:hAnsi="Arial" w:cs="Arial"/>
      <w:b/>
      <w:bCs/>
      <w:color w:val="0070C0"/>
      <w:kern w:val="32"/>
      <w:sz w:val="48"/>
      <w:szCs w:val="7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F96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9604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044"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96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044"/>
    <w:rPr>
      <w:rFonts w:ascii="Arial" w:hAnsi="Arial"/>
      <w:b/>
      <w:bCs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85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roondah.vic.gov.a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DB6C0E801A541B200EF88DEFA3E0E" ma:contentTypeVersion="13" ma:contentTypeDescription="Create a new document." ma:contentTypeScope="" ma:versionID="13c32b7a168543aa9cec7081ae7c5c17">
  <xsd:schema xmlns:xsd="http://www.w3.org/2001/XMLSchema" xmlns:xs="http://www.w3.org/2001/XMLSchema" xmlns:p="http://schemas.microsoft.com/office/2006/metadata/properties" xmlns:ns3="7b62a862-05ec-4b3f-936f-2bf0dfd318b7" xmlns:ns4="35e24e4e-a060-43ac-9037-beb401b650f0" targetNamespace="http://schemas.microsoft.com/office/2006/metadata/properties" ma:root="true" ma:fieldsID="293ee7f7e2754f8a08cac9375a837986" ns3:_="" ns4:_="">
    <xsd:import namespace="7b62a862-05ec-4b3f-936f-2bf0dfd318b7"/>
    <xsd:import namespace="35e24e4e-a060-43ac-9037-beb401b650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2a862-05ec-4b3f-936f-2bf0dfd31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24e4e-a060-43ac-9037-beb401b65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244B3-4DD8-4625-BE8E-EDBCF93454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F64F3C-DD6D-41C3-B483-303BD2414E4B}">
  <ds:schemaRefs>
    <ds:schemaRef ds:uri="http://purl.org/dc/elements/1.1/"/>
    <ds:schemaRef ds:uri="http://schemas.microsoft.com/office/2006/metadata/properties"/>
    <ds:schemaRef ds:uri="http://purl.org/dc/terms/"/>
    <ds:schemaRef ds:uri="7b62a862-05ec-4b3f-936f-2bf0dfd318b7"/>
    <ds:schemaRef ds:uri="http://schemas.microsoft.com/office/2006/documentManagement/types"/>
    <ds:schemaRef ds:uri="http://schemas.microsoft.com/office/infopath/2007/PartnerControls"/>
    <ds:schemaRef ds:uri="35e24e4e-a060-43ac-9037-beb401b650f0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C31E0AB-310B-4B94-A462-2EA432970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62a862-05ec-4b3f-936f-2bf0dfd318b7"/>
    <ds:schemaRef ds:uri="35e24e4e-a060-43ac-9037-beb401b65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4F32BC-2A6B-4300-89F1-8A115DFE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C4EB327B.dotm</Template>
  <TotalTime>3</TotalTime>
  <Pages>12</Pages>
  <Words>1637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Maroondah Alcohol Accord</vt:lpstr>
    </vt:vector>
  </TitlesOfParts>
  <Company>Maroondah City Council</Company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Maroondah Alcohol Accord</dc:title>
  <dc:creator>Maroondah</dc:creator>
  <cp:lastModifiedBy>Angie Pantazi</cp:lastModifiedBy>
  <cp:revision>4</cp:revision>
  <cp:lastPrinted>2020-02-17T22:58:00Z</cp:lastPrinted>
  <dcterms:created xsi:type="dcterms:W3CDTF">2020-07-22T02:54:00Z</dcterms:created>
  <dcterms:modified xsi:type="dcterms:W3CDTF">2020-08-03T03:22:00Z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/>
  </property>
  <property fmtid="{D5CDD505-2E9C-101B-9397-08002B2CF9AE}" pid="3" name="ContentTypeId">
    <vt:lpwstr>0x010100CE1DB6C0E801A541B200EF88DEFA3E0E</vt:lpwstr>
  </property>
</Properties>
</file>