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32D32" w14:textId="510DF38D" w:rsidR="003B1B9E" w:rsidRDefault="004514F3" w:rsidP="004514F3">
      <w:pPr>
        <w:jc w:val="right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1F453BB2" wp14:editId="427E4293">
            <wp:extent cx="2962275" cy="113207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- Standard - mono - jpg -2_5c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790" cy="118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8C1FC" w14:textId="77777777" w:rsidR="004514F3" w:rsidRPr="001E387C" w:rsidRDefault="004514F3" w:rsidP="003B1B9E">
      <w:pPr>
        <w:rPr>
          <w:rFonts w:cs="Arial"/>
          <w:sz w:val="22"/>
          <w:szCs w:val="22"/>
        </w:rPr>
      </w:pPr>
    </w:p>
    <w:p w14:paraId="56797FC6" w14:textId="77777777" w:rsidR="003B1B9E" w:rsidRPr="001E387C" w:rsidRDefault="003B1B9E" w:rsidP="003B1B9E">
      <w:pPr>
        <w:rPr>
          <w:rFonts w:cs="Arial"/>
          <w:sz w:val="22"/>
          <w:szCs w:val="22"/>
        </w:rPr>
      </w:pPr>
    </w:p>
    <w:p w14:paraId="26D0BDAE" w14:textId="77777777" w:rsidR="00C52F50" w:rsidRPr="001E387C" w:rsidRDefault="00C52F50" w:rsidP="004514F3">
      <w:pPr>
        <w:rPr>
          <w:rFonts w:cs="Arial"/>
          <w:b/>
          <w:sz w:val="22"/>
          <w:szCs w:val="22"/>
        </w:rPr>
      </w:pPr>
    </w:p>
    <w:p w14:paraId="3C93B219" w14:textId="77777777" w:rsidR="004514F3" w:rsidRDefault="004514F3" w:rsidP="00C52F50">
      <w:pPr>
        <w:jc w:val="center"/>
        <w:rPr>
          <w:rFonts w:cs="Arial"/>
          <w:b/>
          <w:sz w:val="22"/>
          <w:szCs w:val="22"/>
        </w:rPr>
      </w:pPr>
    </w:p>
    <w:p w14:paraId="5B613940" w14:textId="77777777" w:rsidR="004514F3" w:rsidRDefault="004514F3" w:rsidP="00C52F50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GENERAL (</w:t>
      </w:r>
      <w:r w:rsidRPr="001E387C">
        <w:rPr>
          <w:rFonts w:cs="Arial"/>
          <w:b/>
          <w:sz w:val="22"/>
          <w:szCs w:val="22"/>
        </w:rPr>
        <w:t>AMENDMENT</w:t>
      </w:r>
      <w:r>
        <w:rPr>
          <w:rFonts w:cs="Arial"/>
          <w:b/>
          <w:sz w:val="22"/>
          <w:szCs w:val="22"/>
        </w:rPr>
        <w:t>)</w:t>
      </w:r>
      <w:r w:rsidRPr="001E387C">
        <w:rPr>
          <w:rFonts w:cs="Arial"/>
          <w:b/>
          <w:sz w:val="22"/>
          <w:szCs w:val="22"/>
        </w:rPr>
        <w:t xml:space="preserve"> </w:t>
      </w:r>
    </w:p>
    <w:p w14:paraId="57CF0AD7" w14:textId="77777777" w:rsidR="004514F3" w:rsidRDefault="004514F3" w:rsidP="00C52F50">
      <w:pPr>
        <w:jc w:val="center"/>
        <w:rPr>
          <w:rFonts w:cs="Arial"/>
          <w:b/>
          <w:sz w:val="22"/>
          <w:szCs w:val="22"/>
        </w:rPr>
      </w:pPr>
    </w:p>
    <w:p w14:paraId="6F8DDF7C" w14:textId="77777777" w:rsidR="004514F3" w:rsidRDefault="004514F3" w:rsidP="00C52F50">
      <w:pPr>
        <w:jc w:val="center"/>
        <w:rPr>
          <w:rFonts w:cs="Arial"/>
          <w:b/>
          <w:sz w:val="22"/>
          <w:szCs w:val="22"/>
        </w:rPr>
      </w:pPr>
    </w:p>
    <w:p w14:paraId="59A94D19" w14:textId="77777777" w:rsidR="004514F3" w:rsidRDefault="004514F3" w:rsidP="00C52F50">
      <w:pPr>
        <w:jc w:val="center"/>
        <w:rPr>
          <w:rFonts w:cs="Arial"/>
          <w:b/>
          <w:sz w:val="22"/>
          <w:szCs w:val="22"/>
        </w:rPr>
      </w:pPr>
    </w:p>
    <w:p w14:paraId="1DAF6CBB" w14:textId="30C39148" w:rsidR="004514F3" w:rsidRDefault="003B1B9E" w:rsidP="00C52F50">
      <w:pPr>
        <w:jc w:val="center"/>
        <w:rPr>
          <w:rFonts w:cs="Arial"/>
          <w:b/>
          <w:sz w:val="22"/>
          <w:szCs w:val="22"/>
        </w:rPr>
      </w:pPr>
      <w:r w:rsidRPr="001E387C">
        <w:rPr>
          <w:rFonts w:cs="Arial"/>
          <w:b/>
          <w:sz w:val="22"/>
          <w:szCs w:val="22"/>
        </w:rPr>
        <w:t>LOCAL LAW NO</w:t>
      </w:r>
      <w:r w:rsidR="00BD5D2C" w:rsidRPr="001E387C">
        <w:rPr>
          <w:rFonts w:cs="Arial"/>
          <w:b/>
          <w:sz w:val="22"/>
          <w:szCs w:val="22"/>
        </w:rPr>
        <w:t>.</w:t>
      </w:r>
      <w:r w:rsidRPr="001E387C">
        <w:rPr>
          <w:rFonts w:cs="Arial"/>
          <w:b/>
          <w:sz w:val="22"/>
          <w:szCs w:val="22"/>
        </w:rPr>
        <w:t xml:space="preserve"> </w:t>
      </w:r>
      <w:r w:rsidR="00324CF6" w:rsidRPr="001E387C">
        <w:rPr>
          <w:rFonts w:cs="Arial"/>
          <w:b/>
          <w:sz w:val="22"/>
          <w:szCs w:val="22"/>
        </w:rPr>
        <w:t>14</w:t>
      </w:r>
      <w:r w:rsidR="00BD5D2C" w:rsidRPr="001E387C">
        <w:rPr>
          <w:rFonts w:cs="Arial"/>
          <w:b/>
          <w:sz w:val="22"/>
          <w:szCs w:val="22"/>
        </w:rPr>
        <w:t xml:space="preserve"> </w:t>
      </w:r>
    </w:p>
    <w:p w14:paraId="3109918E" w14:textId="12410EE9" w:rsidR="00BD5D2C" w:rsidRPr="001E387C" w:rsidRDefault="00BD5D2C" w:rsidP="004514F3">
      <w:pPr>
        <w:rPr>
          <w:rFonts w:cs="Arial"/>
          <w:b/>
          <w:sz w:val="22"/>
          <w:szCs w:val="22"/>
        </w:rPr>
      </w:pPr>
    </w:p>
    <w:p w14:paraId="5721CA27" w14:textId="77777777" w:rsidR="00BD5D2C" w:rsidRPr="001E387C" w:rsidRDefault="00BD5D2C" w:rsidP="00C52F50">
      <w:pPr>
        <w:jc w:val="center"/>
        <w:rPr>
          <w:rFonts w:cs="Arial"/>
          <w:b/>
          <w:sz w:val="22"/>
          <w:szCs w:val="22"/>
        </w:rPr>
      </w:pPr>
    </w:p>
    <w:p w14:paraId="465524A4" w14:textId="77777777" w:rsidR="00C52F50" w:rsidRPr="001E387C" w:rsidRDefault="00C52F50" w:rsidP="00C52F50">
      <w:pPr>
        <w:jc w:val="center"/>
        <w:rPr>
          <w:rFonts w:cs="Arial"/>
          <w:b/>
          <w:sz w:val="22"/>
          <w:szCs w:val="22"/>
        </w:rPr>
      </w:pPr>
    </w:p>
    <w:p w14:paraId="4B6B85B0" w14:textId="77777777" w:rsidR="00C52F50" w:rsidRPr="001E387C" w:rsidRDefault="00C52F50" w:rsidP="00C52F50">
      <w:pPr>
        <w:jc w:val="center"/>
        <w:rPr>
          <w:rFonts w:cs="Arial"/>
          <w:b/>
          <w:sz w:val="22"/>
          <w:szCs w:val="22"/>
        </w:rPr>
      </w:pPr>
      <w:r w:rsidRPr="001E387C">
        <w:rPr>
          <w:rFonts w:cs="Arial"/>
          <w:b/>
          <w:sz w:val="22"/>
          <w:szCs w:val="22"/>
        </w:rPr>
        <w:t>TABLE OF CONTENTS</w:t>
      </w:r>
    </w:p>
    <w:p w14:paraId="76F4902B" w14:textId="77777777" w:rsidR="00C52F50" w:rsidRPr="001E387C" w:rsidRDefault="00C52F50" w:rsidP="00E856F6">
      <w:pPr>
        <w:rPr>
          <w:rFonts w:cs="Arial"/>
          <w:sz w:val="22"/>
          <w:szCs w:val="22"/>
        </w:rPr>
      </w:pPr>
    </w:p>
    <w:p w14:paraId="1F4BBCA8" w14:textId="77777777" w:rsidR="00C52F50" w:rsidRPr="001E387C" w:rsidRDefault="00C52F50" w:rsidP="00C52F50">
      <w:pPr>
        <w:rPr>
          <w:rFonts w:cs="Arial"/>
          <w:sz w:val="22"/>
          <w:szCs w:val="22"/>
        </w:rPr>
      </w:pPr>
    </w:p>
    <w:p w14:paraId="7BFBD363" w14:textId="3F6F6A8F" w:rsidR="007A5C45" w:rsidRPr="007A5C45" w:rsidRDefault="00E5574E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 w:rsidRPr="007A5C45">
        <w:rPr>
          <w:rFonts w:cs="Arial"/>
          <w:caps/>
          <w:sz w:val="22"/>
          <w:szCs w:val="22"/>
        </w:rPr>
        <w:fldChar w:fldCharType="begin"/>
      </w:r>
      <w:r w:rsidRPr="007A5C45">
        <w:rPr>
          <w:rFonts w:cs="Arial"/>
          <w:sz w:val="22"/>
          <w:szCs w:val="22"/>
        </w:rPr>
        <w:instrText xml:space="preserve"> TOC \h \z \t "Heading 1,2,Schedule,1,Part,1" </w:instrText>
      </w:r>
      <w:r w:rsidRPr="007A5C45">
        <w:rPr>
          <w:rFonts w:cs="Arial"/>
          <w:caps/>
          <w:sz w:val="22"/>
          <w:szCs w:val="22"/>
        </w:rPr>
        <w:fldChar w:fldCharType="separate"/>
      </w:r>
      <w:hyperlink w:anchor="_Toc523477306" w:history="1">
        <w:r w:rsidR="007A5C45" w:rsidRPr="007A5C45">
          <w:rPr>
            <w:rStyle w:val="Hyperlink"/>
            <w:rFonts w:cs="Arial"/>
            <w:noProof/>
            <w:sz w:val="22"/>
            <w:szCs w:val="22"/>
          </w:rPr>
          <w:t>PART A - PRELIMINARY PROVISIONS</w:t>
        </w:r>
        <w:r w:rsidR="007A5C45" w:rsidRPr="007A5C45">
          <w:rPr>
            <w:noProof/>
            <w:webHidden/>
            <w:sz w:val="22"/>
            <w:szCs w:val="22"/>
          </w:rPr>
          <w:tab/>
        </w:r>
        <w:r w:rsidR="007A5C45" w:rsidRPr="007A5C45">
          <w:rPr>
            <w:noProof/>
            <w:webHidden/>
            <w:sz w:val="22"/>
            <w:szCs w:val="22"/>
          </w:rPr>
          <w:fldChar w:fldCharType="begin"/>
        </w:r>
        <w:r w:rsidR="007A5C45" w:rsidRPr="007A5C45">
          <w:rPr>
            <w:noProof/>
            <w:webHidden/>
            <w:sz w:val="22"/>
            <w:szCs w:val="22"/>
          </w:rPr>
          <w:instrText xml:space="preserve"> PAGEREF _Toc523477306 \h </w:instrText>
        </w:r>
        <w:r w:rsidR="007A5C45" w:rsidRPr="007A5C45">
          <w:rPr>
            <w:noProof/>
            <w:webHidden/>
            <w:sz w:val="22"/>
            <w:szCs w:val="22"/>
          </w:rPr>
        </w:r>
        <w:r w:rsidR="007A5C45" w:rsidRPr="007A5C45">
          <w:rPr>
            <w:noProof/>
            <w:webHidden/>
            <w:sz w:val="22"/>
            <w:szCs w:val="22"/>
          </w:rPr>
          <w:fldChar w:fldCharType="separate"/>
        </w:r>
        <w:r w:rsidR="005C3659">
          <w:rPr>
            <w:noProof/>
            <w:webHidden/>
            <w:sz w:val="22"/>
            <w:szCs w:val="22"/>
          </w:rPr>
          <w:t>1</w:t>
        </w:r>
        <w:r w:rsidR="007A5C45" w:rsidRPr="007A5C45">
          <w:rPr>
            <w:noProof/>
            <w:webHidden/>
            <w:sz w:val="22"/>
            <w:szCs w:val="22"/>
          </w:rPr>
          <w:fldChar w:fldCharType="end"/>
        </w:r>
      </w:hyperlink>
    </w:p>
    <w:p w14:paraId="06E96DBC" w14:textId="1A47039D" w:rsidR="007A5C45" w:rsidRPr="007A5C45" w:rsidRDefault="00DB6E78">
      <w:pPr>
        <w:pStyle w:val="TOC2"/>
        <w:tabs>
          <w:tab w:val="left" w:pos="170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23477307" w:history="1">
        <w:r w:rsidR="007A5C45" w:rsidRPr="007A5C45">
          <w:rPr>
            <w:rStyle w:val="Hyperlink"/>
            <w:rFonts w:cs="Arial"/>
            <w:noProof/>
            <w:sz w:val="22"/>
            <w:szCs w:val="22"/>
          </w:rPr>
          <w:t>1.</w:t>
        </w:r>
        <w:r w:rsidR="007A5C45" w:rsidRPr="007A5C45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7A5C45" w:rsidRPr="007A5C45">
          <w:rPr>
            <w:rStyle w:val="Hyperlink"/>
            <w:rFonts w:cs="Arial"/>
            <w:noProof/>
            <w:sz w:val="22"/>
            <w:szCs w:val="22"/>
          </w:rPr>
          <w:t>Title</w:t>
        </w:r>
        <w:r w:rsidR="007A5C45" w:rsidRPr="007A5C45">
          <w:rPr>
            <w:noProof/>
            <w:webHidden/>
            <w:sz w:val="22"/>
            <w:szCs w:val="22"/>
          </w:rPr>
          <w:tab/>
        </w:r>
        <w:r w:rsidR="007A5C45" w:rsidRPr="007A5C45">
          <w:rPr>
            <w:noProof/>
            <w:webHidden/>
            <w:sz w:val="22"/>
            <w:szCs w:val="22"/>
          </w:rPr>
          <w:fldChar w:fldCharType="begin"/>
        </w:r>
        <w:r w:rsidR="007A5C45" w:rsidRPr="007A5C45">
          <w:rPr>
            <w:noProof/>
            <w:webHidden/>
            <w:sz w:val="22"/>
            <w:szCs w:val="22"/>
          </w:rPr>
          <w:instrText xml:space="preserve"> PAGEREF _Toc523477307 \h </w:instrText>
        </w:r>
        <w:r w:rsidR="007A5C45" w:rsidRPr="007A5C45">
          <w:rPr>
            <w:noProof/>
            <w:webHidden/>
            <w:sz w:val="22"/>
            <w:szCs w:val="22"/>
          </w:rPr>
        </w:r>
        <w:r w:rsidR="007A5C45" w:rsidRPr="007A5C45">
          <w:rPr>
            <w:noProof/>
            <w:webHidden/>
            <w:sz w:val="22"/>
            <w:szCs w:val="22"/>
          </w:rPr>
          <w:fldChar w:fldCharType="separate"/>
        </w:r>
        <w:r w:rsidR="005C3659">
          <w:rPr>
            <w:noProof/>
            <w:webHidden/>
            <w:sz w:val="22"/>
            <w:szCs w:val="22"/>
          </w:rPr>
          <w:t>1</w:t>
        </w:r>
        <w:r w:rsidR="007A5C45" w:rsidRPr="007A5C45">
          <w:rPr>
            <w:noProof/>
            <w:webHidden/>
            <w:sz w:val="22"/>
            <w:szCs w:val="22"/>
          </w:rPr>
          <w:fldChar w:fldCharType="end"/>
        </w:r>
      </w:hyperlink>
    </w:p>
    <w:p w14:paraId="44238702" w14:textId="2858CCAA" w:rsidR="007A5C45" w:rsidRPr="007A5C45" w:rsidRDefault="00DB6E78">
      <w:pPr>
        <w:pStyle w:val="TOC2"/>
        <w:tabs>
          <w:tab w:val="left" w:pos="170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23477308" w:history="1">
        <w:r w:rsidR="007A5C45" w:rsidRPr="007A5C45">
          <w:rPr>
            <w:rStyle w:val="Hyperlink"/>
            <w:rFonts w:cs="Arial"/>
            <w:noProof/>
            <w:sz w:val="22"/>
            <w:szCs w:val="22"/>
          </w:rPr>
          <w:t>2.</w:t>
        </w:r>
        <w:r w:rsidR="007A5C45" w:rsidRPr="007A5C45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7A5C45" w:rsidRPr="007A5C45">
          <w:rPr>
            <w:rStyle w:val="Hyperlink"/>
            <w:rFonts w:cs="Arial"/>
            <w:noProof/>
            <w:sz w:val="22"/>
            <w:szCs w:val="22"/>
          </w:rPr>
          <w:t>Objectives of Local Law</w:t>
        </w:r>
        <w:r w:rsidR="007A5C45" w:rsidRPr="007A5C45">
          <w:rPr>
            <w:noProof/>
            <w:webHidden/>
            <w:sz w:val="22"/>
            <w:szCs w:val="22"/>
          </w:rPr>
          <w:tab/>
        </w:r>
        <w:r w:rsidR="007A5C45" w:rsidRPr="007A5C45">
          <w:rPr>
            <w:noProof/>
            <w:webHidden/>
            <w:sz w:val="22"/>
            <w:szCs w:val="22"/>
          </w:rPr>
          <w:fldChar w:fldCharType="begin"/>
        </w:r>
        <w:r w:rsidR="007A5C45" w:rsidRPr="007A5C45">
          <w:rPr>
            <w:noProof/>
            <w:webHidden/>
            <w:sz w:val="22"/>
            <w:szCs w:val="22"/>
          </w:rPr>
          <w:instrText xml:space="preserve"> PAGEREF _Toc523477308 \h </w:instrText>
        </w:r>
        <w:r w:rsidR="007A5C45" w:rsidRPr="007A5C45">
          <w:rPr>
            <w:noProof/>
            <w:webHidden/>
            <w:sz w:val="22"/>
            <w:szCs w:val="22"/>
          </w:rPr>
        </w:r>
        <w:r w:rsidR="007A5C45" w:rsidRPr="007A5C45">
          <w:rPr>
            <w:noProof/>
            <w:webHidden/>
            <w:sz w:val="22"/>
            <w:szCs w:val="22"/>
          </w:rPr>
          <w:fldChar w:fldCharType="separate"/>
        </w:r>
        <w:r w:rsidR="005C3659">
          <w:rPr>
            <w:noProof/>
            <w:webHidden/>
            <w:sz w:val="22"/>
            <w:szCs w:val="22"/>
          </w:rPr>
          <w:t>1</w:t>
        </w:r>
        <w:r w:rsidR="007A5C45" w:rsidRPr="007A5C45">
          <w:rPr>
            <w:noProof/>
            <w:webHidden/>
            <w:sz w:val="22"/>
            <w:szCs w:val="22"/>
          </w:rPr>
          <w:fldChar w:fldCharType="end"/>
        </w:r>
      </w:hyperlink>
    </w:p>
    <w:p w14:paraId="21FF3D08" w14:textId="13B12C11" w:rsidR="007A5C45" w:rsidRPr="007A5C45" w:rsidRDefault="00DB6E78">
      <w:pPr>
        <w:pStyle w:val="TOC2"/>
        <w:tabs>
          <w:tab w:val="left" w:pos="170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23477309" w:history="1">
        <w:r w:rsidR="007A5C45" w:rsidRPr="007A5C45">
          <w:rPr>
            <w:rStyle w:val="Hyperlink"/>
            <w:rFonts w:cs="Arial"/>
            <w:noProof/>
            <w:sz w:val="22"/>
            <w:szCs w:val="22"/>
          </w:rPr>
          <w:t>3.</w:t>
        </w:r>
        <w:r w:rsidR="007A5C45" w:rsidRPr="007A5C45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7A5C45">
          <w:rPr>
            <w:rStyle w:val="Hyperlink"/>
            <w:rFonts w:cs="Arial"/>
            <w:noProof/>
            <w:sz w:val="22"/>
            <w:szCs w:val="22"/>
          </w:rPr>
          <w:t>What authoris</w:t>
        </w:r>
        <w:r w:rsidR="007A5C45" w:rsidRPr="007A5C45">
          <w:rPr>
            <w:rStyle w:val="Hyperlink"/>
            <w:rFonts w:cs="Arial"/>
            <w:noProof/>
            <w:sz w:val="22"/>
            <w:szCs w:val="22"/>
          </w:rPr>
          <w:t>es this Local Law?</w:t>
        </w:r>
        <w:r w:rsidR="007A5C45" w:rsidRPr="007A5C45">
          <w:rPr>
            <w:noProof/>
            <w:webHidden/>
            <w:sz w:val="22"/>
            <w:szCs w:val="22"/>
          </w:rPr>
          <w:tab/>
        </w:r>
        <w:r w:rsidR="007A5C45" w:rsidRPr="007A5C45">
          <w:rPr>
            <w:noProof/>
            <w:webHidden/>
            <w:sz w:val="22"/>
            <w:szCs w:val="22"/>
          </w:rPr>
          <w:fldChar w:fldCharType="begin"/>
        </w:r>
        <w:r w:rsidR="007A5C45" w:rsidRPr="007A5C45">
          <w:rPr>
            <w:noProof/>
            <w:webHidden/>
            <w:sz w:val="22"/>
            <w:szCs w:val="22"/>
          </w:rPr>
          <w:instrText xml:space="preserve"> PAGEREF _Toc523477309 \h </w:instrText>
        </w:r>
        <w:r w:rsidR="007A5C45" w:rsidRPr="007A5C45">
          <w:rPr>
            <w:noProof/>
            <w:webHidden/>
            <w:sz w:val="22"/>
            <w:szCs w:val="22"/>
          </w:rPr>
        </w:r>
        <w:r w:rsidR="007A5C45" w:rsidRPr="007A5C45">
          <w:rPr>
            <w:noProof/>
            <w:webHidden/>
            <w:sz w:val="22"/>
            <w:szCs w:val="22"/>
          </w:rPr>
          <w:fldChar w:fldCharType="separate"/>
        </w:r>
        <w:r w:rsidR="005C3659">
          <w:rPr>
            <w:noProof/>
            <w:webHidden/>
            <w:sz w:val="22"/>
            <w:szCs w:val="22"/>
          </w:rPr>
          <w:t>1</w:t>
        </w:r>
        <w:r w:rsidR="007A5C45" w:rsidRPr="007A5C45">
          <w:rPr>
            <w:noProof/>
            <w:webHidden/>
            <w:sz w:val="22"/>
            <w:szCs w:val="22"/>
          </w:rPr>
          <w:fldChar w:fldCharType="end"/>
        </w:r>
      </w:hyperlink>
    </w:p>
    <w:p w14:paraId="57D5258F" w14:textId="4AACC6D2" w:rsidR="007A5C45" w:rsidRPr="007A5C45" w:rsidRDefault="00DB6E78">
      <w:pPr>
        <w:pStyle w:val="TOC2"/>
        <w:tabs>
          <w:tab w:val="left" w:pos="170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23477310" w:history="1">
        <w:r w:rsidR="007A5C45" w:rsidRPr="007A5C45">
          <w:rPr>
            <w:rStyle w:val="Hyperlink"/>
            <w:rFonts w:cs="Arial"/>
            <w:noProof/>
            <w:sz w:val="22"/>
            <w:szCs w:val="22"/>
          </w:rPr>
          <w:t>4.</w:t>
        </w:r>
        <w:r w:rsidR="007A5C45" w:rsidRPr="007A5C45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7A5C45" w:rsidRPr="007A5C45">
          <w:rPr>
            <w:rStyle w:val="Hyperlink"/>
            <w:rFonts w:cs="Arial"/>
            <w:noProof/>
            <w:sz w:val="22"/>
            <w:szCs w:val="22"/>
          </w:rPr>
          <w:t>When does this Local Law commence?</w:t>
        </w:r>
        <w:r w:rsidR="007A5C45" w:rsidRPr="007A5C45">
          <w:rPr>
            <w:noProof/>
            <w:webHidden/>
            <w:sz w:val="22"/>
            <w:szCs w:val="22"/>
          </w:rPr>
          <w:tab/>
        </w:r>
        <w:r w:rsidR="007A5C45" w:rsidRPr="007A5C45">
          <w:rPr>
            <w:noProof/>
            <w:webHidden/>
            <w:sz w:val="22"/>
            <w:szCs w:val="22"/>
          </w:rPr>
          <w:fldChar w:fldCharType="begin"/>
        </w:r>
        <w:r w:rsidR="007A5C45" w:rsidRPr="007A5C45">
          <w:rPr>
            <w:noProof/>
            <w:webHidden/>
            <w:sz w:val="22"/>
            <w:szCs w:val="22"/>
          </w:rPr>
          <w:instrText xml:space="preserve"> PAGEREF _Toc523477310 \h </w:instrText>
        </w:r>
        <w:r w:rsidR="007A5C45" w:rsidRPr="007A5C45">
          <w:rPr>
            <w:noProof/>
            <w:webHidden/>
            <w:sz w:val="22"/>
            <w:szCs w:val="22"/>
          </w:rPr>
        </w:r>
        <w:r w:rsidR="007A5C45" w:rsidRPr="007A5C45">
          <w:rPr>
            <w:noProof/>
            <w:webHidden/>
            <w:sz w:val="22"/>
            <w:szCs w:val="22"/>
          </w:rPr>
          <w:fldChar w:fldCharType="separate"/>
        </w:r>
        <w:r w:rsidR="005C3659">
          <w:rPr>
            <w:noProof/>
            <w:webHidden/>
            <w:sz w:val="22"/>
            <w:szCs w:val="22"/>
          </w:rPr>
          <w:t>1</w:t>
        </w:r>
        <w:r w:rsidR="007A5C45" w:rsidRPr="007A5C45">
          <w:rPr>
            <w:noProof/>
            <w:webHidden/>
            <w:sz w:val="22"/>
            <w:szCs w:val="22"/>
          </w:rPr>
          <w:fldChar w:fldCharType="end"/>
        </w:r>
      </w:hyperlink>
    </w:p>
    <w:p w14:paraId="270ECDFF" w14:textId="7B631EAB" w:rsidR="007A5C45" w:rsidRPr="007A5C45" w:rsidRDefault="00DB6E78">
      <w:pPr>
        <w:pStyle w:val="TOC2"/>
        <w:tabs>
          <w:tab w:val="left" w:pos="170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23477311" w:history="1">
        <w:r w:rsidR="007A5C45" w:rsidRPr="007A5C45">
          <w:rPr>
            <w:rStyle w:val="Hyperlink"/>
            <w:rFonts w:cs="Arial"/>
            <w:noProof/>
            <w:sz w:val="22"/>
            <w:szCs w:val="22"/>
          </w:rPr>
          <w:t>5.</w:t>
        </w:r>
        <w:r w:rsidR="007A5C45" w:rsidRPr="007A5C45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7A5C45" w:rsidRPr="007A5C45">
          <w:rPr>
            <w:rStyle w:val="Hyperlink"/>
            <w:rFonts w:cs="Arial"/>
            <w:noProof/>
            <w:sz w:val="22"/>
            <w:szCs w:val="22"/>
          </w:rPr>
          <w:t>Sunset Provision</w:t>
        </w:r>
        <w:r w:rsidR="007A5C45" w:rsidRPr="007A5C45">
          <w:rPr>
            <w:noProof/>
            <w:webHidden/>
            <w:sz w:val="22"/>
            <w:szCs w:val="22"/>
          </w:rPr>
          <w:tab/>
        </w:r>
        <w:r w:rsidR="007A5C45" w:rsidRPr="007A5C45">
          <w:rPr>
            <w:noProof/>
            <w:webHidden/>
            <w:sz w:val="22"/>
            <w:szCs w:val="22"/>
          </w:rPr>
          <w:fldChar w:fldCharType="begin"/>
        </w:r>
        <w:r w:rsidR="007A5C45" w:rsidRPr="007A5C45">
          <w:rPr>
            <w:noProof/>
            <w:webHidden/>
            <w:sz w:val="22"/>
            <w:szCs w:val="22"/>
          </w:rPr>
          <w:instrText xml:space="preserve"> PAGEREF _Toc523477311 \h </w:instrText>
        </w:r>
        <w:r w:rsidR="007A5C45" w:rsidRPr="007A5C45">
          <w:rPr>
            <w:noProof/>
            <w:webHidden/>
            <w:sz w:val="22"/>
            <w:szCs w:val="22"/>
          </w:rPr>
        </w:r>
        <w:r w:rsidR="007A5C45" w:rsidRPr="007A5C45">
          <w:rPr>
            <w:noProof/>
            <w:webHidden/>
            <w:sz w:val="22"/>
            <w:szCs w:val="22"/>
          </w:rPr>
          <w:fldChar w:fldCharType="separate"/>
        </w:r>
        <w:r w:rsidR="005C3659">
          <w:rPr>
            <w:noProof/>
            <w:webHidden/>
            <w:sz w:val="22"/>
            <w:szCs w:val="22"/>
          </w:rPr>
          <w:t>1</w:t>
        </w:r>
        <w:r w:rsidR="007A5C45" w:rsidRPr="007A5C45">
          <w:rPr>
            <w:noProof/>
            <w:webHidden/>
            <w:sz w:val="22"/>
            <w:szCs w:val="22"/>
          </w:rPr>
          <w:fldChar w:fldCharType="end"/>
        </w:r>
      </w:hyperlink>
    </w:p>
    <w:p w14:paraId="7E016A74" w14:textId="2560DE50" w:rsidR="007A5C45" w:rsidRPr="007A5C45" w:rsidRDefault="00DB6E78">
      <w:pPr>
        <w:pStyle w:val="TOC2"/>
        <w:tabs>
          <w:tab w:val="left" w:pos="170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23477312" w:history="1">
        <w:r w:rsidR="007A5C45" w:rsidRPr="007A5C45">
          <w:rPr>
            <w:rStyle w:val="Hyperlink"/>
            <w:rFonts w:cs="Arial"/>
            <w:noProof/>
            <w:sz w:val="22"/>
            <w:szCs w:val="22"/>
          </w:rPr>
          <w:t>6.</w:t>
        </w:r>
        <w:r w:rsidR="007A5C45" w:rsidRPr="007A5C45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7A5C45" w:rsidRPr="007A5C45">
          <w:rPr>
            <w:rStyle w:val="Hyperlink"/>
            <w:rFonts w:cs="Arial"/>
            <w:noProof/>
            <w:sz w:val="22"/>
            <w:szCs w:val="22"/>
          </w:rPr>
          <w:t>To what part of the Municipal District does this Local Law apply?</w:t>
        </w:r>
        <w:r w:rsidR="007A5C45" w:rsidRPr="007A5C45">
          <w:rPr>
            <w:noProof/>
            <w:webHidden/>
            <w:sz w:val="22"/>
            <w:szCs w:val="22"/>
          </w:rPr>
          <w:tab/>
        </w:r>
        <w:r w:rsidR="007A5C45" w:rsidRPr="007A5C45">
          <w:rPr>
            <w:noProof/>
            <w:webHidden/>
            <w:sz w:val="22"/>
            <w:szCs w:val="22"/>
          </w:rPr>
          <w:fldChar w:fldCharType="begin"/>
        </w:r>
        <w:r w:rsidR="007A5C45" w:rsidRPr="007A5C45">
          <w:rPr>
            <w:noProof/>
            <w:webHidden/>
            <w:sz w:val="22"/>
            <w:szCs w:val="22"/>
          </w:rPr>
          <w:instrText xml:space="preserve"> PAGEREF _Toc523477312 \h </w:instrText>
        </w:r>
        <w:r w:rsidR="007A5C45" w:rsidRPr="007A5C45">
          <w:rPr>
            <w:noProof/>
            <w:webHidden/>
            <w:sz w:val="22"/>
            <w:szCs w:val="22"/>
          </w:rPr>
        </w:r>
        <w:r w:rsidR="007A5C45" w:rsidRPr="007A5C45">
          <w:rPr>
            <w:noProof/>
            <w:webHidden/>
            <w:sz w:val="22"/>
            <w:szCs w:val="22"/>
          </w:rPr>
          <w:fldChar w:fldCharType="separate"/>
        </w:r>
        <w:r w:rsidR="005C3659">
          <w:rPr>
            <w:noProof/>
            <w:webHidden/>
            <w:sz w:val="22"/>
            <w:szCs w:val="22"/>
          </w:rPr>
          <w:t>1</w:t>
        </w:r>
        <w:r w:rsidR="007A5C45" w:rsidRPr="007A5C45">
          <w:rPr>
            <w:noProof/>
            <w:webHidden/>
            <w:sz w:val="22"/>
            <w:szCs w:val="22"/>
          </w:rPr>
          <w:fldChar w:fldCharType="end"/>
        </w:r>
      </w:hyperlink>
    </w:p>
    <w:p w14:paraId="175DD489" w14:textId="1F66B8B1" w:rsidR="007A5C45" w:rsidRPr="007A5C45" w:rsidRDefault="00DB6E78">
      <w:pPr>
        <w:pStyle w:val="TOC2"/>
        <w:tabs>
          <w:tab w:val="left" w:pos="170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23477313" w:history="1">
        <w:r w:rsidR="007A5C45" w:rsidRPr="007A5C45">
          <w:rPr>
            <w:rStyle w:val="Hyperlink"/>
            <w:rFonts w:cs="Arial"/>
            <w:noProof/>
            <w:sz w:val="22"/>
            <w:szCs w:val="22"/>
          </w:rPr>
          <w:t>7.</w:t>
        </w:r>
        <w:r w:rsidR="007A5C45" w:rsidRPr="007A5C45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7A5C45" w:rsidRPr="007A5C45">
          <w:rPr>
            <w:rStyle w:val="Hyperlink"/>
            <w:rFonts w:cs="Arial"/>
            <w:noProof/>
            <w:sz w:val="22"/>
            <w:szCs w:val="22"/>
          </w:rPr>
          <w:t>Definitions</w:t>
        </w:r>
        <w:r w:rsidR="007A5C45" w:rsidRPr="007A5C45">
          <w:rPr>
            <w:noProof/>
            <w:webHidden/>
            <w:sz w:val="22"/>
            <w:szCs w:val="22"/>
          </w:rPr>
          <w:tab/>
        </w:r>
        <w:r w:rsidR="007A5C45" w:rsidRPr="007A5C45">
          <w:rPr>
            <w:noProof/>
            <w:webHidden/>
            <w:sz w:val="22"/>
            <w:szCs w:val="22"/>
          </w:rPr>
          <w:fldChar w:fldCharType="begin"/>
        </w:r>
        <w:r w:rsidR="007A5C45" w:rsidRPr="007A5C45">
          <w:rPr>
            <w:noProof/>
            <w:webHidden/>
            <w:sz w:val="22"/>
            <w:szCs w:val="22"/>
          </w:rPr>
          <w:instrText xml:space="preserve"> PAGEREF _Toc523477313 \h </w:instrText>
        </w:r>
        <w:r w:rsidR="007A5C45" w:rsidRPr="007A5C45">
          <w:rPr>
            <w:noProof/>
            <w:webHidden/>
            <w:sz w:val="22"/>
            <w:szCs w:val="22"/>
          </w:rPr>
        </w:r>
        <w:r w:rsidR="007A5C45" w:rsidRPr="007A5C45">
          <w:rPr>
            <w:noProof/>
            <w:webHidden/>
            <w:sz w:val="22"/>
            <w:szCs w:val="22"/>
          </w:rPr>
          <w:fldChar w:fldCharType="separate"/>
        </w:r>
        <w:r w:rsidR="005C3659">
          <w:rPr>
            <w:noProof/>
            <w:webHidden/>
            <w:sz w:val="22"/>
            <w:szCs w:val="22"/>
          </w:rPr>
          <w:t>1</w:t>
        </w:r>
        <w:r w:rsidR="007A5C45" w:rsidRPr="007A5C45">
          <w:rPr>
            <w:noProof/>
            <w:webHidden/>
            <w:sz w:val="22"/>
            <w:szCs w:val="22"/>
          </w:rPr>
          <w:fldChar w:fldCharType="end"/>
        </w:r>
      </w:hyperlink>
    </w:p>
    <w:p w14:paraId="05AF50EF" w14:textId="1147A67E" w:rsidR="007A5C45" w:rsidRPr="007A5C45" w:rsidRDefault="00DB6E78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523477314" w:history="1">
        <w:r w:rsidR="007A5C45" w:rsidRPr="007A5C45">
          <w:rPr>
            <w:rStyle w:val="Hyperlink"/>
            <w:rFonts w:cs="Arial"/>
            <w:noProof/>
            <w:sz w:val="22"/>
            <w:szCs w:val="22"/>
          </w:rPr>
          <w:t>PART B – AMENDMENTS TO PRINCIPAL LOCAL LAW</w:t>
        </w:r>
        <w:r w:rsidR="007A5C45" w:rsidRPr="007A5C45">
          <w:rPr>
            <w:noProof/>
            <w:webHidden/>
            <w:sz w:val="22"/>
            <w:szCs w:val="22"/>
          </w:rPr>
          <w:tab/>
        </w:r>
        <w:r w:rsidR="007A5C45" w:rsidRPr="007A5C45">
          <w:rPr>
            <w:noProof/>
            <w:webHidden/>
            <w:sz w:val="22"/>
            <w:szCs w:val="22"/>
          </w:rPr>
          <w:fldChar w:fldCharType="begin"/>
        </w:r>
        <w:r w:rsidR="007A5C45" w:rsidRPr="007A5C45">
          <w:rPr>
            <w:noProof/>
            <w:webHidden/>
            <w:sz w:val="22"/>
            <w:szCs w:val="22"/>
          </w:rPr>
          <w:instrText xml:space="preserve"> PAGEREF _Toc523477314 \h </w:instrText>
        </w:r>
        <w:r w:rsidR="007A5C45" w:rsidRPr="007A5C45">
          <w:rPr>
            <w:noProof/>
            <w:webHidden/>
            <w:sz w:val="22"/>
            <w:szCs w:val="22"/>
          </w:rPr>
        </w:r>
        <w:r w:rsidR="007A5C45" w:rsidRPr="007A5C45">
          <w:rPr>
            <w:noProof/>
            <w:webHidden/>
            <w:sz w:val="22"/>
            <w:szCs w:val="22"/>
          </w:rPr>
          <w:fldChar w:fldCharType="separate"/>
        </w:r>
        <w:r w:rsidR="005C3659">
          <w:rPr>
            <w:noProof/>
            <w:webHidden/>
            <w:sz w:val="22"/>
            <w:szCs w:val="22"/>
          </w:rPr>
          <w:t>2</w:t>
        </w:r>
        <w:r w:rsidR="007A5C45" w:rsidRPr="007A5C45">
          <w:rPr>
            <w:noProof/>
            <w:webHidden/>
            <w:sz w:val="22"/>
            <w:szCs w:val="22"/>
          </w:rPr>
          <w:fldChar w:fldCharType="end"/>
        </w:r>
      </w:hyperlink>
    </w:p>
    <w:p w14:paraId="31C0870A" w14:textId="78236CE8" w:rsidR="007A5C45" w:rsidRPr="007A5C45" w:rsidRDefault="00DB6E78">
      <w:pPr>
        <w:pStyle w:val="TOC2"/>
        <w:tabs>
          <w:tab w:val="left" w:pos="170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523477315" w:history="1">
        <w:r w:rsidR="007A5C45" w:rsidRPr="007A5C45">
          <w:rPr>
            <w:rStyle w:val="Hyperlink"/>
            <w:rFonts w:cs="Arial"/>
            <w:noProof/>
            <w:sz w:val="22"/>
            <w:szCs w:val="22"/>
          </w:rPr>
          <w:t>8.</w:t>
        </w:r>
        <w:r w:rsidR="007A5C45" w:rsidRPr="007A5C45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7A5C45" w:rsidRPr="007A5C45">
          <w:rPr>
            <w:rStyle w:val="Hyperlink"/>
            <w:rFonts w:cs="Arial"/>
            <w:noProof/>
            <w:sz w:val="22"/>
            <w:szCs w:val="22"/>
          </w:rPr>
          <w:t>Amendments to Principal Local Law</w:t>
        </w:r>
        <w:r w:rsidR="007A5C45" w:rsidRPr="007A5C45">
          <w:rPr>
            <w:noProof/>
            <w:webHidden/>
            <w:sz w:val="22"/>
            <w:szCs w:val="22"/>
          </w:rPr>
          <w:tab/>
        </w:r>
        <w:r w:rsidR="007A5C45" w:rsidRPr="007A5C45">
          <w:rPr>
            <w:noProof/>
            <w:webHidden/>
            <w:sz w:val="22"/>
            <w:szCs w:val="22"/>
          </w:rPr>
          <w:fldChar w:fldCharType="begin"/>
        </w:r>
        <w:r w:rsidR="007A5C45" w:rsidRPr="007A5C45">
          <w:rPr>
            <w:noProof/>
            <w:webHidden/>
            <w:sz w:val="22"/>
            <w:szCs w:val="22"/>
          </w:rPr>
          <w:instrText xml:space="preserve"> PAGEREF _Toc523477315 \h </w:instrText>
        </w:r>
        <w:r w:rsidR="007A5C45" w:rsidRPr="007A5C45">
          <w:rPr>
            <w:noProof/>
            <w:webHidden/>
            <w:sz w:val="22"/>
            <w:szCs w:val="22"/>
          </w:rPr>
        </w:r>
        <w:r w:rsidR="007A5C45" w:rsidRPr="007A5C45">
          <w:rPr>
            <w:noProof/>
            <w:webHidden/>
            <w:sz w:val="22"/>
            <w:szCs w:val="22"/>
          </w:rPr>
          <w:fldChar w:fldCharType="separate"/>
        </w:r>
        <w:r w:rsidR="005C3659">
          <w:rPr>
            <w:noProof/>
            <w:webHidden/>
            <w:sz w:val="22"/>
            <w:szCs w:val="22"/>
          </w:rPr>
          <w:t>2</w:t>
        </w:r>
        <w:r w:rsidR="007A5C45" w:rsidRPr="007A5C45">
          <w:rPr>
            <w:noProof/>
            <w:webHidden/>
            <w:sz w:val="22"/>
            <w:szCs w:val="22"/>
          </w:rPr>
          <w:fldChar w:fldCharType="end"/>
        </w:r>
      </w:hyperlink>
    </w:p>
    <w:p w14:paraId="02882103" w14:textId="4B2C4264" w:rsidR="005B7288" w:rsidRPr="007A5C45" w:rsidRDefault="00E5574E" w:rsidP="00C52F50">
      <w:pPr>
        <w:rPr>
          <w:rFonts w:cs="Arial"/>
          <w:sz w:val="22"/>
          <w:szCs w:val="22"/>
        </w:rPr>
      </w:pPr>
      <w:r w:rsidRPr="007A5C45">
        <w:rPr>
          <w:rFonts w:cs="Arial"/>
          <w:sz w:val="22"/>
          <w:szCs w:val="22"/>
        </w:rPr>
        <w:fldChar w:fldCharType="end"/>
      </w:r>
    </w:p>
    <w:p w14:paraId="3B671554" w14:textId="77777777" w:rsidR="005B7288" w:rsidRPr="001E387C" w:rsidRDefault="005B7288" w:rsidP="00C52F50">
      <w:pPr>
        <w:rPr>
          <w:rFonts w:cs="Arial"/>
          <w:sz w:val="22"/>
          <w:szCs w:val="22"/>
        </w:rPr>
      </w:pPr>
    </w:p>
    <w:p w14:paraId="7CAA1BEB" w14:textId="77777777" w:rsidR="00C52F50" w:rsidRPr="001E387C" w:rsidRDefault="00C52F50" w:rsidP="00C52F50">
      <w:pPr>
        <w:rPr>
          <w:rFonts w:cs="Arial"/>
          <w:sz w:val="22"/>
          <w:szCs w:val="22"/>
        </w:rPr>
      </w:pPr>
    </w:p>
    <w:p w14:paraId="24FE0680" w14:textId="77777777" w:rsidR="00C52F50" w:rsidRPr="001E387C" w:rsidRDefault="00C52F50" w:rsidP="00C52F50">
      <w:pPr>
        <w:rPr>
          <w:rFonts w:cs="Arial"/>
          <w:sz w:val="22"/>
          <w:szCs w:val="22"/>
        </w:rPr>
        <w:sectPr w:rsidR="00C52F50" w:rsidRPr="001E387C">
          <w:footerReference w:type="even" r:id="rId9"/>
          <w:footerReference w:type="default" r:id="rId10"/>
          <w:pgSz w:w="11906" w:h="16838" w:code="9"/>
          <w:pgMar w:top="1418" w:right="1418" w:bottom="1418" w:left="1418" w:header="567" w:footer="567" w:gutter="0"/>
          <w:cols w:space="720"/>
          <w:titlePg/>
        </w:sectPr>
      </w:pPr>
    </w:p>
    <w:p w14:paraId="404C275B" w14:textId="327AB451" w:rsidR="00BD5D2C" w:rsidRPr="001E387C" w:rsidRDefault="00DA25AF" w:rsidP="00BD5D2C">
      <w:pPr>
        <w:jc w:val="center"/>
        <w:rPr>
          <w:rFonts w:cs="Arial"/>
          <w:b/>
          <w:sz w:val="22"/>
          <w:szCs w:val="22"/>
        </w:rPr>
      </w:pPr>
      <w:r w:rsidRPr="001E387C">
        <w:rPr>
          <w:rFonts w:cs="Arial"/>
          <w:b/>
          <w:sz w:val="22"/>
          <w:szCs w:val="22"/>
        </w:rPr>
        <w:lastRenderedPageBreak/>
        <w:t xml:space="preserve">MAROONDAH </w:t>
      </w:r>
      <w:r w:rsidR="00BD5D2C" w:rsidRPr="001E387C">
        <w:rPr>
          <w:rFonts w:cs="Arial"/>
          <w:b/>
          <w:sz w:val="22"/>
          <w:szCs w:val="22"/>
        </w:rPr>
        <w:t>CITY COUNCIL</w:t>
      </w:r>
    </w:p>
    <w:p w14:paraId="448E9324" w14:textId="77777777" w:rsidR="00BD5D2C" w:rsidRPr="001E387C" w:rsidRDefault="00BD5D2C" w:rsidP="00BD5D2C">
      <w:pPr>
        <w:jc w:val="center"/>
        <w:rPr>
          <w:rFonts w:cs="Arial"/>
          <w:b/>
          <w:sz w:val="22"/>
          <w:szCs w:val="22"/>
        </w:rPr>
      </w:pPr>
    </w:p>
    <w:p w14:paraId="097AB4B6" w14:textId="77777777" w:rsidR="007A5C45" w:rsidRDefault="007A5C45" w:rsidP="00BD5D2C">
      <w:pPr>
        <w:jc w:val="center"/>
        <w:rPr>
          <w:rFonts w:cs="Arial"/>
          <w:b/>
          <w:sz w:val="22"/>
          <w:szCs w:val="22"/>
        </w:rPr>
      </w:pPr>
    </w:p>
    <w:p w14:paraId="44E62304" w14:textId="77777777" w:rsidR="007A5C45" w:rsidRDefault="007A5C45" w:rsidP="00BD5D2C">
      <w:pPr>
        <w:jc w:val="center"/>
        <w:rPr>
          <w:rFonts w:cs="Arial"/>
          <w:b/>
          <w:sz w:val="22"/>
          <w:szCs w:val="22"/>
        </w:rPr>
      </w:pPr>
    </w:p>
    <w:p w14:paraId="2CAFB80D" w14:textId="1697495D" w:rsidR="00BD5D2C" w:rsidRPr="001E387C" w:rsidRDefault="00FD2385" w:rsidP="00BD5D2C">
      <w:pPr>
        <w:jc w:val="center"/>
        <w:rPr>
          <w:rFonts w:cs="Arial"/>
          <w:b/>
          <w:sz w:val="22"/>
          <w:szCs w:val="22"/>
        </w:rPr>
      </w:pPr>
      <w:r w:rsidRPr="001E387C">
        <w:rPr>
          <w:rFonts w:cs="Arial"/>
          <w:b/>
          <w:sz w:val="22"/>
          <w:szCs w:val="22"/>
        </w:rPr>
        <w:t xml:space="preserve">GENERAL (AMENDMENT) LOCAL LAW NO. </w:t>
      </w:r>
      <w:r w:rsidR="000363E2" w:rsidRPr="001E387C">
        <w:rPr>
          <w:rFonts w:cs="Arial"/>
          <w:b/>
          <w:sz w:val="22"/>
          <w:szCs w:val="22"/>
        </w:rPr>
        <w:t>14</w:t>
      </w:r>
    </w:p>
    <w:p w14:paraId="6C349ABE" w14:textId="77777777" w:rsidR="00BD5D2C" w:rsidRPr="001E387C" w:rsidRDefault="00BD5D2C" w:rsidP="00BD5D2C">
      <w:pPr>
        <w:jc w:val="center"/>
        <w:rPr>
          <w:rFonts w:cs="Arial"/>
          <w:b/>
          <w:sz w:val="22"/>
          <w:szCs w:val="22"/>
        </w:rPr>
      </w:pPr>
    </w:p>
    <w:p w14:paraId="39216AED" w14:textId="77777777" w:rsidR="00C52F50" w:rsidRPr="001E387C" w:rsidRDefault="00C52F50" w:rsidP="00C52F50">
      <w:pPr>
        <w:rPr>
          <w:rFonts w:cs="Arial"/>
          <w:sz w:val="22"/>
          <w:szCs w:val="22"/>
        </w:rPr>
      </w:pPr>
    </w:p>
    <w:p w14:paraId="520FE255" w14:textId="751F6F47" w:rsidR="00C52F50" w:rsidRPr="001E387C" w:rsidRDefault="007A5C45" w:rsidP="00377C8F">
      <w:pPr>
        <w:pStyle w:val="Part"/>
        <w:rPr>
          <w:rFonts w:ascii="Arial" w:hAnsi="Arial" w:cs="Arial"/>
          <w:sz w:val="22"/>
          <w:szCs w:val="22"/>
        </w:rPr>
      </w:pPr>
      <w:bookmarkStart w:id="0" w:name="_Toc523477306"/>
      <w:r>
        <w:rPr>
          <w:rFonts w:ascii="Arial" w:hAnsi="Arial" w:cs="Arial"/>
          <w:sz w:val="22"/>
          <w:szCs w:val="22"/>
        </w:rPr>
        <w:t>PART A</w:t>
      </w:r>
      <w:r w:rsidR="00BD5D2C" w:rsidRPr="001E387C">
        <w:rPr>
          <w:rFonts w:ascii="Arial" w:hAnsi="Arial" w:cs="Arial"/>
          <w:sz w:val="22"/>
          <w:szCs w:val="22"/>
        </w:rPr>
        <w:t xml:space="preserve"> - </w:t>
      </w:r>
      <w:r w:rsidR="00C52F50" w:rsidRPr="001E387C">
        <w:rPr>
          <w:rFonts w:ascii="Arial" w:hAnsi="Arial" w:cs="Arial"/>
          <w:sz w:val="22"/>
          <w:szCs w:val="22"/>
        </w:rPr>
        <w:t xml:space="preserve">PRELIMINARY </w:t>
      </w:r>
      <w:r w:rsidR="00BD5D2C" w:rsidRPr="001E387C">
        <w:rPr>
          <w:rFonts w:ascii="Arial" w:hAnsi="Arial" w:cs="Arial"/>
          <w:sz w:val="22"/>
          <w:szCs w:val="22"/>
        </w:rPr>
        <w:t>PROVISIONS</w:t>
      </w:r>
      <w:bookmarkEnd w:id="0"/>
    </w:p>
    <w:p w14:paraId="466AC7B9" w14:textId="77777777" w:rsidR="00223185" w:rsidRPr="001E387C" w:rsidRDefault="00C52F50" w:rsidP="00F11D53">
      <w:pPr>
        <w:pStyle w:val="Heading1"/>
        <w:rPr>
          <w:rFonts w:ascii="Arial" w:hAnsi="Arial" w:cs="Arial"/>
          <w:szCs w:val="22"/>
        </w:rPr>
      </w:pPr>
      <w:bookmarkStart w:id="1" w:name="_Ref196012527"/>
      <w:bookmarkStart w:id="2" w:name="_Toc523477307"/>
      <w:r w:rsidRPr="001E387C">
        <w:rPr>
          <w:rFonts w:ascii="Arial" w:hAnsi="Arial" w:cs="Arial"/>
          <w:szCs w:val="22"/>
        </w:rPr>
        <w:t>T</w:t>
      </w:r>
      <w:r w:rsidR="00E5574E" w:rsidRPr="001E387C">
        <w:rPr>
          <w:rFonts w:ascii="Arial" w:hAnsi="Arial" w:cs="Arial"/>
          <w:szCs w:val="22"/>
        </w:rPr>
        <w:t>itle</w:t>
      </w:r>
      <w:bookmarkEnd w:id="1"/>
      <w:bookmarkEnd w:id="2"/>
    </w:p>
    <w:p w14:paraId="58EEE9C5" w14:textId="653E97FB" w:rsidR="00FD2385" w:rsidRPr="001E387C" w:rsidRDefault="00FD2385" w:rsidP="00E5574E">
      <w:pPr>
        <w:pStyle w:val="Headingpara2"/>
        <w:rPr>
          <w:rFonts w:cs="Arial"/>
          <w:sz w:val="22"/>
          <w:szCs w:val="22"/>
        </w:rPr>
      </w:pPr>
      <w:r w:rsidRPr="001E387C">
        <w:rPr>
          <w:rFonts w:cs="Arial"/>
          <w:sz w:val="22"/>
          <w:szCs w:val="22"/>
        </w:rPr>
        <w:t xml:space="preserve">This Local Law is called the "General (Amendment) Local Law </w:t>
      </w:r>
      <w:r w:rsidR="00A34A0B" w:rsidRPr="001E387C">
        <w:rPr>
          <w:rFonts w:cs="Arial"/>
          <w:sz w:val="22"/>
          <w:szCs w:val="22"/>
        </w:rPr>
        <w:t>14</w:t>
      </w:r>
      <w:r w:rsidRPr="001E387C">
        <w:rPr>
          <w:rFonts w:cs="Arial"/>
          <w:sz w:val="22"/>
          <w:szCs w:val="22"/>
        </w:rPr>
        <w:t>".</w:t>
      </w:r>
    </w:p>
    <w:p w14:paraId="6214D2BA" w14:textId="5EF851D7" w:rsidR="00FD2385" w:rsidRPr="001E387C" w:rsidRDefault="00FD2385" w:rsidP="00F11D53">
      <w:pPr>
        <w:pStyle w:val="Heading1"/>
        <w:rPr>
          <w:rFonts w:ascii="Arial" w:hAnsi="Arial" w:cs="Arial"/>
          <w:szCs w:val="22"/>
        </w:rPr>
      </w:pPr>
      <w:bookmarkStart w:id="3" w:name="_Toc523477308"/>
      <w:r w:rsidRPr="001E387C">
        <w:rPr>
          <w:rFonts w:ascii="Arial" w:hAnsi="Arial" w:cs="Arial"/>
          <w:szCs w:val="22"/>
        </w:rPr>
        <w:t>Objectives of Local Law</w:t>
      </w:r>
      <w:bookmarkEnd w:id="3"/>
      <w:r w:rsidRPr="001E387C">
        <w:rPr>
          <w:rFonts w:ascii="Arial" w:hAnsi="Arial" w:cs="Arial"/>
          <w:szCs w:val="22"/>
        </w:rPr>
        <w:t xml:space="preserve"> </w:t>
      </w:r>
    </w:p>
    <w:p w14:paraId="7E88A6EE" w14:textId="77777777" w:rsidR="00FD2385" w:rsidRPr="001E387C" w:rsidRDefault="00FD2385" w:rsidP="00FD2385">
      <w:pPr>
        <w:pStyle w:val="Headingpara2"/>
        <w:rPr>
          <w:rFonts w:cs="Arial"/>
          <w:sz w:val="22"/>
          <w:szCs w:val="22"/>
          <w:lang w:val="en-US"/>
        </w:rPr>
      </w:pPr>
      <w:r w:rsidRPr="001E387C">
        <w:rPr>
          <w:rFonts w:cs="Arial"/>
          <w:sz w:val="22"/>
          <w:szCs w:val="22"/>
          <w:lang w:val="en-US"/>
        </w:rPr>
        <w:t>The objectives of this Local Law are to:</w:t>
      </w:r>
    </w:p>
    <w:p w14:paraId="61F0FD21" w14:textId="77777777" w:rsidR="00FD2385" w:rsidRPr="001E387C" w:rsidRDefault="00FD2385" w:rsidP="00FD2385">
      <w:pPr>
        <w:pStyle w:val="Heading3"/>
        <w:rPr>
          <w:rFonts w:cs="Arial"/>
          <w:sz w:val="22"/>
          <w:szCs w:val="22"/>
        </w:rPr>
      </w:pPr>
      <w:r w:rsidRPr="001E387C">
        <w:rPr>
          <w:rFonts w:cs="Arial"/>
          <w:sz w:val="22"/>
          <w:szCs w:val="22"/>
        </w:rPr>
        <w:t xml:space="preserve">manage </w:t>
      </w:r>
      <w:r w:rsidRPr="001E387C">
        <w:rPr>
          <w:rFonts w:cs="Arial"/>
          <w:iCs/>
          <w:sz w:val="22"/>
          <w:szCs w:val="22"/>
        </w:rPr>
        <w:t xml:space="preserve">public places </w:t>
      </w:r>
      <w:r w:rsidRPr="001E387C">
        <w:rPr>
          <w:rFonts w:cs="Arial"/>
          <w:sz w:val="22"/>
          <w:szCs w:val="22"/>
        </w:rPr>
        <w:t>to enhance their enjoyment by the general public;</w:t>
      </w:r>
    </w:p>
    <w:p w14:paraId="752BB2CD" w14:textId="490A76F5" w:rsidR="00FD2385" w:rsidRPr="001E387C" w:rsidRDefault="00FD2385" w:rsidP="00FD2385">
      <w:pPr>
        <w:pStyle w:val="Heading3"/>
        <w:rPr>
          <w:rFonts w:cs="Arial"/>
          <w:sz w:val="22"/>
          <w:szCs w:val="22"/>
        </w:rPr>
      </w:pPr>
      <w:r w:rsidRPr="001E387C">
        <w:rPr>
          <w:rFonts w:cs="Arial"/>
          <w:sz w:val="22"/>
          <w:szCs w:val="22"/>
        </w:rPr>
        <w:t xml:space="preserve">prohibit </w:t>
      </w:r>
      <w:r w:rsidRPr="001E387C">
        <w:rPr>
          <w:rFonts w:cs="Arial"/>
          <w:iCs/>
          <w:sz w:val="22"/>
          <w:szCs w:val="22"/>
        </w:rPr>
        <w:t xml:space="preserve">smoking </w:t>
      </w:r>
      <w:r w:rsidRPr="001E387C">
        <w:rPr>
          <w:rFonts w:cs="Arial"/>
          <w:sz w:val="22"/>
          <w:szCs w:val="22"/>
        </w:rPr>
        <w:t xml:space="preserve">of </w:t>
      </w:r>
      <w:r w:rsidRPr="001E387C">
        <w:rPr>
          <w:rFonts w:cs="Arial"/>
          <w:iCs/>
          <w:sz w:val="22"/>
          <w:szCs w:val="22"/>
        </w:rPr>
        <w:t xml:space="preserve">tobacco products </w:t>
      </w:r>
      <w:r w:rsidRPr="001E387C">
        <w:rPr>
          <w:rFonts w:cs="Arial"/>
          <w:sz w:val="22"/>
          <w:szCs w:val="22"/>
        </w:rPr>
        <w:t xml:space="preserve">in certain </w:t>
      </w:r>
      <w:r w:rsidRPr="001E387C">
        <w:rPr>
          <w:rFonts w:cs="Arial"/>
          <w:iCs/>
          <w:sz w:val="22"/>
          <w:szCs w:val="22"/>
        </w:rPr>
        <w:t>public places</w:t>
      </w:r>
      <w:r w:rsidRPr="001E387C">
        <w:rPr>
          <w:rFonts w:cs="Arial"/>
          <w:sz w:val="22"/>
          <w:szCs w:val="22"/>
        </w:rPr>
        <w:t>;</w:t>
      </w:r>
      <w:r w:rsidR="002F2587" w:rsidRPr="001E387C">
        <w:rPr>
          <w:rFonts w:cs="Arial"/>
          <w:sz w:val="22"/>
          <w:szCs w:val="22"/>
        </w:rPr>
        <w:t xml:space="preserve"> and</w:t>
      </w:r>
    </w:p>
    <w:p w14:paraId="0664E05C" w14:textId="75F87A40" w:rsidR="00FD2385" w:rsidRPr="001E387C" w:rsidRDefault="00FD2385" w:rsidP="00FD2385">
      <w:pPr>
        <w:pStyle w:val="Heading3"/>
        <w:rPr>
          <w:rFonts w:cs="Arial"/>
          <w:sz w:val="22"/>
          <w:szCs w:val="22"/>
        </w:rPr>
      </w:pPr>
      <w:r w:rsidRPr="001E387C">
        <w:rPr>
          <w:rFonts w:cs="Arial"/>
          <w:sz w:val="22"/>
          <w:szCs w:val="22"/>
        </w:rPr>
        <w:t xml:space="preserve">provide for the peace, order and good government of the </w:t>
      </w:r>
      <w:r w:rsidR="00970417" w:rsidRPr="001E387C">
        <w:rPr>
          <w:rFonts w:cs="Arial"/>
          <w:iCs/>
          <w:sz w:val="22"/>
          <w:szCs w:val="22"/>
        </w:rPr>
        <w:t>Municipal District</w:t>
      </w:r>
      <w:r w:rsidRPr="001E387C">
        <w:rPr>
          <w:rFonts w:cs="Arial"/>
          <w:sz w:val="22"/>
          <w:szCs w:val="22"/>
        </w:rPr>
        <w:t>.</w:t>
      </w:r>
    </w:p>
    <w:p w14:paraId="4AF79B1A" w14:textId="13226ECF" w:rsidR="00FD2385" w:rsidRPr="001E387C" w:rsidRDefault="00FD2385" w:rsidP="00F11D53">
      <w:pPr>
        <w:pStyle w:val="Heading1"/>
        <w:rPr>
          <w:rFonts w:ascii="Arial" w:hAnsi="Arial" w:cs="Arial"/>
          <w:szCs w:val="22"/>
        </w:rPr>
      </w:pPr>
      <w:bookmarkStart w:id="4" w:name="_Toc523477309"/>
      <w:r w:rsidRPr="001E387C">
        <w:rPr>
          <w:rFonts w:ascii="Arial" w:hAnsi="Arial" w:cs="Arial"/>
          <w:szCs w:val="22"/>
        </w:rPr>
        <w:t>What authori</w:t>
      </w:r>
      <w:r w:rsidR="000363E2" w:rsidRPr="001E387C">
        <w:rPr>
          <w:rFonts w:ascii="Arial" w:hAnsi="Arial" w:cs="Arial"/>
          <w:szCs w:val="22"/>
        </w:rPr>
        <w:t>S</w:t>
      </w:r>
      <w:r w:rsidRPr="001E387C">
        <w:rPr>
          <w:rFonts w:ascii="Arial" w:hAnsi="Arial" w:cs="Arial"/>
          <w:szCs w:val="22"/>
        </w:rPr>
        <w:t>es this Local Law?</w:t>
      </w:r>
      <w:bookmarkEnd w:id="4"/>
    </w:p>
    <w:p w14:paraId="18061D0C" w14:textId="7E794EA3" w:rsidR="00FD2385" w:rsidRPr="001E387C" w:rsidRDefault="00FD2385" w:rsidP="00F652D0">
      <w:pPr>
        <w:pStyle w:val="Headingpara2"/>
        <w:rPr>
          <w:rFonts w:cs="Arial"/>
          <w:sz w:val="22"/>
          <w:szCs w:val="22"/>
        </w:rPr>
      </w:pPr>
      <w:r w:rsidRPr="001E387C">
        <w:rPr>
          <w:rFonts w:cs="Arial"/>
          <w:sz w:val="22"/>
          <w:szCs w:val="22"/>
        </w:rPr>
        <w:t xml:space="preserve">This Local Law is made under section 111 of the </w:t>
      </w:r>
      <w:r w:rsidRPr="001E387C">
        <w:rPr>
          <w:rFonts w:cs="Arial"/>
          <w:i/>
          <w:iCs/>
          <w:sz w:val="22"/>
          <w:szCs w:val="22"/>
        </w:rPr>
        <w:t>Local Government Act 1989</w:t>
      </w:r>
      <w:r w:rsidRPr="001E387C">
        <w:rPr>
          <w:rFonts w:cs="Arial"/>
          <w:sz w:val="22"/>
          <w:szCs w:val="22"/>
        </w:rPr>
        <w:t>.</w:t>
      </w:r>
    </w:p>
    <w:p w14:paraId="3D951EB7" w14:textId="77777777" w:rsidR="00FD2385" w:rsidRPr="001E387C" w:rsidRDefault="00FD2385" w:rsidP="00F11D53">
      <w:pPr>
        <w:pStyle w:val="Heading1"/>
        <w:rPr>
          <w:rFonts w:ascii="Arial" w:hAnsi="Arial" w:cs="Arial"/>
          <w:szCs w:val="22"/>
        </w:rPr>
      </w:pPr>
      <w:bookmarkStart w:id="5" w:name="_Toc523477310"/>
      <w:r w:rsidRPr="001E387C">
        <w:rPr>
          <w:rFonts w:ascii="Arial" w:hAnsi="Arial" w:cs="Arial"/>
          <w:szCs w:val="22"/>
        </w:rPr>
        <w:t>When does this Local Law commence?</w:t>
      </w:r>
      <w:bookmarkEnd w:id="5"/>
    </w:p>
    <w:p w14:paraId="1CC825A7" w14:textId="5E892AD1" w:rsidR="00FD2385" w:rsidRPr="001E387C" w:rsidRDefault="00FD2385" w:rsidP="00F652D0">
      <w:pPr>
        <w:pStyle w:val="Headingpara2"/>
        <w:rPr>
          <w:rFonts w:cs="Arial"/>
          <w:sz w:val="22"/>
          <w:szCs w:val="22"/>
        </w:rPr>
      </w:pPr>
      <w:r w:rsidRPr="001E387C">
        <w:rPr>
          <w:rFonts w:cs="Arial"/>
          <w:sz w:val="22"/>
          <w:szCs w:val="22"/>
        </w:rPr>
        <w:t xml:space="preserve">This Local Law commences on </w:t>
      </w:r>
      <w:r w:rsidR="00DC1159">
        <w:rPr>
          <w:rFonts w:cs="Arial"/>
          <w:sz w:val="22"/>
          <w:szCs w:val="22"/>
        </w:rPr>
        <w:t>th</w:t>
      </w:r>
      <w:r w:rsidR="008A132C">
        <w:rPr>
          <w:rFonts w:cs="Arial"/>
          <w:sz w:val="22"/>
          <w:szCs w:val="22"/>
        </w:rPr>
        <w:t xml:space="preserve">e 1 </w:t>
      </w:r>
      <w:r w:rsidR="00DC1159">
        <w:rPr>
          <w:rFonts w:cs="Arial"/>
          <w:sz w:val="22"/>
          <w:szCs w:val="22"/>
        </w:rPr>
        <w:t>January 2019</w:t>
      </w:r>
      <w:r w:rsidRPr="001E387C">
        <w:rPr>
          <w:rFonts w:cs="Arial"/>
          <w:sz w:val="22"/>
          <w:szCs w:val="22"/>
        </w:rPr>
        <w:t>.</w:t>
      </w:r>
    </w:p>
    <w:p w14:paraId="455942F9" w14:textId="77777777" w:rsidR="00FD2385" w:rsidRPr="001E387C" w:rsidRDefault="00FD2385" w:rsidP="00F11D53">
      <w:pPr>
        <w:pStyle w:val="Heading1"/>
        <w:rPr>
          <w:rFonts w:ascii="Arial" w:hAnsi="Arial" w:cs="Arial"/>
          <w:szCs w:val="22"/>
        </w:rPr>
      </w:pPr>
      <w:bookmarkStart w:id="6" w:name="_Toc523477311"/>
      <w:r w:rsidRPr="001E387C">
        <w:rPr>
          <w:rFonts w:ascii="Arial" w:hAnsi="Arial" w:cs="Arial"/>
          <w:szCs w:val="22"/>
        </w:rPr>
        <w:t>Sunset Provision</w:t>
      </w:r>
      <w:bookmarkEnd w:id="6"/>
    </w:p>
    <w:p w14:paraId="0C6B12FE" w14:textId="1EB896FE" w:rsidR="00FD2385" w:rsidRPr="001E387C" w:rsidRDefault="00FD2385" w:rsidP="00F652D0">
      <w:pPr>
        <w:pStyle w:val="Headingpara2"/>
        <w:rPr>
          <w:rFonts w:cs="Arial"/>
          <w:sz w:val="22"/>
          <w:szCs w:val="22"/>
        </w:rPr>
      </w:pPr>
      <w:r w:rsidRPr="001E387C">
        <w:rPr>
          <w:rFonts w:cs="Arial"/>
          <w:sz w:val="22"/>
          <w:szCs w:val="22"/>
        </w:rPr>
        <w:t xml:space="preserve">This Local Law ceases to operate when </w:t>
      </w:r>
      <w:r w:rsidR="00FE268D" w:rsidRPr="001E387C">
        <w:rPr>
          <w:rFonts w:cs="Arial"/>
          <w:sz w:val="22"/>
          <w:szCs w:val="22"/>
        </w:rPr>
        <w:t>Local Law No. 1</w:t>
      </w:r>
      <w:r w:rsidR="00DE6895" w:rsidRPr="001E387C">
        <w:rPr>
          <w:rFonts w:cs="Arial"/>
          <w:sz w:val="22"/>
          <w:szCs w:val="22"/>
        </w:rPr>
        <w:t>1</w:t>
      </w:r>
      <w:r w:rsidR="0023554B" w:rsidRPr="001E387C">
        <w:rPr>
          <w:rFonts w:cs="Arial"/>
          <w:sz w:val="22"/>
          <w:szCs w:val="22"/>
        </w:rPr>
        <w:t>,</w:t>
      </w:r>
      <w:r w:rsidR="00FE268D" w:rsidRPr="001E387C">
        <w:rPr>
          <w:rFonts w:cs="Arial"/>
          <w:sz w:val="22"/>
          <w:szCs w:val="22"/>
        </w:rPr>
        <w:t xml:space="preserve"> General Local Law</w:t>
      </w:r>
      <w:r w:rsidR="009B7942" w:rsidRPr="001E387C">
        <w:rPr>
          <w:rFonts w:cs="Arial"/>
          <w:sz w:val="22"/>
          <w:szCs w:val="22"/>
        </w:rPr>
        <w:t>,</w:t>
      </w:r>
      <w:r w:rsidR="00FE268D" w:rsidRPr="001E387C">
        <w:rPr>
          <w:rFonts w:cs="Arial"/>
          <w:sz w:val="22"/>
          <w:szCs w:val="22"/>
        </w:rPr>
        <w:t xml:space="preserve"> </w:t>
      </w:r>
      <w:r w:rsidRPr="001E387C">
        <w:rPr>
          <w:rFonts w:cs="Arial"/>
          <w:sz w:val="22"/>
          <w:szCs w:val="22"/>
        </w:rPr>
        <w:t>ceases to operate.</w:t>
      </w:r>
    </w:p>
    <w:p w14:paraId="02C44729" w14:textId="6A28DFE2" w:rsidR="00FD2385" w:rsidRPr="001E387C" w:rsidRDefault="00FD2385" w:rsidP="00F11D53">
      <w:pPr>
        <w:pStyle w:val="Heading1"/>
        <w:rPr>
          <w:rFonts w:ascii="Arial" w:hAnsi="Arial" w:cs="Arial"/>
          <w:szCs w:val="22"/>
        </w:rPr>
      </w:pPr>
      <w:bookmarkStart w:id="7" w:name="_Toc523477312"/>
      <w:r w:rsidRPr="001E387C">
        <w:rPr>
          <w:rFonts w:ascii="Arial" w:hAnsi="Arial" w:cs="Arial"/>
          <w:szCs w:val="22"/>
        </w:rPr>
        <w:t xml:space="preserve">To what part of the </w:t>
      </w:r>
      <w:r w:rsidR="00970417" w:rsidRPr="001E387C">
        <w:rPr>
          <w:rFonts w:ascii="Arial" w:hAnsi="Arial" w:cs="Arial"/>
          <w:iCs/>
          <w:szCs w:val="22"/>
        </w:rPr>
        <w:t xml:space="preserve">Municipal District </w:t>
      </w:r>
      <w:r w:rsidRPr="001E387C">
        <w:rPr>
          <w:rFonts w:ascii="Arial" w:hAnsi="Arial" w:cs="Arial"/>
          <w:szCs w:val="22"/>
        </w:rPr>
        <w:t>does this Local Law apply?</w:t>
      </w:r>
      <w:bookmarkEnd w:id="7"/>
    </w:p>
    <w:p w14:paraId="3EEA9BCE" w14:textId="49098D75" w:rsidR="00FD2385" w:rsidRPr="001E387C" w:rsidRDefault="00FD2385" w:rsidP="00F652D0">
      <w:pPr>
        <w:pStyle w:val="Headingpara2"/>
        <w:rPr>
          <w:rFonts w:cs="Arial"/>
          <w:sz w:val="22"/>
          <w:szCs w:val="22"/>
        </w:rPr>
      </w:pPr>
      <w:r w:rsidRPr="001E387C">
        <w:rPr>
          <w:rFonts w:cs="Arial"/>
          <w:sz w:val="22"/>
          <w:szCs w:val="22"/>
        </w:rPr>
        <w:t xml:space="preserve">This Local Law applies throughout the whole of the </w:t>
      </w:r>
      <w:r w:rsidR="00970417" w:rsidRPr="001E387C">
        <w:rPr>
          <w:rFonts w:cs="Arial"/>
          <w:iCs/>
          <w:sz w:val="22"/>
          <w:szCs w:val="22"/>
        </w:rPr>
        <w:t>Municipal District</w:t>
      </w:r>
      <w:r w:rsidRPr="001E387C">
        <w:rPr>
          <w:rFonts w:cs="Arial"/>
          <w:sz w:val="22"/>
          <w:szCs w:val="22"/>
        </w:rPr>
        <w:t>.</w:t>
      </w:r>
    </w:p>
    <w:p w14:paraId="4967F23F" w14:textId="77777777" w:rsidR="00FD2385" w:rsidRPr="001E387C" w:rsidRDefault="00FD2385" w:rsidP="00F11D53">
      <w:pPr>
        <w:pStyle w:val="Heading1"/>
        <w:rPr>
          <w:rFonts w:ascii="Arial" w:hAnsi="Arial" w:cs="Arial"/>
          <w:szCs w:val="22"/>
        </w:rPr>
      </w:pPr>
      <w:bookmarkStart w:id="8" w:name="_Toc523477313"/>
      <w:r w:rsidRPr="001E387C">
        <w:rPr>
          <w:rFonts w:ascii="Arial" w:hAnsi="Arial" w:cs="Arial"/>
          <w:szCs w:val="22"/>
        </w:rPr>
        <w:t>Definitions</w:t>
      </w:r>
      <w:bookmarkEnd w:id="8"/>
    </w:p>
    <w:p w14:paraId="33C54583" w14:textId="4FE9163D" w:rsidR="00FD2385" w:rsidRPr="001E387C" w:rsidRDefault="00FD2385" w:rsidP="00F652D0">
      <w:pPr>
        <w:pStyle w:val="Headingpara2"/>
        <w:rPr>
          <w:rFonts w:cs="Arial"/>
          <w:sz w:val="22"/>
          <w:szCs w:val="22"/>
        </w:rPr>
      </w:pPr>
      <w:r w:rsidRPr="001E387C">
        <w:rPr>
          <w:rFonts w:cs="Arial"/>
          <w:sz w:val="22"/>
          <w:szCs w:val="22"/>
        </w:rPr>
        <w:t>The words identified throughout this Local Law are intended to have the following meaning:</w:t>
      </w:r>
    </w:p>
    <w:p w14:paraId="32087846" w14:textId="0ECBE2E7" w:rsidR="00FD2385" w:rsidRPr="001E387C" w:rsidRDefault="00FD2385" w:rsidP="00F652D0">
      <w:pPr>
        <w:pStyle w:val="BodyIndent1"/>
        <w:rPr>
          <w:sz w:val="22"/>
          <w:szCs w:val="22"/>
        </w:rPr>
      </w:pPr>
      <w:r w:rsidRPr="001E387C">
        <w:rPr>
          <w:sz w:val="22"/>
          <w:szCs w:val="22"/>
        </w:rPr>
        <w:t>"</w:t>
      </w:r>
      <w:r w:rsidRPr="001E387C">
        <w:rPr>
          <w:i/>
          <w:sz w:val="22"/>
          <w:szCs w:val="22"/>
        </w:rPr>
        <w:t>Principal Local Law</w:t>
      </w:r>
      <w:r w:rsidRPr="001E387C">
        <w:rPr>
          <w:sz w:val="22"/>
          <w:szCs w:val="22"/>
        </w:rPr>
        <w:t xml:space="preserve">" means </w:t>
      </w:r>
      <w:r w:rsidR="00180D27" w:rsidRPr="001E387C">
        <w:rPr>
          <w:sz w:val="22"/>
          <w:szCs w:val="22"/>
        </w:rPr>
        <w:t>Local Law No. 1</w:t>
      </w:r>
      <w:r w:rsidR="007A5CCD" w:rsidRPr="001E387C">
        <w:rPr>
          <w:sz w:val="22"/>
          <w:szCs w:val="22"/>
        </w:rPr>
        <w:t>1</w:t>
      </w:r>
      <w:r w:rsidR="0023554B" w:rsidRPr="001E387C">
        <w:rPr>
          <w:sz w:val="22"/>
          <w:szCs w:val="22"/>
        </w:rPr>
        <w:t>,</w:t>
      </w:r>
      <w:r w:rsidR="00180D27" w:rsidRPr="001E387C">
        <w:rPr>
          <w:sz w:val="22"/>
          <w:szCs w:val="22"/>
        </w:rPr>
        <w:t xml:space="preserve"> General Local Law</w:t>
      </w:r>
      <w:r w:rsidRPr="001E387C">
        <w:rPr>
          <w:sz w:val="22"/>
          <w:szCs w:val="22"/>
        </w:rPr>
        <w:t>.</w:t>
      </w:r>
    </w:p>
    <w:p w14:paraId="211CC674" w14:textId="3083CFD6" w:rsidR="0023554B" w:rsidRPr="001E387C" w:rsidRDefault="0023554B" w:rsidP="00F652D0">
      <w:pPr>
        <w:pStyle w:val="BodyIndent1"/>
        <w:rPr>
          <w:sz w:val="22"/>
          <w:szCs w:val="22"/>
        </w:rPr>
      </w:pPr>
      <w:r w:rsidRPr="001E387C">
        <w:rPr>
          <w:sz w:val="22"/>
          <w:szCs w:val="22"/>
        </w:rPr>
        <w:t>“</w:t>
      </w:r>
      <w:r w:rsidR="00970417" w:rsidRPr="001E387C">
        <w:rPr>
          <w:i/>
          <w:sz w:val="22"/>
          <w:szCs w:val="22"/>
        </w:rPr>
        <w:t>Municipal District</w:t>
      </w:r>
      <w:r w:rsidRPr="001E387C">
        <w:rPr>
          <w:sz w:val="22"/>
          <w:szCs w:val="22"/>
        </w:rPr>
        <w:t>” means th</w:t>
      </w:r>
      <w:bookmarkStart w:id="9" w:name="_GoBack"/>
      <w:bookmarkEnd w:id="9"/>
      <w:r w:rsidRPr="001E387C">
        <w:rPr>
          <w:sz w:val="22"/>
          <w:szCs w:val="22"/>
        </w:rPr>
        <w:t xml:space="preserve">e municipal district of </w:t>
      </w:r>
      <w:r w:rsidR="000363E2" w:rsidRPr="001E387C">
        <w:rPr>
          <w:sz w:val="22"/>
          <w:szCs w:val="22"/>
        </w:rPr>
        <w:t xml:space="preserve">Maroondah City </w:t>
      </w:r>
      <w:r w:rsidRPr="001E387C">
        <w:rPr>
          <w:sz w:val="22"/>
          <w:szCs w:val="22"/>
        </w:rPr>
        <w:t>Council.</w:t>
      </w:r>
    </w:p>
    <w:p w14:paraId="09FAEC6D" w14:textId="7813EE52" w:rsidR="00FD2385" w:rsidRPr="001E387C" w:rsidRDefault="007A5C45" w:rsidP="00F652D0">
      <w:pPr>
        <w:pStyle w:val="Part"/>
        <w:rPr>
          <w:rFonts w:ascii="Arial" w:hAnsi="Arial" w:cs="Arial"/>
          <w:sz w:val="22"/>
          <w:szCs w:val="22"/>
        </w:rPr>
      </w:pPr>
      <w:bookmarkStart w:id="10" w:name="_Toc523477314"/>
      <w:r>
        <w:rPr>
          <w:rFonts w:ascii="Arial" w:hAnsi="Arial" w:cs="Arial"/>
          <w:sz w:val="22"/>
          <w:szCs w:val="22"/>
        </w:rPr>
        <w:lastRenderedPageBreak/>
        <w:t>PART B</w:t>
      </w:r>
      <w:r w:rsidR="000A03DD" w:rsidRPr="001E387C">
        <w:rPr>
          <w:rFonts w:ascii="Arial" w:hAnsi="Arial" w:cs="Arial"/>
          <w:sz w:val="22"/>
          <w:szCs w:val="22"/>
        </w:rPr>
        <w:t xml:space="preserve"> – AMENDMENTS TO PRINCIPAL LOCAL LAW</w:t>
      </w:r>
      <w:bookmarkEnd w:id="10"/>
      <w:r w:rsidR="000A03DD" w:rsidRPr="001E387C">
        <w:rPr>
          <w:rFonts w:ascii="Arial" w:hAnsi="Arial" w:cs="Arial"/>
          <w:sz w:val="22"/>
          <w:szCs w:val="22"/>
        </w:rPr>
        <w:t xml:space="preserve"> </w:t>
      </w:r>
    </w:p>
    <w:p w14:paraId="7A4CC0A6" w14:textId="2DC1F212" w:rsidR="00FD2385" w:rsidRPr="001E387C" w:rsidRDefault="00F11D53" w:rsidP="00F11D53">
      <w:pPr>
        <w:pStyle w:val="Heading1"/>
        <w:rPr>
          <w:rFonts w:ascii="Arial" w:hAnsi="Arial" w:cs="Arial"/>
          <w:szCs w:val="22"/>
        </w:rPr>
      </w:pPr>
      <w:bookmarkStart w:id="11" w:name="_Toc523477315"/>
      <w:r w:rsidRPr="001E387C">
        <w:rPr>
          <w:rFonts w:ascii="Arial" w:hAnsi="Arial" w:cs="Arial"/>
          <w:szCs w:val="22"/>
        </w:rPr>
        <w:t>Amendments to Principal Local Law</w:t>
      </w:r>
      <w:bookmarkEnd w:id="11"/>
    </w:p>
    <w:p w14:paraId="6D87A334" w14:textId="5859E8F3" w:rsidR="00FD2385" w:rsidRPr="001E387C" w:rsidRDefault="00FD2385" w:rsidP="00F652D0">
      <w:pPr>
        <w:pStyle w:val="Headingpara2"/>
        <w:rPr>
          <w:rFonts w:cs="Arial"/>
          <w:sz w:val="22"/>
          <w:szCs w:val="22"/>
        </w:rPr>
      </w:pPr>
      <w:r w:rsidRPr="001E387C">
        <w:rPr>
          <w:rFonts w:cs="Arial"/>
          <w:sz w:val="22"/>
          <w:szCs w:val="22"/>
        </w:rPr>
        <w:t xml:space="preserve">In clause </w:t>
      </w:r>
      <w:r w:rsidR="00180D27" w:rsidRPr="001E387C">
        <w:rPr>
          <w:rFonts w:cs="Arial"/>
          <w:sz w:val="22"/>
          <w:szCs w:val="22"/>
        </w:rPr>
        <w:t>6.1</w:t>
      </w:r>
      <w:r w:rsidRPr="001E387C">
        <w:rPr>
          <w:rFonts w:cs="Arial"/>
          <w:sz w:val="22"/>
          <w:szCs w:val="22"/>
        </w:rPr>
        <w:t xml:space="preserve"> of the </w:t>
      </w:r>
      <w:r w:rsidRPr="001E387C">
        <w:rPr>
          <w:rFonts w:cs="Arial"/>
          <w:i/>
          <w:iCs/>
          <w:sz w:val="22"/>
          <w:szCs w:val="22"/>
        </w:rPr>
        <w:t>Principal Local Law</w:t>
      </w:r>
      <w:r w:rsidRPr="001E387C">
        <w:rPr>
          <w:rFonts w:cs="Arial"/>
          <w:sz w:val="22"/>
          <w:szCs w:val="22"/>
        </w:rPr>
        <w:t>:</w:t>
      </w:r>
    </w:p>
    <w:p w14:paraId="078CE852" w14:textId="6851633E" w:rsidR="00FD2385" w:rsidRPr="001E387C" w:rsidRDefault="00180D27" w:rsidP="00F652D0">
      <w:pPr>
        <w:pStyle w:val="Heading3"/>
        <w:rPr>
          <w:rFonts w:cs="Arial"/>
          <w:sz w:val="22"/>
          <w:szCs w:val="22"/>
        </w:rPr>
      </w:pPr>
      <w:r w:rsidRPr="001E387C">
        <w:rPr>
          <w:rFonts w:cs="Arial"/>
          <w:sz w:val="22"/>
          <w:szCs w:val="22"/>
        </w:rPr>
        <w:t>immediately before the definition of ‘</w:t>
      </w:r>
      <w:r w:rsidRPr="001E387C">
        <w:rPr>
          <w:rFonts w:cs="Arial"/>
          <w:i/>
          <w:sz w:val="22"/>
          <w:szCs w:val="22"/>
        </w:rPr>
        <w:t>Act’</w:t>
      </w:r>
      <w:r w:rsidRPr="001E387C">
        <w:rPr>
          <w:rFonts w:cs="Arial"/>
          <w:sz w:val="22"/>
          <w:szCs w:val="22"/>
        </w:rPr>
        <w:t xml:space="preserve">, </w:t>
      </w:r>
      <w:r w:rsidR="00FD2385" w:rsidRPr="001E387C">
        <w:rPr>
          <w:rFonts w:cs="Arial"/>
          <w:sz w:val="22"/>
          <w:szCs w:val="22"/>
        </w:rPr>
        <w:t>insert:</w:t>
      </w:r>
    </w:p>
    <w:p w14:paraId="367C26C6" w14:textId="200CB83C" w:rsidR="00F652D0" w:rsidRPr="001E387C" w:rsidRDefault="00180D27" w:rsidP="00180D27">
      <w:pPr>
        <w:pStyle w:val="correspQuote"/>
        <w:ind w:left="1701"/>
        <w:rPr>
          <w:sz w:val="22"/>
          <w:szCs w:val="22"/>
        </w:rPr>
      </w:pPr>
      <w:r w:rsidRPr="001E387C">
        <w:rPr>
          <w:sz w:val="22"/>
          <w:szCs w:val="22"/>
        </w:rPr>
        <w:t>“‘</w:t>
      </w:r>
      <w:r w:rsidR="00EC76A7" w:rsidRPr="001E387C">
        <w:rPr>
          <w:i/>
          <w:sz w:val="22"/>
          <w:szCs w:val="22"/>
        </w:rPr>
        <w:t>Acceptable No Smoking Sign’</w:t>
      </w:r>
      <w:r w:rsidR="00EC76A7" w:rsidRPr="001E387C">
        <w:rPr>
          <w:sz w:val="22"/>
          <w:szCs w:val="22"/>
        </w:rPr>
        <w:t xml:space="preserve"> </w:t>
      </w:r>
      <w:r w:rsidR="00F652D0" w:rsidRPr="001E387C">
        <w:rPr>
          <w:sz w:val="22"/>
          <w:szCs w:val="22"/>
        </w:rPr>
        <w:t>has the same meaning as</w:t>
      </w:r>
      <w:r w:rsidR="00970417" w:rsidRPr="001E387C">
        <w:rPr>
          <w:sz w:val="22"/>
          <w:szCs w:val="22"/>
        </w:rPr>
        <w:t xml:space="preserve"> “acceptable no smoking sign”</w:t>
      </w:r>
      <w:r w:rsidR="00F652D0" w:rsidRPr="001E387C">
        <w:rPr>
          <w:sz w:val="22"/>
          <w:szCs w:val="22"/>
        </w:rPr>
        <w:t xml:space="preserve"> in the </w:t>
      </w:r>
      <w:r w:rsidR="00F652D0" w:rsidRPr="001E387C">
        <w:rPr>
          <w:i/>
          <w:sz w:val="22"/>
          <w:szCs w:val="22"/>
        </w:rPr>
        <w:t>Tobacco Act 1987</w:t>
      </w:r>
      <w:r w:rsidR="00970417" w:rsidRPr="001E387C">
        <w:rPr>
          <w:i/>
          <w:sz w:val="22"/>
          <w:szCs w:val="22"/>
        </w:rPr>
        <w:t>;</w:t>
      </w:r>
      <w:r w:rsidRPr="001E387C">
        <w:rPr>
          <w:sz w:val="22"/>
          <w:szCs w:val="22"/>
        </w:rPr>
        <w:t>”</w:t>
      </w:r>
      <w:r w:rsidR="00970417" w:rsidRPr="001E387C">
        <w:rPr>
          <w:sz w:val="22"/>
          <w:szCs w:val="22"/>
        </w:rPr>
        <w:t>.</w:t>
      </w:r>
      <w:r w:rsidR="00F652D0" w:rsidRPr="001E387C">
        <w:rPr>
          <w:sz w:val="22"/>
          <w:szCs w:val="22"/>
        </w:rPr>
        <w:t xml:space="preserve"> </w:t>
      </w:r>
    </w:p>
    <w:p w14:paraId="48F11E8E" w14:textId="7310974A" w:rsidR="00180D27" w:rsidRPr="001E387C" w:rsidRDefault="00180D27" w:rsidP="00180D27">
      <w:pPr>
        <w:pStyle w:val="Heading3"/>
        <w:rPr>
          <w:rFonts w:cs="Arial"/>
          <w:sz w:val="22"/>
          <w:szCs w:val="22"/>
        </w:rPr>
      </w:pPr>
      <w:r w:rsidRPr="001E387C">
        <w:rPr>
          <w:rFonts w:cs="Arial"/>
          <w:sz w:val="22"/>
          <w:szCs w:val="22"/>
        </w:rPr>
        <w:t>delete the definition of ‘</w:t>
      </w:r>
      <w:r w:rsidRPr="001E387C">
        <w:rPr>
          <w:rFonts w:cs="Arial"/>
          <w:i/>
          <w:sz w:val="22"/>
          <w:szCs w:val="22"/>
        </w:rPr>
        <w:t xml:space="preserve">Prescribed’ </w:t>
      </w:r>
      <w:r w:rsidRPr="001E387C">
        <w:rPr>
          <w:rFonts w:cs="Arial"/>
          <w:sz w:val="22"/>
          <w:szCs w:val="22"/>
        </w:rPr>
        <w:t>and substitute:</w:t>
      </w:r>
    </w:p>
    <w:p w14:paraId="6F06A57D" w14:textId="2F5FC8AC" w:rsidR="00F652D0" w:rsidRPr="001E387C" w:rsidRDefault="00180D27" w:rsidP="00180D27">
      <w:pPr>
        <w:pStyle w:val="correspQuote"/>
        <w:ind w:left="1701"/>
        <w:rPr>
          <w:sz w:val="22"/>
          <w:szCs w:val="22"/>
        </w:rPr>
      </w:pPr>
      <w:r w:rsidRPr="001E387C">
        <w:rPr>
          <w:sz w:val="22"/>
          <w:szCs w:val="22"/>
        </w:rPr>
        <w:t>“‘</w:t>
      </w:r>
      <w:r w:rsidR="00EC76A7" w:rsidRPr="001E387C">
        <w:rPr>
          <w:i/>
          <w:sz w:val="22"/>
          <w:szCs w:val="22"/>
        </w:rPr>
        <w:t>P</w:t>
      </w:r>
      <w:r w:rsidR="00F652D0" w:rsidRPr="001E387C">
        <w:rPr>
          <w:i/>
          <w:iCs/>
          <w:sz w:val="22"/>
          <w:szCs w:val="22"/>
        </w:rPr>
        <w:t>rescribe</w:t>
      </w:r>
      <w:r w:rsidRPr="001E387C">
        <w:rPr>
          <w:i/>
          <w:iCs/>
          <w:sz w:val="22"/>
          <w:szCs w:val="22"/>
        </w:rPr>
        <w:t>’</w:t>
      </w:r>
      <w:r w:rsidR="00F652D0" w:rsidRPr="001E387C">
        <w:rPr>
          <w:i/>
          <w:iCs/>
          <w:sz w:val="22"/>
          <w:szCs w:val="22"/>
        </w:rPr>
        <w:t xml:space="preserve"> </w:t>
      </w:r>
      <w:r w:rsidR="00F652D0" w:rsidRPr="001E387C">
        <w:rPr>
          <w:sz w:val="22"/>
          <w:szCs w:val="22"/>
        </w:rPr>
        <w:t xml:space="preserve">and </w:t>
      </w:r>
      <w:r w:rsidRPr="001E387C">
        <w:rPr>
          <w:sz w:val="22"/>
          <w:szCs w:val="22"/>
        </w:rPr>
        <w:t>‘</w:t>
      </w:r>
      <w:r w:rsidR="005D3329" w:rsidRPr="001E387C">
        <w:rPr>
          <w:i/>
          <w:sz w:val="22"/>
          <w:szCs w:val="22"/>
        </w:rPr>
        <w:t>P</w:t>
      </w:r>
      <w:r w:rsidR="00F652D0" w:rsidRPr="001E387C">
        <w:rPr>
          <w:i/>
          <w:iCs/>
          <w:sz w:val="22"/>
          <w:szCs w:val="22"/>
        </w:rPr>
        <w:t>rescribed</w:t>
      </w:r>
      <w:r w:rsidRPr="001E387C">
        <w:rPr>
          <w:i/>
          <w:iCs/>
          <w:sz w:val="22"/>
          <w:szCs w:val="22"/>
        </w:rPr>
        <w:t>’</w:t>
      </w:r>
      <w:r w:rsidR="00F652D0" w:rsidRPr="001E387C">
        <w:rPr>
          <w:sz w:val="22"/>
          <w:szCs w:val="22"/>
        </w:rPr>
        <w:t xml:space="preserve"> </w:t>
      </w:r>
      <w:r w:rsidR="00EC76A7" w:rsidRPr="001E387C">
        <w:rPr>
          <w:sz w:val="22"/>
          <w:szCs w:val="22"/>
        </w:rPr>
        <w:t xml:space="preserve">means </w:t>
      </w:r>
      <w:r w:rsidR="00970417" w:rsidRPr="001E387C">
        <w:rPr>
          <w:sz w:val="22"/>
          <w:szCs w:val="22"/>
        </w:rPr>
        <w:t xml:space="preserve">determine or </w:t>
      </w:r>
      <w:r w:rsidR="00EC76A7" w:rsidRPr="001E387C">
        <w:rPr>
          <w:sz w:val="22"/>
          <w:szCs w:val="22"/>
        </w:rPr>
        <w:t xml:space="preserve">determined by </w:t>
      </w:r>
      <w:r w:rsidR="00EC76A7" w:rsidRPr="001E387C">
        <w:rPr>
          <w:i/>
          <w:sz w:val="22"/>
          <w:szCs w:val="22"/>
        </w:rPr>
        <w:t xml:space="preserve">Council </w:t>
      </w:r>
      <w:r w:rsidR="00EC76A7" w:rsidRPr="001E387C">
        <w:rPr>
          <w:sz w:val="22"/>
          <w:szCs w:val="22"/>
        </w:rPr>
        <w:t xml:space="preserve">and then </w:t>
      </w:r>
      <w:r w:rsidR="00970417" w:rsidRPr="001E387C">
        <w:rPr>
          <w:sz w:val="22"/>
          <w:szCs w:val="22"/>
        </w:rPr>
        <w:t>s</w:t>
      </w:r>
      <w:r w:rsidR="00EC76A7" w:rsidRPr="001E387C">
        <w:rPr>
          <w:sz w:val="22"/>
          <w:szCs w:val="22"/>
        </w:rPr>
        <w:t xml:space="preserve">pecified in a notice published in a newspaper generally circulating within the </w:t>
      </w:r>
      <w:r w:rsidR="00EC76A7" w:rsidRPr="001E387C">
        <w:rPr>
          <w:i/>
          <w:sz w:val="22"/>
          <w:szCs w:val="22"/>
        </w:rPr>
        <w:t>Municipal District</w:t>
      </w:r>
      <w:r w:rsidR="00EC76A7" w:rsidRPr="001E387C">
        <w:rPr>
          <w:sz w:val="22"/>
          <w:szCs w:val="22"/>
        </w:rPr>
        <w:t xml:space="preserve"> and in a map set out on </w:t>
      </w:r>
      <w:r w:rsidR="00EC76A7" w:rsidRPr="001E387C">
        <w:rPr>
          <w:i/>
          <w:sz w:val="22"/>
          <w:szCs w:val="22"/>
        </w:rPr>
        <w:t xml:space="preserve">Council’s </w:t>
      </w:r>
      <w:r w:rsidR="00EC76A7" w:rsidRPr="001E387C">
        <w:rPr>
          <w:sz w:val="22"/>
          <w:szCs w:val="22"/>
        </w:rPr>
        <w:t>website</w:t>
      </w:r>
      <w:r w:rsidR="00970417" w:rsidRPr="001E387C">
        <w:rPr>
          <w:sz w:val="22"/>
          <w:szCs w:val="22"/>
        </w:rPr>
        <w:t>;</w:t>
      </w:r>
      <w:r w:rsidR="00EC76A7" w:rsidRPr="001E387C">
        <w:rPr>
          <w:sz w:val="22"/>
          <w:szCs w:val="22"/>
        </w:rPr>
        <w:t>’”</w:t>
      </w:r>
      <w:r w:rsidR="00970417" w:rsidRPr="001E387C">
        <w:rPr>
          <w:sz w:val="22"/>
          <w:szCs w:val="22"/>
        </w:rPr>
        <w:t>.</w:t>
      </w:r>
    </w:p>
    <w:p w14:paraId="4A283BBE" w14:textId="5B0D3014" w:rsidR="00DD50B8" w:rsidRPr="001E387C" w:rsidRDefault="00DD50B8" w:rsidP="00DD50B8">
      <w:pPr>
        <w:pStyle w:val="Heading3"/>
        <w:rPr>
          <w:rFonts w:cs="Arial"/>
          <w:sz w:val="22"/>
          <w:szCs w:val="22"/>
        </w:rPr>
      </w:pPr>
      <w:r w:rsidRPr="001E387C">
        <w:rPr>
          <w:rFonts w:cs="Arial"/>
          <w:sz w:val="22"/>
          <w:szCs w:val="22"/>
        </w:rPr>
        <w:t>immediately after the definition of ‘</w:t>
      </w:r>
      <w:r w:rsidRPr="001E387C">
        <w:rPr>
          <w:rFonts w:cs="Arial"/>
          <w:i/>
          <w:sz w:val="22"/>
          <w:szCs w:val="22"/>
        </w:rPr>
        <w:t>Site Identification</w:t>
      </w:r>
      <w:r w:rsidRPr="001E387C">
        <w:rPr>
          <w:rFonts w:cs="Arial"/>
          <w:sz w:val="22"/>
          <w:szCs w:val="22"/>
        </w:rPr>
        <w:t>’</w:t>
      </w:r>
      <w:r w:rsidR="00EC76A7" w:rsidRPr="001E387C">
        <w:rPr>
          <w:rFonts w:cs="Arial"/>
          <w:sz w:val="22"/>
          <w:szCs w:val="22"/>
        </w:rPr>
        <w:t xml:space="preserve"> but before the definition of “</w:t>
      </w:r>
      <w:r w:rsidR="00EC76A7" w:rsidRPr="001E387C">
        <w:rPr>
          <w:rFonts w:cs="Arial"/>
          <w:i/>
          <w:sz w:val="22"/>
          <w:szCs w:val="22"/>
        </w:rPr>
        <w:t>Stormwater System</w:t>
      </w:r>
      <w:r w:rsidR="00EC76A7" w:rsidRPr="001E387C">
        <w:rPr>
          <w:rFonts w:cs="Arial"/>
          <w:sz w:val="22"/>
          <w:szCs w:val="22"/>
        </w:rPr>
        <w:t>”</w:t>
      </w:r>
      <w:r w:rsidRPr="001E387C">
        <w:rPr>
          <w:rFonts w:cs="Arial"/>
          <w:sz w:val="22"/>
          <w:szCs w:val="22"/>
        </w:rPr>
        <w:t>, insert:</w:t>
      </w:r>
    </w:p>
    <w:p w14:paraId="6D079036" w14:textId="57CFD492" w:rsidR="00F652D0" w:rsidRPr="001E387C" w:rsidRDefault="00DD50B8" w:rsidP="00DD50B8">
      <w:pPr>
        <w:pStyle w:val="correspQuote"/>
        <w:ind w:left="1701"/>
        <w:rPr>
          <w:sz w:val="22"/>
          <w:szCs w:val="22"/>
        </w:rPr>
      </w:pPr>
      <w:r w:rsidRPr="001E387C">
        <w:rPr>
          <w:sz w:val="22"/>
          <w:szCs w:val="22"/>
        </w:rPr>
        <w:t>“‘</w:t>
      </w:r>
      <w:r w:rsidR="00EC76A7" w:rsidRPr="001E387C">
        <w:rPr>
          <w:i/>
          <w:sz w:val="22"/>
          <w:szCs w:val="22"/>
        </w:rPr>
        <w:t>S</w:t>
      </w:r>
      <w:r w:rsidR="00F652D0" w:rsidRPr="001E387C">
        <w:rPr>
          <w:i/>
          <w:iCs/>
          <w:sz w:val="22"/>
          <w:szCs w:val="22"/>
        </w:rPr>
        <w:t>moke</w:t>
      </w:r>
      <w:r w:rsidRPr="001E387C">
        <w:rPr>
          <w:i/>
          <w:iCs/>
          <w:sz w:val="22"/>
          <w:szCs w:val="22"/>
        </w:rPr>
        <w:t>’</w:t>
      </w:r>
      <w:r w:rsidR="00F652D0" w:rsidRPr="001E387C">
        <w:rPr>
          <w:sz w:val="22"/>
          <w:szCs w:val="22"/>
        </w:rPr>
        <w:t xml:space="preserve"> means to: </w:t>
      </w:r>
    </w:p>
    <w:p w14:paraId="563465B8" w14:textId="0F1375CF" w:rsidR="00F652D0" w:rsidRPr="001E387C" w:rsidRDefault="00F652D0" w:rsidP="00DD50B8">
      <w:pPr>
        <w:pStyle w:val="correspQuote"/>
        <w:ind w:left="2553" w:hanging="852"/>
        <w:rPr>
          <w:sz w:val="22"/>
          <w:szCs w:val="22"/>
        </w:rPr>
      </w:pPr>
      <w:r w:rsidRPr="001E387C">
        <w:rPr>
          <w:sz w:val="22"/>
          <w:szCs w:val="22"/>
        </w:rPr>
        <w:t>(a)</w:t>
      </w:r>
      <w:r w:rsidR="00DD50B8" w:rsidRPr="001E387C">
        <w:rPr>
          <w:sz w:val="22"/>
          <w:szCs w:val="22"/>
        </w:rPr>
        <w:tab/>
      </w:r>
      <w:r w:rsidRPr="001E387C">
        <w:rPr>
          <w:sz w:val="22"/>
          <w:szCs w:val="22"/>
        </w:rPr>
        <w:t xml:space="preserve">smoke, hold or otherwise have control over an ignited </w:t>
      </w:r>
      <w:r w:rsidRPr="001E387C">
        <w:rPr>
          <w:i/>
          <w:iCs/>
          <w:sz w:val="22"/>
          <w:szCs w:val="22"/>
        </w:rPr>
        <w:t>tobacco product</w:t>
      </w:r>
      <w:r w:rsidRPr="001E387C">
        <w:rPr>
          <w:sz w:val="22"/>
          <w:szCs w:val="22"/>
        </w:rPr>
        <w:t xml:space="preserve">; or </w:t>
      </w:r>
    </w:p>
    <w:p w14:paraId="332F38A8" w14:textId="50B29861" w:rsidR="00F652D0" w:rsidRPr="001E387C" w:rsidRDefault="00F652D0" w:rsidP="00DD50B8">
      <w:pPr>
        <w:pStyle w:val="correspQuote"/>
        <w:ind w:left="1702"/>
        <w:rPr>
          <w:sz w:val="22"/>
          <w:szCs w:val="22"/>
        </w:rPr>
      </w:pPr>
      <w:r w:rsidRPr="001E387C">
        <w:rPr>
          <w:sz w:val="22"/>
          <w:szCs w:val="22"/>
        </w:rPr>
        <w:t>(b)</w:t>
      </w:r>
      <w:r w:rsidR="00DD50B8" w:rsidRPr="001E387C">
        <w:rPr>
          <w:sz w:val="22"/>
          <w:szCs w:val="22"/>
        </w:rPr>
        <w:tab/>
      </w:r>
      <w:r w:rsidRPr="001E387C">
        <w:rPr>
          <w:sz w:val="22"/>
          <w:szCs w:val="22"/>
        </w:rPr>
        <w:t xml:space="preserve">light a </w:t>
      </w:r>
      <w:r w:rsidR="00EC76A7" w:rsidRPr="001E387C">
        <w:rPr>
          <w:i/>
          <w:iCs/>
          <w:sz w:val="22"/>
          <w:szCs w:val="22"/>
        </w:rPr>
        <w:t>Tobacco Product</w:t>
      </w:r>
      <w:r w:rsidR="00970417" w:rsidRPr="001E387C">
        <w:rPr>
          <w:i/>
          <w:iCs/>
          <w:sz w:val="22"/>
          <w:szCs w:val="22"/>
        </w:rPr>
        <w:t>;</w:t>
      </w:r>
      <w:r w:rsidRPr="001E387C">
        <w:rPr>
          <w:sz w:val="22"/>
          <w:szCs w:val="22"/>
        </w:rPr>
        <w:t xml:space="preserve"> </w:t>
      </w:r>
    </w:p>
    <w:p w14:paraId="359D65B1" w14:textId="38930DE7" w:rsidR="00F652D0" w:rsidRPr="001E387C" w:rsidRDefault="00DD50B8" w:rsidP="00DD50B8">
      <w:pPr>
        <w:pStyle w:val="correspQuote"/>
        <w:ind w:left="1701"/>
        <w:rPr>
          <w:sz w:val="22"/>
          <w:szCs w:val="22"/>
        </w:rPr>
      </w:pPr>
      <w:r w:rsidRPr="001E387C">
        <w:rPr>
          <w:i/>
          <w:iCs/>
          <w:sz w:val="22"/>
          <w:szCs w:val="22"/>
        </w:rPr>
        <w:t>‘</w:t>
      </w:r>
      <w:r w:rsidR="00DD5A50" w:rsidRPr="001E387C">
        <w:rPr>
          <w:i/>
          <w:iCs/>
          <w:sz w:val="22"/>
          <w:szCs w:val="22"/>
        </w:rPr>
        <w:t>Smoke Free Area’</w:t>
      </w:r>
      <w:r w:rsidR="00DD5A50" w:rsidRPr="001E387C">
        <w:rPr>
          <w:sz w:val="22"/>
          <w:szCs w:val="22"/>
        </w:rPr>
        <w:t xml:space="preserve"> </w:t>
      </w:r>
      <w:r w:rsidR="00F652D0" w:rsidRPr="001E387C">
        <w:rPr>
          <w:sz w:val="22"/>
          <w:szCs w:val="22"/>
        </w:rPr>
        <w:t xml:space="preserve">means an area: </w:t>
      </w:r>
    </w:p>
    <w:p w14:paraId="7252F6EA" w14:textId="08A047D8" w:rsidR="00F652D0" w:rsidRPr="001E387C" w:rsidRDefault="00F652D0" w:rsidP="00DD50B8">
      <w:pPr>
        <w:pStyle w:val="correspQuote"/>
        <w:ind w:left="1701"/>
        <w:rPr>
          <w:sz w:val="22"/>
          <w:szCs w:val="22"/>
        </w:rPr>
      </w:pPr>
      <w:r w:rsidRPr="001E387C">
        <w:rPr>
          <w:sz w:val="22"/>
          <w:szCs w:val="22"/>
        </w:rPr>
        <w:t>(a)</w:t>
      </w:r>
      <w:r w:rsidR="00DD50B8" w:rsidRPr="001E387C">
        <w:rPr>
          <w:sz w:val="22"/>
          <w:szCs w:val="22"/>
        </w:rPr>
        <w:tab/>
      </w:r>
      <w:r w:rsidRPr="001E387C">
        <w:rPr>
          <w:sz w:val="22"/>
          <w:szCs w:val="22"/>
        </w:rPr>
        <w:t xml:space="preserve">identified in Part A of Schedule 2 to this Local Law; or </w:t>
      </w:r>
    </w:p>
    <w:p w14:paraId="73D75103" w14:textId="219BE2A0" w:rsidR="00F652D0" w:rsidRPr="001E387C" w:rsidRDefault="00F652D0" w:rsidP="00970417">
      <w:pPr>
        <w:pStyle w:val="correspQuote"/>
        <w:ind w:left="2553" w:hanging="852"/>
        <w:rPr>
          <w:sz w:val="22"/>
          <w:szCs w:val="22"/>
        </w:rPr>
      </w:pPr>
      <w:r w:rsidRPr="001E387C">
        <w:rPr>
          <w:sz w:val="22"/>
          <w:szCs w:val="22"/>
        </w:rPr>
        <w:t>(b)</w:t>
      </w:r>
      <w:r w:rsidR="00DD50B8" w:rsidRPr="001E387C">
        <w:rPr>
          <w:sz w:val="22"/>
          <w:szCs w:val="22"/>
        </w:rPr>
        <w:tab/>
      </w:r>
      <w:r w:rsidR="00DD5A50" w:rsidRPr="001E387C">
        <w:rPr>
          <w:i/>
          <w:sz w:val="22"/>
          <w:szCs w:val="22"/>
        </w:rPr>
        <w:t>P</w:t>
      </w:r>
      <w:r w:rsidRPr="001E387C">
        <w:rPr>
          <w:i/>
          <w:iCs/>
          <w:sz w:val="22"/>
          <w:szCs w:val="22"/>
        </w:rPr>
        <w:t xml:space="preserve">rescribed </w:t>
      </w:r>
      <w:r w:rsidRPr="001E387C">
        <w:rPr>
          <w:sz w:val="22"/>
          <w:szCs w:val="22"/>
        </w:rPr>
        <w:t xml:space="preserve">to be a </w:t>
      </w:r>
      <w:r w:rsidR="00DD5A50" w:rsidRPr="001E387C">
        <w:rPr>
          <w:i/>
          <w:iCs/>
          <w:sz w:val="22"/>
          <w:szCs w:val="22"/>
        </w:rPr>
        <w:t xml:space="preserve">Smoke Free Area </w:t>
      </w:r>
      <w:r w:rsidRPr="001E387C">
        <w:rPr>
          <w:sz w:val="22"/>
          <w:szCs w:val="22"/>
        </w:rPr>
        <w:t xml:space="preserve">in accordance with clause </w:t>
      </w:r>
      <w:r w:rsidR="00DD5A50" w:rsidRPr="001E387C">
        <w:rPr>
          <w:sz w:val="22"/>
          <w:szCs w:val="22"/>
        </w:rPr>
        <w:t>39A.4</w:t>
      </w:r>
      <w:r w:rsidR="00970417" w:rsidRPr="001E387C">
        <w:rPr>
          <w:sz w:val="22"/>
          <w:szCs w:val="22"/>
        </w:rPr>
        <w:t>;</w:t>
      </w:r>
      <w:r w:rsidR="005D3329" w:rsidRPr="001E387C">
        <w:rPr>
          <w:sz w:val="22"/>
          <w:szCs w:val="22"/>
        </w:rPr>
        <w:t>”</w:t>
      </w:r>
      <w:r w:rsidR="00970417" w:rsidRPr="001E387C">
        <w:rPr>
          <w:sz w:val="22"/>
          <w:szCs w:val="22"/>
        </w:rPr>
        <w:t>.</w:t>
      </w:r>
    </w:p>
    <w:p w14:paraId="5792E5A5" w14:textId="6BFE652E" w:rsidR="005D3329" w:rsidRPr="001E387C" w:rsidRDefault="005D3329" w:rsidP="005D3329">
      <w:pPr>
        <w:pStyle w:val="Heading3"/>
        <w:rPr>
          <w:rFonts w:cs="Arial"/>
          <w:sz w:val="22"/>
          <w:szCs w:val="22"/>
        </w:rPr>
      </w:pPr>
      <w:r w:rsidRPr="001E387C">
        <w:rPr>
          <w:rFonts w:cs="Arial"/>
          <w:sz w:val="22"/>
          <w:szCs w:val="22"/>
        </w:rPr>
        <w:t>immediately after the definition of ‘</w:t>
      </w:r>
      <w:r w:rsidRPr="001E387C">
        <w:rPr>
          <w:rFonts w:cs="Arial"/>
          <w:i/>
          <w:sz w:val="22"/>
          <w:szCs w:val="22"/>
        </w:rPr>
        <w:t>Stormwater System</w:t>
      </w:r>
      <w:r w:rsidRPr="001E387C">
        <w:rPr>
          <w:rFonts w:cs="Arial"/>
          <w:sz w:val="22"/>
          <w:szCs w:val="22"/>
        </w:rPr>
        <w:t>’</w:t>
      </w:r>
      <w:r w:rsidR="00DD5A50" w:rsidRPr="001E387C">
        <w:rPr>
          <w:rFonts w:cs="Arial"/>
          <w:sz w:val="22"/>
          <w:szCs w:val="22"/>
        </w:rPr>
        <w:t xml:space="preserve"> but before the definition of “</w:t>
      </w:r>
      <w:r w:rsidR="00DD5A50" w:rsidRPr="001E387C">
        <w:rPr>
          <w:rFonts w:cs="Arial"/>
          <w:i/>
          <w:sz w:val="22"/>
          <w:szCs w:val="22"/>
        </w:rPr>
        <w:t>Trade Waste</w:t>
      </w:r>
      <w:r w:rsidR="00DD5A50" w:rsidRPr="001E387C">
        <w:rPr>
          <w:rFonts w:cs="Arial"/>
          <w:sz w:val="22"/>
          <w:szCs w:val="22"/>
        </w:rPr>
        <w:t>”</w:t>
      </w:r>
      <w:r w:rsidRPr="001E387C">
        <w:rPr>
          <w:rFonts w:cs="Arial"/>
          <w:sz w:val="22"/>
          <w:szCs w:val="22"/>
        </w:rPr>
        <w:t>, insert:</w:t>
      </w:r>
    </w:p>
    <w:p w14:paraId="264BD069" w14:textId="6FCF258C" w:rsidR="00F652D0" w:rsidRPr="001E387C" w:rsidRDefault="005D3329" w:rsidP="00DD50B8">
      <w:pPr>
        <w:pStyle w:val="correspQuote"/>
        <w:ind w:left="1701"/>
        <w:rPr>
          <w:sz w:val="22"/>
          <w:szCs w:val="22"/>
        </w:rPr>
      </w:pPr>
      <w:r w:rsidRPr="001E387C">
        <w:rPr>
          <w:sz w:val="22"/>
          <w:szCs w:val="22"/>
        </w:rPr>
        <w:t>“‘</w:t>
      </w:r>
      <w:r w:rsidR="00DD5A50" w:rsidRPr="001E387C">
        <w:rPr>
          <w:i/>
          <w:iCs/>
          <w:sz w:val="22"/>
          <w:szCs w:val="22"/>
        </w:rPr>
        <w:t>Tobacco Product’</w:t>
      </w:r>
      <w:r w:rsidR="00DD5A50" w:rsidRPr="001E387C">
        <w:rPr>
          <w:sz w:val="22"/>
          <w:szCs w:val="22"/>
        </w:rPr>
        <w:t xml:space="preserve"> </w:t>
      </w:r>
      <w:r w:rsidR="00F652D0" w:rsidRPr="001E387C">
        <w:rPr>
          <w:sz w:val="22"/>
          <w:szCs w:val="22"/>
        </w:rPr>
        <w:t>has the same meaning as</w:t>
      </w:r>
      <w:r w:rsidR="00970417" w:rsidRPr="001E387C">
        <w:rPr>
          <w:sz w:val="22"/>
          <w:szCs w:val="22"/>
        </w:rPr>
        <w:t xml:space="preserve"> “tobacco product”</w:t>
      </w:r>
      <w:r w:rsidR="00F652D0" w:rsidRPr="001E387C">
        <w:rPr>
          <w:sz w:val="22"/>
          <w:szCs w:val="22"/>
        </w:rPr>
        <w:t xml:space="preserve"> in the </w:t>
      </w:r>
      <w:r w:rsidR="00F652D0" w:rsidRPr="001E387C">
        <w:rPr>
          <w:i/>
          <w:iCs/>
          <w:sz w:val="22"/>
          <w:szCs w:val="22"/>
        </w:rPr>
        <w:t>Tobacco Act 1987</w:t>
      </w:r>
      <w:r w:rsidR="00970417" w:rsidRPr="001E387C">
        <w:rPr>
          <w:i/>
          <w:iCs/>
          <w:sz w:val="22"/>
          <w:szCs w:val="22"/>
        </w:rPr>
        <w:t>;</w:t>
      </w:r>
      <w:r w:rsidRPr="001E387C">
        <w:rPr>
          <w:sz w:val="22"/>
          <w:szCs w:val="22"/>
        </w:rPr>
        <w:t>”</w:t>
      </w:r>
      <w:r w:rsidR="00970417" w:rsidRPr="001E387C">
        <w:rPr>
          <w:sz w:val="22"/>
          <w:szCs w:val="22"/>
        </w:rPr>
        <w:t>.</w:t>
      </w:r>
    </w:p>
    <w:p w14:paraId="37637F33" w14:textId="30241AC5" w:rsidR="00FD2385" w:rsidRPr="001E387C" w:rsidRDefault="00FE268D" w:rsidP="00FE268D">
      <w:pPr>
        <w:pStyle w:val="Headingpara2"/>
        <w:rPr>
          <w:rFonts w:cs="Arial"/>
          <w:sz w:val="22"/>
          <w:szCs w:val="22"/>
        </w:rPr>
      </w:pPr>
      <w:r w:rsidRPr="001E387C">
        <w:rPr>
          <w:rFonts w:cs="Arial"/>
          <w:sz w:val="22"/>
          <w:szCs w:val="22"/>
        </w:rPr>
        <w:t xml:space="preserve">Immediately after clause 39 of the </w:t>
      </w:r>
      <w:r w:rsidRPr="001E387C">
        <w:rPr>
          <w:rFonts w:cs="Arial"/>
          <w:i/>
          <w:sz w:val="22"/>
          <w:szCs w:val="22"/>
        </w:rPr>
        <w:t>Principal Local Law</w:t>
      </w:r>
      <w:r w:rsidRPr="001E387C">
        <w:rPr>
          <w:rFonts w:cs="Arial"/>
          <w:sz w:val="22"/>
          <w:szCs w:val="22"/>
        </w:rPr>
        <w:t>, insert:</w:t>
      </w:r>
    </w:p>
    <w:p w14:paraId="7F13AA34" w14:textId="580C7E89" w:rsidR="00FD2385" w:rsidRPr="001E387C" w:rsidRDefault="00F76222" w:rsidP="00376C57">
      <w:pPr>
        <w:pStyle w:val="correspQuote"/>
        <w:rPr>
          <w:b/>
          <w:sz w:val="22"/>
          <w:szCs w:val="22"/>
        </w:rPr>
      </w:pPr>
      <w:r w:rsidRPr="001E387C">
        <w:rPr>
          <w:sz w:val="22"/>
          <w:szCs w:val="22"/>
        </w:rPr>
        <w:t>“</w:t>
      </w:r>
      <w:r w:rsidR="00376C57" w:rsidRPr="001E387C">
        <w:rPr>
          <w:b/>
          <w:sz w:val="22"/>
          <w:szCs w:val="22"/>
        </w:rPr>
        <w:t>39A</w:t>
      </w:r>
      <w:r w:rsidR="00376C57" w:rsidRPr="001E387C">
        <w:rPr>
          <w:b/>
          <w:sz w:val="22"/>
          <w:szCs w:val="22"/>
        </w:rPr>
        <w:tab/>
      </w:r>
      <w:r w:rsidR="00FD2385" w:rsidRPr="001E387C">
        <w:rPr>
          <w:b/>
          <w:sz w:val="22"/>
          <w:szCs w:val="22"/>
        </w:rPr>
        <w:t>SMOKE FREE AREAS</w:t>
      </w:r>
    </w:p>
    <w:p w14:paraId="1547CA5E" w14:textId="638D9C39" w:rsidR="00FD2385" w:rsidRPr="001E387C" w:rsidRDefault="00F76222" w:rsidP="001E387C">
      <w:pPr>
        <w:pStyle w:val="correspQuote"/>
        <w:ind w:left="2553" w:hanging="851"/>
        <w:rPr>
          <w:sz w:val="22"/>
          <w:szCs w:val="22"/>
        </w:rPr>
      </w:pPr>
      <w:r w:rsidRPr="001E387C">
        <w:rPr>
          <w:sz w:val="22"/>
          <w:szCs w:val="22"/>
        </w:rPr>
        <w:t>39A.1</w:t>
      </w:r>
      <w:r w:rsidRPr="001E387C">
        <w:rPr>
          <w:sz w:val="22"/>
          <w:szCs w:val="22"/>
        </w:rPr>
        <w:tab/>
      </w:r>
      <w:r w:rsidR="00FD2385" w:rsidRPr="001E387C">
        <w:rPr>
          <w:sz w:val="22"/>
          <w:szCs w:val="22"/>
        </w:rPr>
        <w:t xml:space="preserve">A </w:t>
      </w:r>
      <w:r w:rsidR="00FD2385" w:rsidRPr="001E387C">
        <w:rPr>
          <w:iCs/>
          <w:sz w:val="22"/>
          <w:szCs w:val="22"/>
        </w:rPr>
        <w:t>person</w:t>
      </w:r>
      <w:r w:rsidR="00FD2385" w:rsidRPr="001E387C">
        <w:rPr>
          <w:i/>
          <w:iCs/>
          <w:sz w:val="22"/>
          <w:szCs w:val="22"/>
        </w:rPr>
        <w:t xml:space="preserve"> </w:t>
      </w:r>
      <w:r w:rsidR="00FD2385" w:rsidRPr="001E387C">
        <w:rPr>
          <w:sz w:val="22"/>
          <w:szCs w:val="22"/>
        </w:rPr>
        <w:t xml:space="preserve">must not </w:t>
      </w:r>
      <w:r w:rsidR="00E245B6" w:rsidRPr="001E387C">
        <w:rPr>
          <w:i/>
          <w:iCs/>
          <w:sz w:val="22"/>
          <w:szCs w:val="22"/>
        </w:rPr>
        <w:t xml:space="preserve">Smoke </w:t>
      </w:r>
      <w:r w:rsidR="00FD2385" w:rsidRPr="001E387C">
        <w:rPr>
          <w:sz w:val="22"/>
          <w:szCs w:val="22"/>
        </w:rPr>
        <w:t xml:space="preserve">a </w:t>
      </w:r>
      <w:r w:rsidR="00E245B6" w:rsidRPr="001E387C">
        <w:rPr>
          <w:i/>
          <w:iCs/>
          <w:sz w:val="22"/>
          <w:szCs w:val="22"/>
        </w:rPr>
        <w:t xml:space="preserve">Tobacco Product </w:t>
      </w:r>
      <w:r w:rsidR="00FD2385" w:rsidRPr="001E387C">
        <w:rPr>
          <w:sz w:val="22"/>
          <w:szCs w:val="22"/>
        </w:rPr>
        <w:t xml:space="preserve">in a </w:t>
      </w:r>
      <w:r w:rsidR="00E245B6" w:rsidRPr="001E387C">
        <w:rPr>
          <w:i/>
          <w:iCs/>
          <w:sz w:val="22"/>
          <w:szCs w:val="22"/>
        </w:rPr>
        <w:t>Smoke Free Area</w:t>
      </w:r>
      <w:r w:rsidR="00FD2385" w:rsidRPr="001E387C">
        <w:rPr>
          <w:sz w:val="22"/>
          <w:szCs w:val="22"/>
        </w:rPr>
        <w:t>.</w:t>
      </w:r>
    </w:p>
    <w:p w14:paraId="2C2C2229" w14:textId="344B8CA3" w:rsidR="00F76222" w:rsidRPr="001E387C" w:rsidRDefault="00B067A7" w:rsidP="00F76222">
      <w:pPr>
        <w:pStyle w:val="correspQuote"/>
        <w:ind w:firstLine="851"/>
        <w:rPr>
          <w:b/>
          <w:sz w:val="22"/>
          <w:szCs w:val="22"/>
        </w:rPr>
      </w:pPr>
      <w:r w:rsidRPr="001E387C">
        <w:rPr>
          <w:b/>
          <w:sz w:val="22"/>
          <w:szCs w:val="22"/>
        </w:rPr>
        <w:t>PENALTY: MAXIMUM TWO</w:t>
      </w:r>
      <w:r w:rsidR="00F76222" w:rsidRPr="001E387C">
        <w:rPr>
          <w:b/>
          <w:sz w:val="22"/>
          <w:szCs w:val="22"/>
        </w:rPr>
        <w:t xml:space="preserve"> </w:t>
      </w:r>
      <w:r w:rsidRPr="001E387C">
        <w:rPr>
          <w:b/>
          <w:sz w:val="22"/>
          <w:szCs w:val="22"/>
        </w:rPr>
        <w:t>(2</w:t>
      </w:r>
      <w:r w:rsidR="00F76222" w:rsidRPr="001E387C">
        <w:rPr>
          <w:b/>
          <w:sz w:val="22"/>
          <w:szCs w:val="22"/>
        </w:rPr>
        <w:t>) PENALTY UNITS</w:t>
      </w:r>
    </w:p>
    <w:p w14:paraId="7E2B23FA" w14:textId="15BBDAED" w:rsidR="00FD2385" w:rsidRPr="001E387C" w:rsidRDefault="00F76222" w:rsidP="00F76222">
      <w:pPr>
        <w:pStyle w:val="correspQuote"/>
        <w:ind w:left="2553" w:hanging="851"/>
        <w:rPr>
          <w:sz w:val="22"/>
          <w:szCs w:val="22"/>
        </w:rPr>
      </w:pPr>
      <w:r w:rsidRPr="001E387C">
        <w:rPr>
          <w:sz w:val="22"/>
          <w:szCs w:val="22"/>
        </w:rPr>
        <w:t>39A.2</w:t>
      </w:r>
      <w:r w:rsidRPr="001E387C">
        <w:rPr>
          <w:sz w:val="22"/>
          <w:szCs w:val="22"/>
        </w:rPr>
        <w:tab/>
      </w:r>
      <w:r w:rsidR="00FD2385" w:rsidRPr="001E387C">
        <w:rPr>
          <w:sz w:val="22"/>
          <w:szCs w:val="22"/>
        </w:rPr>
        <w:t xml:space="preserve">Where an </w:t>
      </w:r>
      <w:r w:rsidR="00D51E36" w:rsidRPr="001E387C">
        <w:rPr>
          <w:i/>
          <w:iCs/>
          <w:sz w:val="22"/>
          <w:szCs w:val="22"/>
        </w:rPr>
        <w:t xml:space="preserve">Authorised Officer </w:t>
      </w:r>
      <w:r w:rsidR="00FD2385" w:rsidRPr="001E387C">
        <w:rPr>
          <w:sz w:val="22"/>
          <w:szCs w:val="22"/>
        </w:rPr>
        <w:t xml:space="preserve">believes on reasonable grounds that a </w:t>
      </w:r>
      <w:r w:rsidR="00FD2385" w:rsidRPr="001E387C">
        <w:rPr>
          <w:iCs/>
          <w:sz w:val="22"/>
          <w:szCs w:val="22"/>
        </w:rPr>
        <w:t>person</w:t>
      </w:r>
      <w:r w:rsidR="00FD2385" w:rsidRPr="001E387C">
        <w:rPr>
          <w:i/>
          <w:iCs/>
          <w:sz w:val="22"/>
          <w:szCs w:val="22"/>
        </w:rPr>
        <w:t xml:space="preserve"> </w:t>
      </w:r>
      <w:r w:rsidR="00FD2385" w:rsidRPr="001E387C">
        <w:rPr>
          <w:sz w:val="22"/>
          <w:szCs w:val="22"/>
        </w:rPr>
        <w:t xml:space="preserve">is contravening or has contravened clause </w:t>
      </w:r>
      <w:r w:rsidRPr="001E387C">
        <w:rPr>
          <w:sz w:val="22"/>
          <w:szCs w:val="22"/>
        </w:rPr>
        <w:t>39A.1</w:t>
      </w:r>
      <w:r w:rsidR="00FD2385" w:rsidRPr="001E387C">
        <w:rPr>
          <w:sz w:val="22"/>
          <w:szCs w:val="22"/>
        </w:rPr>
        <w:t xml:space="preserve"> the </w:t>
      </w:r>
      <w:r w:rsidR="00D51E36" w:rsidRPr="001E387C">
        <w:rPr>
          <w:i/>
          <w:iCs/>
          <w:sz w:val="22"/>
          <w:szCs w:val="22"/>
        </w:rPr>
        <w:t xml:space="preserve">Authorised Officer </w:t>
      </w:r>
      <w:r w:rsidR="00FD2385" w:rsidRPr="001E387C">
        <w:rPr>
          <w:sz w:val="22"/>
          <w:szCs w:val="22"/>
        </w:rPr>
        <w:t xml:space="preserve">may direct the </w:t>
      </w:r>
      <w:r w:rsidR="00FD2385" w:rsidRPr="001E387C">
        <w:rPr>
          <w:iCs/>
          <w:sz w:val="22"/>
          <w:szCs w:val="22"/>
        </w:rPr>
        <w:t>person</w:t>
      </w:r>
      <w:r w:rsidR="00FD2385" w:rsidRPr="001E387C">
        <w:rPr>
          <w:i/>
          <w:iCs/>
          <w:sz w:val="22"/>
          <w:szCs w:val="22"/>
        </w:rPr>
        <w:t xml:space="preserve"> </w:t>
      </w:r>
      <w:r w:rsidR="00FD2385" w:rsidRPr="001E387C">
        <w:rPr>
          <w:sz w:val="22"/>
          <w:szCs w:val="22"/>
        </w:rPr>
        <w:t xml:space="preserve">to extinguish and then dispose of the </w:t>
      </w:r>
      <w:r w:rsidR="00D51E36" w:rsidRPr="001E387C">
        <w:rPr>
          <w:i/>
          <w:iCs/>
          <w:sz w:val="22"/>
          <w:szCs w:val="22"/>
        </w:rPr>
        <w:t>Tobacco Product</w:t>
      </w:r>
      <w:r w:rsidR="00FD2385" w:rsidRPr="001E387C">
        <w:rPr>
          <w:sz w:val="22"/>
          <w:szCs w:val="22"/>
        </w:rPr>
        <w:t>.</w:t>
      </w:r>
    </w:p>
    <w:p w14:paraId="203BD678" w14:textId="6368BB29" w:rsidR="00641D27" w:rsidRPr="001E387C" w:rsidRDefault="00641D27" w:rsidP="00F76222">
      <w:pPr>
        <w:pStyle w:val="correspQuote"/>
        <w:ind w:left="2553" w:hanging="851"/>
        <w:rPr>
          <w:sz w:val="22"/>
          <w:szCs w:val="22"/>
        </w:rPr>
      </w:pPr>
      <w:r w:rsidRPr="001E387C">
        <w:rPr>
          <w:sz w:val="22"/>
          <w:szCs w:val="22"/>
        </w:rPr>
        <w:lastRenderedPageBreak/>
        <w:t>39A.3</w:t>
      </w:r>
      <w:r w:rsidRPr="001E387C">
        <w:rPr>
          <w:sz w:val="22"/>
          <w:szCs w:val="22"/>
        </w:rPr>
        <w:tab/>
        <w:t>A person to whom a direction is given under clause 39A.2 must comply with that direction.</w:t>
      </w:r>
    </w:p>
    <w:p w14:paraId="43E10124" w14:textId="65367856" w:rsidR="00641D27" w:rsidRPr="001E387C" w:rsidRDefault="00641D27" w:rsidP="00F76222">
      <w:pPr>
        <w:pStyle w:val="correspQuote"/>
        <w:ind w:left="2553" w:hanging="851"/>
        <w:rPr>
          <w:sz w:val="22"/>
          <w:szCs w:val="22"/>
        </w:rPr>
      </w:pPr>
      <w:r w:rsidRPr="001E387C">
        <w:rPr>
          <w:b/>
          <w:sz w:val="22"/>
          <w:szCs w:val="22"/>
        </w:rPr>
        <w:t xml:space="preserve">PENALTY: MAXIMUM </w:t>
      </w:r>
      <w:r w:rsidR="00B067A7" w:rsidRPr="001E387C">
        <w:rPr>
          <w:b/>
          <w:sz w:val="22"/>
          <w:szCs w:val="22"/>
        </w:rPr>
        <w:t xml:space="preserve">TWO </w:t>
      </w:r>
      <w:r w:rsidRPr="001E387C">
        <w:rPr>
          <w:b/>
          <w:sz w:val="22"/>
          <w:szCs w:val="22"/>
        </w:rPr>
        <w:t>(</w:t>
      </w:r>
      <w:r w:rsidR="00B067A7" w:rsidRPr="001E387C">
        <w:rPr>
          <w:b/>
          <w:sz w:val="22"/>
          <w:szCs w:val="22"/>
        </w:rPr>
        <w:t>2</w:t>
      </w:r>
      <w:r w:rsidRPr="001E387C">
        <w:rPr>
          <w:b/>
          <w:sz w:val="22"/>
          <w:szCs w:val="22"/>
        </w:rPr>
        <w:t>) PENALTY UNITS</w:t>
      </w:r>
    </w:p>
    <w:p w14:paraId="0140BCA8" w14:textId="74BABEA2" w:rsidR="00FD2385" w:rsidRPr="001E387C" w:rsidRDefault="00F76222" w:rsidP="00F76222">
      <w:pPr>
        <w:pStyle w:val="correspQuote"/>
        <w:ind w:left="2553" w:hanging="851"/>
        <w:rPr>
          <w:sz w:val="22"/>
          <w:szCs w:val="22"/>
        </w:rPr>
      </w:pPr>
      <w:r w:rsidRPr="001E387C">
        <w:rPr>
          <w:sz w:val="22"/>
          <w:szCs w:val="22"/>
        </w:rPr>
        <w:t>39A.</w:t>
      </w:r>
      <w:r w:rsidR="00641D27" w:rsidRPr="001E387C">
        <w:rPr>
          <w:sz w:val="22"/>
          <w:szCs w:val="22"/>
        </w:rPr>
        <w:t>4</w:t>
      </w:r>
      <w:r w:rsidRPr="001E387C">
        <w:rPr>
          <w:sz w:val="22"/>
          <w:szCs w:val="22"/>
        </w:rPr>
        <w:tab/>
        <w:t>I</w:t>
      </w:r>
      <w:r w:rsidR="00FD2385" w:rsidRPr="001E387C">
        <w:rPr>
          <w:sz w:val="22"/>
          <w:szCs w:val="22"/>
        </w:rPr>
        <w:t xml:space="preserve">n addition to the </w:t>
      </w:r>
      <w:r w:rsidR="00854207" w:rsidRPr="001E387C">
        <w:rPr>
          <w:i/>
          <w:iCs/>
          <w:sz w:val="22"/>
          <w:szCs w:val="22"/>
        </w:rPr>
        <w:t xml:space="preserve">Smoke Free Areas </w:t>
      </w:r>
      <w:r w:rsidR="00FD2385" w:rsidRPr="001E387C">
        <w:rPr>
          <w:sz w:val="22"/>
          <w:szCs w:val="22"/>
        </w:rPr>
        <w:t xml:space="preserve">identified in Part A of Schedule 2 to this Local Law, </w:t>
      </w:r>
      <w:r w:rsidR="00FD2385" w:rsidRPr="001E387C">
        <w:rPr>
          <w:i/>
          <w:sz w:val="22"/>
          <w:szCs w:val="22"/>
        </w:rPr>
        <w:t>Council</w:t>
      </w:r>
      <w:r w:rsidR="00FD2385" w:rsidRPr="001E387C">
        <w:rPr>
          <w:sz w:val="22"/>
          <w:szCs w:val="22"/>
        </w:rPr>
        <w:t xml:space="preserve"> may </w:t>
      </w:r>
      <w:r w:rsidR="00641D27" w:rsidRPr="001E387C">
        <w:rPr>
          <w:i/>
          <w:iCs/>
          <w:sz w:val="22"/>
          <w:szCs w:val="22"/>
        </w:rPr>
        <w:t>P</w:t>
      </w:r>
      <w:r w:rsidR="00FD2385" w:rsidRPr="001E387C">
        <w:rPr>
          <w:i/>
          <w:iCs/>
          <w:sz w:val="22"/>
          <w:szCs w:val="22"/>
        </w:rPr>
        <w:t xml:space="preserve">rescribe </w:t>
      </w:r>
      <w:r w:rsidR="00FD2385" w:rsidRPr="001E387C">
        <w:rPr>
          <w:sz w:val="22"/>
          <w:szCs w:val="22"/>
        </w:rPr>
        <w:t xml:space="preserve">any other area within the </w:t>
      </w:r>
      <w:r w:rsidR="00641D27" w:rsidRPr="001E387C">
        <w:rPr>
          <w:i/>
          <w:iCs/>
          <w:sz w:val="22"/>
          <w:szCs w:val="22"/>
        </w:rPr>
        <w:t>Municipal District</w:t>
      </w:r>
      <w:r w:rsidR="00FD2385" w:rsidRPr="001E387C">
        <w:rPr>
          <w:i/>
          <w:iCs/>
          <w:sz w:val="22"/>
          <w:szCs w:val="22"/>
        </w:rPr>
        <w:t xml:space="preserve"> </w:t>
      </w:r>
      <w:r w:rsidR="00FD2385" w:rsidRPr="001E387C">
        <w:rPr>
          <w:sz w:val="22"/>
          <w:szCs w:val="22"/>
        </w:rPr>
        <w:t xml:space="preserve">to be a </w:t>
      </w:r>
      <w:r w:rsidR="00641D27" w:rsidRPr="001E387C">
        <w:rPr>
          <w:i/>
          <w:iCs/>
          <w:sz w:val="22"/>
          <w:szCs w:val="22"/>
        </w:rPr>
        <w:t xml:space="preserve">Smoke Free </w:t>
      </w:r>
      <w:r w:rsidR="00854207" w:rsidRPr="001E387C">
        <w:rPr>
          <w:i/>
          <w:iCs/>
          <w:sz w:val="22"/>
          <w:szCs w:val="22"/>
        </w:rPr>
        <w:t>Area</w:t>
      </w:r>
      <w:r w:rsidR="00FD2385" w:rsidRPr="001E387C">
        <w:rPr>
          <w:sz w:val="22"/>
          <w:szCs w:val="22"/>
        </w:rPr>
        <w:t>.</w:t>
      </w:r>
    </w:p>
    <w:p w14:paraId="2B92210B" w14:textId="53B2BE2A" w:rsidR="00FD2385" w:rsidRPr="001E387C" w:rsidRDefault="00F76222" w:rsidP="00F76222">
      <w:pPr>
        <w:pStyle w:val="correspQuote"/>
        <w:ind w:left="2553" w:hanging="851"/>
        <w:rPr>
          <w:sz w:val="22"/>
          <w:szCs w:val="22"/>
        </w:rPr>
      </w:pPr>
      <w:r w:rsidRPr="001E387C">
        <w:rPr>
          <w:sz w:val="22"/>
          <w:szCs w:val="22"/>
        </w:rPr>
        <w:t>39A.</w:t>
      </w:r>
      <w:r w:rsidR="00641D27" w:rsidRPr="001E387C">
        <w:rPr>
          <w:sz w:val="22"/>
          <w:szCs w:val="22"/>
        </w:rPr>
        <w:t>5</w:t>
      </w:r>
      <w:r w:rsidRPr="001E387C">
        <w:rPr>
          <w:sz w:val="22"/>
          <w:szCs w:val="22"/>
        </w:rPr>
        <w:tab/>
      </w:r>
      <w:r w:rsidR="00FD2385" w:rsidRPr="001E387C">
        <w:rPr>
          <w:i/>
          <w:iCs/>
          <w:sz w:val="22"/>
          <w:szCs w:val="22"/>
        </w:rPr>
        <w:t xml:space="preserve">Council </w:t>
      </w:r>
      <w:r w:rsidR="00FD2385" w:rsidRPr="001E387C">
        <w:rPr>
          <w:sz w:val="22"/>
          <w:szCs w:val="22"/>
        </w:rPr>
        <w:t xml:space="preserve">must follow the guidelines incorporated in Part </w:t>
      </w:r>
      <w:r w:rsidR="00641D27" w:rsidRPr="001E387C">
        <w:rPr>
          <w:sz w:val="22"/>
          <w:szCs w:val="22"/>
        </w:rPr>
        <w:t>B</w:t>
      </w:r>
      <w:r w:rsidR="00FD2385" w:rsidRPr="001E387C">
        <w:rPr>
          <w:sz w:val="22"/>
          <w:szCs w:val="22"/>
        </w:rPr>
        <w:t xml:space="preserve"> of Schedule 2 to this Local Law when deciding whether to </w:t>
      </w:r>
      <w:r w:rsidR="00641D27" w:rsidRPr="001E387C">
        <w:rPr>
          <w:i/>
          <w:sz w:val="22"/>
          <w:szCs w:val="22"/>
        </w:rPr>
        <w:t xml:space="preserve">Prescribe </w:t>
      </w:r>
      <w:r w:rsidR="00FD2385" w:rsidRPr="001E387C">
        <w:rPr>
          <w:sz w:val="22"/>
          <w:szCs w:val="22"/>
        </w:rPr>
        <w:t xml:space="preserve">an area as a </w:t>
      </w:r>
      <w:r w:rsidR="00641D27" w:rsidRPr="001E387C">
        <w:rPr>
          <w:i/>
          <w:iCs/>
          <w:sz w:val="22"/>
          <w:szCs w:val="22"/>
        </w:rPr>
        <w:t xml:space="preserve">Smoke Free Area </w:t>
      </w:r>
      <w:r w:rsidR="00FD2385" w:rsidRPr="001E387C">
        <w:rPr>
          <w:sz w:val="22"/>
          <w:szCs w:val="22"/>
        </w:rPr>
        <w:t xml:space="preserve">under clause </w:t>
      </w:r>
      <w:r w:rsidRPr="001E387C">
        <w:rPr>
          <w:sz w:val="22"/>
          <w:szCs w:val="22"/>
        </w:rPr>
        <w:t>39A.</w:t>
      </w:r>
      <w:r w:rsidR="00970417" w:rsidRPr="001E387C">
        <w:rPr>
          <w:sz w:val="22"/>
          <w:szCs w:val="22"/>
        </w:rPr>
        <w:t>4</w:t>
      </w:r>
      <w:r w:rsidR="00FD2385" w:rsidRPr="001E387C">
        <w:rPr>
          <w:sz w:val="22"/>
          <w:szCs w:val="22"/>
        </w:rPr>
        <w:t>.</w:t>
      </w:r>
    </w:p>
    <w:p w14:paraId="200A7CB0" w14:textId="3CE419BA" w:rsidR="00FD2385" w:rsidRPr="001E387C" w:rsidRDefault="00F76222" w:rsidP="00F76222">
      <w:pPr>
        <w:pStyle w:val="correspQuote"/>
        <w:ind w:left="2553" w:hanging="851"/>
        <w:rPr>
          <w:sz w:val="22"/>
          <w:szCs w:val="22"/>
        </w:rPr>
      </w:pPr>
      <w:r w:rsidRPr="001E387C">
        <w:rPr>
          <w:sz w:val="22"/>
          <w:szCs w:val="22"/>
        </w:rPr>
        <w:t>39A.</w:t>
      </w:r>
      <w:r w:rsidR="00641D27" w:rsidRPr="001E387C">
        <w:rPr>
          <w:sz w:val="22"/>
          <w:szCs w:val="22"/>
        </w:rPr>
        <w:t>6</w:t>
      </w:r>
      <w:r w:rsidRPr="001E387C">
        <w:rPr>
          <w:sz w:val="22"/>
          <w:szCs w:val="22"/>
        </w:rPr>
        <w:tab/>
      </w:r>
      <w:r w:rsidR="00FD2385" w:rsidRPr="001E387C">
        <w:rPr>
          <w:i/>
          <w:iCs/>
          <w:sz w:val="22"/>
          <w:szCs w:val="22"/>
        </w:rPr>
        <w:t xml:space="preserve">Council </w:t>
      </w:r>
      <w:r w:rsidR="00FD2385" w:rsidRPr="001E387C">
        <w:rPr>
          <w:sz w:val="22"/>
          <w:szCs w:val="22"/>
        </w:rPr>
        <w:t xml:space="preserve">or an </w:t>
      </w:r>
      <w:r w:rsidR="00641D27" w:rsidRPr="001E387C">
        <w:rPr>
          <w:i/>
          <w:iCs/>
          <w:sz w:val="22"/>
          <w:szCs w:val="22"/>
        </w:rPr>
        <w:t xml:space="preserve">Authorised Officer </w:t>
      </w:r>
      <w:r w:rsidR="00FD2385" w:rsidRPr="001E387C">
        <w:rPr>
          <w:sz w:val="22"/>
          <w:szCs w:val="22"/>
        </w:rPr>
        <w:t xml:space="preserve">may erect, or cause to be erected, an </w:t>
      </w:r>
      <w:r w:rsidR="00641D27" w:rsidRPr="001E387C">
        <w:rPr>
          <w:i/>
          <w:iCs/>
          <w:sz w:val="22"/>
          <w:szCs w:val="22"/>
        </w:rPr>
        <w:t xml:space="preserve">Acceptable No Smoking Sign </w:t>
      </w:r>
      <w:r w:rsidR="00FD2385" w:rsidRPr="001E387C">
        <w:rPr>
          <w:sz w:val="22"/>
          <w:szCs w:val="22"/>
        </w:rPr>
        <w:t xml:space="preserve">in a </w:t>
      </w:r>
      <w:r w:rsidR="00641D27" w:rsidRPr="001E387C">
        <w:rPr>
          <w:i/>
          <w:iCs/>
          <w:sz w:val="22"/>
          <w:szCs w:val="22"/>
        </w:rPr>
        <w:t>Smoke Free Area</w:t>
      </w:r>
      <w:r w:rsidR="00FD2385" w:rsidRPr="001E387C">
        <w:rPr>
          <w:sz w:val="22"/>
          <w:szCs w:val="22"/>
        </w:rPr>
        <w:t>.</w:t>
      </w:r>
    </w:p>
    <w:p w14:paraId="09FA8166" w14:textId="4DD5C146" w:rsidR="00FD2385" w:rsidRPr="001E387C" w:rsidRDefault="00962C93" w:rsidP="00EA4233">
      <w:pPr>
        <w:pStyle w:val="Headingpara2"/>
        <w:rPr>
          <w:rFonts w:cs="Arial"/>
          <w:sz w:val="22"/>
          <w:szCs w:val="22"/>
        </w:rPr>
      </w:pPr>
      <w:r w:rsidRPr="001E387C">
        <w:rPr>
          <w:rFonts w:cs="Arial"/>
          <w:sz w:val="22"/>
          <w:szCs w:val="22"/>
        </w:rPr>
        <w:t>In the table in Schedule 1 to the Principal Local Law, immediately after the penalty fixed for “Wasp nests and bees” but before the penalty fixed for “Limits on number of animals kept”, insert</w:t>
      </w:r>
      <w:r w:rsidR="00FD2385" w:rsidRPr="001E387C">
        <w:rPr>
          <w:rFonts w:cs="Arial"/>
          <w:sz w:val="22"/>
          <w:szCs w:val="22"/>
        </w:rPr>
        <w:t>:</w:t>
      </w:r>
    </w:p>
    <w:p w14:paraId="2E234DB6" w14:textId="77777777" w:rsidR="00962C93" w:rsidRPr="001E387C" w:rsidRDefault="00962C93" w:rsidP="00962C93">
      <w:pPr>
        <w:rPr>
          <w:rFonts w:cs="Arial"/>
          <w:sz w:val="22"/>
          <w:szCs w:val="22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417"/>
        <w:gridCol w:w="1417"/>
      </w:tblGrid>
      <w:tr w:rsidR="002A5D25" w:rsidRPr="001E387C" w14:paraId="4294EA43" w14:textId="77777777" w:rsidTr="00F077C3">
        <w:trPr>
          <w:trHeight w:val="133"/>
        </w:trPr>
        <w:tc>
          <w:tcPr>
            <w:tcW w:w="5098" w:type="dxa"/>
          </w:tcPr>
          <w:p w14:paraId="6A42DF13" w14:textId="15DCDF0C" w:rsidR="002A5D25" w:rsidRPr="001E387C" w:rsidRDefault="002A5D25" w:rsidP="002A5D25">
            <w:pPr>
              <w:rPr>
                <w:rFonts w:cs="Arial"/>
                <w:bCs/>
                <w:sz w:val="22"/>
                <w:szCs w:val="22"/>
              </w:rPr>
            </w:pPr>
            <w:r w:rsidRPr="001E387C">
              <w:rPr>
                <w:rFonts w:cs="Arial"/>
                <w:bCs/>
                <w:sz w:val="22"/>
                <w:szCs w:val="22"/>
              </w:rPr>
              <w:t xml:space="preserve">39A.1 </w:t>
            </w:r>
            <w:r w:rsidRPr="001E387C">
              <w:rPr>
                <w:rFonts w:cs="Arial"/>
                <w:bCs/>
                <w:sz w:val="22"/>
                <w:szCs w:val="22"/>
              </w:rPr>
              <w:tab/>
            </w:r>
            <w:r w:rsidRPr="001E387C">
              <w:rPr>
                <w:rFonts w:cs="Arial"/>
                <w:bCs/>
                <w:i/>
                <w:iCs/>
                <w:sz w:val="22"/>
                <w:szCs w:val="22"/>
              </w:rPr>
              <w:t xml:space="preserve">Smoking </w:t>
            </w:r>
            <w:r w:rsidRPr="001E387C">
              <w:rPr>
                <w:rFonts w:cs="Arial"/>
                <w:bCs/>
                <w:sz w:val="22"/>
                <w:szCs w:val="22"/>
              </w:rPr>
              <w:t xml:space="preserve">in a </w:t>
            </w:r>
            <w:r w:rsidRPr="001E387C">
              <w:rPr>
                <w:rFonts w:cs="Arial"/>
                <w:bCs/>
                <w:i/>
                <w:iCs/>
                <w:sz w:val="22"/>
                <w:szCs w:val="22"/>
              </w:rPr>
              <w:t>Smoke Free Area</w:t>
            </w:r>
          </w:p>
        </w:tc>
        <w:tc>
          <w:tcPr>
            <w:tcW w:w="1417" w:type="dxa"/>
          </w:tcPr>
          <w:p w14:paraId="72124F03" w14:textId="612D0A64" w:rsidR="002A5D25" w:rsidRPr="001E387C" w:rsidRDefault="002A5D25" w:rsidP="002A5D25">
            <w:pPr>
              <w:rPr>
                <w:rFonts w:cs="Arial"/>
                <w:bCs/>
                <w:sz w:val="22"/>
                <w:szCs w:val="22"/>
              </w:rPr>
            </w:pPr>
            <w:r w:rsidRPr="001E387C">
              <w:rPr>
                <w:rFonts w:cs="Arial"/>
                <w:bCs/>
                <w:sz w:val="22"/>
                <w:szCs w:val="22"/>
              </w:rPr>
              <w:t xml:space="preserve">Two (2) Penalty Units </w:t>
            </w:r>
          </w:p>
        </w:tc>
        <w:tc>
          <w:tcPr>
            <w:tcW w:w="1417" w:type="dxa"/>
          </w:tcPr>
          <w:p w14:paraId="2274BE83" w14:textId="19485492" w:rsidR="002A5D25" w:rsidRPr="001E387C" w:rsidRDefault="002A5D25" w:rsidP="002A5D25">
            <w:pPr>
              <w:rPr>
                <w:rFonts w:cs="Arial"/>
                <w:bCs/>
                <w:sz w:val="22"/>
                <w:szCs w:val="22"/>
              </w:rPr>
            </w:pPr>
            <w:r w:rsidRPr="001E387C">
              <w:rPr>
                <w:rFonts w:cs="Arial"/>
                <w:bCs/>
                <w:sz w:val="22"/>
                <w:szCs w:val="22"/>
              </w:rPr>
              <w:t>-</w:t>
            </w:r>
          </w:p>
        </w:tc>
      </w:tr>
      <w:tr w:rsidR="002A5D25" w:rsidRPr="001E387C" w14:paraId="00466874" w14:textId="77777777" w:rsidTr="00F077C3">
        <w:trPr>
          <w:trHeight w:val="13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EF61" w14:textId="5F9FAA8B" w:rsidR="002A5D25" w:rsidRPr="001E387C" w:rsidRDefault="002A5D25" w:rsidP="002A5D25">
            <w:pPr>
              <w:rPr>
                <w:rFonts w:cs="Arial"/>
                <w:bCs/>
                <w:sz w:val="22"/>
                <w:szCs w:val="22"/>
              </w:rPr>
            </w:pPr>
            <w:r w:rsidRPr="001E387C">
              <w:rPr>
                <w:rFonts w:cs="Arial"/>
                <w:bCs/>
                <w:sz w:val="22"/>
                <w:szCs w:val="22"/>
              </w:rPr>
              <w:t xml:space="preserve">39A.3 </w:t>
            </w:r>
            <w:r w:rsidRPr="001E387C">
              <w:rPr>
                <w:rFonts w:cs="Arial"/>
                <w:bCs/>
                <w:sz w:val="22"/>
                <w:szCs w:val="22"/>
              </w:rPr>
              <w:tab/>
              <w:t>Not complying with direction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469D" w14:textId="17F47C11" w:rsidR="002A5D25" w:rsidRPr="001E387C" w:rsidRDefault="002A5D25" w:rsidP="002A5D25">
            <w:pPr>
              <w:rPr>
                <w:rFonts w:cs="Arial"/>
                <w:bCs/>
                <w:sz w:val="22"/>
                <w:szCs w:val="22"/>
              </w:rPr>
            </w:pPr>
            <w:r w:rsidRPr="001E387C">
              <w:rPr>
                <w:rFonts w:cs="Arial"/>
                <w:bCs/>
                <w:sz w:val="22"/>
                <w:szCs w:val="22"/>
              </w:rPr>
              <w:t xml:space="preserve">Two (2) Penalty Units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0FCB" w14:textId="06CF75FF" w:rsidR="002A5D25" w:rsidRPr="001E387C" w:rsidRDefault="002A5D25" w:rsidP="002A5D25">
            <w:pPr>
              <w:rPr>
                <w:rFonts w:cs="Arial"/>
                <w:bCs/>
                <w:sz w:val="22"/>
                <w:szCs w:val="22"/>
              </w:rPr>
            </w:pPr>
            <w:r w:rsidRPr="001E387C">
              <w:rPr>
                <w:rFonts w:cs="Arial"/>
                <w:bCs/>
                <w:sz w:val="22"/>
                <w:szCs w:val="22"/>
              </w:rPr>
              <w:t>-</w:t>
            </w:r>
          </w:p>
        </w:tc>
      </w:tr>
    </w:tbl>
    <w:p w14:paraId="65EBE02F" w14:textId="0B5E86BE" w:rsidR="00FD2385" w:rsidRPr="001E387C" w:rsidRDefault="00962C93" w:rsidP="00962C93">
      <w:pPr>
        <w:pStyle w:val="Headingpara2"/>
        <w:rPr>
          <w:rFonts w:cs="Arial"/>
          <w:sz w:val="22"/>
          <w:szCs w:val="22"/>
        </w:rPr>
      </w:pPr>
      <w:r w:rsidRPr="001E387C">
        <w:rPr>
          <w:rFonts w:cs="Arial"/>
          <w:sz w:val="22"/>
          <w:szCs w:val="22"/>
        </w:rPr>
        <w:t>Immediately after Schedule 1 to the Principal Local Law, insert:</w:t>
      </w:r>
    </w:p>
    <w:p w14:paraId="05D9960D" w14:textId="77777777" w:rsidR="00962C93" w:rsidRPr="001E387C" w:rsidRDefault="00962C93" w:rsidP="00FD2385">
      <w:pPr>
        <w:rPr>
          <w:rFonts w:cs="Arial"/>
          <w:b/>
          <w:bCs/>
          <w:sz w:val="22"/>
          <w:szCs w:val="22"/>
        </w:rPr>
      </w:pPr>
    </w:p>
    <w:p w14:paraId="08CEA296" w14:textId="77777777" w:rsidR="00A9422A" w:rsidRPr="001E387C" w:rsidRDefault="00A9422A" w:rsidP="00A9422A">
      <w:pPr>
        <w:jc w:val="center"/>
        <w:rPr>
          <w:rFonts w:cs="Arial"/>
          <w:b/>
          <w:bCs/>
          <w:sz w:val="22"/>
          <w:szCs w:val="22"/>
        </w:rPr>
      </w:pPr>
      <w:r w:rsidRPr="001E387C">
        <w:rPr>
          <w:rFonts w:cs="Arial"/>
          <w:bCs/>
          <w:sz w:val="22"/>
          <w:szCs w:val="22"/>
        </w:rPr>
        <w:t>“</w:t>
      </w:r>
      <w:r w:rsidR="00FD2385" w:rsidRPr="001E387C">
        <w:rPr>
          <w:rFonts w:cs="Arial"/>
          <w:b/>
          <w:bCs/>
          <w:sz w:val="22"/>
          <w:szCs w:val="22"/>
        </w:rPr>
        <w:t>SCHEDULE 2</w:t>
      </w:r>
    </w:p>
    <w:p w14:paraId="071C7425" w14:textId="77777777" w:rsidR="00A9422A" w:rsidRPr="001E387C" w:rsidRDefault="00A9422A" w:rsidP="00A9422A">
      <w:pPr>
        <w:jc w:val="center"/>
        <w:rPr>
          <w:rFonts w:cs="Arial"/>
          <w:b/>
          <w:bCs/>
          <w:sz w:val="22"/>
          <w:szCs w:val="22"/>
        </w:rPr>
      </w:pPr>
    </w:p>
    <w:p w14:paraId="314D25BD" w14:textId="03D59116" w:rsidR="00FD2385" w:rsidRPr="001E387C" w:rsidRDefault="00FD2385" w:rsidP="00A9422A">
      <w:pPr>
        <w:jc w:val="center"/>
        <w:rPr>
          <w:rFonts w:cs="Arial"/>
          <w:b/>
          <w:bCs/>
          <w:sz w:val="22"/>
          <w:szCs w:val="22"/>
        </w:rPr>
      </w:pPr>
      <w:r w:rsidRPr="001E387C">
        <w:rPr>
          <w:rFonts w:cs="Arial"/>
          <w:b/>
          <w:bCs/>
          <w:sz w:val="22"/>
          <w:szCs w:val="22"/>
        </w:rPr>
        <w:t>SMOKE FREE AREAS</w:t>
      </w:r>
    </w:p>
    <w:p w14:paraId="2F531472" w14:textId="77777777" w:rsidR="00A9422A" w:rsidRPr="001E387C" w:rsidRDefault="00A9422A" w:rsidP="00FD2385">
      <w:pPr>
        <w:rPr>
          <w:rFonts w:cs="Arial"/>
          <w:b/>
          <w:bCs/>
          <w:sz w:val="22"/>
          <w:szCs w:val="22"/>
        </w:rPr>
      </w:pPr>
    </w:p>
    <w:p w14:paraId="77AD9A46" w14:textId="332BB888" w:rsidR="00FD2385" w:rsidRPr="001E387C" w:rsidRDefault="00FD2385" w:rsidP="00FD2385">
      <w:pPr>
        <w:rPr>
          <w:rFonts w:cs="Arial"/>
          <w:b/>
          <w:bCs/>
          <w:sz w:val="22"/>
          <w:szCs w:val="22"/>
        </w:rPr>
      </w:pPr>
      <w:r w:rsidRPr="001E387C">
        <w:rPr>
          <w:rFonts w:cs="Arial"/>
          <w:b/>
          <w:bCs/>
          <w:sz w:val="22"/>
          <w:szCs w:val="22"/>
        </w:rPr>
        <w:t>PART A – SMOKE FREE AREAS</w:t>
      </w:r>
    </w:p>
    <w:p w14:paraId="4EABCA97" w14:textId="77777777" w:rsidR="00A9422A" w:rsidRPr="001E387C" w:rsidRDefault="00A9422A" w:rsidP="00FD2385">
      <w:pPr>
        <w:rPr>
          <w:rFonts w:cs="Arial"/>
          <w:sz w:val="22"/>
          <w:szCs w:val="22"/>
        </w:rPr>
      </w:pPr>
    </w:p>
    <w:p w14:paraId="5A046EBB" w14:textId="6086B9DB" w:rsidR="00FD2385" w:rsidRPr="001E387C" w:rsidRDefault="00FD2385" w:rsidP="00FD2385">
      <w:pPr>
        <w:rPr>
          <w:rFonts w:cs="Arial"/>
          <w:sz w:val="22"/>
          <w:szCs w:val="22"/>
        </w:rPr>
      </w:pPr>
      <w:r w:rsidRPr="001E387C">
        <w:rPr>
          <w:rFonts w:cs="Arial"/>
          <w:sz w:val="22"/>
          <w:szCs w:val="22"/>
        </w:rPr>
        <w:t xml:space="preserve">The following areas are </w:t>
      </w:r>
      <w:r w:rsidR="00CB6B3B" w:rsidRPr="001E387C">
        <w:rPr>
          <w:rFonts w:cs="Arial"/>
          <w:i/>
          <w:iCs/>
          <w:sz w:val="22"/>
          <w:szCs w:val="22"/>
        </w:rPr>
        <w:t xml:space="preserve">Smoke Free Areas </w:t>
      </w:r>
      <w:r w:rsidRPr="001E387C">
        <w:rPr>
          <w:rFonts w:cs="Arial"/>
          <w:sz w:val="22"/>
          <w:szCs w:val="22"/>
        </w:rPr>
        <w:t xml:space="preserve">for the purposes of clause </w:t>
      </w:r>
      <w:r w:rsidR="00CB6B3B" w:rsidRPr="001E387C">
        <w:rPr>
          <w:rFonts w:cs="Arial"/>
          <w:sz w:val="22"/>
          <w:szCs w:val="22"/>
        </w:rPr>
        <w:t xml:space="preserve">39A.1 </w:t>
      </w:r>
      <w:r w:rsidRPr="001E387C">
        <w:rPr>
          <w:rFonts w:cs="Arial"/>
          <w:sz w:val="22"/>
          <w:szCs w:val="22"/>
        </w:rPr>
        <w:t>of this Local Law:</w:t>
      </w:r>
    </w:p>
    <w:p w14:paraId="0952D40A" w14:textId="77777777" w:rsidR="00A9422A" w:rsidRPr="001E387C" w:rsidRDefault="00A9422A" w:rsidP="00FD2385">
      <w:pPr>
        <w:rPr>
          <w:rFonts w:cs="Arial"/>
          <w:sz w:val="22"/>
          <w:szCs w:val="22"/>
        </w:rPr>
      </w:pPr>
    </w:p>
    <w:p w14:paraId="7718ED26" w14:textId="4C6D5AC9" w:rsidR="00FD2385" w:rsidRPr="001E387C" w:rsidRDefault="00FD2385" w:rsidP="007337E1">
      <w:pPr>
        <w:pStyle w:val="ListParagraph"/>
        <w:numPr>
          <w:ilvl w:val="0"/>
          <w:numId w:val="29"/>
        </w:numPr>
        <w:ind w:left="852"/>
        <w:rPr>
          <w:rFonts w:ascii="Arial" w:hAnsi="Arial" w:cs="Arial"/>
        </w:rPr>
      </w:pPr>
      <w:r w:rsidRPr="001E387C">
        <w:rPr>
          <w:rFonts w:ascii="Arial" w:hAnsi="Arial" w:cs="Arial"/>
        </w:rPr>
        <w:t xml:space="preserve">Ringwood Town Square – </w:t>
      </w:r>
      <w:r w:rsidR="00CB6B3B" w:rsidRPr="001E387C">
        <w:rPr>
          <w:rFonts w:ascii="Arial" w:hAnsi="Arial" w:cs="Arial"/>
        </w:rPr>
        <w:t>being the area more particularly described as such in the appended map.</w:t>
      </w:r>
    </w:p>
    <w:p w14:paraId="124EB641" w14:textId="58E6655E" w:rsidR="00FD2385" w:rsidRPr="001E387C" w:rsidRDefault="00FD2385" w:rsidP="007337E1">
      <w:pPr>
        <w:pStyle w:val="ListParagraph"/>
        <w:numPr>
          <w:ilvl w:val="0"/>
          <w:numId w:val="29"/>
        </w:numPr>
        <w:ind w:left="852"/>
        <w:rPr>
          <w:rFonts w:ascii="Arial" w:hAnsi="Arial" w:cs="Arial"/>
        </w:rPr>
      </w:pPr>
      <w:r w:rsidRPr="001E387C">
        <w:rPr>
          <w:rFonts w:ascii="Arial" w:hAnsi="Arial" w:cs="Arial"/>
        </w:rPr>
        <w:t>Croydon Town Square</w:t>
      </w:r>
      <w:r w:rsidR="00CB6B3B" w:rsidRPr="001E387C">
        <w:rPr>
          <w:rFonts w:ascii="Arial" w:hAnsi="Arial" w:cs="Arial"/>
        </w:rPr>
        <w:t xml:space="preserve"> – being the area more particularly described as such in the appended map.</w:t>
      </w:r>
    </w:p>
    <w:p w14:paraId="0FE5977A" w14:textId="77777777" w:rsidR="00FD2385" w:rsidRPr="001E387C" w:rsidRDefault="00FD2385" w:rsidP="00FD2385">
      <w:pPr>
        <w:rPr>
          <w:rFonts w:cs="Arial"/>
          <w:i/>
          <w:iCs/>
          <w:sz w:val="22"/>
          <w:szCs w:val="22"/>
        </w:rPr>
      </w:pPr>
    </w:p>
    <w:p w14:paraId="62E9BE89" w14:textId="77777777" w:rsidR="001E387C" w:rsidRDefault="001E387C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br w:type="page"/>
      </w:r>
    </w:p>
    <w:p w14:paraId="42A13CFA" w14:textId="77777777" w:rsidR="001E387C" w:rsidRDefault="001E387C" w:rsidP="00607AC7">
      <w:pPr>
        <w:spacing w:before="240" w:after="120"/>
        <w:rPr>
          <w:rFonts w:cs="Arial"/>
          <w:b/>
          <w:bCs/>
          <w:noProof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w:lastRenderedPageBreak/>
        <w:t>SCHEDULE 2 A.1 – Ringwood Town Square</w:t>
      </w:r>
    </w:p>
    <w:p w14:paraId="12063302" w14:textId="75C47877" w:rsidR="001E387C" w:rsidRDefault="001E387C">
      <w:pPr>
        <w:rPr>
          <w:rFonts w:cs="Arial"/>
          <w:b/>
          <w:bCs/>
          <w:noProof/>
          <w:sz w:val="22"/>
          <w:szCs w:val="22"/>
        </w:rPr>
      </w:pPr>
      <w:r w:rsidRPr="00607AC7">
        <w:rPr>
          <w:rFonts w:cs="Arial"/>
          <w:b/>
          <w:bCs/>
          <w:noProof/>
          <w:sz w:val="22"/>
          <w:szCs w:val="22"/>
          <w:bdr w:val="single" w:sz="6" w:space="0" w:color="auto"/>
        </w:rPr>
        <w:drawing>
          <wp:inline distT="0" distB="0" distL="0" distR="0" wp14:anchorId="0D4E68A4" wp14:editId="20C58587">
            <wp:extent cx="5939495" cy="848677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190" cy="8492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74BC78" w14:textId="549EBD41" w:rsidR="001E387C" w:rsidRPr="001E387C" w:rsidRDefault="001E387C" w:rsidP="001E387C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SCHEDULE 2 A.2</w:t>
      </w:r>
      <w:r w:rsidRPr="001E387C">
        <w:rPr>
          <w:rFonts w:cs="Arial"/>
          <w:b/>
          <w:bCs/>
          <w:sz w:val="22"/>
          <w:szCs w:val="22"/>
        </w:rPr>
        <w:t xml:space="preserve"> – </w:t>
      </w:r>
      <w:r>
        <w:rPr>
          <w:rFonts w:cs="Arial"/>
          <w:b/>
          <w:bCs/>
          <w:sz w:val="22"/>
          <w:szCs w:val="22"/>
        </w:rPr>
        <w:t xml:space="preserve"> Croydon </w:t>
      </w:r>
      <w:r w:rsidRPr="001E387C">
        <w:rPr>
          <w:rFonts w:cs="Arial"/>
          <w:b/>
          <w:bCs/>
          <w:sz w:val="22"/>
          <w:szCs w:val="22"/>
        </w:rPr>
        <w:t>Town Square</w:t>
      </w:r>
    </w:p>
    <w:p w14:paraId="308E6E5D" w14:textId="77777777" w:rsidR="00607AC7" w:rsidRDefault="00607AC7">
      <w:pPr>
        <w:rPr>
          <w:rFonts w:cs="Arial"/>
          <w:b/>
          <w:bCs/>
          <w:sz w:val="22"/>
          <w:szCs w:val="22"/>
        </w:rPr>
      </w:pPr>
    </w:p>
    <w:p w14:paraId="0B2CC7B3" w14:textId="113642AE" w:rsidR="001E387C" w:rsidRDefault="00607AC7" w:rsidP="00607AC7">
      <w:pPr>
        <w:jc w:val="right"/>
        <w:rPr>
          <w:rFonts w:cs="Arial"/>
          <w:b/>
          <w:bCs/>
          <w:sz w:val="22"/>
          <w:szCs w:val="22"/>
        </w:rPr>
      </w:pPr>
      <w:r w:rsidRPr="00607AC7">
        <w:rPr>
          <w:rFonts w:cs="Arial"/>
          <w:b/>
          <w:bCs/>
          <w:noProof/>
          <w:sz w:val="22"/>
          <w:szCs w:val="22"/>
          <w:bdr w:val="single" w:sz="6" w:space="0" w:color="auto"/>
        </w:rPr>
        <w:drawing>
          <wp:inline distT="0" distB="0" distL="0" distR="0" wp14:anchorId="0C8A7118" wp14:editId="25DE84B3">
            <wp:extent cx="5939790" cy="845477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5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387C">
        <w:rPr>
          <w:rFonts w:cs="Arial"/>
          <w:b/>
          <w:bCs/>
          <w:sz w:val="22"/>
          <w:szCs w:val="22"/>
        </w:rPr>
        <w:br w:type="page"/>
      </w:r>
    </w:p>
    <w:p w14:paraId="537E069C" w14:textId="77777777" w:rsidR="004514F3" w:rsidRDefault="004514F3" w:rsidP="00FD2385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>SCHEDULE 2 (CONT)</w:t>
      </w:r>
    </w:p>
    <w:p w14:paraId="6A82988B" w14:textId="77777777" w:rsidR="004514F3" w:rsidRDefault="004514F3" w:rsidP="00FD2385">
      <w:pPr>
        <w:rPr>
          <w:rFonts w:cs="Arial"/>
          <w:b/>
          <w:bCs/>
          <w:sz w:val="22"/>
          <w:szCs w:val="22"/>
        </w:rPr>
      </w:pPr>
    </w:p>
    <w:p w14:paraId="75F0CE67" w14:textId="24D06A16" w:rsidR="00FD2385" w:rsidRPr="001E387C" w:rsidRDefault="00FD2385" w:rsidP="00FD2385">
      <w:pPr>
        <w:rPr>
          <w:rFonts w:cs="Arial"/>
          <w:b/>
          <w:bCs/>
          <w:sz w:val="22"/>
          <w:szCs w:val="22"/>
        </w:rPr>
      </w:pPr>
      <w:r w:rsidRPr="001E387C">
        <w:rPr>
          <w:rFonts w:cs="Arial"/>
          <w:b/>
          <w:bCs/>
          <w:sz w:val="22"/>
          <w:szCs w:val="22"/>
        </w:rPr>
        <w:t>PART B – GUIDELINES FOR PRESCRIBING SMOKE FREE AREAS</w:t>
      </w:r>
    </w:p>
    <w:p w14:paraId="64C77081" w14:textId="77777777" w:rsidR="007337E1" w:rsidRPr="001E387C" w:rsidRDefault="007337E1" w:rsidP="00FD2385">
      <w:pPr>
        <w:rPr>
          <w:rFonts w:cs="Arial"/>
          <w:sz w:val="22"/>
          <w:szCs w:val="22"/>
        </w:rPr>
      </w:pPr>
    </w:p>
    <w:p w14:paraId="322B3044" w14:textId="3803710C" w:rsidR="00FD2385" w:rsidRPr="001E387C" w:rsidRDefault="00FD2385" w:rsidP="00FD2385">
      <w:pPr>
        <w:rPr>
          <w:rFonts w:cs="Arial"/>
          <w:sz w:val="22"/>
          <w:szCs w:val="22"/>
        </w:rPr>
      </w:pPr>
      <w:r w:rsidRPr="001E387C">
        <w:rPr>
          <w:rFonts w:cs="Arial"/>
          <w:sz w:val="22"/>
          <w:szCs w:val="22"/>
        </w:rPr>
        <w:t xml:space="preserve">When determining whether to </w:t>
      </w:r>
      <w:r w:rsidR="00970417" w:rsidRPr="001E387C">
        <w:rPr>
          <w:rFonts w:cs="Arial"/>
          <w:i/>
          <w:sz w:val="22"/>
          <w:szCs w:val="22"/>
        </w:rPr>
        <w:t>P</w:t>
      </w:r>
      <w:r w:rsidRPr="001E387C">
        <w:rPr>
          <w:rFonts w:cs="Arial"/>
          <w:i/>
          <w:iCs/>
          <w:sz w:val="22"/>
          <w:szCs w:val="22"/>
        </w:rPr>
        <w:t xml:space="preserve">rescribe </w:t>
      </w:r>
      <w:r w:rsidRPr="001E387C">
        <w:rPr>
          <w:rFonts w:cs="Arial"/>
          <w:sz w:val="22"/>
          <w:szCs w:val="22"/>
        </w:rPr>
        <w:t xml:space="preserve">a </w:t>
      </w:r>
      <w:r w:rsidR="001A3EB6" w:rsidRPr="001E387C">
        <w:rPr>
          <w:rFonts w:cs="Arial"/>
          <w:i/>
          <w:iCs/>
          <w:sz w:val="22"/>
          <w:szCs w:val="22"/>
        </w:rPr>
        <w:t xml:space="preserve">Smoke Free Area </w:t>
      </w:r>
      <w:r w:rsidRPr="001E387C">
        <w:rPr>
          <w:rFonts w:cs="Arial"/>
          <w:sz w:val="22"/>
          <w:szCs w:val="22"/>
        </w:rPr>
        <w:t>for the purposes of clause 3</w:t>
      </w:r>
      <w:r w:rsidR="007337E1" w:rsidRPr="001E387C">
        <w:rPr>
          <w:rFonts w:cs="Arial"/>
          <w:sz w:val="22"/>
          <w:szCs w:val="22"/>
        </w:rPr>
        <w:t>9</w:t>
      </w:r>
      <w:r w:rsidRPr="001E387C">
        <w:rPr>
          <w:rFonts w:cs="Arial"/>
          <w:sz w:val="22"/>
          <w:szCs w:val="22"/>
        </w:rPr>
        <w:t>A.</w:t>
      </w:r>
      <w:r w:rsidR="001A3EB6" w:rsidRPr="001E387C">
        <w:rPr>
          <w:rFonts w:cs="Arial"/>
          <w:sz w:val="22"/>
          <w:szCs w:val="22"/>
        </w:rPr>
        <w:t>4</w:t>
      </w:r>
      <w:r w:rsidRPr="001E387C">
        <w:rPr>
          <w:rFonts w:cs="Arial"/>
          <w:sz w:val="22"/>
          <w:szCs w:val="22"/>
        </w:rPr>
        <w:t xml:space="preserve"> of this Local Law, </w:t>
      </w:r>
      <w:r w:rsidRPr="001E387C">
        <w:rPr>
          <w:rFonts w:cs="Arial"/>
          <w:i/>
          <w:iCs/>
          <w:sz w:val="22"/>
          <w:szCs w:val="22"/>
        </w:rPr>
        <w:t xml:space="preserve">Council </w:t>
      </w:r>
      <w:r w:rsidRPr="001E387C">
        <w:rPr>
          <w:rFonts w:cs="Arial"/>
          <w:sz w:val="22"/>
          <w:szCs w:val="22"/>
        </w:rPr>
        <w:t>must have regard to the following factors:</w:t>
      </w:r>
    </w:p>
    <w:p w14:paraId="7DF6687C" w14:textId="77777777" w:rsidR="007337E1" w:rsidRPr="001E387C" w:rsidRDefault="007337E1" w:rsidP="00FD2385">
      <w:pPr>
        <w:rPr>
          <w:rFonts w:cs="Arial"/>
          <w:sz w:val="22"/>
          <w:szCs w:val="22"/>
        </w:rPr>
      </w:pPr>
    </w:p>
    <w:p w14:paraId="3DE77B71" w14:textId="201AFE37" w:rsidR="00FD2385" w:rsidRPr="001E387C" w:rsidRDefault="00FD2385" w:rsidP="007337E1">
      <w:pPr>
        <w:pStyle w:val="ListParagraph"/>
        <w:numPr>
          <w:ilvl w:val="0"/>
          <w:numId w:val="27"/>
        </w:numPr>
        <w:ind w:left="851" w:hanging="851"/>
        <w:rPr>
          <w:rFonts w:ascii="Arial" w:hAnsi="Arial" w:cs="Arial"/>
        </w:rPr>
      </w:pPr>
      <w:r w:rsidRPr="001E387C">
        <w:rPr>
          <w:rFonts w:ascii="Arial" w:hAnsi="Arial" w:cs="Arial"/>
        </w:rPr>
        <w:t xml:space="preserve">the size of the proposed </w:t>
      </w:r>
      <w:r w:rsidR="001A3EB6" w:rsidRPr="001E387C">
        <w:rPr>
          <w:rFonts w:ascii="Arial" w:hAnsi="Arial" w:cs="Arial"/>
          <w:i/>
          <w:iCs/>
        </w:rPr>
        <w:t>Smoke Free Area</w:t>
      </w:r>
      <w:r w:rsidRPr="001E387C">
        <w:rPr>
          <w:rFonts w:ascii="Arial" w:hAnsi="Arial" w:cs="Arial"/>
        </w:rPr>
        <w:t>;</w:t>
      </w:r>
    </w:p>
    <w:p w14:paraId="7477769D" w14:textId="43E20839" w:rsidR="00FD2385" w:rsidRPr="001E387C" w:rsidRDefault="00FD2385" w:rsidP="007337E1">
      <w:pPr>
        <w:pStyle w:val="ListParagraph"/>
        <w:numPr>
          <w:ilvl w:val="0"/>
          <w:numId w:val="27"/>
        </w:numPr>
        <w:ind w:left="851" w:hanging="851"/>
        <w:rPr>
          <w:rFonts w:ascii="Arial" w:hAnsi="Arial" w:cs="Arial"/>
        </w:rPr>
      </w:pPr>
      <w:r w:rsidRPr="001E387C">
        <w:rPr>
          <w:rFonts w:ascii="Arial" w:hAnsi="Arial" w:cs="Arial"/>
        </w:rPr>
        <w:t xml:space="preserve">the opinions of any </w:t>
      </w:r>
      <w:r w:rsidR="009C14D1" w:rsidRPr="001E387C">
        <w:rPr>
          <w:rFonts w:ascii="Arial" w:hAnsi="Arial" w:cs="Arial"/>
          <w:iCs/>
        </w:rPr>
        <w:t xml:space="preserve">person </w:t>
      </w:r>
      <w:r w:rsidRPr="001E387C">
        <w:rPr>
          <w:rFonts w:ascii="Arial" w:hAnsi="Arial" w:cs="Arial"/>
        </w:rPr>
        <w:t xml:space="preserve">who is the </w:t>
      </w:r>
      <w:r w:rsidRPr="001E387C">
        <w:rPr>
          <w:rFonts w:ascii="Arial" w:hAnsi="Arial" w:cs="Arial"/>
          <w:i/>
          <w:iCs/>
        </w:rPr>
        <w:t xml:space="preserve">Owner </w:t>
      </w:r>
      <w:r w:rsidRPr="001E387C">
        <w:rPr>
          <w:rFonts w:ascii="Arial" w:hAnsi="Arial" w:cs="Arial"/>
        </w:rPr>
        <w:t xml:space="preserve">or </w:t>
      </w:r>
      <w:r w:rsidRPr="001E387C">
        <w:rPr>
          <w:rFonts w:ascii="Arial" w:hAnsi="Arial" w:cs="Arial"/>
          <w:i/>
          <w:iCs/>
        </w:rPr>
        <w:t xml:space="preserve">Occupier </w:t>
      </w:r>
      <w:r w:rsidRPr="001E387C">
        <w:rPr>
          <w:rFonts w:ascii="Arial" w:hAnsi="Arial" w:cs="Arial"/>
        </w:rPr>
        <w:t xml:space="preserve">of any part of the proposed </w:t>
      </w:r>
      <w:r w:rsidR="009C14D1" w:rsidRPr="001E387C">
        <w:rPr>
          <w:rFonts w:ascii="Arial" w:hAnsi="Arial" w:cs="Arial"/>
          <w:i/>
          <w:iCs/>
        </w:rPr>
        <w:t>Smoke Free Area</w:t>
      </w:r>
      <w:r w:rsidRPr="001E387C">
        <w:rPr>
          <w:rFonts w:ascii="Arial" w:hAnsi="Arial" w:cs="Arial"/>
        </w:rPr>
        <w:t>;</w:t>
      </w:r>
    </w:p>
    <w:p w14:paraId="260E59B3" w14:textId="7D0A6D9D" w:rsidR="00FD2385" w:rsidRPr="001E387C" w:rsidRDefault="00FD2385" w:rsidP="007337E1">
      <w:pPr>
        <w:pStyle w:val="ListParagraph"/>
        <w:numPr>
          <w:ilvl w:val="0"/>
          <w:numId w:val="27"/>
        </w:numPr>
        <w:ind w:left="851" w:hanging="851"/>
        <w:rPr>
          <w:rFonts w:ascii="Arial" w:hAnsi="Arial" w:cs="Arial"/>
        </w:rPr>
      </w:pPr>
      <w:r w:rsidRPr="001E387C">
        <w:rPr>
          <w:rFonts w:ascii="Arial" w:hAnsi="Arial" w:cs="Arial"/>
        </w:rPr>
        <w:t xml:space="preserve">the proximity of the proposed </w:t>
      </w:r>
      <w:r w:rsidR="009C14D1" w:rsidRPr="001E387C">
        <w:rPr>
          <w:rFonts w:ascii="Arial" w:hAnsi="Arial" w:cs="Arial"/>
          <w:i/>
          <w:iCs/>
        </w:rPr>
        <w:t xml:space="preserve">Smoke Free Area </w:t>
      </w:r>
      <w:r w:rsidRPr="001E387C">
        <w:rPr>
          <w:rFonts w:ascii="Arial" w:hAnsi="Arial" w:cs="Arial"/>
        </w:rPr>
        <w:t xml:space="preserve">to a </w:t>
      </w:r>
      <w:r w:rsidR="009C14D1" w:rsidRPr="001E387C">
        <w:rPr>
          <w:rFonts w:ascii="Arial" w:hAnsi="Arial" w:cs="Arial"/>
          <w:i/>
          <w:iCs/>
        </w:rPr>
        <w:t>Public Place</w:t>
      </w:r>
      <w:r w:rsidRPr="001E387C">
        <w:rPr>
          <w:rFonts w:ascii="Arial" w:hAnsi="Arial" w:cs="Arial"/>
          <w:i/>
          <w:iCs/>
        </w:rPr>
        <w:t xml:space="preserve">, </w:t>
      </w:r>
      <w:r w:rsidRPr="001E387C">
        <w:rPr>
          <w:rFonts w:ascii="Arial" w:hAnsi="Arial" w:cs="Arial"/>
        </w:rPr>
        <w:t xml:space="preserve">part or all of which is not in a </w:t>
      </w:r>
      <w:r w:rsidR="009C14D1" w:rsidRPr="001E387C">
        <w:rPr>
          <w:rFonts w:ascii="Arial" w:hAnsi="Arial" w:cs="Arial"/>
          <w:i/>
          <w:iCs/>
        </w:rPr>
        <w:t>Smoke Free Area</w:t>
      </w:r>
      <w:r w:rsidRPr="001E387C">
        <w:rPr>
          <w:rFonts w:ascii="Arial" w:hAnsi="Arial" w:cs="Arial"/>
        </w:rPr>
        <w:t>;</w:t>
      </w:r>
    </w:p>
    <w:p w14:paraId="0F93FAD4" w14:textId="76EBBFA9" w:rsidR="00FD2385" w:rsidRPr="001E387C" w:rsidRDefault="00FD2385" w:rsidP="007337E1">
      <w:pPr>
        <w:pStyle w:val="ListParagraph"/>
        <w:numPr>
          <w:ilvl w:val="0"/>
          <w:numId w:val="27"/>
        </w:numPr>
        <w:ind w:left="851" w:hanging="851"/>
        <w:rPr>
          <w:rFonts w:ascii="Arial" w:hAnsi="Arial" w:cs="Arial"/>
        </w:rPr>
      </w:pPr>
      <w:r w:rsidRPr="001E387C">
        <w:rPr>
          <w:rFonts w:ascii="Arial" w:hAnsi="Arial" w:cs="Arial"/>
        </w:rPr>
        <w:t xml:space="preserve">the extent and outcome of any public consultation on the proposed </w:t>
      </w:r>
      <w:r w:rsidR="00EB5922" w:rsidRPr="001E387C">
        <w:rPr>
          <w:rFonts w:ascii="Arial" w:hAnsi="Arial" w:cs="Arial"/>
          <w:i/>
          <w:iCs/>
        </w:rPr>
        <w:t>Smoke Free Area</w:t>
      </w:r>
      <w:r w:rsidRPr="001E387C">
        <w:rPr>
          <w:rFonts w:ascii="Arial" w:hAnsi="Arial" w:cs="Arial"/>
        </w:rPr>
        <w:t>;</w:t>
      </w:r>
    </w:p>
    <w:p w14:paraId="3B0A3F7A" w14:textId="5409B318" w:rsidR="00FD2385" w:rsidRPr="001E387C" w:rsidRDefault="00FD2385" w:rsidP="007337E1">
      <w:pPr>
        <w:pStyle w:val="ListParagraph"/>
        <w:numPr>
          <w:ilvl w:val="0"/>
          <w:numId w:val="27"/>
        </w:numPr>
        <w:ind w:left="851" w:hanging="851"/>
        <w:rPr>
          <w:rFonts w:ascii="Arial" w:hAnsi="Arial" w:cs="Arial"/>
        </w:rPr>
      </w:pPr>
      <w:r w:rsidRPr="001E387C">
        <w:rPr>
          <w:rFonts w:ascii="Arial" w:hAnsi="Arial" w:cs="Arial"/>
        </w:rPr>
        <w:t xml:space="preserve">any benefits to the community which would be achieved by </w:t>
      </w:r>
      <w:r w:rsidRPr="001E387C">
        <w:rPr>
          <w:rFonts w:ascii="Arial" w:hAnsi="Arial" w:cs="Arial"/>
          <w:i/>
          <w:iCs/>
        </w:rPr>
        <w:t xml:space="preserve">Council </w:t>
      </w:r>
      <w:r w:rsidR="00111F3E" w:rsidRPr="001E387C">
        <w:rPr>
          <w:rFonts w:ascii="Arial" w:hAnsi="Arial" w:cs="Arial"/>
          <w:i/>
          <w:iCs/>
        </w:rPr>
        <w:t xml:space="preserve">Prescribing </w:t>
      </w:r>
      <w:r w:rsidRPr="001E387C">
        <w:rPr>
          <w:rFonts w:ascii="Arial" w:hAnsi="Arial" w:cs="Arial"/>
        </w:rPr>
        <w:t xml:space="preserve">the proposed </w:t>
      </w:r>
      <w:r w:rsidR="00111F3E" w:rsidRPr="001E387C">
        <w:rPr>
          <w:rFonts w:ascii="Arial" w:hAnsi="Arial" w:cs="Arial"/>
          <w:i/>
          <w:iCs/>
        </w:rPr>
        <w:t>Smoke Free Area</w:t>
      </w:r>
      <w:r w:rsidRPr="001E387C">
        <w:rPr>
          <w:rFonts w:ascii="Arial" w:hAnsi="Arial" w:cs="Arial"/>
          <w:i/>
          <w:iCs/>
        </w:rPr>
        <w:t xml:space="preserve">; </w:t>
      </w:r>
      <w:r w:rsidRPr="001E387C">
        <w:rPr>
          <w:rFonts w:ascii="Arial" w:hAnsi="Arial" w:cs="Arial"/>
        </w:rPr>
        <w:t>and</w:t>
      </w:r>
    </w:p>
    <w:p w14:paraId="13320876" w14:textId="6FE09D4C" w:rsidR="00FD2385" w:rsidRPr="001E387C" w:rsidRDefault="00FD2385" w:rsidP="007337E1">
      <w:pPr>
        <w:pStyle w:val="ListParagraph"/>
        <w:numPr>
          <w:ilvl w:val="0"/>
          <w:numId w:val="27"/>
        </w:numPr>
        <w:ind w:left="851" w:hanging="851"/>
        <w:rPr>
          <w:rFonts w:ascii="Arial" w:hAnsi="Arial" w:cs="Arial"/>
        </w:rPr>
      </w:pPr>
      <w:r w:rsidRPr="001E387C">
        <w:rPr>
          <w:rFonts w:ascii="Arial" w:hAnsi="Arial" w:cs="Arial"/>
        </w:rPr>
        <w:t xml:space="preserve">any detriment to the community which would be caused by </w:t>
      </w:r>
      <w:r w:rsidRPr="001E387C">
        <w:rPr>
          <w:rFonts w:ascii="Arial" w:hAnsi="Arial" w:cs="Arial"/>
          <w:i/>
          <w:iCs/>
        </w:rPr>
        <w:t xml:space="preserve">Council </w:t>
      </w:r>
      <w:r w:rsidR="00EB5922" w:rsidRPr="001E387C">
        <w:rPr>
          <w:rFonts w:ascii="Arial" w:hAnsi="Arial" w:cs="Arial"/>
          <w:i/>
          <w:iCs/>
        </w:rPr>
        <w:t xml:space="preserve">Prescribing </w:t>
      </w:r>
      <w:r w:rsidRPr="001E387C">
        <w:rPr>
          <w:rFonts w:ascii="Arial" w:hAnsi="Arial" w:cs="Arial"/>
        </w:rPr>
        <w:t xml:space="preserve">the proposed </w:t>
      </w:r>
      <w:r w:rsidR="00EB5922" w:rsidRPr="001E387C">
        <w:rPr>
          <w:rFonts w:ascii="Arial" w:hAnsi="Arial" w:cs="Arial"/>
          <w:i/>
          <w:iCs/>
        </w:rPr>
        <w:t>Smoke Free Area</w:t>
      </w:r>
      <w:r w:rsidRPr="001E387C">
        <w:rPr>
          <w:rFonts w:ascii="Arial" w:hAnsi="Arial" w:cs="Arial"/>
        </w:rPr>
        <w:t>.</w:t>
      </w:r>
      <w:r w:rsidR="005C7A17" w:rsidRPr="001E387C">
        <w:rPr>
          <w:rFonts w:ascii="Arial" w:hAnsi="Arial" w:cs="Arial"/>
        </w:rPr>
        <w:t>”</w:t>
      </w:r>
    </w:p>
    <w:sectPr w:rsidR="00FD2385" w:rsidRPr="001E387C" w:rsidSect="00607AC7">
      <w:headerReference w:type="default" r:id="rId13"/>
      <w:headerReference w:type="first" r:id="rId14"/>
      <w:footerReference w:type="first" r:id="rId15"/>
      <w:pgSz w:w="11906" w:h="16838" w:code="9"/>
      <w:pgMar w:top="1418" w:right="1274" w:bottom="1418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6DF96" w14:textId="77777777" w:rsidR="00DB6E78" w:rsidRDefault="00DB6E78">
      <w:r>
        <w:separator/>
      </w:r>
    </w:p>
  </w:endnote>
  <w:endnote w:type="continuationSeparator" w:id="0">
    <w:p w14:paraId="72C5B076" w14:textId="77777777" w:rsidR="00DB6E78" w:rsidRDefault="00DB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3DADB" w14:textId="77777777" w:rsidR="003B1B9E" w:rsidRDefault="003B1B9E">
    <w:pPr>
      <w:pStyle w:val="Footer"/>
    </w:pPr>
  </w:p>
  <w:p w14:paraId="212FC99E" w14:textId="30286CE4" w:rsidR="003B1B9E" w:rsidRDefault="00AF1DAC">
    <w:pPr>
      <w:pStyle w:val="Footer"/>
    </w:pPr>
    <w:r w:rsidRPr="00AF1DAC">
      <w:rPr>
        <w:rFonts w:cs="Arial"/>
        <w:sz w:val="14"/>
      </w:rPr>
      <w:t>[7588722: 21593555_1]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A7CD3" w14:textId="77777777" w:rsidR="003B1B9E" w:rsidRDefault="003B1B9E" w:rsidP="00973AE7">
    <w:pPr>
      <w:pStyle w:val="Footer"/>
    </w:pPr>
  </w:p>
  <w:p w14:paraId="3D738910" w14:textId="00E1813A" w:rsidR="003B1B9E" w:rsidRPr="00973AE7" w:rsidRDefault="003B1B9E" w:rsidP="00973A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C0B6" w14:textId="7766763E" w:rsidR="003B1B9E" w:rsidRPr="00C52F50" w:rsidRDefault="003B1B9E" w:rsidP="00C52F50">
    <w:pPr>
      <w:pStyle w:val="Footer"/>
      <w:jc w:val="center"/>
      <w:rPr>
        <w:rFonts w:cs="Arial"/>
        <w:sz w:val="22"/>
        <w:szCs w:val="22"/>
      </w:rPr>
    </w:pPr>
    <w:r w:rsidRPr="00C52F50">
      <w:rPr>
        <w:rStyle w:val="PageNumber"/>
        <w:rFonts w:cs="Arial"/>
        <w:sz w:val="22"/>
        <w:szCs w:val="22"/>
      </w:rPr>
      <w:fldChar w:fldCharType="begin"/>
    </w:r>
    <w:r w:rsidRPr="00C52F50">
      <w:rPr>
        <w:rStyle w:val="PageNumber"/>
        <w:rFonts w:cs="Arial"/>
        <w:sz w:val="22"/>
        <w:szCs w:val="22"/>
      </w:rPr>
      <w:instrText xml:space="preserve"> PAGE </w:instrText>
    </w:r>
    <w:r w:rsidRPr="00C52F50">
      <w:rPr>
        <w:rStyle w:val="PageNumber"/>
        <w:rFonts w:cs="Arial"/>
        <w:sz w:val="22"/>
        <w:szCs w:val="22"/>
      </w:rPr>
      <w:fldChar w:fldCharType="separate"/>
    </w:r>
    <w:r w:rsidR="004F18DA">
      <w:rPr>
        <w:rStyle w:val="PageNumber"/>
        <w:rFonts w:cs="Arial"/>
        <w:noProof/>
        <w:sz w:val="22"/>
        <w:szCs w:val="22"/>
      </w:rPr>
      <w:t>1</w:t>
    </w:r>
    <w:r w:rsidRPr="00C52F50">
      <w:rPr>
        <w:rStyle w:val="PageNumber"/>
        <w:rFonts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C1E60" w14:textId="77777777" w:rsidR="00DB6E78" w:rsidRDefault="00DB6E78">
      <w:r>
        <w:separator/>
      </w:r>
    </w:p>
  </w:footnote>
  <w:footnote w:type="continuationSeparator" w:id="0">
    <w:p w14:paraId="180DC4C2" w14:textId="77777777" w:rsidR="00DB6E78" w:rsidRDefault="00DB6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08CE5" w14:textId="10A33F05" w:rsidR="000A03DD" w:rsidRPr="000A03DD" w:rsidRDefault="000A03DD" w:rsidP="000A03DD">
    <w:pPr>
      <w:pStyle w:val="Header"/>
      <w:pBdr>
        <w:bottom w:val="single" w:sz="4" w:space="1" w:color="auto"/>
      </w:pBdr>
      <w:rPr>
        <w:b/>
      </w:rPr>
    </w:pPr>
    <w:r w:rsidRPr="000A03DD">
      <w:rPr>
        <w:b/>
      </w:rPr>
      <w:t xml:space="preserve">Maroondah City Council - General (Amendment) Local Law No. </w:t>
    </w:r>
    <w:r w:rsidR="000363E2">
      <w:rPr>
        <w:b/>
      </w:rPr>
      <w:t>14</w:t>
    </w:r>
  </w:p>
  <w:p w14:paraId="5D557241" w14:textId="77777777" w:rsidR="003B1B9E" w:rsidRPr="00EB4C4E" w:rsidRDefault="003B1B9E" w:rsidP="00EB4C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9320C" w14:textId="752FB30C" w:rsidR="003B1B9E" w:rsidRPr="000A03DD" w:rsidRDefault="000A03DD" w:rsidP="000A03DD">
    <w:pPr>
      <w:pStyle w:val="Header"/>
      <w:pBdr>
        <w:bottom w:val="single" w:sz="4" w:space="1" w:color="auto"/>
      </w:pBdr>
      <w:rPr>
        <w:b/>
      </w:rPr>
    </w:pPr>
    <w:r w:rsidRPr="000A03DD">
      <w:rPr>
        <w:b/>
      </w:rPr>
      <w:t>Maroondah City Council - Gene</w:t>
    </w:r>
    <w:r w:rsidR="000363E2">
      <w:rPr>
        <w:b/>
      </w:rPr>
      <w:t>ral (Amendment) Local Law No. 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AE009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08E0CC46"/>
    <w:name w:val="MaddHeadnum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Letter"/>
      <w:pStyle w:val="Heading4"/>
      <w:lvlText w:val="(%4)"/>
      <w:lvlJc w:val="left"/>
      <w:pPr>
        <w:ind w:left="2268" w:hanging="567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CA7633"/>
    <w:multiLevelType w:val="singleLevel"/>
    <w:tmpl w:val="8A1E1AAE"/>
    <w:lvl w:ilvl="0">
      <w:start w:val="1"/>
      <w:numFmt w:val="bullet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</w:rPr>
    </w:lvl>
  </w:abstractNum>
  <w:abstractNum w:abstractNumId="3" w15:restartNumberingAfterBreak="0">
    <w:nsid w:val="02245648"/>
    <w:multiLevelType w:val="multilevel"/>
    <w:tmpl w:val="2D8A6E32"/>
    <w:name w:val="MaddNumpara"/>
    <w:lvl w:ilvl="0">
      <w:start w:val="1"/>
      <w:numFmt w:val="decimal"/>
      <w:pStyle w:val="Numpara1"/>
      <w:lvlText w:val="%1."/>
      <w:lvlJc w:val="left"/>
      <w:pPr>
        <w:ind w:left="851" w:hanging="851"/>
      </w:pPr>
      <w:rPr>
        <w:rFonts w:hint="default"/>
        <w:sz w:val="20"/>
        <w:szCs w:val="20"/>
      </w:rPr>
    </w:lvl>
    <w:lvl w:ilvl="1">
      <w:start w:val="1"/>
      <w:numFmt w:val="decimal"/>
      <w:pStyle w:val="Numpara2"/>
      <w:lvlText w:val="%1.%2"/>
      <w:lvlJc w:val="left"/>
      <w:pPr>
        <w:ind w:left="851" w:hanging="851"/>
      </w:pPr>
      <w:rPr>
        <w:rFonts w:hint="default"/>
        <w:sz w:val="20"/>
        <w:szCs w:val="20"/>
      </w:rPr>
    </w:lvl>
    <w:lvl w:ilvl="2">
      <w:start w:val="1"/>
      <w:numFmt w:val="decimal"/>
      <w:pStyle w:val="Numpara3"/>
      <w:lvlText w:val="%1.%2.%3"/>
      <w:lvlJc w:val="left"/>
      <w:pPr>
        <w:ind w:left="1701" w:hanging="850"/>
      </w:pPr>
      <w:rPr>
        <w:rFonts w:hint="default"/>
        <w:sz w:val="20"/>
        <w:szCs w:val="20"/>
      </w:rPr>
    </w:lvl>
    <w:lvl w:ilvl="3">
      <w:start w:val="1"/>
      <w:numFmt w:val="lowerLetter"/>
      <w:pStyle w:val="Numpara4"/>
      <w:lvlText w:val="(%4)"/>
      <w:lvlJc w:val="left"/>
      <w:pPr>
        <w:ind w:left="2268" w:hanging="567"/>
      </w:pPr>
      <w:rPr>
        <w:rFonts w:hint="default"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3744" w:firstLine="290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4" w15:restartNumberingAfterBreak="0">
    <w:nsid w:val="04764198"/>
    <w:multiLevelType w:val="multilevel"/>
    <w:tmpl w:val="0AEE8D64"/>
    <w:lvl w:ilvl="0">
      <w:start w:val="1"/>
      <w:numFmt w:val="decimal"/>
      <w:pStyle w:val="legalPart"/>
      <w:lvlText w:val="Part %1"/>
      <w:lvlJc w:val="left"/>
      <w:pPr>
        <w:tabs>
          <w:tab w:val="num" w:pos="1701"/>
        </w:tabs>
        <w:ind w:left="1701" w:hanging="1701"/>
      </w:pPr>
      <w:rPr>
        <w:rFonts w:ascii="Arial" w:hAnsi="Arial" w:cs="Times New Roman" w:hint="default"/>
        <w:b/>
        <w:i w:val="0"/>
        <w:color w:val="82002A"/>
        <w:sz w:val="22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04BF4A0F"/>
    <w:multiLevelType w:val="multilevel"/>
    <w:tmpl w:val="1DFCD470"/>
    <w:lvl w:ilvl="0">
      <w:start w:val="1"/>
      <w:numFmt w:val="bullet"/>
      <w:pStyle w:val="Bullet2"/>
      <w:lvlText w:val=""/>
      <w:lvlJc w:val="left"/>
      <w:pPr>
        <w:ind w:left="1701" w:hanging="85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10F9A"/>
    <w:multiLevelType w:val="multilevel"/>
    <w:tmpl w:val="37342B86"/>
    <w:lvl w:ilvl="0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83487"/>
    <w:multiLevelType w:val="multilevel"/>
    <w:tmpl w:val="57CEFBC6"/>
    <w:lvl w:ilvl="0">
      <w:start w:val="1"/>
      <w:numFmt w:val="decimal"/>
      <w:pStyle w:val="legalAttachment"/>
      <w:lvlText w:val="Attachment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0454B5"/>
    <w:multiLevelType w:val="multilevel"/>
    <w:tmpl w:val="D848CF7A"/>
    <w:lvl w:ilvl="0">
      <w:start w:val="1"/>
      <w:numFmt w:val="upperLetter"/>
      <w:pStyle w:val="legalRecital1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4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56" w:hanging="708"/>
      </w:pPr>
      <w:rPr>
        <w:rFonts w:hint="default"/>
      </w:rPr>
    </w:lvl>
  </w:abstractNum>
  <w:abstractNum w:abstractNumId="9" w15:restartNumberingAfterBreak="0">
    <w:nsid w:val="1A265184"/>
    <w:multiLevelType w:val="multilevel"/>
    <w:tmpl w:val="7562A7FC"/>
    <w:lvl w:ilvl="0">
      <w:start w:val="1"/>
      <w:numFmt w:val="decimal"/>
      <w:pStyle w:val="legalSchedule"/>
      <w:lvlText w:val="Schedule %1"/>
      <w:lvlJc w:val="left"/>
      <w:pPr>
        <w:ind w:left="2552" w:hanging="255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B3622CA"/>
    <w:multiLevelType w:val="multilevel"/>
    <w:tmpl w:val="47DC216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ascii="Arial" w:hAnsi="Arial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851"/>
      </w:pPr>
      <w:rPr>
        <w:rFonts w:ascii="Arial" w:hAnsi="Arial" w:hint="default"/>
      </w:rPr>
    </w:lvl>
    <w:lvl w:ilvl="3">
      <w:start w:val="1"/>
      <w:numFmt w:val="lowerRoman"/>
      <w:lvlText w:val="(%4)"/>
      <w:lvlJc w:val="left"/>
      <w:pPr>
        <w:tabs>
          <w:tab w:val="num" w:pos="3686"/>
        </w:tabs>
        <w:ind w:left="3686" w:hanging="1134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4820"/>
        </w:tabs>
        <w:ind w:left="4820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3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94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56" w:hanging="708"/>
      </w:pPr>
      <w:rPr>
        <w:rFonts w:hint="default"/>
      </w:rPr>
    </w:lvl>
  </w:abstractNum>
  <w:abstractNum w:abstractNumId="11" w15:restartNumberingAfterBreak="0">
    <w:nsid w:val="1D8F3DA3"/>
    <w:multiLevelType w:val="hybridMultilevel"/>
    <w:tmpl w:val="982E8788"/>
    <w:lvl w:ilvl="0" w:tplc="B366FF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E326D"/>
    <w:multiLevelType w:val="hybridMultilevel"/>
    <w:tmpl w:val="7AD27102"/>
    <w:lvl w:ilvl="0" w:tplc="DDE2A9C6">
      <w:start w:val="1"/>
      <w:numFmt w:val="decimal"/>
      <w:lvlText w:val="%1."/>
      <w:lvlJc w:val="left"/>
      <w:pPr>
        <w:ind w:left="1212" w:hanging="85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8259E"/>
    <w:multiLevelType w:val="hybridMultilevel"/>
    <w:tmpl w:val="D480B8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A6A5D"/>
    <w:multiLevelType w:val="multilevel"/>
    <w:tmpl w:val="37342B86"/>
    <w:lvl w:ilvl="0">
      <w:start w:val="1"/>
      <w:numFmt w:val="bullet"/>
      <w:pStyle w:val="Bullet3"/>
      <w:lvlText w:val=""/>
      <w:lvlJc w:val="left"/>
      <w:pPr>
        <w:ind w:left="2268" w:hanging="567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21B7E"/>
    <w:multiLevelType w:val="singleLevel"/>
    <w:tmpl w:val="E1344168"/>
    <w:lvl w:ilvl="0">
      <w:start w:val="1"/>
      <w:numFmt w:val="bullet"/>
      <w:lvlText w:val="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</w:abstractNum>
  <w:abstractNum w:abstractNumId="16" w15:restartNumberingAfterBreak="0">
    <w:nsid w:val="67F03CBF"/>
    <w:multiLevelType w:val="hybridMultilevel"/>
    <w:tmpl w:val="F0604CE8"/>
    <w:lvl w:ilvl="0" w:tplc="B366FF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6D6568"/>
    <w:multiLevelType w:val="multilevel"/>
    <w:tmpl w:val="1DFCD470"/>
    <w:lvl w:ilvl="0">
      <w:start w:val="1"/>
      <w:numFmt w:val="bullet"/>
      <w:lvlText w:val=""/>
      <w:lvlJc w:val="left"/>
      <w:pPr>
        <w:ind w:left="1701" w:hanging="85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21088"/>
    <w:multiLevelType w:val="hybridMultilevel"/>
    <w:tmpl w:val="ABF678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84D0B"/>
    <w:multiLevelType w:val="multilevel"/>
    <w:tmpl w:val="FDC03662"/>
    <w:lvl w:ilvl="0">
      <w:start w:val="1"/>
      <w:numFmt w:val="decimal"/>
      <w:pStyle w:val="PartHeader"/>
      <w:suff w:val="space"/>
      <w:lvlText w:val="Part %1"/>
      <w:lvlJc w:val="center"/>
      <w:rPr>
        <w:rFonts w:ascii="Arial" w:hAnsi="Arial" w:cs="Times New Roman" w:hint="default"/>
        <w:b/>
        <w:bCs w:val="0"/>
        <w:i/>
        <w:iCs w:val="0"/>
        <w:caps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cs="Times New Roman" w:hint="default"/>
        <w:b w:val="0"/>
        <w:strike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86E7240"/>
    <w:multiLevelType w:val="multilevel"/>
    <w:tmpl w:val="8A8C8786"/>
    <w:lvl w:ilvl="0">
      <w:start w:val="1"/>
      <w:numFmt w:val="lowerLetter"/>
      <w:pStyle w:val="legalDefinition"/>
      <w:lvlText w:val="(%1)"/>
      <w:lvlJc w:val="left"/>
      <w:pPr>
        <w:ind w:left="1701" w:hanging="85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Roman"/>
      <w:lvlText w:val="(%2)"/>
      <w:lvlJc w:val="left"/>
      <w:pPr>
        <w:ind w:left="2552" w:hanging="851"/>
      </w:pPr>
      <w:rPr>
        <w:rFonts w:hint="default"/>
      </w:rPr>
    </w:lvl>
    <w:lvl w:ilvl="2">
      <w:start w:val="1"/>
      <w:numFmt w:val="none"/>
      <w:lvlText w:val="%3."/>
      <w:lvlJc w:val="right"/>
      <w:pPr>
        <w:tabs>
          <w:tab w:val="num" w:pos="5280"/>
        </w:tabs>
        <w:ind w:left="-32767" w:firstLine="0"/>
      </w:pPr>
      <w:rPr>
        <w:rFonts w:hint="default"/>
      </w:rPr>
    </w:lvl>
    <w:lvl w:ilvl="3">
      <w:start w:val="1"/>
      <w:numFmt w:val="none"/>
      <w:lvlText w:val="%4."/>
      <w:lvlJc w:val="left"/>
      <w:pPr>
        <w:tabs>
          <w:tab w:val="num" w:pos="6000"/>
        </w:tabs>
        <w:ind w:left="-32767" w:firstLine="0"/>
      </w:pPr>
      <w:rPr>
        <w:rFonts w:hint="default"/>
      </w:rPr>
    </w:lvl>
    <w:lvl w:ilvl="4">
      <w:start w:val="1"/>
      <w:numFmt w:val="none"/>
      <w:lvlText w:val="%5."/>
      <w:lvlJc w:val="left"/>
      <w:pPr>
        <w:tabs>
          <w:tab w:val="num" w:pos="672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44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8160"/>
        </w:tabs>
        <w:ind w:left="-32767" w:hanging="2496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8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9600"/>
        </w:tabs>
        <w:ind w:left="-32767" w:firstLine="0"/>
      </w:pPr>
      <w:rPr>
        <w:rFonts w:hint="default"/>
      </w:rPr>
    </w:lvl>
  </w:abstractNum>
  <w:abstractNum w:abstractNumId="21" w15:restartNumberingAfterBreak="0">
    <w:nsid w:val="7A130F9B"/>
    <w:multiLevelType w:val="multilevel"/>
    <w:tmpl w:val="B428FBB0"/>
    <w:lvl w:ilvl="0">
      <w:start w:val="1"/>
      <w:numFmt w:val="bullet"/>
      <w:pStyle w:val="Bullet1"/>
      <w:lvlText w:val=""/>
      <w:lvlJc w:val="left"/>
      <w:pPr>
        <w:ind w:left="851" w:hanging="851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56FDF"/>
    <w:multiLevelType w:val="multilevel"/>
    <w:tmpl w:val="6702494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60"/>
        </w:tabs>
        <w:ind w:left="3660" w:hanging="15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80"/>
        </w:tabs>
        <w:ind w:left="4380" w:hanging="15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00"/>
        </w:tabs>
        <w:ind w:left="5100" w:hanging="15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0"/>
        </w:tabs>
        <w:ind w:left="5820" w:hanging="15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5"/>
  </w:num>
  <w:num w:numId="5">
    <w:abstractNumId w:val="19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7"/>
  </w:num>
  <w:num w:numId="13">
    <w:abstractNumId w:val="20"/>
  </w:num>
  <w:num w:numId="14">
    <w:abstractNumId w:val="9"/>
  </w:num>
  <w:num w:numId="15">
    <w:abstractNumId w:val="0"/>
  </w:num>
  <w:num w:numId="16">
    <w:abstractNumId w:val="17"/>
  </w:num>
  <w:num w:numId="17">
    <w:abstractNumId w:val="6"/>
  </w:num>
  <w:num w:numId="18">
    <w:abstractNumId w:val="21"/>
  </w:num>
  <w:num w:numId="19">
    <w:abstractNumId w:val="5"/>
  </w:num>
  <w:num w:numId="20">
    <w:abstractNumId w:val="14"/>
  </w:num>
  <w:num w:numId="21">
    <w:abstractNumId w:val="8"/>
  </w:num>
  <w:num w:numId="22">
    <w:abstractNumId w:val="3"/>
  </w:num>
  <w:num w:numId="23">
    <w:abstractNumId w:val="4"/>
  </w:num>
  <w:num w:numId="24">
    <w:abstractNumId w:val="22"/>
  </w:num>
  <w:num w:numId="25">
    <w:abstractNumId w:val="13"/>
  </w:num>
  <w:num w:numId="26">
    <w:abstractNumId w:val="18"/>
  </w:num>
  <w:num w:numId="27">
    <w:abstractNumId w:val="16"/>
  </w:num>
  <w:num w:numId="28">
    <w:abstractNumId w:val="11"/>
  </w:num>
  <w:num w:numId="2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0" w:nlCheck="1" w:checkStyle="1"/>
  <w:activeWritingStyle w:appName="MSWord" w:lang="en-US" w:vendorID="64" w:dllVersion="0" w:nlCheck="1" w:checkStyle="0"/>
  <w:activeWritingStyle w:appName="MSWord" w:lang="en-US" w:vendorID="8" w:dllVersion="513" w:checkStyle="1"/>
  <w:activeWritingStyle w:appName="MSWord" w:lang="en-AU" w:vendorID="8" w:dllVersion="513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7D"/>
    <w:rsid w:val="00001D12"/>
    <w:rsid w:val="0002682E"/>
    <w:rsid w:val="00030D56"/>
    <w:rsid w:val="000363E2"/>
    <w:rsid w:val="00042F79"/>
    <w:rsid w:val="00044A7A"/>
    <w:rsid w:val="00050DF6"/>
    <w:rsid w:val="00061CE4"/>
    <w:rsid w:val="00063809"/>
    <w:rsid w:val="000763B8"/>
    <w:rsid w:val="00080EB0"/>
    <w:rsid w:val="0008109C"/>
    <w:rsid w:val="000A03DD"/>
    <w:rsid w:val="000B14F1"/>
    <w:rsid w:val="000B7BBF"/>
    <w:rsid w:val="000E300F"/>
    <w:rsid w:val="000F3068"/>
    <w:rsid w:val="0010746A"/>
    <w:rsid w:val="00111F3E"/>
    <w:rsid w:val="00113E15"/>
    <w:rsid w:val="0012475B"/>
    <w:rsid w:val="00125D12"/>
    <w:rsid w:val="00142632"/>
    <w:rsid w:val="001627CC"/>
    <w:rsid w:val="001704D3"/>
    <w:rsid w:val="001803B2"/>
    <w:rsid w:val="00180D27"/>
    <w:rsid w:val="00192FDB"/>
    <w:rsid w:val="001A3EB6"/>
    <w:rsid w:val="001A3F96"/>
    <w:rsid w:val="001B1ED4"/>
    <w:rsid w:val="001B21D9"/>
    <w:rsid w:val="001C2C5D"/>
    <w:rsid w:val="001E387C"/>
    <w:rsid w:val="001F0798"/>
    <w:rsid w:val="00201CCD"/>
    <w:rsid w:val="002032B0"/>
    <w:rsid w:val="00223185"/>
    <w:rsid w:val="0022676A"/>
    <w:rsid w:val="00226BD5"/>
    <w:rsid w:val="0023554B"/>
    <w:rsid w:val="00240E96"/>
    <w:rsid w:val="0024311B"/>
    <w:rsid w:val="00251C1D"/>
    <w:rsid w:val="00263602"/>
    <w:rsid w:val="00270DAC"/>
    <w:rsid w:val="00272108"/>
    <w:rsid w:val="00275562"/>
    <w:rsid w:val="00293CBE"/>
    <w:rsid w:val="002A597D"/>
    <w:rsid w:val="002A5D25"/>
    <w:rsid w:val="002C4346"/>
    <w:rsid w:val="002D02B0"/>
    <w:rsid w:val="002F2587"/>
    <w:rsid w:val="002F414F"/>
    <w:rsid w:val="002F4C21"/>
    <w:rsid w:val="00313F73"/>
    <w:rsid w:val="00324CF6"/>
    <w:rsid w:val="003273F5"/>
    <w:rsid w:val="0033377A"/>
    <w:rsid w:val="0033602B"/>
    <w:rsid w:val="003573E8"/>
    <w:rsid w:val="00361489"/>
    <w:rsid w:val="003674ED"/>
    <w:rsid w:val="00374FA4"/>
    <w:rsid w:val="00376C57"/>
    <w:rsid w:val="00377C8F"/>
    <w:rsid w:val="00385C6D"/>
    <w:rsid w:val="003969DB"/>
    <w:rsid w:val="0039735C"/>
    <w:rsid w:val="003A46FD"/>
    <w:rsid w:val="003B1B9E"/>
    <w:rsid w:val="003C4B5D"/>
    <w:rsid w:val="003C7CBF"/>
    <w:rsid w:val="003D265C"/>
    <w:rsid w:val="003E7D23"/>
    <w:rsid w:val="00400E30"/>
    <w:rsid w:val="0040352D"/>
    <w:rsid w:val="00426416"/>
    <w:rsid w:val="0043197E"/>
    <w:rsid w:val="004338D4"/>
    <w:rsid w:val="004514F3"/>
    <w:rsid w:val="004657A7"/>
    <w:rsid w:val="00467402"/>
    <w:rsid w:val="00482E7B"/>
    <w:rsid w:val="004874B4"/>
    <w:rsid w:val="004A1DC1"/>
    <w:rsid w:val="004A273A"/>
    <w:rsid w:val="004A2F8C"/>
    <w:rsid w:val="004B2997"/>
    <w:rsid w:val="004E1782"/>
    <w:rsid w:val="004E52AA"/>
    <w:rsid w:val="004F18DA"/>
    <w:rsid w:val="00501FD1"/>
    <w:rsid w:val="00506572"/>
    <w:rsid w:val="005400FC"/>
    <w:rsid w:val="00541B6C"/>
    <w:rsid w:val="00560C49"/>
    <w:rsid w:val="00571618"/>
    <w:rsid w:val="0058270C"/>
    <w:rsid w:val="00583702"/>
    <w:rsid w:val="00587B65"/>
    <w:rsid w:val="005A5338"/>
    <w:rsid w:val="005B420B"/>
    <w:rsid w:val="005B5A06"/>
    <w:rsid w:val="005B64B9"/>
    <w:rsid w:val="005B662B"/>
    <w:rsid w:val="005B7288"/>
    <w:rsid w:val="005C3659"/>
    <w:rsid w:val="005C7A17"/>
    <w:rsid w:val="005D3329"/>
    <w:rsid w:val="005D3836"/>
    <w:rsid w:val="005E47B0"/>
    <w:rsid w:val="005E5206"/>
    <w:rsid w:val="00600382"/>
    <w:rsid w:val="00603180"/>
    <w:rsid w:val="00607AC7"/>
    <w:rsid w:val="0061158A"/>
    <w:rsid w:val="00620B30"/>
    <w:rsid w:val="006328D1"/>
    <w:rsid w:val="006367A4"/>
    <w:rsid w:val="00641D27"/>
    <w:rsid w:val="00645932"/>
    <w:rsid w:val="00660138"/>
    <w:rsid w:val="006643A5"/>
    <w:rsid w:val="0067140F"/>
    <w:rsid w:val="0069152A"/>
    <w:rsid w:val="006A1D28"/>
    <w:rsid w:val="006A4D90"/>
    <w:rsid w:val="006B7AA6"/>
    <w:rsid w:val="006D53E0"/>
    <w:rsid w:val="0070304C"/>
    <w:rsid w:val="00724445"/>
    <w:rsid w:val="00724B54"/>
    <w:rsid w:val="007337E1"/>
    <w:rsid w:val="00755FB0"/>
    <w:rsid w:val="0076798B"/>
    <w:rsid w:val="00774D39"/>
    <w:rsid w:val="00786000"/>
    <w:rsid w:val="0078677B"/>
    <w:rsid w:val="007904C9"/>
    <w:rsid w:val="007A5C45"/>
    <w:rsid w:val="007A5CCD"/>
    <w:rsid w:val="007C3039"/>
    <w:rsid w:val="007C331A"/>
    <w:rsid w:val="0082410A"/>
    <w:rsid w:val="00830D9F"/>
    <w:rsid w:val="00832B42"/>
    <w:rsid w:val="00847512"/>
    <w:rsid w:val="00854207"/>
    <w:rsid w:val="00860166"/>
    <w:rsid w:val="0088494B"/>
    <w:rsid w:val="0089796E"/>
    <w:rsid w:val="008A132C"/>
    <w:rsid w:val="008B506A"/>
    <w:rsid w:val="008C204C"/>
    <w:rsid w:val="008D27CE"/>
    <w:rsid w:val="00902F16"/>
    <w:rsid w:val="00903888"/>
    <w:rsid w:val="00912ABC"/>
    <w:rsid w:val="00915163"/>
    <w:rsid w:val="00922353"/>
    <w:rsid w:val="0092675F"/>
    <w:rsid w:val="00935BE5"/>
    <w:rsid w:val="0094176E"/>
    <w:rsid w:val="00955723"/>
    <w:rsid w:val="00962C93"/>
    <w:rsid w:val="00966696"/>
    <w:rsid w:val="00967E6F"/>
    <w:rsid w:val="00970417"/>
    <w:rsid w:val="00973AE7"/>
    <w:rsid w:val="009758D5"/>
    <w:rsid w:val="009860F1"/>
    <w:rsid w:val="00986D7D"/>
    <w:rsid w:val="009B7942"/>
    <w:rsid w:val="009C14D1"/>
    <w:rsid w:val="009C6233"/>
    <w:rsid w:val="009C762B"/>
    <w:rsid w:val="009E24A1"/>
    <w:rsid w:val="009E3E21"/>
    <w:rsid w:val="009F6F0A"/>
    <w:rsid w:val="00A01CA8"/>
    <w:rsid w:val="00A071AA"/>
    <w:rsid w:val="00A25712"/>
    <w:rsid w:val="00A33F72"/>
    <w:rsid w:val="00A34A0B"/>
    <w:rsid w:val="00A41D8E"/>
    <w:rsid w:val="00A46C77"/>
    <w:rsid w:val="00A47B9C"/>
    <w:rsid w:val="00A617A3"/>
    <w:rsid w:val="00A64285"/>
    <w:rsid w:val="00A80500"/>
    <w:rsid w:val="00A90DAD"/>
    <w:rsid w:val="00A91947"/>
    <w:rsid w:val="00A9415E"/>
    <w:rsid w:val="00A9422A"/>
    <w:rsid w:val="00A973FB"/>
    <w:rsid w:val="00AA4392"/>
    <w:rsid w:val="00AF1DAC"/>
    <w:rsid w:val="00AF6A24"/>
    <w:rsid w:val="00B01497"/>
    <w:rsid w:val="00B01EE3"/>
    <w:rsid w:val="00B067A7"/>
    <w:rsid w:val="00B36160"/>
    <w:rsid w:val="00B40705"/>
    <w:rsid w:val="00B40DBB"/>
    <w:rsid w:val="00B433EB"/>
    <w:rsid w:val="00B4771A"/>
    <w:rsid w:val="00B60B4A"/>
    <w:rsid w:val="00B614EB"/>
    <w:rsid w:val="00B85083"/>
    <w:rsid w:val="00B878D0"/>
    <w:rsid w:val="00B9665F"/>
    <w:rsid w:val="00B97B25"/>
    <w:rsid w:val="00BB3E64"/>
    <w:rsid w:val="00BB722B"/>
    <w:rsid w:val="00BC568C"/>
    <w:rsid w:val="00BD1C46"/>
    <w:rsid w:val="00BD2E36"/>
    <w:rsid w:val="00BD3348"/>
    <w:rsid w:val="00BD5D2C"/>
    <w:rsid w:val="00BF2FB3"/>
    <w:rsid w:val="00BF6328"/>
    <w:rsid w:val="00BF73A9"/>
    <w:rsid w:val="00C10C9C"/>
    <w:rsid w:val="00C137CB"/>
    <w:rsid w:val="00C2072C"/>
    <w:rsid w:val="00C3750D"/>
    <w:rsid w:val="00C52F50"/>
    <w:rsid w:val="00C7287E"/>
    <w:rsid w:val="00C73D18"/>
    <w:rsid w:val="00C75FED"/>
    <w:rsid w:val="00CA1BC5"/>
    <w:rsid w:val="00CA26CC"/>
    <w:rsid w:val="00CA2E9A"/>
    <w:rsid w:val="00CA7426"/>
    <w:rsid w:val="00CB138D"/>
    <w:rsid w:val="00CB6B3B"/>
    <w:rsid w:val="00CD7BEE"/>
    <w:rsid w:val="00CE026E"/>
    <w:rsid w:val="00CF079E"/>
    <w:rsid w:val="00CF4778"/>
    <w:rsid w:val="00D02CA8"/>
    <w:rsid w:val="00D074F0"/>
    <w:rsid w:val="00D104A8"/>
    <w:rsid w:val="00D14D3A"/>
    <w:rsid w:val="00D22992"/>
    <w:rsid w:val="00D23FD7"/>
    <w:rsid w:val="00D243F0"/>
    <w:rsid w:val="00D413F9"/>
    <w:rsid w:val="00D51E36"/>
    <w:rsid w:val="00D55F46"/>
    <w:rsid w:val="00D6408E"/>
    <w:rsid w:val="00D71EAD"/>
    <w:rsid w:val="00D82626"/>
    <w:rsid w:val="00D8500C"/>
    <w:rsid w:val="00D958A3"/>
    <w:rsid w:val="00DA25AF"/>
    <w:rsid w:val="00DB33D6"/>
    <w:rsid w:val="00DB6E78"/>
    <w:rsid w:val="00DC1159"/>
    <w:rsid w:val="00DD50B8"/>
    <w:rsid w:val="00DD5A50"/>
    <w:rsid w:val="00DE6895"/>
    <w:rsid w:val="00DF7143"/>
    <w:rsid w:val="00E245B6"/>
    <w:rsid w:val="00E31277"/>
    <w:rsid w:val="00E400DF"/>
    <w:rsid w:val="00E52BF6"/>
    <w:rsid w:val="00E5574E"/>
    <w:rsid w:val="00E56086"/>
    <w:rsid w:val="00E5683E"/>
    <w:rsid w:val="00E572E1"/>
    <w:rsid w:val="00E62E12"/>
    <w:rsid w:val="00E856F6"/>
    <w:rsid w:val="00E92346"/>
    <w:rsid w:val="00EA1C2B"/>
    <w:rsid w:val="00EA4233"/>
    <w:rsid w:val="00EB4C4E"/>
    <w:rsid w:val="00EB5922"/>
    <w:rsid w:val="00EC2849"/>
    <w:rsid w:val="00EC76A7"/>
    <w:rsid w:val="00ED6D68"/>
    <w:rsid w:val="00EE00A4"/>
    <w:rsid w:val="00EF5F5F"/>
    <w:rsid w:val="00F11D53"/>
    <w:rsid w:val="00F27C77"/>
    <w:rsid w:val="00F57374"/>
    <w:rsid w:val="00F632BE"/>
    <w:rsid w:val="00F652D0"/>
    <w:rsid w:val="00F71810"/>
    <w:rsid w:val="00F76222"/>
    <w:rsid w:val="00F8045F"/>
    <w:rsid w:val="00FA12E4"/>
    <w:rsid w:val="00FA4DE4"/>
    <w:rsid w:val="00FA7314"/>
    <w:rsid w:val="00FB1949"/>
    <w:rsid w:val="00FB659A"/>
    <w:rsid w:val="00FC3D4E"/>
    <w:rsid w:val="00FD2385"/>
    <w:rsid w:val="00FD23B5"/>
    <w:rsid w:val="00FD3195"/>
    <w:rsid w:val="00FE0F52"/>
    <w:rsid w:val="00FE268D"/>
    <w:rsid w:val="00FE439F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5BDBEE"/>
  <w15:chartTrackingRefBased/>
  <w15:docId w15:val="{2751268D-E953-4E91-B6E6-BCCA09E5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573E8"/>
    <w:rPr>
      <w:rFonts w:ascii="Arial" w:hAnsi="Arial"/>
    </w:rPr>
  </w:style>
  <w:style w:type="paragraph" w:styleId="Heading1">
    <w:name w:val="heading 1"/>
    <w:basedOn w:val="Normal"/>
    <w:next w:val="BodyIndent1"/>
    <w:link w:val="Heading1Char"/>
    <w:rsid w:val="00F11D53"/>
    <w:pPr>
      <w:keepNext/>
      <w:numPr>
        <w:numId w:val="1"/>
      </w:numPr>
      <w:spacing w:before="240"/>
      <w:outlineLvl w:val="0"/>
    </w:pPr>
    <w:rPr>
      <w:rFonts w:ascii="Arial Bold" w:hAnsi="Arial Bold"/>
      <w:b/>
      <w:caps/>
      <w:kern w:val="28"/>
      <w:sz w:val="22"/>
    </w:rPr>
  </w:style>
  <w:style w:type="paragraph" w:styleId="Heading2">
    <w:name w:val="heading 2"/>
    <w:basedOn w:val="Normal"/>
    <w:next w:val="BodyIndent1"/>
    <w:link w:val="Heading2Char"/>
    <w:rsid w:val="003573E8"/>
    <w:pPr>
      <w:keepNext/>
      <w:numPr>
        <w:ilvl w:val="1"/>
        <w:numId w:val="1"/>
      </w:numPr>
      <w:spacing w:before="240"/>
      <w:outlineLvl w:val="1"/>
    </w:pPr>
    <w:rPr>
      <w:b/>
    </w:rPr>
  </w:style>
  <w:style w:type="paragraph" w:styleId="Heading3">
    <w:name w:val="heading 3"/>
    <w:basedOn w:val="Normal"/>
    <w:link w:val="Heading3Char"/>
    <w:qFormat/>
    <w:rsid w:val="003573E8"/>
    <w:pPr>
      <w:numPr>
        <w:ilvl w:val="2"/>
        <w:numId w:val="1"/>
      </w:numPr>
      <w:spacing w:before="240"/>
      <w:outlineLvl w:val="2"/>
    </w:pPr>
  </w:style>
  <w:style w:type="paragraph" w:styleId="Heading4">
    <w:name w:val="heading 4"/>
    <w:basedOn w:val="Normal"/>
    <w:link w:val="Heading4Char"/>
    <w:qFormat/>
    <w:rsid w:val="003573E8"/>
    <w:pPr>
      <w:numPr>
        <w:ilvl w:val="3"/>
        <w:numId w:val="1"/>
      </w:numPr>
      <w:spacing w:before="240"/>
      <w:outlineLvl w:val="3"/>
    </w:pPr>
  </w:style>
  <w:style w:type="paragraph" w:styleId="Heading5">
    <w:name w:val="heading 5"/>
    <w:basedOn w:val="Normal"/>
    <w:link w:val="Heading5Char"/>
    <w:qFormat/>
    <w:rsid w:val="003573E8"/>
    <w:pPr>
      <w:numPr>
        <w:ilvl w:val="4"/>
        <w:numId w:val="1"/>
      </w:numPr>
      <w:spacing w:before="240"/>
      <w:outlineLvl w:val="4"/>
    </w:pPr>
  </w:style>
  <w:style w:type="paragraph" w:styleId="Heading6">
    <w:name w:val="heading 6"/>
    <w:basedOn w:val="Normal"/>
    <w:next w:val="Normal"/>
    <w:link w:val="Heading6Char"/>
    <w:rsid w:val="003573E8"/>
    <w:pPr>
      <w:outlineLvl w:val="5"/>
    </w:pPr>
  </w:style>
  <w:style w:type="paragraph" w:styleId="Heading7">
    <w:name w:val="heading 7"/>
    <w:basedOn w:val="Normal"/>
    <w:next w:val="Normal"/>
    <w:link w:val="Heading7Char"/>
    <w:rsid w:val="003573E8"/>
    <w:pPr>
      <w:outlineLvl w:val="6"/>
    </w:pPr>
  </w:style>
  <w:style w:type="paragraph" w:styleId="Heading8">
    <w:name w:val="heading 8"/>
    <w:basedOn w:val="Normal"/>
    <w:next w:val="Normal"/>
    <w:link w:val="Heading8Char"/>
    <w:rsid w:val="003573E8"/>
    <w:pPr>
      <w:outlineLvl w:val="7"/>
    </w:pPr>
  </w:style>
  <w:style w:type="paragraph" w:styleId="Heading9">
    <w:name w:val="heading 9"/>
    <w:basedOn w:val="Normal"/>
    <w:next w:val="Normal"/>
    <w:link w:val="Heading9Char"/>
    <w:rsid w:val="003573E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Indent1">
    <w:name w:val="Body Indent 1"/>
    <w:basedOn w:val="Normal"/>
    <w:qFormat/>
    <w:rsid w:val="003573E8"/>
    <w:pPr>
      <w:spacing w:before="240"/>
      <w:ind w:left="851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rsid w:val="00F11D53"/>
    <w:rPr>
      <w:rFonts w:ascii="Arial Bold" w:hAnsi="Arial Bold"/>
      <w:b/>
      <w:caps/>
      <w:kern w:val="28"/>
      <w:sz w:val="22"/>
    </w:rPr>
  </w:style>
  <w:style w:type="character" w:customStyle="1" w:styleId="Heading2Char">
    <w:name w:val="Heading 2 Char"/>
    <w:basedOn w:val="DefaultParagraphFont"/>
    <w:link w:val="Heading2"/>
    <w:rsid w:val="003573E8"/>
    <w:rPr>
      <w:rFonts w:ascii="Arial" w:hAnsi="Arial"/>
      <w:b/>
    </w:rPr>
  </w:style>
  <w:style w:type="character" w:customStyle="1" w:styleId="Heading3Char">
    <w:name w:val="Heading 3 Char"/>
    <w:basedOn w:val="DefaultParagraphFont"/>
    <w:link w:val="Heading3"/>
    <w:rsid w:val="003573E8"/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rsid w:val="003573E8"/>
    <w:rPr>
      <w:rFonts w:ascii="Arial" w:hAnsi="Arial"/>
    </w:rPr>
  </w:style>
  <w:style w:type="character" w:customStyle="1" w:styleId="Heading5Char">
    <w:name w:val="Heading 5 Char"/>
    <w:basedOn w:val="DefaultParagraphFont"/>
    <w:link w:val="Heading5"/>
    <w:rsid w:val="003573E8"/>
    <w:rPr>
      <w:rFonts w:ascii="Arial" w:hAnsi="Arial"/>
    </w:rPr>
  </w:style>
  <w:style w:type="paragraph" w:customStyle="1" w:styleId="Bullet1">
    <w:name w:val="Bullet1"/>
    <w:basedOn w:val="Normal"/>
    <w:qFormat/>
    <w:rsid w:val="003573E8"/>
    <w:pPr>
      <w:numPr>
        <w:numId w:val="18"/>
      </w:numPr>
      <w:spacing w:before="240"/>
    </w:pPr>
    <w:rPr>
      <w:rFonts w:cs="Arial"/>
    </w:rPr>
  </w:style>
  <w:style w:type="paragraph" w:customStyle="1" w:styleId="BodyIndent2">
    <w:name w:val="Body Indent 2"/>
    <w:basedOn w:val="Normal"/>
    <w:qFormat/>
    <w:rsid w:val="003573E8"/>
    <w:pPr>
      <w:spacing w:before="240"/>
      <w:ind w:left="1701"/>
    </w:pPr>
    <w:rPr>
      <w:rFonts w:cs="Arial"/>
    </w:rPr>
  </w:style>
  <w:style w:type="character" w:styleId="Hyperlink">
    <w:name w:val="Hyperlink"/>
    <w:uiPriority w:val="99"/>
    <w:rsid w:val="005B7288"/>
    <w:rPr>
      <w:color w:val="0000FF"/>
      <w:u w:val="single"/>
    </w:rPr>
  </w:style>
  <w:style w:type="paragraph" w:customStyle="1" w:styleId="Schedule">
    <w:name w:val="Schedule"/>
    <w:basedOn w:val="Normal"/>
    <w:rsid w:val="00E5574E"/>
    <w:rPr>
      <w:b/>
    </w:rPr>
  </w:style>
  <w:style w:type="paragraph" w:customStyle="1" w:styleId="Bullet2">
    <w:name w:val="Bullet2"/>
    <w:basedOn w:val="Normal"/>
    <w:qFormat/>
    <w:rsid w:val="003573E8"/>
    <w:pPr>
      <w:numPr>
        <w:numId w:val="19"/>
      </w:numPr>
      <w:spacing w:before="24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573E8"/>
    <w:pPr>
      <w:tabs>
        <w:tab w:val="center" w:pos="4513"/>
        <w:tab w:val="right" w:pos="9026"/>
      </w:tabs>
    </w:pPr>
  </w:style>
  <w:style w:type="paragraph" w:styleId="TOC3">
    <w:name w:val="toc 3"/>
    <w:next w:val="Normal"/>
    <w:autoRedefine/>
    <w:uiPriority w:val="39"/>
    <w:unhideWhenUsed/>
    <w:rsid w:val="003573E8"/>
    <w:pPr>
      <w:tabs>
        <w:tab w:val="left" w:pos="851"/>
        <w:tab w:val="right" w:leader="dot" w:pos="9060"/>
      </w:tabs>
      <w:spacing w:before="240"/>
    </w:pPr>
    <w:rPr>
      <w:rFonts w:ascii="Arial" w:hAnsi="Arial"/>
      <w:b/>
      <w:color w:val="82002A"/>
      <w:sz w:val="22"/>
      <w:lang w:eastAsia="en-US"/>
    </w:rPr>
  </w:style>
  <w:style w:type="paragraph" w:styleId="TOC1">
    <w:name w:val="toc 1"/>
    <w:next w:val="Normal"/>
    <w:autoRedefine/>
    <w:uiPriority w:val="39"/>
    <w:rsid w:val="003573E8"/>
    <w:pPr>
      <w:tabs>
        <w:tab w:val="left" w:pos="851"/>
        <w:tab w:val="right" w:leader="dot" w:pos="9072"/>
      </w:tabs>
      <w:spacing w:before="120" w:after="120"/>
      <w:ind w:left="851" w:hanging="851"/>
    </w:pPr>
    <w:rPr>
      <w:rFonts w:ascii="Arial" w:hAnsi="Arial"/>
      <w:b/>
      <w:lang w:eastAsia="en-US"/>
    </w:rPr>
  </w:style>
  <w:style w:type="paragraph" w:styleId="TOC2">
    <w:name w:val="toc 2"/>
    <w:next w:val="Normal"/>
    <w:autoRedefine/>
    <w:uiPriority w:val="39"/>
    <w:rsid w:val="003573E8"/>
    <w:pPr>
      <w:tabs>
        <w:tab w:val="right" w:leader="dot" w:pos="9072"/>
      </w:tabs>
      <w:ind w:left="1702" w:hanging="851"/>
    </w:pPr>
    <w:rPr>
      <w:rFonts w:ascii="Arial" w:hAnsi="Arial"/>
      <w:lang w:eastAsia="en-US"/>
    </w:rPr>
  </w:style>
  <w:style w:type="paragraph" w:styleId="TOC4">
    <w:name w:val="toc 4"/>
    <w:basedOn w:val="Normal"/>
    <w:next w:val="Normal"/>
    <w:autoRedefine/>
    <w:semiHidden/>
    <w:rsid w:val="003573E8"/>
    <w:pPr>
      <w:ind w:left="660"/>
    </w:pPr>
  </w:style>
  <w:style w:type="paragraph" w:styleId="TOC5">
    <w:name w:val="toc 5"/>
    <w:basedOn w:val="Normal"/>
    <w:next w:val="Normal"/>
    <w:autoRedefine/>
    <w:semiHidden/>
    <w:rsid w:val="003573E8"/>
    <w:pPr>
      <w:ind w:left="880"/>
    </w:pPr>
  </w:style>
  <w:style w:type="paragraph" w:styleId="TOC6">
    <w:name w:val="toc 6"/>
    <w:basedOn w:val="Normal"/>
    <w:next w:val="Normal"/>
    <w:autoRedefine/>
    <w:semiHidden/>
    <w:rsid w:val="003573E8"/>
    <w:pPr>
      <w:ind w:left="1100"/>
    </w:pPr>
  </w:style>
  <w:style w:type="paragraph" w:styleId="TOC7">
    <w:name w:val="toc 7"/>
    <w:basedOn w:val="Normal"/>
    <w:next w:val="Normal"/>
    <w:autoRedefine/>
    <w:semiHidden/>
    <w:rsid w:val="003573E8"/>
    <w:pPr>
      <w:ind w:left="1320"/>
    </w:pPr>
  </w:style>
  <w:style w:type="paragraph" w:styleId="TOC8">
    <w:name w:val="toc 8"/>
    <w:basedOn w:val="Normal"/>
    <w:next w:val="Normal"/>
    <w:autoRedefine/>
    <w:semiHidden/>
    <w:rsid w:val="003573E8"/>
    <w:pPr>
      <w:ind w:left="1540"/>
    </w:pPr>
  </w:style>
  <w:style w:type="paragraph" w:styleId="TOC9">
    <w:name w:val="toc 9"/>
    <w:basedOn w:val="Normal"/>
    <w:next w:val="Normal"/>
    <w:autoRedefine/>
    <w:semiHidden/>
    <w:rsid w:val="003573E8"/>
    <w:pPr>
      <w:ind w:left="1760"/>
    </w:pPr>
  </w:style>
  <w:style w:type="table" w:styleId="TableGrid">
    <w:name w:val="Table Grid"/>
    <w:basedOn w:val="TableNormal"/>
    <w:uiPriority w:val="59"/>
    <w:rsid w:val="003573E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">
    <w:name w:val="Part"/>
    <w:basedOn w:val="Normal"/>
    <w:rsid w:val="00377C8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480" w:after="480"/>
      <w:jc w:val="center"/>
    </w:pPr>
    <w:rPr>
      <w:rFonts w:ascii="Arial Bold" w:hAnsi="Arial Bold"/>
      <w:b/>
      <w:sz w:val="24"/>
      <w:szCs w:val="24"/>
    </w:rPr>
  </w:style>
  <w:style w:type="character" w:styleId="PageNumber">
    <w:name w:val="page number"/>
    <w:basedOn w:val="DefaultParagraphFont"/>
    <w:rsid w:val="00C52F50"/>
  </w:style>
  <w:style w:type="paragraph" w:customStyle="1" w:styleId="BodyIndent3">
    <w:name w:val="Body Indent 3"/>
    <w:basedOn w:val="Normal"/>
    <w:qFormat/>
    <w:rsid w:val="003573E8"/>
    <w:pPr>
      <w:spacing w:before="240"/>
      <w:ind w:left="2268"/>
    </w:pPr>
    <w:rPr>
      <w:rFonts w:cs="Arial"/>
    </w:rPr>
  </w:style>
  <w:style w:type="paragraph" w:customStyle="1" w:styleId="PartHeader">
    <w:name w:val="PartHeader"/>
    <w:basedOn w:val="Normal"/>
    <w:rsid w:val="00BD5D2C"/>
    <w:pPr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num" w:pos="360"/>
      </w:tabs>
      <w:spacing w:before="120" w:after="120"/>
      <w:jc w:val="center"/>
    </w:pPr>
    <w:rPr>
      <w:b/>
      <w:i/>
      <w:kern w:val="28"/>
      <w:sz w:val="28"/>
      <w:lang w:eastAsia="en-US"/>
    </w:rPr>
  </w:style>
  <w:style w:type="paragraph" w:customStyle="1" w:styleId="Headingpara2">
    <w:name w:val="Headingpara2"/>
    <w:basedOn w:val="Heading2"/>
    <w:qFormat/>
    <w:rsid w:val="003573E8"/>
    <w:pPr>
      <w:keepNext w:val="0"/>
    </w:pPr>
    <w:rPr>
      <w:b w:val="0"/>
    </w:rPr>
  </w:style>
  <w:style w:type="paragraph" w:customStyle="1" w:styleId="legalDefinition">
    <w:name w:val="legalDefinition"/>
    <w:basedOn w:val="Normal"/>
    <w:qFormat/>
    <w:rsid w:val="003573E8"/>
    <w:pPr>
      <w:numPr>
        <w:numId w:val="13"/>
      </w:numPr>
      <w:spacing w:before="240"/>
    </w:pPr>
    <w:rPr>
      <w:lang w:eastAsia="en-US"/>
    </w:rPr>
  </w:style>
  <w:style w:type="paragraph" w:styleId="ListBullet">
    <w:name w:val="List Bullet"/>
    <w:basedOn w:val="Normal"/>
    <w:uiPriority w:val="99"/>
    <w:unhideWhenUsed/>
    <w:rsid w:val="00E5574E"/>
    <w:pPr>
      <w:numPr>
        <w:numId w:val="15"/>
      </w:numPr>
      <w:contextualSpacing/>
    </w:pPr>
  </w:style>
  <w:style w:type="paragraph" w:customStyle="1" w:styleId="pageNumber0">
    <w:name w:val="pageNumber"/>
    <w:basedOn w:val="Normal"/>
    <w:qFormat/>
    <w:rsid w:val="003573E8"/>
    <w:pPr>
      <w:tabs>
        <w:tab w:val="right" w:pos="9072"/>
      </w:tabs>
    </w:pPr>
    <w:rPr>
      <w:sz w:val="14"/>
      <w:szCs w:val="14"/>
    </w:rPr>
  </w:style>
  <w:style w:type="paragraph" w:customStyle="1" w:styleId="covBodyText">
    <w:name w:val="covBodyText"/>
    <w:basedOn w:val="Normal"/>
    <w:qFormat/>
    <w:rsid w:val="003573E8"/>
    <w:pPr>
      <w:ind w:left="397"/>
    </w:pPr>
    <w:rPr>
      <w:sz w:val="22"/>
    </w:rPr>
  </w:style>
  <w:style w:type="paragraph" w:customStyle="1" w:styleId="covSubTitle">
    <w:name w:val="covSubTitle"/>
    <w:basedOn w:val="Normal"/>
    <w:next w:val="covBodyText"/>
    <w:rsid w:val="003573E8"/>
    <w:pPr>
      <w:ind w:left="397"/>
    </w:pPr>
    <w:rPr>
      <w:b/>
      <w:sz w:val="22"/>
    </w:rPr>
  </w:style>
  <w:style w:type="paragraph" w:customStyle="1" w:styleId="covTitle">
    <w:name w:val="covTitle"/>
    <w:basedOn w:val="Normal"/>
    <w:next w:val="covBodyText"/>
    <w:qFormat/>
    <w:rsid w:val="003573E8"/>
    <w:pPr>
      <w:spacing w:before="3600"/>
      <w:ind w:left="397"/>
    </w:pPr>
    <w:rPr>
      <w:b/>
      <w:sz w:val="34"/>
    </w:rPr>
  </w:style>
  <w:style w:type="paragraph" w:customStyle="1" w:styleId="legalRecital1">
    <w:name w:val="legalRecital1"/>
    <w:basedOn w:val="Normal"/>
    <w:qFormat/>
    <w:rsid w:val="003573E8"/>
    <w:pPr>
      <w:numPr>
        <w:numId w:val="21"/>
      </w:numPr>
      <w:spacing w:before="240"/>
    </w:pPr>
  </w:style>
  <w:style w:type="paragraph" w:customStyle="1" w:styleId="mainTitle">
    <w:name w:val="mainTitle"/>
    <w:basedOn w:val="Normal"/>
    <w:next w:val="Normal"/>
    <w:qFormat/>
    <w:rsid w:val="003573E8"/>
    <w:pPr>
      <w:pBdr>
        <w:top w:val="single" w:sz="4" w:space="1" w:color="auto"/>
      </w:pBdr>
    </w:pPr>
    <w:rPr>
      <w:b/>
      <w:sz w:val="34"/>
    </w:rPr>
  </w:style>
  <w:style w:type="paragraph" w:customStyle="1" w:styleId="legalSchedule">
    <w:name w:val="legalSchedule"/>
    <w:basedOn w:val="Normal"/>
    <w:next w:val="Normal"/>
    <w:qFormat/>
    <w:rsid w:val="003573E8"/>
    <w:pPr>
      <w:pageBreakBefore/>
      <w:numPr>
        <w:numId w:val="14"/>
      </w:numPr>
      <w:pBdr>
        <w:top w:val="single" w:sz="4" w:space="1" w:color="auto"/>
      </w:pBdr>
    </w:pPr>
    <w:rPr>
      <w:b/>
      <w:sz w:val="34"/>
    </w:rPr>
  </w:style>
  <w:style w:type="paragraph" w:customStyle="1" w:styleId="legalTitleDescription">
    <w:name w:val="legalTitleDescription"/>
    <w:basedOn w:val="Normal"/>
    <w:next w:val="Normal"/>
    <w:qFormat/>
    <w:rsid w:val="003573E8"/>
    <w:pPr>
      <w:spacing w:before="240"/>
    </w:pPr>
    <w:rPr>
      <w:b/>
      <w:sz w:val="22"/>
    </w:rPr>
  </w:style>
  <w:style w:type="paragraph" w:customStyle="1" w:styleId="Numpara1">
    <w:name w:val="Numpara1"/>
    <w:basedOn w:val="Normal"/>
    <w:qFormat/>
    <w:rsid w:val="003573E8"/>
    <w:pPr>
      <w:numPr>
        <w:numId w:val="22"/>
      </w:numPr>
      <w:spacing w:before="240"/>
    </w:pPr>
    <w:rPr>
      <w:rFonts w:cs="Arial"/>
      <w:szCs w:val="22"/>
    </w:rPr>
  </w:style>
  <w:style w:type="paragraph" w:customStyle="1" w:styleId="Numpara2">
    <w:name w:val="Numpara2"/>
    <w:basedOn w:val="Normal"/>
    <w:qFormat/>
    <w:rsid w:val="003573E8"/>
    <w:pPr>
      <w:numPr>
        <w:ilvl w:val="1"/>
        <w:numId w:val="22"/>
      </w:numPr>
      <w:spacing w:before="240"/>
    </w:pPr>
    <w:rPr>
      <w:rFonts w:cs="Arial"/>
      <w:szCs w:val="22"/>
    </w:rPr>
  </w:style>
  <w:style w:type="paragraph" w:customStyle="1" w:styleId="Numpara3">
    <w:name w:val="Numpara3"/>
    <w:basedOn w:val="Normal"/>
    <w:qFormat/>
    <w:rsid w:val="003573E8"/>
    <w:pPr>
      <w:numPr>
        <w:ilvl w:val="2"/>
        <w:numId w:val="22"/>
      </w:numPr>
      <w:spacing w:before="240"/>
    </w:pPr>
    <w:rPr>
      <w:rFonts w:cs="Arial"/>
      <w:szCs w:val="22"/>
    </w:rPr>
  </w:style>
  <w:style w:type="paragraph" w:customStyle="1" w:styleId="Numpara4">
    <w:name w:val="Numpara4"/>
    <w:basedOn w:val="Normal"/>
    <w:qFormat/>
    <w:rsid w:val="003573E8"/>
    <w:pPr>
      <w:numPr>
        <w:ilvl w:val="3"/>
        <w:numId w:val="22"/>
      </w:numPr>
      <w:spacing w:before="240"/>
    </w:pPr>
    <w:rPr>
      <w:rFonts w:cs="Arial"/>
      <w:szCs w:val="22"/>
    </w:rPr>
  </w:style>
  <w:style w:type="paragraph" w:customStyle="1" w:styleId="legalScheduleDesc">
    <w:name w:val="legalScheduleDesc"/>
    <w:basedOn w:val="Normal"/>
    <w:next w:val="Normal"/>
    <w:qFormat/>
    <w:rsid w:val="003573E8"/>
    <w:pPr>
      <w:keepNext/>
      <w:spacing w:before="240"/>
    </w:pPr>
    <w:rPr>
      <w:b/>
      <w:sz w:val="22"/>
    </w:rPr>
  </w:style>
  <w:style w:type="paragraph" w:customStyle="1" w:styleId="correspQuote">
    <w:name w:val="correspQuote"/>
    <w:basedOn w:val="Normal"/>
    <w:qFormat/>
    <w:rsid w:val="003573E8"/>
    <w:pPr>
      <w:spacing w:before="240"/>
      <w:ind w:left="851" w:right="851"/>
    </w:pPr>
    <w:rPr>
      <w:rFonts w:cs="Arial"/>
      <w:sz w:val="18"/>
    </w:rPr>
  </w:style>
  <w:style w:type="paragraph" w:customStyle="1" w:styleId="Bullet3">
    <w:name w:val="Bullet3"/>
    <w:basedOn w:val="Normal"/>
    <w:qFormat/>
    <w:rsid w:val="003573E8"/>
    <w:pPr>
      <w:numPr>
        <w:numId w:val="20"/>
      </w:numPr>
      <w:spacing w:before="240"/>
    </w:pPr>
  </w:style>
  <w:style w:type="character" w:customStyle="1" w:styleId="FooterChar">
    <w:name w:val="Footer Char"/>
    <w:basedOn w:val="DefaultParagraphFont"/>
    <w:link w:val="Footer"/>
    <w:uiPriority w:val="99"/>
    <w:rsid w:val="003573E8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rsid w:val="003573E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573E8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3E8"/>
    <w:rPr>
      <w:rFonts w:ascii="Arial" w:hAnsi="Arial"/>
      <w:sz w:val="18"/>
    </w:rPr>
  </w:style>
  <w:style w:type="character" w:customStyle="1" w:styleId="Heading6Char">
    <w:name w:val="Heading 6 Char"/>
    <w:basedOn w:val="DefaultParagraphFont"/>
    <w:link w:val="Heading6"/>
    <w:rsid w:val="003573E8"/>
    <w:rPr>
      <w:rFonts w:ascii="Arial" w:hAnsi="Arial"/>
    </w:rPr>
  </w:style>
  <w:style w:type="character" w:customStyle="1" w:styleId="Heading7Char">
    <w:name w:val="Heading 7 Char"/>
    <w:basedOn w:val="DefaultParagraphFont"/>
    <w:link w:val="Heading7"/>
    <w:rsid w:val="003573E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3573E8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3573E8"/>
    <w:rPr>
      <w:rFonts w:ascii="Arial" w:hAnsi="Arial"/>
    </w:rPr>
  </w:style>
  <w:style w:type="table" w:customStyle="1" w:styleId="MadTabPlumGrid">
    <w:name w:val="MadTabPlumGrid"/>
    <w:basedOn w:val="TableNormal"/>
    <w:uiPriority w:val="99"/>
    <w:rsid w:val="003573E8"/>
    <w:pPr>
      <w:spacing w:before="60" w:after="60"/>
    </w:pPr>
    <w:rPr>
      <w:rFonts w:ascii="Arial" w:hAnsi="Arial"/>
    </w:rPr>
    <w:tblPr>
      <w:tblBorders>
        <w:top w:val="single" w:sz="4" w:space="0" w:color="82002A"/>
        <w:bottom w:val="single" w:sz="4" w:space="0" w:color="82002A"/>
        <w:insideH w:val="single" w:sz="4" w:space="0" w:color="82002A"/>
        <w:insideV w:val="single" w:sz="4" w:space="0" w:color="82002A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i w:val="0"/>
        <w:color w:val="82002A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adTabPlumShade">
    <w:name w:val="MadTabPlumShade"/>
    <w:basedOn w:val="TableNormal"/>
    <w:uiPriority w:val="99"/>
    <w:rsid w:val="003573E8"/>
    <w:pPr>
      <w:spacing w:before="60" w:after="60"/>
    </w:pPr>
    <w:rPr>
      <w:rFonts w:ascii="Arial" w:hAnsi="Arial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F2F2F2"/>
      <w:vAlign w:val="center"/>
    </w:tc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2002A"/>
      </w:tcPr>
    </w:tblStylePr>
    <w:tblStylePr w:type="firstCol">
      <w:pPr>
        <w:wordWrap/>
        <w:spacing w:beforeLines="0" w:before="60" w:beforeAutospacing="0" w:afterLines="60" w:after="60" w:afterAutospacing="0"/>
      </w:pPr>
      <w:rPr>
        <w:rFonts w:ascii="Arial" w:hAnsi="Arial"/>
        <w:b/>
        <w:color w:val="auto"/>
        <w:sz w:val="20"/>
      </w:rPr>
      <w:tblPr/>
      <w:tcPr>
        <w:shd w:val="clear" w:color="auto" w:fill="D9D9D9"/>
      </w:tcPr>
    </w:tblStylePr>
  </w:style>
  <w:style w:type="paragraph" w:customStyle="1" w:styleId="legalPart">
    <w:name w:val="legalPart"/>
    <w:basedOn w:val="Normal"/>
    <w:next w:val="Normal"/>
    <w:qFormat/>
    <w:rsid w:val="003573E8"/>
    <w:pPr>
      <w:keepNext/>
      <w:numPr>
        <w:numId w:val="23"/>
      </w:numPr>
      <w:pBdr>
        <w:top w:val="single" w:sz="4" w:space="6" w:color="82002A"/>
      </w:pBdr>
      <w:spacing w:before="480" w:after="480"/>
    </w:pPr>
    <w:rPr>
      <w:b/>
      <w:color w:val="82002A"/>
      <w:sz w:val="22"/>
      <w:lang w:eastAsia="en-US"/>
    </w:rPr>
  </w:style>
  <w:style w:type="paragraph" w:customStyle="1" w:styleId="legalAttachment">
    <w:name w:val="legalAttachment"/>
    <w:basedOn w:val="Normal"/>
    <w:next w:val="Normal"/>
    <w:qFormat/>
    <w:rsid w:val="003573E8"/>
    <w:pPr>
      <w:pageBreakBefore/>
      <w:numPr>
        <w:numId w:val="12"/>
      </w:numPr>
      <w:pBdr>
        <w:top w:val="single" w:sz="4" w:space="1" w:color="auto"/>
      </w:pBdr>
    </w:pPr>
    <w:rPr>
      <w:b/>
      <w:sz w:val="34"/>
      <w:lang w:eastAsia="en-US"/>
    </w:rPr>
  </w:style>
  <w:style w:type="paragraph" w:styleId="ListParagraph">
    <w:name w:val="List Paragraph"/>
    <w:basedOn w:val="Normal"/>
    <w:uiPriority w:val="34"/>
    <w:qFormat/>
    <w:rsid w:val="00FD23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D23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385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385"/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3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A62AC-4A7A-4B40-9824-81A31B8E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FA0C2035.dotm</Template>
  <TotalTime>233</TotalTime>
  <Pages>7</Pages>
  <Words>931</Words>
  <Characters>4515</Characters>
  <Application>Microsoft Office Word</Application>
  <DocSecurity>0</DocSecurity>
  <Lines>158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Maroondah City Council</vt:lpstr>
    </vt:vector>
  </TitlesOfParts>
  <Company>Maroondah City Council</Company>
  <LinksUpToDate>false</LinksUpToDate>
  <CharactersWithSpaces>5382</CharactersWithSpaces>
  <SharedDoc>false</SharedDoc>
  <HLinks>
    <vt:vector size="30" baseType="variant"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_Toc487729108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_Toc487729107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_Toc487729106</vt:lpwstr>
      </vt:variant>
      <vt:variant>
        <vt:i4>1114160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_Toc487729105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_Toc487729104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Maroondah City Council</dc:title>
  <dc:subject/>
  <dc:creator>Maroondah City Council</dc:creator>
  <cp:keywords/>
  <dc:description/>
  <cp:lastModifiedBy>Kirsten Jenkins</cp:lastModifiedBy>
  <cp:revision>52</cp:revision>
  <cp:lastPrinted>2018-11-13T04:18:00Z</cp:lastPrinted>
  <dcterms:created xsi:type="dcterms:W3CDTF">2018-05-22T07:11:00Z</dcterms:created>
  <dcterms:modified xsi:type="dcterms:W3CDTF">2018-12-14T00:35:00Z</dcterms:modified>
</cp:coreProperties>
</file>